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b w:val="1"/>
          <w:u w:val="single"/>
          <w:rtl w:val="0"/>
        </w:rPr>
        <w:t xml:space="preserve">Plant Disease Classification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both"/>
              <w:rPr>
                <w:b w:val="1"/>
                <w:sz w:val="24"/>
                <w:szCs w:val="24"/>
              </w:rPr>
            </w:pPr>
            <w:r w:rsidDel="00000000" w:rsidR="00000000" w:rsidRPr="00000000">
              <w:rPr>
                <w:b w:val="1"/>
                <w:sz w:val="24"/>
                <w:szCs w:val="24"/>
                <w:rtl w:val="0"/>
              </w:rPr>
              <w:t xml:space="preserve">Plant Disease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sz w:val="24"/>
                <w:szCs w:val="24"/>
              </w:rPr>
            </w:pPr>
            <w:r w:rsidDel="00000000" w:rsidR="00000000" w:rsidRPr="00000000">
              <w:rPr>
                <w:b w:val="1"/>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b w:val="1"/>
                <w:sz w:val="24"/>
                <w:szCs w:val="24"/>
              </w:rPr>
            </w:pPr>
            <w:r w:rsidDel="00000000" w:rsidR="00000000" w:rsidRPr="00000000">
              <w:rPr>
                <w:b w:val="1"/>
                <w:sz w:val="24"/>
                <w:szCs w:val="24"/>
                <w:rtl w:val="0"/>
              </w:rPr>
              <w:t xml:space="preserve">Computer 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b w:val="1"/>
                <w:sz w:val="24"/>
                <w:szCs w:val="24"/>
              </w:rPr>
            </w:pPr>
            <w:r w:rsidDel="00000000" w:rsidR="00000000" w:rsidRPr="00000000">
              <w:rPr>
                <w:b w:val="1"/>
                <w:sz w:val="24"/>
                <w:szCs w:val="24"/>
                <w:rtl w:val="0"/>
              </w:rPr>
              <w:t xml:space="preserve">Agriculture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b w:val="1"/>
                <w:sz w:val="24"/>
                <w:szCs w:val="24"/>
              </w:rPr>
            </w:pPr>
            <w:r w:rsidDel="00000000" w:rsidR="00000000" w:rsidRPr="00000000">
              <w:rPr>
                <w:b w:val="1"/>
                <w:sz w:val="24"/>
                <w:szCs w:val="24"/>
                <w:rtl w:val="0"/>
              </w:rPr>
              <w:t xml:space="preserve">Project Difficulties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b w:val="1"/>
                <w:sz w:val="24"/>
                <w:szCs w:val="24"/>
              </w:rPr>
            </w:pPr>
            <w:r w:rsidDel="00000000" w:rsidR="00000000" w:rsidRPr="00000000">
              <w:rPr>
                <w:b w:val="1"/>
                <w:sz w:val="24"/>
                <w:szCs w:val="24"/>
                <w:rtl w:val="0"/>
              </w:rPr>
              <w:t xml:space="preserve">Advance</w:t>
            </w:r>
          </w:p>
        </w:tc>
      </w:tr>
    </w:tbl>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Attribute Information:</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This project is about collecting images of various infected, good and seemingly infected plant leafs. Then apply image processing on the images and predict the infected plant leaf’s using Deep Learning + ImageProcessing.</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shd w:fill="fff2cc" w:val="clear"/>
        </w:rPr>
      </w:pPr>
      <w:r w:rsidDel="00000000" w:rsidR="00000000" w:rsidRPr="00000000">
        <w:rPr>
          <w:b w:val="1"/>
          <w:sz w:val="24"/>
          <w:szCs w:val="24"/>
          <w:rtl w:val="0"/>
        </w:rPr>
        <w:t xml:space="preserve">Dataset:</w:t>
      </w:r>
      <w:r w:rsidDel="00000000" w:rsidR="00000000" w:rsidRPr="00000000">
        <w:rPr>
          <w:sz w:val="24"/>
          <w:szCs w:val="24"/>
          <w:rtl w:val="0"/>
        </w:rPr>
        <w:t xml:space="preserve"> </w:t>
      </w:r>
      <w:r w:rsidDel="00000000" w:rsidR="00000000" w:rsidRPr="00000000">
        <w:rPr>
          <w:sz w:val="24"/>
          <w:szCs w:val="24"/>
          <w:shd w:fill="fff2cc" w:val="clear"/>
          <w:rtl w:val="0"/>
        </w:rPr>
        <w:t xml:space="preserve">kaggle datasets download -d vipoooool/new-plant-diseases-dataset</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Download the dataset using above API command</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Technologies:</w:t>
      </w:r>
      <w:r w:rsidDel="00000000" w:rsidR="00000000" w:rsidRPr="00000000">
        <w:rPr>
          <w:sz w:val="24"/>
          <w:szCs w:val="24"/>
          <w:rtl w:val="0"/>
        </w:rPr>
        <w:t xml:space="preserve"> OpenCV(Computer vision) and CNN and Transfer Learning</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Prerequisites</w:t>
      </w:r>
      <w:r w:rsidDel="00000000" w:rsidR="00000000" w:rsidRPr="00000000">
        <w:rPr>
          <w:sz w:val="24"/>
          <w:szCs w:val="24"/>
          <w:rtl w:val="0"/>
        </w:rPr>
        <w:t xml:space="preserve">: Deeplearning, Computer vision/OpenCV, Image Segmentation</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Steps Involved in Image Processing: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Acquisition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Enhancement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Restoration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Color Image Processing</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Compression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Image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Segmentation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Mobile Application (Optional)</w:t>
      </w: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Libraries Involved:</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TensorFlow</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Keras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Scikit Learn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Pickle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OpenCV</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spacing w:line="276" w:lineRule="auto"/>
        <w:jc w:val="both"/>
        <w:rPr>
          <w:b w:val="1"/>
          <w:sz w:val="24"/>
          <w:szCs w:val="24"/>
        </w:rPr>
      </w:pPr>
      <w:r w:rsidDel="00000000" w:rsidR="00000000" w:rsidRPr="00000000">
        <w:rPr>
          <w:b w:val="1"/>
          <w:sz w:val="24"/>
          <w:szCs w:val="24"/>
          <w:rtl w:val="0"/>
        </w:rPr>
        <w:t xml:space="preserve">Be ready to answer below mentioned questions:</w:t>
      </w:r>
    </w:p>
    <w:p w:rsidR="00000000" w:rsidDel="00000000" w:rsidP="00000000" w:rsidRDefault="00000000" w:rsidRPr="00000000" w14:paraId="00000027">
      <w:pPr>
        <w:spacing w:line="276" w:lineRule="auto"/>
        <w:jc w:val="both"/>
        <w:rPr>
          <w:sz w:val="24"/>
          <w:szCs w:val="24"/>
        </w:rPr>
      </w:pPr>
      <w:r w:rsidDel="00000000" w:rsidR="00000000" w:rsidRPr="00000000">
        <w:rPr>
          <w:b w:val="1"/>
          <w:sz w:val="24"/>
          <w:szCs w:val="24"/>
          <w:rtl w:val="0"/>
        </w:rPr>
        <w:t xml:space="preserve">Ques:</w:t>
      </w:r>
      <w:r w:rsidDel="00000000" w:rsidR="00000000" w:rsidRPr="00000000">
        <w:rPr>
          <w:sz w:val="24"/>
          <w:szCs w:val="24"/>
          <w:rtl w:val="0"/>
        </w:rPr>
        <w:t xml:space="preserve"> Can you describe the Image Segmentation Task? How is Image Segmentation different from Object Recognition?</w:t>
        <w:br w:type="textWrapping"/>
      </w:r>
      <w:r w:rsidDel="00000000" w:rsidR="00000000" w:rsidRPr="00000000">
        <w:rPr>
          <w:b w:val="1"/>
          <w:sz w:val="24"/>
          <w:szCs w:val="24"/>
          <w:rtl w:val="0"/>
        </w:rPr>
        <w:t xml:space="preserve">Ques:</w:t>
      </w:r>
      <w:r w:rsidDel="00000000" w:rsidR="00000000" w:rsidRPr="00000000">
        <w:rPr>
          <w:sz w:val="24"/>
          <w:szCs w:val="24"/>
          <w:rtl w:val="0"/>
        </w:rPr>
        <w:t xml:space="preserve"> How CNN works? What is the role of Pooling?</w:t>
      </w:r>
    </w:p>
    <w:p w:rsidR="00000000" w:rsidDel="00000000" w:rsidP="00000000" w:rsidRDefault="00000000" w:rsidRPr="00000000" w14:paraId="00000028">
      <w:pPr>
        <w:spacing w:line="276" w:lineRule="auto"/>
        <w:jc w:val="both"/>
        <w:rPr>
          <w:sz w:val="24"/>
          <w:szCs w:val="24"/>
        </w:rPr>
      </w:pPr>
      <w:r w:rsidDel="00000000" w:rsidR="00000000" w:rsidRPr="00000000">
        <w:rPr>
          <w:b w:val="1"/>
          <w:sz w:val="24"/>
          <w:szCs w:val="24"/>
          <w:rtl w:val="0"/>
        </w:rPr>
        <w:t xml:space="preserve">Ques:</w:t>
      </w:r>
      <w:r w:rsidDel="00000000" w:rsidR="00000000" w:rsidRPr="00000000">
        <w:rPr>
          <w:sz w:val="24"/>
          <w:szCs w:val="24"/>
          <w:rtl w:val="0"/>
        </w:rPr>
        <w:t xml:space="preserve"> Explain how RCNN works? How is Masked RCNN different?</w:t>
      </w:r>
    </w:p>
    <w:p w:rsidR="00000000" w:rsidDel="00000000" w:rsidP="00000000" w:rsidRDefault="00000000" w:rsidRPr="00000000" w14:paraId="00000029">
      <w:pPr>
        <w:spacing w:line="276" w:lineRule="auto"/>
        <w:jc w:val="both"/>
        <w:rPr>
          <w:sz w:val="24"/>
          <w:szCs w:val="24"/>
        </w:rPr>
      </w:pPr>
      <w:r w:rsidDel="00000000" w:rsidR="00000000" w:rsidRPr="00000000">
        <w:rPr>
          <w:b w:val="1"/>
          <w:sz w:val="24"/>
          <w:szCs w:val="24"/>
          <w:rtl w:val="0"/>
        </w:rPr>
        <w:t xml:space="preserve">Ques: </w:t>
      </w:r>
      <w:r w:rsidDel="00000000" w:rsidR="00000000" w:rsidRPr="00000000">
        <w:rPr>
          <w:sz w:val="24"/>
          <w:szCs w:val="24"/>
          <w:rtl w:val="0"/>
        </w:rPr>
        <w:t xml:space="preserve">Explain the need of Image Preprocessing for Computer Vision Tasks?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center"/>
      <w:rPr/>
    </w:pPr>
    <w:r w:rsidDel="00000000" w:rsidR="00000000" w:rsidRPr="00000000">
      <w:rPr>
        <w:b w:val="1"/>
        <w:sz w:val="32"/>
        <w:szCs w:val="32"/>
      </w:rPr>
      <w:drawing>
        <wp:inline distB="114300" distT="114300" distL="114300" distR="114300">
          <wp:extent cx="3829050" cy="71437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29050" cy="7143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9E3A1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3ed1k5J3Nttqkrfd2KX9c2HLug==">AMUW2mVr+lgiu3Liqj3Fi5/asp0i37etSVr1dcdPqQyI0DKThUtJOPOIXk+rl4tuEs6jmaoKt2DwO28QhJJTt8Pt54/+NUvjA6ryy3YlJ6qxFRoYvTnCHk8=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2021-12-27T13:01:00Z</dcterms:created>
  <dc:creator>Nag_Innomatics</dc:creator>
</cp:coreProperties>
</file>