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3D" w:rsidRPr="00D6023D" w:rsidRDefault="00D6023D" w:rsidP="00D602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023D">
        <w:rPr>
          <w:rFonts w:ascii="Times New Roman" w:eastAsia="Times New Roman" w:hAnsi="Times New Roman" w:cs="Times New Roman"/>
          <w:b/>
          <w:bCs/>
          <w:sz w:val="27"/>
          <w:szCs w:val="27"/>
        </w:rPr>
        <w:t>Querying – Sorting, Filtering &amp; Grouping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  <w:r w:rsidRPr="00D6023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Questions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Top 3 highest revenue-generating brands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Write a query to calculate total revenue (</w:t>
      </w:r>
      <w:r w:rsidRPr="00D6023D">
        <w:rPr>
          <w:rFonts w:ascii="Courier New" w:eastAsia="Times New Roman" w:hAnsi="Courier New" w:cs="Courier New"/>
        </w:rPr>
        <w:t xml:space="preserve">price * </w:t>
      </w:r>
      <w:proofErr w:type="spellStart"/>
      <w:r w:rsidRPr="00D6023D">
        <w:rPr>
          <w:rFonts w:ascii="Courier New" w:eastAsia="Times New Roman" w:hAnsi="Courier New" w:cs="Courier New"/>
        </w:rPr>
        <w:t>sales_volume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>) per brand and return the top 3.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scraping trend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Group the data by month and year from </w:t>
      </w:r>
      <w:proofErr w:type="spellStart"/>
      <w:r w:rsidRPr="00D6023D">
        <w:rPr>
          <w:rFonts w:ascii="Courier New" w:eastAsia="Times New Roman" w:hAnsi="Courier New" w:cs="Courier New"/>
        </w:rPr>
        <w:t>scraped_at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>, and count how many products were scraped in each period.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Top 2 categories with the highest average price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Find the top 2 product categories with the highest average product price.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Find brand diversity by section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For each </w:t>
      </w:r>
      <w:r w:rsidRPr="00D6023D">
        <w:rPr>
          <w:rFonts w:ascii="Courier New" w:eastAsia="Times New Roman" w:hAnsi="Courier New" w:cs="Courier New"/>
        </w:rPr>
        <w:t>section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>, count how many unique brands are present.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Most frequent price ending digit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Analyze the price values and identify the most frequent last digit after the decimal point (e.g., 0.00, 0.99, etc.).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Detect price anomalies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Find products whose prices are greater than </w:t>
      </w: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twice the average price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of their category.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Brand promotion ratio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For each brand, calculate the ratio of promoted (</w:t>
      </w:r>
      <w:r w:rsidRPr="00D6023D">
        <w:rPr>
          <w:rFonts w:ascii="Courier New" w:eastAsia="Times New Roman" w:hAnsi="Courier New" w:cs="Courier New"/>
        </w:rPr>
        <w:t>promotion = 'Yes'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>) to non-promoted products.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Popular non-seasonal items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Identify the top 5 non-seasonal products (</w:t>
      </w:r>
      <w:r w:rsidRPr="00D6023D">
        <w:rPr>
          <w:rFonts w:ascii="Courier New" w:eastAsia="Times New Roman" w:hAnsi="Courier New" w:cs="Courier New"/>
        </w:rPr>
        <w:t>seasonal = 'No'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>) with the highest sales volume.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Longest product names by category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Find the product with the longest name (</w:t>
      </w:r>
      <w:r w:rsidRPr="00D6023D">
        <w:rPr>
          <w:rFonts w:ascii="Courier New" w:eastAsia="Times New Roman" w:hAnsi="Courier New" w:cs="Courier New"/>
        </w:rPr>
        <w:t>LENGTH(name)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>) in each product category.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Find average sales per price tier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Use a CASE statement to classify price into tiers (e.g., Low, Medium, High) and then compute average </w:t>
      </w:r>
      <w:proofErr w:type="spellStart"/>
      <w:r w:rsidRPr="00D6023D">
        <w:rPr>
          <w:rFonts w:ascii="Courier New" w:eastAsia="Times New Roman" w:hAnsi="Courier New" w:cs="Courier New"/>
        </w:rPr>
        <w:t>sales_volume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per tier.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Sales contribution by section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Show the percentage contribution of each </w:t>
      </w:r>
      <w:r w:rsidRPr="00D6023D">
        <w:rPr>
          <w:rFonts w:ascii="Courier New" w:eastAsia="Times New Roman" w:hAnsi="Courier New" w:cs="Courier New"/>
        </w:rPr>
        <w:t>section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to the total sales volume.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Brand-section combinations with fewer than 2 products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Find all brand + section combinations that appear less than twice in the dataset.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SKU check with different names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Detect if any SKUs are reused with different product names.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URL classification by domain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Extract domain names from </w:t>
      </w:r>
      <w:proofErr w:type="spellStart"/>
      <w:r w:rsidRPr="00D6023D">
        <w:rPr>
          <w:rFonts w:ascii="Courier New" w:eastAsia="Times New Roman" w:hAnsi="Courier New" w:cs="Courier New"/>
        </w:rPr>
        <w:t>url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and count how many products are from each domain.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Compare aisle vs end-cap sales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total and average </w:t>
      </w:r>
      <w:proofErr w:type="spellStart"/>
      <w:r w:rsidRPr="00D6023D">
        <w:rPr>
          <w:rFonts w:ascii="Courier New" w:eastAsia="Times New Roman" w:hAnsi="Courier New" w:cs="Courier New"/>
        </w:rPr>
        <w:t>sales_volume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between products located in 'Aisle' and 'End-cap'.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Most descriptive product per brand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For each brand, find the product with the longest description (by character count).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Find inactive categories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Return categories where no product is currently marked under promotion (</w:t>
      </w:r>
      <w:r w:rsidRPr="00D6023D">
        <w:rPr>
          <w:rFonts w:ascii="Courier New" w:eastAsia="Times New Roman" w:hAnsi="Courier New" w:cs="Courier New"/>
        </w:rPr>
        <w:t>promotion = 'No'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t xml:space="preserve"> for all).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Dynamic pricing check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Find if any products with the same name have more than one price (implying dynamic pricing).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Find highest revenue section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Aggregate revenue (</w:t>
      </w:r>
      <w:r w:rsidRPr="00D6023D">
        <w:rPr>
          <w:rFonts w:ascii="Courier New" w:eastAsia="Times New Roman" w:hAnsi="Courier New" w:cs="Courier New"/>
        </w:rPr>
        <w:t xml:space="preserve">price * </w:t>
      </w:r>
      <w:proofErr w:type="spellStart"/>
      <w:r w:rsidRPr="00D6023D">
        <w:rPr>
          <w:rFonts w:ascii="Courier New" w:eastAsia="Times New Roman" w:hAnsi="Courier New" w:cs="Courier New"/>
        </w:rPr>
        <w:t>sales_volume</w:t>
      </w:r>
      <w:proofErr w:type="spellEnd"/>
      <w:r w:rsidRPr="00D6023D">
        <w:rPr>
          <w:rFonts w:ascii="Times New Roman" w:eastAsia="Times New Roman" w:hAnsi="Times New Roman" w:cs="Times New Roman"/>
          <w:sz w:val="24"/>
          <w:szCs w:val="24"/>
        </w:rPr>
        <w:t>) per section and return the top 1.</w:t>
      </w:r>
    </w:p>
    <w:p w:rsidR="00D6023D" w:rsidRPr="00D6023D" w:rsidRDefault="00D6023D" w:rsidP="00D602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023D">
        <w:rPr>
          <w:rFonts w:ascii="Times New Roman" w:eastAsia="Times New Roman" w:hAnsi="Times New Roman" w:cs="Times New Roman"/>
          <w:b/>
          <w:bCs/>
          <w:sz w:val="24"/>
          <w:szCs w:val="24"/>
        </w:rPr>
        <w:t>Build a mini product catalog JSON</w:t>
      </w:r>
      <w:r w:rsidRPr="00D6023D">
        <w:rPr>
          <w:rFonts w:ascii="Times New Roman" w:eastAsia="Times New Roman" w:hAnsi="Times New Roman" w:cs="Times New Roman"/>
          <w:sz w:val="24"/>
          <w:szCs w:val="24"/>
        </w:rPr>
        <w:br/>
        <w:t>Generate a JSON-like string output for each section showing product name, price, and brand.</w:t>
      </w:r>
    </w:p>
    <w:p w:rsidR="00F72570" w:rsidRDefault="00F72570"/>
    <w:sectPr w:rsidR="00F7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4FCD"/>
    <w:multiLevelType w:val="multilevel"/>
    <w:tmpl w:val="6BE4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3D"/>
    <w:rsid w:val="00D5773F"/>
    <w:rsid w:val="00D6023D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F9B"/>
  <w15:chartTrackingRefBased/>
  <w15:docId w15:val="{5C2A36C5-A255-47DD-A7BC-29B4062D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602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cp:lastPrinted>2025-06-10T16:13:00Z</cp:lastPrinted>
  <dcterms:created xsi:type="dcterms:W3CDTF">2025-06-10T16:11:00Z</dcterms:created>
  <dcterms:modified xsi:type="dcterms:W3CDTF">2025-06-10T16:20:00Z</dcterms:modified>
</cp:coreProperties>
</file>