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A2CA" w14:textId="12053327" w:rsidR="00A745EB" w:rsidRDefault="00D21FF1" w:rsidP="00D21FF1">
      <w:pPr>
        <w:bidi/>
      </w:pPr>
      <w:r>
        <w:rPr>
          <w:rStyle w:val="Strong"/>
          <w:rtl/>
        </w:rPr>
        <w:t>روی ساحل دریا چند نفر مشغول بازی و تفریح هستند</w:t>
      </w:r>
      <w:r>
        <w:rPr>
          <w:rStyle w:val="Strong"/>
        </w:rPr>
        <w:t>.</w:t>
      </w:r>
      <w:r>
        <w:br/>
      </w:r>
      <w:r>
        <w:rPr>
          <w:rtl/>
        </w:rPr>
        <w:t>در جلوی تصویر، یک پسر بچه روی شن‌ها زانو زده و با سطل و بیلچه‌اش یک قلعهٔ شنی می‌سازد و با دقت روی دیوارهای قلعه کار می‌کند. کنار او، ردّ آب دریا روی شن دیده می‌شود و بیلچه‌اش روی شن افتاده است</w:t>
      </w:r>
      <w:r>
        <w:t>.</w:t>
      </w:r>
      <w:r>
        <w:br/>
      </w:r>
      <w:r>
        <w:rPr>
          <w:rtl/>
        </w:rPr>
        <w:t xml:space="preserve">در سمت چپ، </w:t>
      </w:r>
      <w:r>
        <w:rPr>
          <w:rFonts w:hint="cs"/>
          <w:rtl/>
        </w:rPr>
        <w:t>یک</w:t>
      </w:r>
      <w:r>
        <w:rPr>
          <w:rtl/>
        </w:rPr>
        <w:t xml:space="preserve"> نفر در یک قایق کوچک پارویی داخل آب هست؛ </w:t>
      </w:r>
      <w:r>
        <w:rPr>
          <w:rFonts w:hint="cs"/>
          <w:rtl/>
        </w:rPr>
        <w:t>او</w:t>
      </w:r>
      <w:r>
        <w:rPr>
          <w:rtl/>
        </w:rPr>
        <w:t xml:space="preserve"> در قایق ایستاده و با عجله پارو می‌زند چون قایق در حال کج شدن و تقریباً واژگون شدن است و آب به داخل قایق می‌پاشد</w:t>
      </w:r>
      <w:r>
        <w:t>.</w:t>
      </w:r>
      <w:r>
        <w:br/>
      </w:r>
      <w:r>
        <w:rPr>
          <w:rtl/>
        </w:rPr>
        <w:t>در سمت راست تصویر، مرد بزرگسالی روی شن ایستاده و توپ بزرگی را بالا گرفته و آماده است آن را برای بچه‌ای که جلوتر می‌پرد و دست‌هایش را به سمت توپ دراز کرده، پرتاب کند</w:t>
      </w:r>
      <w:r>
        <w:t>.</w:t>
      </w:r>
      <w:r>
        <w:br/>
      </w:r>
      <w:r>
        <w:rPr>
          <w:rtl/>
        </w:rPr>
        <w:t>در پس‌زمینه، ردیفی از ساختمان‌ها و کلبه‌های ساحلی و یک اسکله چوبی کنار دریا دیده می‌شود و آسمان صاف است</w:t>
      </w:r>
      <w:r>
        <w:t>.</w:t>
      </w:r>
    </w:p>
    <w:sectPr w:rsidR="00A7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F1"/>
    <w:rsid w:val="007C22D6"/>
    <w:rsid w:val="00A745EB"/>
    <w:rsid w:val="00D21FF1"/>
    <w:rsid w:val="00D239A1"/>
    <w:rsid w:val="00E1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2EA6"/>
  <w15:chartTrackingRefBased/>
  <w15:docId w15:val="{FE91DF13-5D7D-44BE-A51F-1DF8FBC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F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1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zamani</dc:creator>
  <cp:keywords/>
  <dc:description/>
  <cp:lastModifiedBy>mohammad zamani</cp:lastModifiedBy>
  <cp:revision>1</cp:revision>
  <dcterms:created xsi:type="dcterms:W3CDTF">2025-12-08T14:45:00Z</dcterms:created>
  <dcterms:modified xsi:type="dcterms:W3CDTF">2025-12-08T14:49:00Z</dcterms:modified>
</cp:coreProperties>
</file>