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BD4A5" w14:textId="14DAF3D9" w:rsidR="00A745EB" w:rsidRDefault="003E215E" w:rsidP="003E215E">
      <w:pPr>
        <w:bidi/>
      </w:pPr>
      <w:r>
        <w:rPr>
          <w:rtl/>
        </w:rPr>
        <w:t>این تصویر داخل یک بازار سرپوشیدهٔ قدیمی ایرانی را نشان می‌دهد؛ راهرویی طولانی با طاق‌های بلند آجری که دو طرف آن پر از دکان و حجره است. در سمت چپ، دکان ظروف مسی و فلزی دیده می‌شود که سینی‌ها، دیگ‌ها و تشت‌های بزرگ و کوچک روی هم چیده شده‌اند و جلوی دکان مرد مسگر نشست</w:t>
      </w:r>
      <w:r>
        <w:rPr>
          <w:rFonts w:hint="cs"/>
          <w:rtl/>
        </w:rPr>
        <w:t>ه</w:t>
      </w:r>
      <w:r>
        <w:rPr>
          <w:rtl/>
        </w:rPr>
        <w:t xml:space="preserve"> و با چکش روی ظرف‌ها کار می‌کن</w:t>
      </w:r>
      <w:r>
        <w:rPr>
          <w:rFonts w:hint="cs"/>
          <w:rtl/>
        </w:rPr>
        <w:t xml:space="preserve"> در حالی که بچه که شاگرد او است به او کمک می‌کند</w:t>
      </w:r>
      <w:r>
        <w:rPr>
          <w:rtl/>
        </w:rPr>
        <w:t>. کمی جلوتر، مر</w:t>
      </w:r>
      <w:r>
        <w:rPr>
          <w:rFonts w:hint="cs"/>
          <w:rtl/>
        </w:rPr>
        <w:t>دی است که دستش را به یک در تکیه داده و زنی کنار او قرار دارد</w:t>
      </w:r>
      <w:r>
        <w:rPr>
          <w:rtl/>
        </w:rPr>
        <w:t xml:space="preserve">. در وسط تصویر، جمعیت زیادی از مردان و زنان با لباس‌های سنتی در راهرو حرکت می‌کنند، بعضی مشغول صحبت هستند و بعضی بار و سبد به دست دارند. در پیش‌زمینه، مردی مسن در کنار زنی روستایی با چادر و دامن رنگی راه می‌روند؛ مرد </w:t>
      </w:r>
      <w:r>
        <w:rPr>
          <w:rFonts w:hint="cs"/>
          <w:rtl/>
        </w:rPr>
        <w:t>سوار</w:t>
      </w:r>
      <w:r>
        <w:rPr>
          <w:rtl/>
        </w:rPr>
        <w:t xml:space="preserve"> الاغی </w:t>
      </w:r>
      <w:r>
        <w:rPr>
          <w:rFonts w:hint="cs"/>
          <w:rtl/>
        </w:rPr>
        <w:t>است</w:t>
      </w:r>
      <w:r>
        <w:rPr>
          <w:rtl/>
        </w:rPr>
        <w:t xml:space="preserve"> که روی پشتش خورجین و بار بسته شده است. پشت سر آن‌ها مرد دیگری یک گاری دستی را هل می‌دهد که روی آن قالی لوله شده و بسته شده‌ای قرار دارد. مغازه‌های دیگر در دو طرف راه پر از کالاهای مختلف مثل پارچه و لباس هستند. در انتهای دورِ بازار، دهانهٔ خروجی می‌درخشد و نور شدید از آن‌جا به داخل می‌تابد و در میان گرد و غبار معلق در هوا، ستون‌های نور روی کف بازار افتاده است و فضایی شلوغ و زنده از بازار سنتی ایرانی به وجود آورده است</w:t>
      </w:r>
      <w:r>
        <w:t>.</w:t>
      </w:r>
    </w:p>
    <w:sectPr w:rsidR="00A74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revisionView w:comments="0" w:insDel="0" w:formatting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15E"/>
    <w:rsid w:val="003E215E"/>
    <w:rsid w:val="005E548F"/>
    <w:rsid w:val="00A745EB"/>
    <w:rsid w:val="00D239A1"/>
    <w:rsid w:val="00E1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EB1B"/>
  <w15:chartTrackingRefBased/>
  <w15:docId w15:val="{27549C45-E67D-40A3-8843-3EB282735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zamani</dc:creator>
  <cp:keywords/>
  <dc:description/>
  <cp:lastModifiedBy>mohammad zamani</cp:lastModifiedBy>
  <cp:revision>1</cp:revision>
  <dcterms:created xsi:type="dcterms:W3CDTF">2025-12-08T14:54:00Z</dcterms:created>
  <dcterms:modified xsi:type="dcterms:W3CDTF">2025-12-08T14:58:00Z</dcterms:modified>
</cp:coreProperties>
</file>