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Cs/>
          <w:sz w:val="34"/>
          <w:szCs w:val="34"/>
        </w:rPr>
      </w:pPr>
      <w:r>
        <w:rPr>
          <w:rFonts w:cs="Calibri" w:cstheme="minorHAnsi"/>
          <w:b/>
          <w:bCs/>
          <w:sz w:val="34"/>
          <w:szCs w:val="34"/>
        </w:rPr>
        <w:t>Exercise 3 : Assertions in JUnit</w:t>
      </w:r>
    </w:p>
    <w:p>
      <w:pPr>
        <w:pStyle w:val="Normal"/>
        <w:rPr>
          <w:rFonts w:cs="Calibri" w:cstheme="minorHAnsi"/>
          <w:sz w:val="34"/>
          <w:szCs w:val="34"/>
        </w:rPr>
      </w:pPr>
      <w:r>
        <w:rPr>
          <w:rFonts w:cs="Calibri" w:cstheme="minorHAnsi"/>
          <w:sz w:val="34"/>
          <w:szCs w:val="34"/>
        </w:rPr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Key Points:</w:t>
      </w:r>
    </w:p>
    <w:p>
      <w:pPr>
        <w:pStyle w:val="Normal"/>
        <w:numPr>
          <w:ilvl w:val="0"/>
          <w:numId w:val="1"/>
        </w:numPr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JUnit Imports:</w:t>
      </w:r>
    </w:p>
    <w:p>
      <w:pPr>
        <w:pStyle w:val="Normal"/>
        <w:numPr>
          <w:ilvl w:val="1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@Test</w:t>
      </w:r>
      <w:r>
        <w:rPr>
          <w:rFonts w:cs="Calibri" w:cstheme="minorHAnsi"/>
          <w:sz w:val="24"/>
          <w:szCs w:val="24"/>
        </w:rPr>
        <w:t> is used to mark the method as a test case.</w:t>
      </w:r>
    </w:p>
    <w:p>
      <w:pPr>
        <w:pStyle w:val="Normal"/>
        <w:numPr>
          <w:ilvl w:val="1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Static imports from </w:t>
      </w:r>
      <w:r>
        <w:rPr>
          <w:rFonts w:cs="Calibri" w:cstheme="minorHAnsi"/>
          <w:b/>
          <w:bCs/>
          <w:sz w:val="24"/>
          <w:szCs w:val="24"/>
        </w:rPr>
        <w:t>org.junit.</w:t>
      </w:r>
      <w:r>
        <w:rPr>
          <w:rFonts w:cs="Calibri" w:cstheme="minorHAnsi"/>
          <w:b/>
          <w:bCs/>
          <w:sz w:val="24"/>
          <w:szCs w:val="24"/>
        </w:rPr>
        <w:t>Assert</w:t>
      </w:r>
      <w:r>
        <w:rPr>
          <w:rFonts w:cs="Calibri" w:cstheme="minorHAnsi"/>
          <w:sz w:val="24"/>
          <w:szCs w:val="24"/>
        </w:rPr>
        <w:t> provide assertion methods.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-447040</wp:posOffset>
            </wp:positionH>
            <wp:positionV relativeFrom="paragraph">
              <wp:posOffset>-23495</wp:posOffset>
            </wp:positionV>
            <wp:extent cx="6592570" cy="4300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Assertions Used:</w:t>
      </w:r>
    </w:p>
    <w:p>
      <w:pPr>
        <w:pStyle w:val="Normal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assertEquals(expected, actual):</w:t>
        <w:br/>
      </w:r>
      <w:r>
        <w:rPr>
          <w:rFonts w:cs="Calibri" w:cstheme="minorHAnsi"/>
          <w:sz w:val="24"/>
          <w:szCs w:val="24"/>
        </w:rPr>
        <w:t>Verifies that two values are equal.</w:t>
      </w:r>
    </w:p>
    <w:p>
      <w:pPr>
        <w:pStyle w:val="Normal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assertTrue(condition):</w:t>
        <w:br/>
      </w:r>
      <w:r>
        <w:rPr>
          <w:rFonts w:cs="Calibri" w:cstheme="minorHAnsi"/>
          <w:sz w:val="24"/>
          <w:szCs w:val="24"/>
        </w:rPr>
        <w:t>Checks that the condition is true.</w:t>
      </w:r>
    </w:p>
    <w:p>
      <w:pPr>
        <w:pStyle w:val="Normal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assertFalse(condition):</w:t>
        <w:br/>
      </w:r>
      <w:r>
        <w:rPr>
          <w:rFonts w:cs="Calibri" w:cstheme="minorHAnsi"/>
          <w:sz w:val="24"/>
          <w:szCs w:val="24"/>
        </w:rPr>
        <w:t>Checks that the condition is false.</w:t>
      </w:r>
    </w:p>
    <w:p>
      <w:pPr>
        <w:pStyle w:val="Normal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assertNull(object):</w:t>
        <w:br/>
      </w:r>
      <w:r>
        <w:rPr>
          <w:rFonts w:cs="Calibri" w:cstheme="minorHAnsi"/>
          <w:sz w:val="24"/>
          <w:szCs w:val="24"/>
        </w:rPr>
        <w:t>Asserts that the object is null.</w:t>
      </w:r>
    </w:p>
    <w:p>
      <w:pPr>
        <w:pStyle w:val="Normal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assertNotNull(object):</w:t>
        <w:br/>
      </w:r>
      <w:r>
        <w:rPr>
          <w:rFonts w:cs="Calibri" w:cstheme="minorHAnsi"/>
          <w:sz w:val="24"/>
          <w:szCs w:val="24"/>
        </w:rPr>
        <w:t>Asserts that the object is not null.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The testAssertions() method demonstrates all the above assertions with simple examples.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sectPr>
      <w:type w:val="nextPage"/>
      <w:pgSz w:w="11906" w:h="16838"/>
      <w:pgMar w:left="1440" w:right="1440" w:gutter="0" w:header="0" w:top="567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 w:val="true"/>
      <w:keepLines/>
      <w:spacing w:before="360" w:after="80"/>
      <w:outlineLvl w:val="0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 w:val="true"/>
      <w:keepLines/>
      <w:spacing w:before="160" w:after="80"/>
      <w:outlineLvl w:val="1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 w:val="true"/>
      <w:keepLines/>
      <w:spacing w:before="0" w:after="0"/>
      <w:outlineLvl w:val="7"/>
    </w:pPr>
    <w:rPr>
      <w:rFonts w:eastAsia="" w:cs="Mangal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 w:val="true"/>
      <w:keepLines/>
      <w:spacing w:before="0" w:after="0"/>
      <w:outlineLvl w:val="8"/>
    </w:pPr>
    <w:rPr>
      <w:rFonts w:eastAsia="" w:cs="Mangal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66606"/>
    <w:rPr>
      <w:rFonts w:eastAsia="" w:cs="Mangal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66606"/>
    <w:rPr>
      <w:rFonts w:eastAsia="" w:cs="Mangal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66606"/>
    <w:rPr>
      <w:rFonts w:eastAsia="" w:cs="Mangal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66606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66606"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666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6660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themeColor="accent1" w:themeShade="bf" w:val="2F5496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styleId="icon-label" w:customStyle="1">
    <w:name w:val="icon-label"/>
    <w:basedOn w:val="DefaultParagraphFont"/>
    <w:qFormat/>
    <w:rsid w:val="00750ff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784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784e"/>
    <w:rPr/>
  </w:style>
  <w:style w:type="character" w:styleId="Hyperlink">
    <w:name w:val="Hyperlink"/>
    <w:basedOn w:val="DefaultParagraphFont"/>
    <w:uiPriority w:val="99"/>
    <w:unhideWhenUsed/>
    <w:rsid w:val="00b416c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6c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3116f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lineRule="auto" w:line="240" w:before="0" w:after="8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666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LibreOffice/24.2.7.2$Linux_X86_64 LibreOffice_project/420$Build-2</Application>
  <AppVersion>15.0000</AppVersion>
  <Pages>2</Pages>
  <Words>86</Words>
  <Characters>507</Characters>
  <CharactersWithSpaces>573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2025-06-17T11:38:00Z</dcterms:created>
  <dc:creator>Kushagra Chaturvedi</dc:creator>
  <dc:description/>
  <dc:language>en-IN</dc:language>
  <cp:lastModifiedBy/>
  <dcterms:modified xsi:type="dcterms:W3CDTF">2025-06-26T18:49:54Z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