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19" w:rsidRDefault="00680F19" w:rsidP="005E40B2">
      <w:pPr>
        <w:jc w:val="both"/>
      </w:pPr>
      <w:r w:rsidRPr="00A57260">
        <w:rPr>
          <w:rFonts w:asciiTheme="majorBidi" w:hAnsiTheme="majorBidi" w:cstheme="majorBidi"/>
          <w:noProof/>
          <w:szCs w:val="24"/>
          <w:lang w:eastAsia="fr-CA"/>
        </w:rPr>
        <w:drawing>
          <wp:inline distT="0" distB="0" distL="0" distR="0" wp14:anchorId="56431542" wp14:editId="66935659">
            <wp:extent cx="5485568" cy="1449238"/>
            <wp:effectExtent l="0" t="0" r="127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546" cy="145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19" w:rsidRDefault="00680F19" w:rsidP="005E40B2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680F19" w:rsidRDefault="00680F19" w:rsidP="0098227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B2344">
        <w:rPr>
          <w:rFonts w:asciiTheme="majorBidi" w:hAnsiTheme="majorBidi" w:cstheme="majorBidi"/>
          <w:b/>
          <w:bCs/>
          <w:sz w:val="32"/>
          <w:szCs w:val="32"/>
        </w:rPr>
        <w:t>RAPPORT D</w:t>
      </w:r>
      <w:r w:rsidR="005667B2">
        <w:rPr>
          <w:rFonts w:asciiTheme="majorBidi" w:hAnsiTheme="majorBidi" w:cstheme="majorBidi"/>
          <w:b/>
          <w:bCs/>
          <w:sz w:val="32"/>
          <w:szCs w:val="32"/>
        </w:rPr>
        <w:t xml:space="preserve">U </w:t>
      </w:r>
      <w:r w:rsidR="00EA11DE">
        <w:rPr>
          <w:rFonts w:asciiTheme="majorBidi" w:hAnsiTheme="majorBidi" w:cstheme="majorBidi"/>
          <w:b/>
          <w:bCs/>
          <w:sz w:val="32"/>
          <w:szCs w:val="32"/>
        </w:rPr>
        <w:t>DEUXIEME</w:t>
      </w:r>
      <w:r w:rsidR="005667B2">
        <w:rPr>
          <w:rFonts w:asciiTheme="majorBidi" w:hAnsiTheme="majorBidi" w:cstheme="majorBidi"/>
          <w:b/>
          <w:bCs/>
          <w:sz w:val="32"/>
          <w:szCs w:val="32"/>
        </w:rPr>
        <w:t xml:space="preserve"> TP_THP</w:t>
      </w:r>
    </w:p>
    <w:p w:rsidR="005667B2" w:rsidRPr="005667B2" w:rsidRDefault="00680F19" w:rsidP="0098227F">
      <w:pPr>
        <w:tabs>
          <w:tab w:val="left" w:pos="5385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D50AE">
        <w:rPr>
          <w:rFonts w:asciiTheme="majorBidi" w:hAnsiTheme="majorBidi" w:cstheme="majorBidi"/>
          <w:b/>
          <w:bCs/>
          <w:sz w:val="36"/>
          <w:szCs w:val="36"/>
        </w:rPr>
        <w:t>Thème</w:t>
      </w:r>
    </w:p>
    <w:p w:rsidR="005667B2" w:rsidRDefault="005667B2" w:rsidP="005E40B2">
      <w:pPr>
        <w:jc w:val="both"/>
        <w:rPr>
          <w:rFonts w:asciiTheme="majorBidi" w:hAnsiTheme="majorBidi" w:cstheme="majorBidi"/>
          <w:b/>
          <w:bCs/>
          <w:szCs w:val="24"/>
        </w:rPr>
      </w:pPr>
    </w:p>
    <w:p w:rsidR="0083685B" w:rsidRDefault="0083685B" w:rsidP="005E40B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3685B">
        <w:rPr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F72BB" wp14:editId="4461455A">
                <wp:simplePos x="0" y="0"/>
                <wp:positionH relativeFrom="column">
                  <wp:posOffset>-21745</wp:posOffset>
                </wp:positionH>
                <wp:positionV relativeFrom="paragraph">
                  <wp:posOffset>190919</wp:posOffset>
                </wp:positionV>
                <wp:extent cx="1828800" cy="1828800"/>
                <wp:effectExtent l="0" t="0" r="0" b="381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11DE" w:rsidRPr="005667B2" w:rsidRDefault="008904EC" w:rsidP="005667B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24" w:color="auto"/>
                                <w:right w:val="single" w:sz="4" w:space="4" w:color="auto"/>
                              </w:pBdr>
                              <w:tabs>
                                <w:tab w:val="left" w:pos="5385"/>
                              </w:tabs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Intersection de deux automates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F72B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1.7pt;margin-top:15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LpPczXdAAAACQEAAA8AAABkcnMvZG93bnJldi54&#10;bWxMj8FOwzAQRO9I/IO1SNxa22moQohToQJnoPABbrzEIbEdxW4b+vVdTnCcndHM22ozu4EdcYpd&#10;8ArkUgBD3wTT+VbB58fLogAWk/ZGD8Gjgh+MsKmvrypdmnDy73jcpZZRiY+lVmBTGkvOY2PR6bgM&#10;I3ryvsLkdCI5tdxM+kTlbuCZEGvudOdpweoRtxabfndwCgrhXvv+PnuLLj/LO7t9Cs/jt1K3N/Pj&#10;A7CEc/oLwy8+oUNNTPtw8CayQcFilVNSwUpIYORnRb4GtqeDLCTwuuL/P6gvAAAA//8DAFBLAQIt&#10;ABQABgAIAAAAIQC2gziS/gAAAOEBAAATAAAAAAAAAAAAAAAAAAAAAABbQ29udGVudF9UeXBlc10u&#10;eG1sUEsBAi0AFAAGAAgAAAAhADj9If/WAAAAlAEAAAsAAAAAAAAAAAAAAAAALwEAAF9yZWxzLy5y&#10;ZWxzUEsBAi0AFAAGAAgAAAAhAKXM4g4oAgAAWgQAAA4AAAAAAAAAAAAAAAAALgIAAGRycy9lMm9E&#10;b2MueG1sUEsBAi0AFAAGAAgAAAAhALpPczXdAAAACQEAAA8AAAAAAAAAAAAAAAAAggQAAGRycy9k&#10;b3ducmV2LnhtbFBLBQYAAAAABAAEAPMAAACMBQAAAAA=&#10;" filled="f" stroked="f">
                <v:textbox style="mso-fit-shape-to-text:t">
                  <w:txbxContent>
                    <w:p w:rsidR="00EA11DE" w:rsidRPr="005667B2" w:rsidRDefault="008904EC" w:rsidP="005667B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24" w:color="auto"/>
                          <w:right w:val="single" w:sz="4" w:space="4" w:color="auto"/>
                        </w:pBdr>
                        <w:tabs>
                          <w:tab w:val="left" w:pos="5385"/>
                        </w:tabs>
                        <w:jc w:val="center"/>
                        <w:rPr>
                          <w:rFonts w:asciiTheme="majorBidi" w:hAnsiTheme="majorBidi"/>
                          <w:b/>
                          <w:bCs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Intersection de deux automates</w:t>
                      </w:r>
                    </w:p>
                  </w:txbxContent>
                </v:textbox>
              </v:shape>
            </w:pict>
          </mc:Fallback>
        </mc:AlternateContent>
      </w:r>
    </w:p>
    <w:p w:rsidR="0083685B" w:rsidRDefault="0083685B" w:rsidP="005E40B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3685B" w:rsidRDefault="0083685B" w:rsidP="005E40B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3685B" w:rsidRDefault="0083685B" w:rsidP="005E40B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3685B" w:rsidRDefault="0083685B" w:rsidP="005E40B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3685B" w:rsidRDefault="0083685B" w:rsidP="005E40B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3685B" w:rsidRDefault="0083685B" w:rsidP="005E40B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3685B" w:rsidRDefault="0083685B" w:rsidP="005E40B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3685B" w:rsidRDefault="0083685B" w:rsidP="005E40B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667B2" w:rsidRPr="0083685B" w:rsidRDefault="005667B2" w:rsidP="005E40B2">
      <w:pPr>
        <w:jc w:val="both"/>
        <w:rPr>
          <w:rFonts w:asciiTheme="majorBidi" w:hAnsiTheme="majorBidi" w:cstheme="majorBidi"/>
          <w:sz w:val="28"/>
          <w:szCs w:val="28"/>
        </w:rPr>
      </w:pPr>
      <w:r w:rsidRPr="0083685B">
        <w:rPr>
          <w:rFonts w:asciiTheme="majorBidi" w:hAnsiTheme="majorBidi" w:cstheme="majorBidi"/>
          <w:b/>
          <w:bCs/>
          <w:sz w:val="28"/>
          <w:szCs w:val="28"/>
        </w:rPr>
        <w:t xml:space="preserve">Réalisé par :                                       </w:t>
      </w:r>
      <w:r w:rsidR="0083685B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Pr="0083685B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="003F1EC7">
        <w:rPr>
          <w:rFonts w:asciiTheme="majorBidi" w:hAnsiTheme="majorBidi" w:cstheme="majorBidi"/>
          <w:b/>
          <w:bCs/>
          <w:sz w:val="28"/>
          <w:szCs w:val="28"/>
        </w:rPr>
        <w:t xml:space="preserve">                </w:t>
      </w:r>
      <w:r w:rsidRPr="0083685B">
        <w:rPr>
          <w:rFonts w:asciiTheme="majorBidi" w:hAnsiTheme="majorBidi" w:cstheme="majorBidi"/>
          <w:b/>
          <w:bCs/>
          <w:sz w:val="28"/>
          <w:szCs w:val="28"/>
        </w:rPr>
        <w:t xml:space="preserve"> Proposé par</w:t>
      </w:r>
      <w:r w:rsidRPr="0083685B">
        <w:rPr>
          <w:rFonts w:asciiTheme="majorBidi" w:hAnsiTheme="majorBidi" w:cstheme="majorBidi"/>
          <w:sz w:val="28"/>
          <w:szCs w:val="28"/>
        </w:rPr>
        <w:t xml:space="preserve"> :      </w:t>
      </w:r>
    </w:p>
    <w:p w:rsidR="005667B2" w:rsidRPr="0083685B" w:rsidRDefault="00F03FDA" w:rsidP="003F1EC7">
      <w:pPr>
        <w:tabs>
          <w:tab w:val="left" w:pos="5385"/>
        </w:tabs>
        <w:ind w:right="-29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BEY AHMED KHERNACHE</w:t>
      </w:r>
      <w:r w:rsidR="003F1EC7">
        <w:rPr>
          <w:rFonts w:asciiTheme="majorBidi" w:hAnsiTheme="majorBidi" w:cstheme="majorBidi"/>
          <w:sz w:val="28"/>
          <w:szCs w:val="28"/>
        </w:rPr>
        <w:t xml:space="preserve"> Mohammed</w:t>
      </w:r>
      <w:r w:rsidR="0083685B">
        <w:rPr>
          <w:rFonts w:asciiTheme="majorBidi" w:hAnsiTheme="majorBidi" w:cstheme="majorBidi"/>
          <w:sz w:val="28"/>
          <w:szCs w:val="28"/>
        </w:rPr>
        <w:t xml:space="preserve">             </w:t>
      </w:r>
      <w:r w:rsidR="005667B2" w:rsidRPr="0083685B">
        <w:rPr>
          <w:rFonts w:asciiTheme="majorBidi" w:hAnsiTheme="majorBidi" w:cstheme="majorBidi"/>
          <w:sz w:val="28"/>
          <w:szCs w:val="28"/>
        </w:rPr>
        <w:t xml:space="preserve">  Mme</w:t>
      </w:r>
      <w:r>
        <w:rPr>
          <w:rFonts w:asciiTheme="majorBidi" w:hAnsiTheme="majorBidi" w:cstheme="majorBidi"/>
          <w:sz w:val="28"/>
          <w:szCs w:val="28"/>
        </w:rPr>
        <w:t xml:space="preserve"> BENATCHBA</w:t>
      </w:r>
      <w:r w:rsidR="005667B2" w:rsidRPr="0083685B">
        <w:rPr>
          <w:rFonts w:asciiTheme="majorBidi" w:hAnsiTheme="majorBidi" w:cstheme="majorBidi"/>
          <w:sz w:val="28"/>
          <w:szCs w:val="28"/>
        </w:rPr>
        <w:t xml:space="preserve"> Karima</w:t>
      </w:r>
    </w:p>
    <w:p w:rsidR="005667B2" w:rsidRDefault="005667B2" w:rsidP="005E40B2">
      <w:pPr>
        <w:tabs>
          <w:tab w:val="left" w:pos="5385"/>
        </w:tabs>
        <w:jc w:val="both"/>
        <w:rPr>
          <w:rFonts w:asciiTheme="majorBidi" w:hAnsiTheme="majorBidi" w:cstheme="majorBidi"/>
          <w:szCs w:val="24"/>
        </w:rPr>
      </w:pPr>
    </w:p>
    <w:p w:rsidR="005667B2" w:rsidRPr="00CF032A" w:rsidRDefault="00CF032A" w:rsidP="00F03FDA">
      <w:pPr>
        <w:tabs>
          <w:tab w:val="left" w:pos="5385"/>
        </w:tabs>
        <w:jc w:val="center"/>
        <w:rPr>
          <w:rFonts w:asciiTheme="majorBidi" w:hAnsiTheme="majorBidi" w:cstheme="majorBidi"/>
          <w:sz w:val="28"/>
          <w:szCs w:val="28"/>
        </w:rPr>
      </w:pPr>
      <w:r w:rsidRPr="00CF032A">
        <w:rPr>
          <w:rFonts w:asciiTheme="majorBidi" w:hAnsiTheme="majorBidi" w:cstheme="majorBidi"/>
          <w:sz w:val="28"/>
          <w:szCs w:val="28"/>
        </w:rPr>
        <w:t>1CS/Groupe 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F032A">
        <w:rPr>
          <w:rFonts w:asciiTheme="majorBidi" w:hAnsiTheme="majorBidi" w:cstheme="majorBidi"/>
          <w:sz w:val="28"/>
          <w:szCs w:val="28"/>
        </w:rPr>
        <w:t>02</w:t>
      </w:r>
    </w:p>
    <w:p w:rsidR="0083685B" w:rsidRDefault="0083685B" w:rsidP="005E40B2">
      <w:pPr>
        <w:tabs>
          <w:tab w:val="left" w:pos="5385"/>
        </w:tabs>
        <w:jc w:val="both"/>
        <w:rPr>
          <w:rFonts w:asciiTheme="majorBidi" w:hAnsiTheme="majorBidi" w:cstheme="majorBidi"/>
          <w:szCs w:val="24"/>
        </w:rPr>
      </w:pPr>
    </w:p>
    <w:p w:rsidR="005667B2" w:rsidRPr="00A57260" w:rsidRDefault="005667B2" w:rsidP="005E40B2">
      <w:pPr>
        <w:tabs>
          <w:tab w:val="left" w:pos="5385"/>
        </w:tabs>
        <w:jc w:val="both"/>
        <w:rPr>
          <w:rFonts w:asciiTheme="majorBidi" w:hAnsiTheme="majorBidi" w:cstheme="majorBidi"/>
          <w:szCs w:val="24"/>
        </w:rPr>
      </w:pPr>
      <w:r w:rsidRPr="00A57260">
        <w:rPr>
          <w:rFonts w:asciiTheme="majorBidi" w:hAnsiTheme="majorBidi" w:cstheme="majorBidi"/>
          <w:szCs w:val="24"/>
        </w:rPr>
        <w:t xml:space="preserve">           </w:t>
      </w:r>
    </w:p>
    <w:p w:rsidR="005667B2" w:rsidRDefault="005667B2" w:rsidP="005E40B2">
      <w:pPr>
        <w:tabs>
          <w:tab w:val="left" w:pos="5385"/>
        </w:tabs>
        <w:jc w:val="both"/>
        <w:rPr>
          <w:rFonts w:asciiTheme="majorBidi" w:hAnsiTheme="majorBidi" w:cstheme="majorBidi"/>
          <w:b/>
          <w:bCs/>
          <w:szCs w:val="24"/>
        </w:rPr>
      </w:pPr>
    </w:p>
    <w:p w:rsidR="005667B2" w:rsidRPr="0083685B" w:rsidRDefault="005667B2" w:rsidP="00F03FDA">
      <w:pPr>
        <w:jc w:val="center"/>
        <w:rPr>
          <w:rFonts w:asciiTheme="majorBidi" w:hAnsiTheme="majorBidi" w:cstheme="majorBidi"/>
          <w:sz w:val="28"/>
          <w:szCs w:val="28"/>
        </w:rPr>
      </w:pPr>
      <w:r w:rsidRPr="0083685B">
        <w:rPr>
          <w:rFonts w:asciiTheme="majorBidi" w:hAnsiTheme="majorBidi" w:cstheme="majorBidi"/>
          <w:b/>
          <w:bCs/>
          <w:sz w:val="28"/>
          <w:szCs w:val="28"/>
        </w:rPr>
        <w:t>Promotion</w:t>
      </w:r>
      <w:r w:rsidRPr="0083685B">
        <w:rPr>
          <w:rFonts w:asciiTheme="majorBidi" w:hAnsiTheme="majorBidi" w:cstheme="majorBidi"/>
          <w:sz w:val="28"/>
          <w:szCs w:val="28"/>
        </w:rPr>
        <w:t xml:space="preserve"> 2014/2015</w:t>
      </w:r>
    </w:p>
    <w:p w:rsidR="0083685B" w:rsidRDefault="0083685B" w:rsidP="005E40B2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070473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685B" w:rsidRDefault="0083685B" w:rsidP="005E40B2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:rsidR="001B6DD2" w:rsidRDefault="0083685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351037" w:history="1">
            <w:r w:rsidR="001B6DD2" w:rsidRPr="007771DA">
              <w:rPr>
                <w:rStyle w:val="Lienhypertexte"/>
                <w:noProof/>
              </w:rPr>
              <w:t>Introduction :</w:t>
            </w:r>
            <w:r w:rsidR="001B6DD2">
              <w:rPr>
                <w:noProof/>
                <w:webHidden/>
              </w:rPr>
              <w:tab/>
            </w:r>
            <w:r w:rsidR="001B6DD2">
              <w:rPr>
                <w:noProof/>
                <w:webHidden/>
              </w:rPr>
              <w:fldChar w:fldCharType="begin"/>
            </w:r>
            <w:r w:rsidR="001B6DD2">
              <w:rPr>
                <w:noProof/>
                <w:webHidden/>
              </w:rPr>
              <w:instrText xml:space="preserve"> PAGEREF _Toc407351037 \h </w:instrText>
            </w:r>
            <w:r w:rsidR="001B6DD2">
              <w:rPr>
                <w:noProof/>
                <w:webHidden/>
              </w:rPr>
            </w:r>
            <w:r w:rsidR="001B6DD2">
              <w:rPr>
                <w:noProof/>
                <w:webHidden/>
              </w:rPr>
              <w:fldChar w:fldCharType="separate"/>
            </w:r>
            <w:r w:rsidR="001B6DD2">
              <w:rPr>
                <w:noProof/>
                <w:webHidden/>
              </w:rPr>
              <w:t>3</w:t>
            </w:r>
            <w:r w:rsidR="001B6DD2">
              <w:rPr>
                <w:noProof/>
                <w:webHidden/>
              </w:rPr>
              <w:fldChar w:fldCharType="end"/>
            </w:r>
          </w:hyperlink>
        </w:p>
        <w:p w:rsidR="001B6DD2" w:rsidRDefault="001B6DD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07351038" w:history="1">
            <w:r w:rsidRPr="007771DA">
              <w:rPr>
                <w:rStyle w:val="Lienhypertexte"/>
                <w:noProof/>
              </w:rPr>
              <w:t>Comment utiliser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DD2" w:rsidRDefault="001B6DD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07351039" w:history="1">
            <w:r w:rsidRPr="007771DA">
              <w:rPr>
                <w:rStyle w:val="Lienhypertexte"/>
                <w:noProof/>
              </w:rPr>
              <w:t>Contrôles effectués par ce logiciel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DD2" w:rsidRDefault="001B6DD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07351040" w:history="1">
            <w:r w:rsidRPr="007771DA">
              <w:rPr>
                <w:rStyle w:val="Lienhypertexte"/>
                <w:noProof/>
              </w:rPr>
              <w:t>Quelques captures d’écran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DD2" w:rsidRDefault="001B6DD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07351041" w:history="1">
            <w:r w:rsidRPr="007771DA">
              <w:rPr>
                <w:rStyle w:val="Lienhypertexte"/>
                <w:noProof/>
                <w:lang w:eastAsia="fr-CA"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85B" w:rsidRDefault="0083685B" w:rsidP="005E40B2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892F2D" w:rsidRDefault="00892F2D" w:rsidP="005E40B2">
      <w:pPr>
        <w:jc w:val="both"/>
      </w:pPr>
      <w:r>
        <w:br w:type="page"/>
      </w:r>
    </w:p>
    <w:p w:rsidR="005667B2" w:rsidRDefault="005667B2" w:rsidP="005E40B2">
      <w:pPr>
        <w:jc w:val="both"/>
      </w:pPr>
    </w:p>
    <w:p w:rsidR="005667B2" w:rsidRDefault="005667B2" w:rsidP="005E40B2">
      <w:pPr>
        <w:pStyle w:val="Titre1"/>
        <w:jc w:val="both"/>
      </w:pPr>
      <w:bookmarkStart w:id="0" w:name="_Toc407351037"/>
      <w:r>
        <w:t>Introduction :</w:t>
      </w:r>
      <w:bookmarkEnd w:id="0"/>
    </w:p>
    <w:p w:rsidR="006D1FBB" w:rsidRDefault="00B12C1C" w:rsidP="005E40B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Aujourd’hui, les automates d’états finis sont parmi les outils les plus performants </w:t>
      </w:r>
      <w:r w:rsidR="006D1FBB">
        <w:rPr>
          <w:sz w:val="28"/>
          <w:szCs w:val="28"/>
        </w:rPr>
        <w:t>pour résoudre des problèmes du monde réel.</w:t>
      </w:r>
    </w:p>
    <w:p w:rsidR="004D26A9" w:rsidRDefault="004D26A9" w:rsidP="005E40B2">
      <w:pPr>
        <w:jc w:val="both"/>
        <w:rPr>
          <w:sz w:val="28"/>
          <w:szCs w:val="28"/>
        </w:rPr>
      </w:pPr>
      <w:r>
        <w:rPr>
          <w:sz w:val="28"/>
          <w:szCs w:val="28"/>
        </w:rPr>
        <w:t>Ce TP consiste à construire un automate qui reconnaît l’intersection de deux langages engendrés par deux automates donnés en entrée.</w:t>
      </w:r>
    </w:p>
    <w:p w:rsidR="00F233A5" w:rsidRDefault="00F233A5" w:rsidP="005E40B2">
      <w:pPr>
        <w:jc w:val="both"/>
        <w:rPr>
          <w:sz w:val="28"/>
          <w:szCs w:val="28"/>
        </w:rPr>
      </w:pPr>
    </w:p>
    <w:p w:rsidR="00F233A5" w:rsidRDefault="00F233A5" w:rsidP="005E40B2">
      <w:pPr>
        <w:jc w:val="both"/>
        <w:rPr>
          <w:sz w:val="28"/>
          <w:szCs w:val="28"/>
        </w:rPr>
      </w:pPr>
      <w:r>
        <w:rPr>
          <w:sz w:val="28"/>
          <w:szCs w:val="28"/>
        </w:rPr>
        <w:t>Analyse :</w:t>
      </w:r>
    </w:p>
    <w:p w:rsidR="00F233A5" w:rsidRPr="00F233A5" w:rsidRDefault="00F233A5" w:rsidP="005E40B2">
      <w:pPr>
        <w:pStyle w:val="Paragraphedeliste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L’hypothèse de ce TP est que les automates en entrée sont simples et déterministes.</w:t>
      </w:r>
    </w:p>
    <w:p w:rsidR="004D26A9" w:rsidRPr="006D1FBB" w:rsidRDefault="004D26A9" w:rsidP="005E40B2">
      <w:pPr>
        <w:jc w:val="both"/>
        <w:rPr>
          <w:sz w:val="28"/>
          <w:szCs w:val="28"/>
        </w:rPr>
      </w:pPr>
    </w:p>
    <w:p w:rsidR="005667B2" w:rsidRDefault="005667B2" w:rsidP="005E40B2">
      <w:pPr>
        <w:pStyle w:val="Titre1"/>
        <w:jc w:val="both"/>
      </w:pPr>
      <w:bookmarkStart w:id="1" w:name="_Toc407351038"/>
      <w:r>
        <w:t>Comment utiliser :</w:t>
      </w:r>
      <w:bookmarkEnd w:id="1"/>
    </w:p>
    <w:p w:rsidR="005667B2" w:rsidRDefault="005667B2" w:rsidP="005E40B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Ce</w:t>
      </w:r>
      <w:r w:rsidR="00D86061">
        <w:rPr>
          <w:sz w:val="28"/>
          <w:szCs w:val="28"/>
        </w:rPr>
        <w:t xml:space="preserve"> logiciel possède une interface, </w:t>
      </w:r>
      <w:r>
        <w:rPr>
          <w:sz w:val="28"/>
          <w:szCs w:val="28"/>
        </w:rPr>
        <w:t>simple à utiliser</w:t>
      </w:r>
      <w:r w:rsidR="00D86061">
        <w:rPr>
          <w:sz w:val="28"/>
          <w:szCs w:val="28"/>
        </w:rPr>
        <w:t>, divisée en quatre parties</w:t>
      </w:r>
      <w:r>
        <w:rPr>
          <w:sz w:val="28"/>
          <w:szCs w:val="28"/>
        </w:rPr>
        <w:t xml:space="preserve"> qui comporte les fonctionnalités suivantes :</w:t>
      </w:r>
    </w:p>
    <w:p w:rsidR="005667B2" w:rsidRDefault="005667B2" w:rsidP="005E40B2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Remplir les champs de l’automate</w:t>
      </w:r>
      <w:r w:rsidR="000341EE">
        <w:rPr>
          <w:sz w:val="28"/>
          <w:szCs w:val="28"/>
        </w:rPr>
        <w:t>.</w:t>
      </w:r>
    </w:p>
    <w:p w:rsidR="005667B2" w:rsidRDefault="006A4298" w:rsidP="005E40B2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Contrôler les éventuelles erreurs qu’on peut commettre lors de la saisie.</w:t>
      </w:r>
    </w:p>
    <w:p w:rsidR="006A4298" w:rsidRDefault="006A4298" w:rsidP="005E40B2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Afficher l’automate créé graphiquement avec :</w:t>
      </w:r>
    </w:p>
    <w:p w:rsidR="006A4298" w:rsidRDefault="006A4298" w:rsidP="005E40B2">
      <w:pPr>
        <w:pStyle w:val="Paragraphedeliste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couleur jaune : état initial.</w:t>
      </w:r>
    </w:p>
    <w:p w:rsidR="006A4298" w:rsidRDefault="006A4298" w:rsidP="005E40B2">
      <w:pPr>
        <w:pStyle w:val="Paragraphedeliste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couleur verte : états finaux.</w:t>
      </w:r>
    </w:p>
    <w:p w:rsidR="006A4298" w:rsidRDefault="006A4298" w:rsidP="005E40B2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Reconnaître un mot </w:t>
      </w:r>
      <w:r w:rsidR="000341EE">
        <w:rPr>
          <w:sz w:val="28"/>
          <w:szCs w:val="28"/>
        </w:rPr>
        <w:t>de l’automate résultant de l’intersection des deux automates en entrée e</w:t>
      </w:r>
      <w:r>
        <w:rPr>
          <w:sz w:val="28"/>
          <w:szCs w:val="28"/>
        </w:rPr>
        <w:t>n écrivant le mot dans le champ de saisie et puis cliquant s</w:t>
      </w:r>
      <w:r w:rsidR="000341EE">
        <w:rPr>
          <w:sz w:val="28"/>
          <w:szCs w:val="28"/>
        </w:rPr>
        <w:t>ur l’icône «Reconnaître un mot», ou taper la touche ENTRER.</w:t>
      </w:r>
    </w:p>
    <w:p w:rsidR="000124ED" w:rsidRDefault="00D12451" w:rsidP="005E40B2">
      <w:pPr>
        <w:pStyle w:val="Paragraphedeliste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0" locked="0" layoutInCell="1" allowOverlap="1" wp14:anchorId="457BA645" wp14:editId="33A66FEC">
            <wp:simplePos x="0" y="0"/>
            <wp:positionH relativeFrom="column">
              <wp:posOffset>4019550</wp:posOffset>
            </wp:positionH>
            <wp:positionV relativeFrom="paragraph">
              <wp:posOffset>467995</wp:posOffset>
            </wp:positionV>
            <wp:extent cx="999490" cy="285115"/>
            <wp:effectExtent l="0" t="0" r="0" b="63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4ED">
        <w:rPr>
          <w:sz w:val="28"/>
          <w:szCs w:val="28"/>
        </w:rPr>
        <w:t>Pour ajouter une instruction ou la supprimer, il faut rappr</w:t>
      </w:r>
      <w:bookmarkStart w:id="2" w:name="_GoBack"/>
      <w:bookmarkEnd w:id="2"/>
      <w:r w:rsidR="000124ED">
        <w:rPr>
          <w:sz w:val="28"/>
          <w:szCs w:val="28"/>
        </w:rPr>
        <w:t>ocher la souris de l’instruction précédente et puis une petite icône apparaît avec laquelle on effectue l’opération souhaitée.</w:t>
      </w:r>
      <w:r w:rsidRPr="00D12451">
        <w:rPr>
          <w:noProof/>
          <w:lang w:eastAsia="fr-CA"/>
        </w:rPr>
        <w:t xml:space="preserve"> </w:t>
      </w:r>
    </w:p>
    <w:p w:rsidR="005667B2" w:rsidRDefault="005667B2" w:rsidP="005E40B2">
      <w:pPr>
        <w:pStyle w:val="Titre1"/>
        <w:jc w:val="both"/>
      </w:pPr>
      <w:bookmarkStart w:id="3" w:name="_Toc407351039"/>
      <w:r>
        <w:t>Contrôles effectués par ce logiciel :</w:t>
      </w:r>
      <w:bookmarkEnd w:id="3"/>
    </w:p>
    <w:p w:rsidR="005667B2" w:rsidRPr="005667B2" w:rsidRDefault="005667B2" w:rsidP="005E40B2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 w:rsidRPr="005667B2">
        <w:rPr>
          <w:sz w:val="28"/>
          <w:szCs w:val="28"/>
        </w:rPr>
        <w:t>Affichage graphique de l’automate construit par l’utilisateur.</w:t>
      </w:r>
    </w:p>
    <w:p w:rsidR="005667B2" w:rsidRPr="005667B2" w:rsidRDefault="005667B2" w:rsidP="005E40B2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 w:rsidRPr="005667B2">
        <w:rPr>
          <w:sz w:val="28"/>
          <w:szCs w:val="28"/>
        </w:rPr>
        <w:t>Affichage de l’automate formellement.</w:t>
      </w:r>
    </w:p>
    <w:p w:rsidR="005667B2" w:rsidRPr="005667B2" w:rsidRDefault="005667B2" w:rsidP="005E40B2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 w:rsidRPr="005667B2">
        <w:rPr>
          <w:sz w:val="28"/>
          <w:szCs w:val="28"/>
        </w:rPr>
        <w:lastRenderedPageBreak/>
        <w:t>Contrôle des états et des symboles s’ils sont utilisés sans les définir.</w:t>
      </w:r>
    </w:p>
    <w:p w:rsidR="005667B2" w:rsidRPr="005667B2" w:rsidRDefault="005667B2" w:rsidP="005E40B2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 w:rsidRPr="005667B2">
        <w:rPr>
          <w:sz w:val="28"/>
          <w:szCs w:val="28"/>
        </w:rPr>
        <w:t>Contrôler si l’utilisateur veut reconnaître un mot alors qu’il n’a pas introduit le mot.</w:t>
      </w:r>
    </w:p>
    <w:p w:rsidR="005667B2" w:rsidRPr="005667B2" w:rsidRDefault="005667B2" w:rsidP="005E40B2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 w:rsidRPr="005667B2">
        <w:rPr>
          <w:sz w:val="28"/>
          <w:szCs w:val="28"/>
        </w:rPr>
        <w:t>Afficher les différentes transitions pour atteindre un mot s’il est reconnu par l’automate.</w:t>
      </w:r>
    </w:p>
    <w:p w:rsidR="005667B2" w:rsidRPr="005667B2" w:rsidRDefault="005667B2" w:rsidP="005E40B2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 w:rsidRPr="005667B2">
        <w:rPr>
          <w:sz w:val="28"/>
          <w:szCs w:val="28"/>
        </w:rPr>
        <w:t>Puisqu’on travaille avec un automate simple déterministe, ce logiciel permet de :</w:t>
      </w:r>
    </w:p>
    <w:p w:rsidR="005667B2" w:rsidRPr="005667B2" w:rsidRDefault="005667B2" w:rsidP="005E40B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5667B2">
        <w:rPr>
          <w:sz w:val="28"/>
          <w:szCs w:val="28"/>
        </w:rPr>
        <w:t>Détecter une erreur si l’utilisateur a introduit plus d’un état initial.</w:t>
      </w:r>
    </w:p>
    <w:p w:rsidR="005667B2" w:rsidRPr="007D2483" w:rsidRDefault="005667B2" w:rsidP="005E40B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5667B2">
        <w:rPr>
          <w:sz w:val="28"/>
          <w:szCs w:val="28"/>
        </w:rPr>
        <w:t>Détecter une erreur si l’utilisateur a défini un symbole de longueur &gt; 1.</w:t>
      </w:r>
    </w:p>
    <w:p w:rsidR="005667B2" w:rsidRDefault="009E3295" w:rsidP="005E40B2">
      <w:pPr>
        <w:pStyle w:val="Titre1"/>
        <w:jc w:val="both"/>
      </w:pPr>
      <w:bookmarkStart w:id="4" w:name="_Toc407351040"/>
      <w:r>
        <w:t>Quelques captures d’écran :</w:t>
      </w:r>
      <w:bookmarkEnd w:id="4"/>
    </w:p>
    <w:p w:rsidR="009E3295" w:rsidRDefault="003E4D2F" w:rsidP="005E40B2">
      <w:pPr>
        <w:jc w:val="both"/>
      </w:pPr>
      <w:r>
        <w:rPr>
          <w:noProof/>
          <w:lang w:eastAsia="fr-CA"/>
        </w:rPr>
        <w:drawing>
          <wp:anchor distT="0" distB="0" distL="114300" distR="114300" simplePos="0" relativeHeight="251660288" behindDoc="0" locked="0" layoutInCell="1" allowOverlap="1" wp14:anchorId="0E2AF162" wp14:editId="207B0835">
            <wp:simplePos x="0" y="0"/>
            <wp:positionH relativeFrom="column">
              <wp:posOffset>-28575</wp:posOffset>
            </wp:positionH>
            <wp:positionV relativeFrom="paragraph">
              <wp:posOffset>191770</wp:posOffset>
            </wp:positionV>
            <wp:extent cx="5895975" cy="3046766"/>
            <wp:effectExtent l="0" t="0" r="0" b="12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117" cy="3047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67B2" w:rsidRDefault="005667B2" w:rsidP="005E40B2">
      <w:pPr>
        <w:jc w:val="both"/>
      </w:pPr>
    </w:p>
    <w:p w:rsidR="00AC1332" w:rsidRDefault="009E3295" w:rsidP="005E40B2">
      <w:pPr>
        <w:pStyle w:val="Paragraphedeliste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9E329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83685B" w:rsidRDefault="009E3295" w:rsidP="005E40B2">
      <w:pPr>
        <w:pStyle w:val="Paragraphedeliste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9E329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3685B" w:rsidRDefault="0083685B" w:rsidP="005E40B2">
      <w:pPr>
        <w:pStyle w:val="Paragraphedeliste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3685B" w:rsidRDefault="0083685B" w:rsidP="005E40B2">
      <w:pPr>
        <w:pStyle w:val="Paragraphedeliste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4D2F" w:rsidRDefault="009E3295" w:rsidP="005E40B2">
      <w:pPr>
        <w:pStyle w:val="Paragraphedeliste"/>
        <w:jc w:val="both"/>
        <w:rPr>
          <w:noProof/>
          <w:lang w:eastAsia="fr-CA"/>
        </w:rPr>
      </w:pPr>
      <w:r w:rsidRPr="009E3295">
        <w:rPr>
          <w:noProof/>
          <w:lang w:eastAsia="fr-CA"/>
        </w:rPr>
        <w:t xml:space="preserve"> </w:t>
      </w:r>
    </w:p>
    <w:p w:rsidR="003E4D2F" w:rsidRPr="003E4D2F" w:rsidRDefault="003E4D2F" w:rsidP="005E40B2">
      <w:pPr>
        <w:jc w:val="both"/>
        <w:rPr>
          <w:lang w:eastAsia="fr-CA"/>
        </w:rPr>
      </w:pPr>
    </w:p>
    <w:p w:rsidR="003E4D2F" w:rsidRPr="003E4D2F" w:rsidRDefault="003E4D2F" w:rsidP="005E40B2">
      <w:pPr>
        <w:jc w:val="both"/>
        <w:rPr>
          <w:lang w:eastAsia="fr-CA"/>
        </w:rPr>
      </w:pPr>
    </w:p>
    <w:p w:rsidR="003E4D2F" w:rsidRPr="003E4D2F" w:rsidRDefault="003E4D2F" w:rsidP="005E40B2">
      <w:pPr>
        <w:jc w:val="both"/>
        <w:rPr>
          <w:lang w:eastAsia="fr-CA"/>
        </w:rPr>
      </w:pPr>
    </w:p>
    <w:p w:rsidR="003E4D2F" w:rsidRPr="003E4D2F" w:rsidRDefault="003E4D2F" w:rsidP="005E40B2">
      <w:pPr>
        <w:jc w:val="both"/>
        <w:rPr>
          <w:lang w:eastAsia="fr-CA"/>
        </w:rPr>
      </w:pPr>
    </w:p>
    <w:p w:rsidR="003E4D2F" w:rsidRPr="003E4D2F" w:rsidRDefault="003E4D2F" w:rsidP="005E40B2">
      <w:pPr>
        <w:jc w:val="both"/>
        <w:rPr>
          <w:lang w:eastAsia="fr-CA"/>
        </w:rPr>
      </w:pPr>
    </w:p>
    <w:p w:rsidR="003E4D2F" w:rsidRPr="003E4D2F" w:rsidRDefault="003E4D2F" w:rsidP="005E40B2">
      <w:pPr>
        <w:jc w:val="both"/>
        <w:rPr>
          <w:lang w:eastAsia="fr-CA"/>
        </w:rPr>
      </w:pPr>
    </w:p>
    <w:p w:rsidR="003E4D2F" w:rsidRPr="003E4D2F" w:rsidRDefault="003E4D2F" w:rsidP="005E40B2">
      <w:pPr>
        <w:jc w:val="both"/>
        <w:rPr>
          <w:lang w:eastAsia="fr-CA"/>
        </w:rPr>
      </w:pPr>
    </w:p>
    <w:p w:rsidR="003E4D2F" w:rsidRPr="003E4D2F" w:rsidRDefault="003E4D2F" w:rsidP="005E40B2">
      <w:pPr>
        <w:jc w:val="both"/>
        <w:rPr>
          <w:lang w:eastAsia="fr-CA"/>
        </w:rPr>
      </w:pPr>
    </w:p>
    <w:p w:rsidR="003E4D2F" w:rsidRDefault="003E4D2F" w:rsidP="005E40B2">
      <w:pPr>
        <w:jc w:val="both"/>
        <w:rPr>
          <w:lang w:eastAsia="fr-CA"/>
        </w:rPr>
      </w:pPr>
    </w:p>
    <w:p w:rsidR="009E3295" w:rsidRPr="005E40B2" w:rsidRDefault="003E4D2F" w:rsidP="005E40B2">
      <w:pPr>
        <w:jc w:val="center"/>
        <w:rPr>
          <w:sz w:val="28"/>
          <w:szCs w:val="28"/>
          <w:lang w:eastAsia="fr-CA"/>
        </w:rPr>
      </w:pPr>
      <w:r w:rsidRPr="005E40B2">
        <w:rPr>
          <w:sz w:val="28"/>
          <w:szCs w:val="28"/>
          <w:lang w:eastAsia="fr-CA"/>
        </w:rPr>
        <w:t>«Interface générale du TP»</w:t>
      </w:r>
    </w:p>
    <w:p w:rsidR="001C4CF9" w:rsidRDefault="001C4CF9" w:rsidP="005E40B2">
      <w:pPr>
        <w:jc w:val="both"/>
        <w:rPr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6BBF49F8" wp14:editId="208575EA">
            <wp:extent cx="5486400" cy="20459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F9" w:rsidRPr="005E40B2" w:rsidRDefault="001C4CF9" w:rsidP="005E40B2">
      <w:pPr>
        <w:jc w:val="center"/>
        <w:rPr>
          <w:sz w:val="28"/>
          <w:szCs w:val="28"/>
          <w:lang w:eastAsia="fr-CA"/>
        </w:rPr>
      </w:pPr>
      <w:r w:rsidRPr="005E40B2">
        <w:rPr>
          <w:sz w:val="28"/>
          <w:szCs w:val="28"/>
          <w:lang w:eastAsia="fr-CA"/>
        </w:rPr>
        <w:t>«Contrôle d’un symbole déclaré plus d’un fois»</w:t>
      </w:r>
    </w:p>
    <w:p w:rsidR="007D63E0" w:rsidRDefault="007D63E0" w:rsidP="005E40B2">
      <w:pPr>
        <w:jc w:val="both"/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2BB8DFA5" wp14:editId="63E67D44">
            <wp:extent cx="5486400" cy="826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E0" w:rsidRPr="005E40B2" w:rsidRDefault="007D63E0" w:rsidP="005E40B2">
      <w:pPr>
        <w:jc w:val="center"/>
        <w:rPr>
          <w:sz w:val="28"/>
          <w:szCs w:val="28"/>
          <w:lang w:eastAsia="fr-CA"/>
        </w:rPr>
      </w:pPr>
      <w:r w:rsidRPr="005E40B2">
        <w:rPr>
          <w:sz w:val="28"/>
          <w:szCs w:val="28"/>
          <w:lang w:eastAsia="fr-CA"/>
        </w:rPr>
        <w:t>«Utilisation d’un état non défini dans l’ensemble des états»</w:t>
      </w:r>
    </w:p>
    <w:p w:rsidR="004F4001" w:rsidRDefault="004F4001" w:rsidP="005E40B2">
      <w:pPr>
        <w:jc w:val="both"/>
        <w:rPr>
          <w:lang w:eastAsia="fr-CA"/>
        </w:rPr>
      </w:pPr>
    </w:p>
    <w:p w:rsidR="00C36958" w:rsidRDefault="00C36958" w:rsidP="005E40B2">
      <w:pPr>
        <w:jc w:val="both"/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41FF5927" wp14:editId="0C9AD588">
            <wp:extent cx="5352381" cy="1857143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8" w:rsidRPr="005E40B2" w:rsidRDefault="005E40B2" w:rsidP="005E40B2">
      <w:pPr>
        <w:jc w:val="center"/>
        <w:rPr>
          <w:sz w:val="28"/>
          <w:szCs w:val="28"/>
          <w:lang w:eastAsia="fr-CA"/>
        </w:rPr>
      </w:pPr>
      <w:r w:rsidRPr="005E40B2">
        <w:rPr>
          <w:noProof/>
          <w:sz w:val="28"/>
          <w:szCs w:val="28"/>
          <w:lang w:eastAsia="fr-CA"/>
        </w:rPr>
        <w:drawing>
          <wp:anchor distT="0" distB="0" distL="114300" distR="114300" simplePos="0" relativeHeight="251661312" behindDoc="0" locked="0" layoutInCell="1" allowOverlap="1" wp14:anchorId="06E397CB" wp14:editId="6442EE62">
            <wp:simplePos x="0" y="0"/>
            <wp:positionH relativeFrom="column">
              <wp:posOffset>-114300</wp:posOffset>
            </wp:positionH>
            <wp:positionV relativeFrom="paragraph">
              <wp:posOffset>316230</wp:posOffset>
            </wp:positionV>
            <wp:extent cx="4180840" cy="1370965"/>
            <wp:effectExtent l="0" t="0" r="0" b="63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958" w:rsidRPr="005E40B2">
        <w:rPr>
          <w:sz w:val="28"/>
          <w:szCs w:val="28"/>
          <w:lang w:eastAsia="fr-CA"/>
        </w:rPr>
        <w:t>«Reconnaître un mot dans l’automate Intersection»</w:t>
      </w:r>
    </w:p>
    <w:p w:rsidR="009B165B" w:rsidRDefault="005E40B2" w:rsidP="005E40B2">
      <w:pPr>
        <w:jc w:val="both"/>
        <w:rPr>
          <w:lang w:eastAsia="fr-CA"/>
        </w:rPr>
      </w:pPr>
      <w:r>
        <w:rPr>
          <w:noProof/>
          <w:lang w:eastAsia="fr-CA"/>
        </w:rPr>
        <w:drawing>
          <wp:anchor distT="0" distB="0" distL="114300" distR="114300" simplePos="0" relativeHeight="251662336" behindDoc="0" locked="0" layoutInCell="1" allowOverlap="1" wp14:anchorId="7EDA26BF" wp14:editId="120D79CE">
            <wp:simplePos x="0" y="0"/>
            <wp:positionH relativeFrom="column">
              <wp:posOffset>4152900</wp:posOffset>
            </wp:positionH>
            <wp:positionV relativeFrom="paragraph">
              <wp:posOffset>68580</wp:posOffset>
            </wp:positionV>
            <wp:extent cx="1199515" cy="1180465"/>
            <wp:effectExtent l="0" t="0" r="635" b="63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8BF" w:rsidRDefault="005E58BF" w:rsidP="005E40B2">
      <w:pPr>
        <w:jc w:val="both"/>
        <w:rPr>
          <w:lang w:eastAsia="fr-CA"/>
        </w:rPr>
      </w:pPr>
    </w:p>
    <w:p w:rsidR="005E58BF" w:rsidRDefault="005E58BF" w:rsidP="005E40B2">
      <w:pPr>
        <w:jc w:val="both"/>
        <w:rPr>
          <w:lang w:eastAsia="fr-CA"/>
        </w:rPr>
      </w:pPr>
    </w:p>
    <w:p w:rsidR="005E58BF" w:rsidRPr="005E58BF" w:rsidRDefault="005E58BF" w:rsidP="005E40B2">
      <w:pPr>
        <w:jc w:val="both"/>
        <w:rPr>
          <w:lang w:eastAsia="fr-CA"/>
        </w:rPr>
      </w:pPr>
    </w:p>
    <w:p w:rsidR="005E58BF" w:rsidRPr="005E58BF" w:rsidRDefault="005E58BF" w:rsidP="005E40B2">
      <w:pPr>
        <w:jc w:val="both"/>
        <w:rPr>
          <w:lang w:eastAsia="fr-CA"/>
        </w:rPr>
      </w:pPr>
    </w:p>
    <w:p w:rsidR="009B165B" w:rsidRPr="005E40B2" w:rsidRDefault="005E58BF" w:rsidP="005E40B2">
      <w:pPr>
        <w:tabs>
          <w:tab w:val="left" w:pos="3630"/>
        </w:tabs>
        <w:jc w:val="center"/>
        <w:rPr>
          <w:sz w:val="28"/>
          <w:szCs w:val="28"/>
          <w:lang w:eastAsia="fr-CA"/>
        </w:rPr>
      </w:pPr>
      <w:r w:rsidRPr="005E40B2">
        <w:rPr>
          <w:sz w:val="28"/>
          <w:szCs w:val="28"/>
          <w:lang w:eastAsia="fr-CA"/>
        </w:rPr>
        <w:t>«Renommer les états pour alléger la lecture»</w:t>
      </w:r>
    </w:p>
    <w:p w:rsidR="002828B0" w:rsidRDefault="002828B0" w:rsidP="005E40B2">
      <w:pPr>
        <w:tabs>
          <w:tab w:val="left" w:pos="3630"/>
        </w:tabs>
        <w:jc w:val="both"/>
        <w:rPr>
          <w:lang w:eastAsia="fr-CA"/>
        </w:rPr>
      </w:pPr>
    </w:p>
    <w:p w:rsidR="002828B0" w:rsidRDefault="002828B0" w:rsidP="005E40B2">
      <w:pPr>
        <w:tabs>
          <w:tab w:val="left" w:pos="3630"/>
        </w:tabs>
        <w:jc w:val="both"/>
        <w:rPr>
          <w:lang w:eastAsia="fr-CA"/>
        </w:rPr>
      </w:pPr>
    </w:p>
    <w:p w:rsidR="002828B0" w:rsidRDefault="002828B0" w:rsidP="005E40B2">
      <w:pPr>
        <w:pStyle w:val="Titre1"/>
        <w:jc w:val="both"/>
        <w:rPr>
          <w:lang w:eastAsia="fr-CA"/>
        </w:rPr>
      </w:pPr>
      <w:bookmarkStart w:id="5" w:name="_Toc407351041"/>
      <w:r>
        <w:rPr>
          <w:lang w:eastAsia="fr-CA"/>
        </w:rPr>
        <w:t>Conclusion :</w:t>
      </w:r>
      <w:bookmarkEnd w:id="5"/>
    </w:p>
    <w:p w:rsidR="005D66A2" w:rsidRPr="005E40B2" w:rsidRDefault="00107A66" w:rsidP="005E40B2">
      <w:pPr>
        <w:tabs>
          <w:tab w:val="left" w:pos="3630"/>
        </w:tabs>
        <w:jc w:val="both"/>
        <w:rPr>
          <w:sz w:val="28"/>
          <w:szCs w:val="28"/>
          <w:lang w:eastAsia="fr-CA"/>
        </w:rPr>
      </w:pPr>
      <w:r w:rsidRPr="005E40B2">
        <w:rPr>
          <w:sz w:val="28"/>
          <w:szCs w:val="28"/>
          <w:lang w:eastAsia="fr-CA"/>
        </w:rPr>
        <w:t xml:space="preserve">D’après </w:t>
      </w:r>
      <w:r w:rsidR="007F46D1" w:rsidRPr="005E40B2">
        <w:rPr>
          <w:sz w:val="28"/>
          <w:szCs w:val="28"/>
          <w:lang w:eastAsia="fr-CA"/>
        </w:rPr>
        <w:t>ce TP</w:t>
      </w:r>
      <w:r w:rsidRPr="005E40B2">
        <w:rPr>
          <w:sz w:val="28"/>
          <w:szCs w:val="28"/>
          <w:lang w:eastAsia="fr-CA"/>
        </w:rPr>
        <w:t>, on a constaté que les opérations sur les automates (intersection, union, complément, miroir,…) ont permis à la résolution de plusieurs problèmes</w:t>
      </w:r>
      <w:r w:rsidR="00334EB0" w:rsidRPr="005E40B2">
        <w:rPr>
          <w:sz w:val="28"/>
          <w:szCs w:val="28"/>
          <w:lang w:eastAsia="fr-CA"/>
        </w:rPr>
        <w:t xml:space="preserve"> donc </w:t>
      </w:r>
      <w:r w:rsidR="005D66A2" w:rsidRPr="005E40B2">
        <w:rPr>
          <w:sz w:val="28"/>
          <w:szCs w:val="28"/>
          <w:lang w:eastAsia="fr-CA"/>
        </w:rPr>
        <w:t>un certain nombre d’opérations de manipulation se font aisément sur les automates</w:t>
      </w:r>
      <w:r w:rsidR="005D66A2" w:rsidRPr="005E40B2">
        <w:rPr>
          <w:sz w:val="28"/>
          <w:szCs w:val="28"/>
          <w:lang w:eastAsia="fr-CA"/>
        </w:rPr>
        <w:t>.</w:t>
      </w:r>
    </w:p>
    <w:sectPr w:rsidR="005D66A2" w:rsidRPr="005E40B2" w:rsidSect="006445B1">
      <w:footerReference w:type="default" r:id="rId16"/>
      <w:pgSz w:w="12240" w:h="15840"/>
      <w:pgMar w:top="1440" w:right="1800" w:bottom="1440" w:left="1800" w:header="124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055" w:rsidRDefault="00403055" w:rsidP="00892F2D">
      <w:pPr>
        <w:spacing w:after="0" w:line="240" w:lineRule="auto"/>
      </w:pPr>
      <w:r>
        <w:separator/>
      </w:r>
    </w:p>
  </w:endnote>
  <w:endnote w:type="continuationSeparator" w:id="0">
    <w:p w:rsidR="00403055" w:rsidRDefault="00403055" w:rsidP="0089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auGrille4-Accentuation5"/>
      <w:tblW w:w="5229" w:type="pct"/>
      <w:tblLook w:val="04A0" w:firstRow="1" w:lastRow="0" w:firstColumn="1" w:lastColumn="0" w:noHBand="0" w:noVBand="1"/>
    </w:tblPr>
    <w:tblGrid>
      <w:gridCol w:w="4376"/>
      <w:gridCol w:w="4649"/>
    </w:tblGrid>
    <w:tr w:rsidR="00EA11DE" w:rsidTr="00081D7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387" w:type="dxa"/>
        </w:tcPr>
        <w:p w:rsidR="00EA11DE" w:rsidRDefault="00EA11DE">
          <w:pPr>
            <w:pStyle w:val="En-tte"/>
            <w:rPr>
              <w:caps/>
              <w:sz w:val="18"/>
            </w:rPr>
          </w:pPr>
        </w:p>
      </w:tc>
      <w:tc>
        <w:tcPr>
          <w:tcW w:w="4649" w:type="dxa"/>
        </w:tcPr>
        <w:p w:rsidR="00EA11DE" w:rsidRDefault="00EA11DE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EA11DE" w:rsidTr="00081D7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8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387" w:type="dxa"/>
        </w:tcPr>
        <w:p w:rsidR="00EA11DE" w:rsidRPr="00EC7F7E" w:rsidRDefault="00EA11DE" w:rsidP="006445B1">
          <w:pPr>
            <w:pStyle w:val="Pieddepage"/>
            <w:tabs>
              <w:tab w:val="clear" w:pos="4320"/>
              <w:tab w:val="clear" w:pos="8640"/>
              <w:tab w:val="left" w:pos="3330"/>
            </w:tabs>
            <w:rPr>
              <w:caps/>
              <w:sz w:val="18"/>
              <w:szCs w:val="18"/>
            </w:rPr>
          </w:pPr>
          <w:sdt>
            <w:sdtPr>
              <w:rPr>
                <w:caps/>
                <w:sz w:val="18"/>
                <w:szCs w:val="18"/>
              </w:rPr>
              <w:alias w:val="Auteur"/>
              <w:tag w:val=""/>
              <w:id w:val="1534151868"/>
              <w:placeholder>
                <w:docPart w:val="FD560B52A46946F6802513E549024C1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EC7F7E">
                <w:rPr>
                  <w:caps/>
                  <w:sz w:val="18"/>
                  <w:szCs w:val="18"/>
                </w:rPr>
                <w:t>MOHAMMED_BEY</w:t>
              </w:r>
            </w:sdtContent>
          </w:sdt>
          <w:r w:rsidR="006445B1">
            <w:rPr>
              <w:caps/>
              <w:sz w:val="18"/>
              <w:szCs w:val="18"/>
            </w:rPr>
            <w:tab/>
          </w:r>
        </w:p>
      </w:tc>
      <w:tc>
        <w:tcPr>
          <w:tcW w:w="4649" w:type="dxa"/>
        </w:tcPr>
        <w:p w:rsidR="00EA11DE" w:rsidRPr="00EC7F7E" w:rsidRDefault="00F03FDA" w:rsidP="00F03FDA">
          <w:pPr>
            <w:pStyle w:val="Pieddepage"/>
            <w:tabs>
              <w:tab w:val="right" w:pos="4426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808080" w:themeColor="background1" w:themeShade="80"/>
              <w:sz w:val="28"/>
              <w:szCs w:val="28"/>
            </w:rPr>
          </w:pPr>
          <w:r>
            <w:rPr>
              <w:caps/>
              <w:color w:val="000000" w:themeColor="text1"/>
              <w:sz w:val="28"/>
              <w:szCs w:val="28"/>
            </w:rPr>
            <w:tab/>
          </w:r>
          <w:r w:rsidR="00EA11DE" w:rsidRPr="00EC7F7E">
            <w:rPr>
              <w:caps/>
              <w:color w:val="000000" w:themeColor="text1"/>
              <w:sz w:val="28"/>
              <w:szCs w:val="28"/>
            </w:rPr>
            <w:fldChar w:fldCharType="begin"/>
          </w:r>
          <w:r w:rsidR="00EA11DE" w:rsidRPr="00EC7F7E">
            <w:rPr>
              <w:caps/>
              <w:color w:val="000000" w:themeColor="text1"/>
              <w:sz w:val="28"/>
              <w:szCs w:val="28"/>
            </w:rPr>
            <w:instrText>PAGE   \* MERGEFORMAT</w:instrText>
          </w:r>
          <w:r w:rsidR="00EA11DE" w:rsidRPr="00EC7F7E">
            <w:rPr>
              <w:caps/>
              <w:color w:val="000000" w:themeColor="text1"/>
              <w:sz w:val="28"/>
              <w:szCs w:val="28"/>
            </w:rPr>
            <w:fldChar w:fldCharType="separate"/>
          </w:r>
          <w:r w:rsidR="006445B1" w:rsidRPr="006445B1">
            <w:rPr>
              <w:caps/>
              <w:noProof/>
              <w:color w:val="000000" w:themeColor="text1"/>
              <w:sz w:val="28"/>
              <w:szCs w:val="28"/>
              <w:lang w:val="fr-FR"/>
            </w:rPr>
            <w:t>2</w:t>
          </w:r>
          <w:r w:rsidR="00EA11DE" w:rsidRPr="00EC7F7E">
            <w:rPr>
              <w:caps/>
              <w:color w:val="000000" w:themeColor="text1"/>
              <w:sz w:val="28"/>
              <w:szCs w:val="28"/>
            </w:rPr>
            <w:fldChar w:fldCharType="end"/>
          </w:r>
        </w:p>
      </w:tc>
    </w:tr>
  </w:tbl>
  <w:p w:rsidR="00EA11DE" w:rsidRDefault="00EA11D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055" w:rsidRDefault="00403055" w:rsidP="00892F2D">
      <w:pPr>
        <w:spacing w:after="0" w:line="240" w:lineRule="auto"/>
      </w:pPr>
      <w:r>
        <w:separator/>
      </w:r>
    </w:p>
  </w:footnote>
  <w:footnote w:type="continuationSeparator" w:id="0">
    <w:p w:rsidR="00403055" w:rsidRDefault="00403055" w:rsidP="0089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7629"/>
    <w:multiLevelType w:val="hybridMultilevel"/>
    <w:tmpl w:val="C6A8C4CE"/>
    <w:lvl w:ilvl="0" w:tplc="8884BD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B1F7A"/>
    <w:multiLevelType w:val="hybridMultilevel"/>
    <w:tmpl w:val="9574E9F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74574"/>
    <w:multiLevelType w:val="hybridMultilevel"/>
    <w:tmpl w:val="03542F9E"/>
    <w:lvl w:ilvl="0" w:tplc="7786E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9D7169"/>
    <w:multiLevelType w:val="hybridMultilevel"/>
    <w:tmpl w:val="4B48948A"/>
    <w:lvl w:ilvl="0" w:tplc="B742FB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00A99"/>
    <w:multiLevelType w:val="hybridMultilevel"/>
    <w:tmpl w:val="8D9AF2EC"/>
    <w:lvl w:ilvl="0" w:tplc="EB1669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A03B1F"/>
    <w:multiLevelType w:val="hybridMultilevel"/>
    <w:tmpl w:val="D0E0D188"/>
    <w:lvl w:ilvl="0" w:tplc="8DDE154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9D552B"/>
    <w:multiLevelType w:val="hybridMultilevel"/>
    <w:tmpl w:val="371A36F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159F0"/>
    <w:multiLevelType w:val="hybridMultilevel"/>
    <w:tmpl w:val="9982ABA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08"/>
    <w:rsid w:val="000124ED"/>
    <w:rsid w:val="000341EE"/>
    <w:rsid w:val="00080A5E"/>
    <w:rsid w:val="00081D75"/>
    <w:rsid w:val="00107A66"/>
    <w:rsid w:val="001245E8"/>
    <w:rsid w:val="001B6DD2"/>
    <w:rsid w:val="001C4CF9"/>
    <w:rsid w:val="00215FC5"/>
    <w:rsid w:val="002828B0"/>
    <w:rsid w:val="00287F4D"/>
    <w:rsid w:val="002A2ACE"/>
    <w:rsid w:val="00334EB0"/>
    <w:rsid w:val="00366DF1"/>
    <w:rsid w:val="003A0025"/>
    <w:rsid w:val="003E4D2F"/>
    <w:rsid w:val="003F1EC7"/>
    <w:rsid w:val="00403055"/>
    <w:rsid w:val="004D26A9"/>
    <w:rsid w:val="004F4001"/>
    <w:rsid w:val="005667B2"/>
    <w:rsid w:val="005D66A2"/>
    <w:rsid w:val="005E40B2"/>
    <w:rsid w:val="005E58BF"/>
    <w:rsid w:val="006445B1"/>
    <w:rsid w:val="00680F19"/>
    <w:rsid w:val="006A4298"/>
    <w:rsid w:val="006D1FBB"/>
    <w:rsid w:val="007D2483"/>
    <w:rsid w:val="007D63E0"/>
    <w:rsid w:val="007F46D1"/>
    <w:rsid w:val="0083685B"/>
    <w:rsid w:val="008904EC"/>
    <w:rsid w:val="00892F2D"/>
    <w:rsid w:val="0098227F"/>
    <w:rsid w:val="009B165B"/>
    <w:rsid w:val="009E3295"/>
    <w:rsid w:val="00A50985"/>
    <w:rsid w:val="00AC1332"/>
    <w:rsid w:val="00B12C1C"/>
    <w:rsid w:val="00C36958"/>
    <w:rsid w:val="00C50493"/>
    <w:rsid w:val="00CF032A"/>
    <w:rsid w:val="00D12451"/>
    <w:rsid w:val="00D86061"/>
    <w:rsid w:val="00E25B08"/>
    <w:rsid w:val="00EA11DE"/>
    <w:rsid w:val="00EC7F7E"/>
    <w:rsid w:val="00F03FDA"/>
    <w:rsid w:val="00F233A5"/>
    <w:rsid w:val="00F75C9E"/>
    <w:rsid w:val="00FC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831D3D-2E23-4E27-962A-7ECCAE0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133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667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3685B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3685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3685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92F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2F2D"/>
  </w:style>
  <w:style w:type="paragraph" w:styleId="Pieddepage">
    <w:name w:val="footer"/>
    <w:basedOn w:val="Normal"/>
    <w:link w:val="PieddepageCar"/>
    <w:uiPriority w:val="99"/>
    <w:unhideWhenUsed/>
    <w:rsid w:val="00892F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2F2D"/>
  </w:style>
  <w:style w:type="character" w:customStyle="1" w:styleId="apple-converted-space">
    <w:name w:val="apple-converted-space"/>
    <w:basedOn w:val="Policepardfaut"/>
    <w:rsid w:val="001245E8"/>
  </w:style>
  <w:style w:type="table" w:styleId="TableauGrille4-Accentuation5">
    <w:name w:val="Grid Table 4 Accent 5"/>
    <w:basedOn w:val="TableauNormal"/>
    <w:uiPriority w:val="49"/>
    <w:rsid w:val="00081D7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560B52A46946F6802513E549024C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8AFC7E-210C-48E8-BE2A-2DF60935D57A}"/>
      </w:docPartPr>
      <w:docPartBody>
        <w:p w:rsidR="004D2E69" w:rsidRDefault="0044001A" w:rsidP="0044001A">
          <w:pPr>
            <w:pStyle w:val="FD560B52A46946F6802513E549024C12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1A"/>
    <w:rsid w:val="0044001A"/>
    <w:rsid w:val="004D2E69"/>
    <w:rsid w:val="0085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44001A"/>
    <w:rPr>
      <w:color w:val="808080"/>
    </w:rPr>
  </w:style>
  <w:style w:type="paragraph" w:customStyle="1" w:styleId="FD560B52A46946F6802513E549024C12">
    <w:name w:val="FD560B52A46946F6802513E549024C12"/>
    <w:rsid w:val="00440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91AF7-D9AA-445C-9A23-13EB58162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MOHAMMED_BEY</dc:creator>
  <cp:keywords/>
  <dc:description/>
  <cp:lastModifiedBy>mohammed bey.a.kh</cp:lastModifiedBy>
  <cp:revision>38</cp:revision>
  <dcterms:created xsi:type="dcterms:W3CDTF">2014-11-04T18:39:00Z</dcterms:created>
  <dcterms:modified xsi:type="dcterms:W3CDTF">2014-12-26T08:58:00Z</dcterms:modified>
</cp:coreProperties>
</file>