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EEF" w:rsidRDefault="004A7BA4" w:rsidP="00F6308E">
      <w:pPr>
        <w:tabs>
          <w:tab w:val="left" w:pos="7200"/>
        </w:tabs>
        <w:spacing w:after="0" w:line="240" w:lineRule="auto"/>
        <w:rPr>
          <w:rFonts w:ascii="Gill Sans MT" w:eastAsia="Times New Roman" w:hAnsi="Gill Sans MT"/>
          <w:sz w:val="38"/>
          <w:szCs w:val="38"/>
        </w:rPr>
      </w:pPr>
      <w:r>
        <w:rPr>
          <w:rFonts w:ascii="Gill Sans MT" w:eastAsia="Times New Roman" w:hAnsi="Gill Sans MT"/>
          <w:sz w:val="38"/>
          <w:szCs w:val="38"/>
        </w:rPr>
        <w:t>Web Mapping and Map Servers</w:t>
      </w:r>
      <w:r w:rsidR="00F40C8E" w:rsidRPr="00F40C8E">
        <w:rPr>
          <w:rFonts w:ascii="Gill Sans MT" w:eastAsia="Times New Roman" w:hAnsi="Gill Sans MT"/>
          <w:sz w:val="38"/>
          <w:szCs w:val="38"/>
        </w:rPr>
        <w:tab/>
      </w:r>
      <w:r w:rsidR="00F6308E">
        <w:rPr>
          <w:rFonts w:ascii="Gill Sans MT" w:eastAsia="Times New Roman" w:hAnsi="Gill Sans MT"/>
          <w:sz w:val="38"/>
          <w:szCs w:val="38"/>
        </w:rPr>
        <w:t>Summer</w:t>
      </w:r>
      <w:r w:rsidR="00C722B4">
        <w:rPr>
          <w:rFonts w:ascii="Gill Sans MT" w:eastAsia="Times New Roman" w:hAnsi="Gill Sans MT"/>
          <w:sz w:val="38"/>
          <w:szCs w:val="38"/>
        </w:rPr>
        <w:t xml:space="preserve"> 2016</w:t>
      </w:r>
    </w:p>
    <w:p w:rsidR="005716A8" w:rsidRPr="00F40C8E" w:rsidRDefault="005716A8" w:rsidP="00C722B4">
      <w:pPr>
        <w:tabs>
          <w:tab w:val="left" w:pos="7470"/>
        </w:tabs>
        <w:spacing w:after="0" w:line="240" w:lineRule="auto"/>
        <w:rPr>
          <w:rFonts w:ascii="Gill Sans MT" w:eastAsia="Times New Roman" w:hAnsi="Gill Sans MT"/>
          <w:bCs/>
          <w:sz w:val="38"/>
          <w:szCs w:val="38"/>
        </w:rPr>
      </w:pPr>
      <w:r>
        <w:rPr>
          <w:rFonts w:ascii="Gill Sans MT" w:eastAsia="Times New Roman" w:hAnsi="Gill Sans MT"/>
          <w:sz w:val="38"/>
          <w:szCs w:val="38"/>
        </w:rPr>
        <w:t>(GUS 8068, GUS/ES4000)</w:t>
      </w:r>
    </w:p>
    <w:p w:rsidR="002E2EEF" w:rsidRPr="00F40C8E" w:rsidRDefault="002E2EEF" w:rsidP="002E2EEF">
      <w:pPr>
        <w:spacing w:after="0" w:line="240" w:lineRule="auto"/>
        <w:rPr>
          <w:rFonts w:ascii="Gill Sans MT" w:eastAsia="Times New Roman" w:hAnsi="Gill Sans MT"/>
          <w:b/>
          <w:bCs/>
          <w:sz w:val="28"/>
          <w:szCs w:val="28"/>
        </w:rPr>
      </w:pPr>
    </w:p>
    <w:p w:rsidR="001E23D2" w:rsidRPr="00DA1AFB" w:rsidRDefault="001E23D2" w:rsidP="00F6308E">
      <w:pPr>
        <w:tabs>
          <w:tab w:val="left" w:pos="1080"/>
          <w:tab w:val="left" w:pos="5220"/>
        </w:tabs>
        <w:spacing w:after="0" w:line="240" w:lineRule="auto"/>
        <w:rPr>
          <w:rFonts w:ascii="Gill Sans MT" w:hAnsi="Gill Sans MT"/>
        </w:rPr>
      </w:pPr>
      <w:r w:rsidRPr="00DA1AFB">
        <w:rPr>
          <w:rFonts w:ascii="Gill Sans MT" w:hAnsi="Gill Sans MT"/>
          <w:b/>
        </w:rPr>
        <w:t>Instructor</w:t>
      </w:r>
      <w:r w:rsidRPr="00DA1AFB">
        <w:rPr>
          <w:rFonts w:ascii="Gill Sans MT" w:hAnsi="Gill Sans MT"/>
        </w:rPr>
        <w:t>: Dr. Ryan Burns</w:t>
      </w:r>
      <w:r w:rsidRPr="00DA1AFB">
        <w:rPr>
          <w:rFonts w:ascii="Gill Sans MT" w:hAnsi="Gill Sans MT"/>
        </w:rPr>
        <w:tab/>
      </w:r>
      <w:r w:rsidRPr="00DA1AFB">
        <w:rPr>
          <w:rFonts w:ascii="Gill Sans MT" w:hAnsi="Gill Sans MT"/>
          <w:bCs/>
        </w:rPr>
        <w:t xml:space="preserve">Office hours: </w:t>
      </w:r>
      <w:r>
        <w:rPr>
          <w:rFonts w:ascii="Gill Sans MT" w:hAnsi="Gill Sans MT"/>
          <w:bCs/>
        </w:rPr>
        <w:t>Tues/Thurs</w:t>
      </w:r>
      <w:r w:rsidRPr="00DA1AFB">
        <w:rPr>
          <w:rFonts w:ascii="Gill Sans MT" w:hAnsi="Gill Sans MT"/>
          <w:bCs/>
        </w:rPr>
        <w:t xml:space="preserve"> </w:t>
      </w:r>
      <w:r>
        <w:rPr>
          <w:rFonts w:ascii="Gill Sans MT" w:hAnsi="Gill Sans MT"/>
          <w:bCs/>
        </w:rPr>
        <w:t>1</w:t>
      </w:r>
      <w:r w:rsidR="00F6308E">
        <w:rPr>
          <w:rFonts w:ascii="Gill Sans MT" w:hAnsi="Gill Sans MT"/>
          <w:bCs/>
        </w:rPr>
        <w:t>1</w:t>
      </w:r>
      <w:r>
        <w:rPr>
          <w:rFonts w:ascii="Gill Sans MT" w:hAnsi="Gill Sans MT"/>
          <w:bCs/>
        </w:rPr>
        <w:t>:30-</w:t>
      </w:r>
      <w:r w:rsidR="00F6308E">
        <w:rPr>
          <w:rFonts w:ascii="Gill Sans MT" w:hAnsi="Gill Sans MT"/>
          <w:bCs/>
        </w:rPr>
        <w:t>1:30</w:t>
      </w:r>
      <w:r>
        <w:rPr>
          <w:rFonts w:ascii="Gill Sans MT" w:hAnsi="Gill Sans MT"/>
          <w:bCs/>
        </w:rPr>
        <w:t>,</w:t>
      </w:r>
      <w:r w:rsidRPr="00DA1AFB">
        <w:rPr>
          <w:rFonts w:ascii="Gill Sans MT" w:hAnsi="Gill Sans MT"/>
          <w:bCs/>
        </w:rPr>
        <w:t xml:space="preserve"> by appt. </w:t>
      </w:r>
    </w:p>
    <w:p w:rsidR="001E23D2" w:rsidRDefault="001E23D2" w:rsidP="00F6308E">
      <w:pPr>
        <w:tabs>
          <w:tab w:val="left" w:pos="1170"/>
          <w:tab w:val="left" w:pos="5220"/>
        </w:tabs>
        <w:spacing w:after="0" w:line="240" w:lineRule="auto"/>
        <w:rPr>
          <w:rFonts w:ascii="Gill Sans MT" w:hAnsi="Gill Sans MT"/>
          <w:bCs/>
        </w:rPr>
      </w:pPr>
      <w:r w:rsidRPr="00DA1AFB">
        <w:rPr>
          <w:rFonts w:ascii="Gill Sans MT" w:hAnsi="Gill Sans MT"/>
        </w:rPr>
        <w:tab/>
        <w:t>Email: ryan.burns@temple.edu</w:t>
      </w:r>
      <w:r w:rsidRPr="00DA1AFB">
        <w:rPr>
          <w:rFonts w:ascii="Gill Sans MT" w:hAnsi="Gill Sans MT"/>
        </w:rPr>
        <w:tab/>
      </w:r>
      <w:r w:rsidRPr="00DA1AFB">
        <w:rPr>
          <w:rFonts w:ascii="Gill Sans MT" w:hAnsi="Gill Sans MT"/>
          <w:bCs/>
        </w:rPr>
        <w:t>Office: 3</w:t>
      </w:r>
      <w:r>
        <w:rPr>
          <w:rFonts w:ascii="Gill Sans MT" w:hAnsi="Gill Sans MT"/>
          <w:bCs/>
        </w:rPr>
        <w:t>33</w:t>
      </w:r>
      <w:r w:rsidRPr="00DA1AFB">
        <w:rPr>
          <w:rFonts w:ascii="Gill Sans MT" w:hAnsi="Gill Sans MT"/>
          <w:bCs/>
        </w:rPr>
        <w:t xml:space="preserve"> Gladfelter Hall</w:t>
      </w:r>
    </w:p>
    <w:p w:rsidR="00F40C8E" w:rsidRPr="00F40C8E" w:rsidRDefault="00F40C8E" w:rsidP="00F40C8E">
      <w:pPr>
        <w:tabs>
          <w:tab w:val="left" w:pos="1440"/>
          <w:tab w:val="left" w:pos="5310"/>
        </w:tabs>
        <w:spacing w:after="0" w:line="240" w:lineRule="auto"/>
        <w:rPr>
          <w:rFonts w:ascii="Gill Sans MT" w:eastAsia="Times New Roman" w:hAnsi="Gill Sans MT"/>
        </w:rPr>
      </w:pPr>
      <w:r w:rsidRPr="00F40C8E">
        <w:rPr>
          <w:rFonts w:ascii="Gill Sans MT" w:eastAsia="Times New Roman" w:hAnsi="Gill Sans MT"/>
        </w:rPr>
        <w:tab/>
      </w:r>
      <w:r w:rsidRPr="00F40C8E">
        <w:rPr>
          <w:rFonts w:ascii="Gill Sans MT" w:eastAsia="Times New Roman" w:hAnsi="Gill Sans MT"/>
        </w:rPr>
        <w:tab/>
      </w:r>
    </w:p>
    <w:p w:rsidR="008003F4" w:rsidRPr="00F40C8E" w:rsidRDefault="00585543" w:rsidP="001E23D2">
      <w:pPr>
        <w:tabs>
          <w:tab w:val="left" w:pos="1170"/>
          <w:tab w:val="left" w:pos="5310"/>
        </w:tabs>
        <w:spacing w:after="0" w:line="240" w:lineRule="auto"/>
        <w:rPr>
          <w:rFonts w:ascii="Gill Sans MT" w:eastAsia="Times New Roman" w:hAnsi="Gill Sans MT"/>
        </w:rPr>
      </w:pPr>
      <w:r w:rsidRPr="00F40C8E">
        <w:rPr>
          <w:rFonts w:ascii="Gill Sans MT" w:eastAsia="Times New Roman" w:hAnsi="Gill Sans MT"/>
          <w:b/>
        </w:rPr>
        <w:t>Meets:</w:t>
      </w:r>
      <w:r w:rsidR="008003F4">
        <w:rPr>
          <w:rFonts w:ascii="Gill Sans MT" w:eastAsia="Times New Roman" w:hAnsi="Gill Sans MT"/>
        </w:rPr>
        <w:tab/>
      </w:r>
      <w:r w:rsidR="00F6308E">
        <w:rPr>
          <w:rFonts w:ascii="Gill Sans MT" w:eastAsia="Times New Roman" w:hAnsi="Gill Sans MT"/>
        </w:rPr>
        <w:t>T/R 1:30-4:30</w:t>
      </w:r>
      <w:r w:rsidR="008003F4">
        <w:rPr>
          <w:rFonts w:ascii="Gill Sans MT" w:eastAsia="Times New Roman" w:hAnsi="Gill Sans MT"/>
        </w:rPr>
        <w:t xml:space="preserve">, </w:t>
      </w:r>
      <w:r w:rsidR="00F6308E">
        <w:rPr>
          <w:rFonts w:ascii="Gill Sans MT" w:eastAsia="Times New Roman" w:hAnsi="Gill Sans MT"/>
        </w:rPr>
        <w:t>Anderson 103</w:t>
      </w:r>
    </w:p>
    <w:p w:rsidR="00585543" w:rsidRPr="00F40C8E" w:rsidRDefault="00585543" w:rsidP="00585543">
      <w:pPr>
        <w:spacing w:after="0" w:line="240" w:lineRule="auto"/>
        <w:rPr>
          <w:rFonts w:ascii="Gill Sans MT" w:eastAsia="Times New Roman" w:hAnsi="Gill Sans MT"/>
          <w:sz w:val="24"/>
          <w:szCs w:val="24"/>
        </w:rPr>
      </w:pPr>
    </w:p>
    <w:p w:rsidR="00585543" w:rsidRDefault="00585543" w:rsidP="00585543">
      <w:pPr>
        <w:spacing w:after="0" w:line="240" w:lineRule="auto"/>
        <w:rPr>
          <w:rFonts w:ascii="Times New Roman" w:eastAsia="Times New Roman" w:hAnsi="Times New Roman"/>
          <w:sz w:val="24"/>
          <w:szCs w:val="24"/>
        </w:rPr>
      </w:pPr>
    </w:p>
    <w:p w:rsidR="00585543" w:rsidRPr="001042F5" w:rsidRDefault="00585543" w:rsidP="00585543">
      <w:pPr>
        <w:spacing w:after="0" w:line="240" w:lineRule="auto"/>
        <w:rPr>
          <w:rFonts w:ascii="Gill Sans MT" w:eastAsia="Times New Roman" w:hAnsi="Gill Sans MT"/>
          <w:b/>
          <w:i/>
        </w:rPr>
      </w:pPr>
      <w:r w:rsidRPr="001042F5">
        <w:rPr>
          <w:rFonts w:ascii="Gill Sans MT" w:eastAsia="Times New Roman" w:hAnsi="Gill Sans MT"/>
          <w:b/>
          <w:i/>
        </w:rPr>
        <w:t>Information on this course, including general information, lecture slides, lab assignments, and other information is available on Blackboard.</w:t>
      </w:r>
    </w:p>
    <w:p w:rsidR="00585543" w:rsidRDefault="00585543" w:rsidP="00585543">
      <w:pPr>
        <w:spacing w:after="0" w:line="240" w:lineRule="auto"/>
        <w:rPr>
          <w:rFonts w:ascii="Times New Roman" w:eastAsia="Times New Roman" w:hAnsi="Times New Roman"/>
          <w:b/>
          <w:i/>
          <w:sz w:val="24"/>
          <w:szCs w:val="24"/>
        </w:rPr>
      </w:pPr>
    </w:p>
    <w:p w:rsidR="003852FE" w:rsidRDefault="003852FE" w:rsidP="00585543">
      <w:pPr>
        <w:spacing w:after="0" w:line="240" w:lineRule="auto"/>
        <w:rPr>
          <w:rFonts w:ascii="Times New Roman" w:eastAsia="Times New Roman" w:hAnsi="Times New Roman"/>
          <w:b/>
          <w:i/>
          <w:sz w:val="24"/>
          <w:szCs w:val="24"/>
        </w:rPr>
      </w:pPr>
    </w:p>
    <w:p w:rsidR="003852FE" w:rsidRPr="00331138" w:rsidRDefault="003852FE" w:rsidP="00331138">
      <w:pPr>
        <w:pStyle w:val="Heading1"/>
      </w:pPr>
      <w:r w:rsidRPr="00331138">
        <w:t>General Information</w:t>
      </w:r>
    </w:p>
    <w:p w:rsidR="00585543" w:rsidRPr="001042F5" w:rsidRDefault="00585543" w:rsidP="00585543">
      <w:pPr>
        <w:spacing w:after="0" w:line="240" w:lineRule="auto"/>
        <w:rPr>
          <w:rFonts w:ascii="Garamond" w:eastAsia="Times New Roman" w:hAnsi="Garamond"/>
          <w:sz w:val="24"/>
          <w:szCs w:val="24"/>
        </w:rPr>
      </w:pPr>
    </w:p>
    <w:p w:rsidR="00B63762" w:rsidRPr="001042F5" w:rsidRDefault="00B63762" w:rsidP="003852FE">
      <w:pPr>
        <w:numPr>
          <w:ilvl w:val="0"/>
          <w:numId w:val="1"/>
        </w:numPr>
        <w:spacing w:after="0" w:line="240" w:lineRule="auto"/>
        <w:ind w:left="360"/>
        <w:rPr>
          <w:rFonts w:ascii="Garamond" w:eastAsia="Times New Roman" w:hAnsi="Garamond"/>
          <w:sz w:val="24"/>
          <w:szCs w:val="24"/>
        </w:rPr>
      </w:pPr>
      <w:r w:rsidRPr="001042F5">
        <w:rPr>
          <w:rFonts w:ascii="Garamond" w:eastAsia="Times New Roman" w:hAnsi="Garamond"/>
          <w:b/>
          <w:bCs/>
          <w:sz w:val="24"/>
          <w:szCs w:val="24"/>
        </w:rPr>
        <w:t xml:space="preserve">Purpose of the Course </w:t>
      </w:r>
    </w:p>
    <w:p w:rsidR="00EE17B4" w:rsidRDefault="00F21772" w:rsidP="003852FE">
      <w:pPr>
        <w:spacing w:after="0" w:line="240" w:lineRule="auto"/>
        <w:ind w:left="360"/>
        <w:rPr>
          <w:rFonts w:ascii="Times New Roman" w:eastAsia="Times New Roman" w:hAnsi="Times New Roman"/>
          <w:sz w:val="24"/>
          <w:szCs w:val="24"/>
        </w:rPr>
      </w:pPr>
      <w:r>
        <w:rPr>
          <w:rFonts w:ascii="Times New Roman" w:eastAsia="Times New Roman" w:hAnsi="Times New Roman"/>
          <w:sz w:val="24"/>
          <w:szCs w:val="24"/>
        </w:rPr>
        <w:t xml:space="preserve">In 2016, increasing amounts of </w:t>
      </w:r>
      <w:r w:rsidR="00EE17B4">
        <w:rPr>
          <w:rFonts w:ascii="Times New Roman" w:eastAsia="Times New Roman" w:hAnsi="Times New Roman"/>
          <w:sz w:val="24"/>
          <w:szCs w:val="24"/>
        </w:rPr>
        <w:t xml:space="preserve">geographic </w:t>
      </w:r>
      <w:r>
        <w:rPr>
          <w:rFonts w:ascii="Times New Roman" w:eastAsia="Times New Roman" w:hAnsi="Times New Roman"/>
          <w:sz w:val="24"/>
          <w:szCs w:val="24"/>
        </w:rPr>
        <w:t>information are delivered over the web.</w:t>
      </w:r>
      <w:r w:rsidR="00EE17B4">
        <w:rPr>
          <w:rFonts w:ascii="Times New Roman" w:eastAsia="Times New Roman" w:hAnsi="Times New Roman"/>
          <w:sz w:val="24"/>
          <w:szCs w:val="24"/>
        </w:rPr>
        <w:t xml:space="preserve"> No longer is it enough for activists, administrators, analysts, and researchers to understand the processes of making desktop-software maps. New patterns of communication necessitate critical thought regarding – and effective use of –</w:t>
      </w:r>
      <w:r w:rsidR="00CB59AC">
        <w:rPr>
          <w:rFonts w:ascii="Times New Roman" w:eastAsia="Times New Roman" w:hAnsi="Times New Roman"/>
          <w:sz w:val="24"/>
          <w:szCs w:val="24"/>
        </w:rPr>
        <w:t xml:space="preserve"> collecting, analyzing, and visualizing information on the web</w:t>
      </w:r>
      <w:r w:rsidR="00EE17B4">
        <w:rPr>
          <w:rFonts w:ascii="Times New Roman" w:eastAsia="Times New Roman" w:hAnsi="Times New Roman"/>
          <w:sz w:val="24"/>
          <w:szCs w:val="24"/>
        </w:rPr>
        <w:t>.</w:t>
      </w:r>
    </w:p>
    <w:p w:rsidR="00EE17B4" w:rsidRDefault="00EE17B4" w:rsidP="003852FE">
      <w:pPr>
        <w:spacing w:after="0" w:line="240" w:lineRule="auto"/>
        <w:ind w:left="360"/>
        <w:rPr>
          <w:rFonts w:ascii="Times New Roman" w:eastAsia="Times New Roman" w:hAnsi="Times New Roman"/>
          <w:sz w:val="24"/>
          <w:szCs w:val="24"/>
        </w:rPr>
      </w:pPr>
    </w:p>
    <w:p w:rsidR="00851F8B" w:rsidRDefault="00EE17B4" w:rsidP="003852FE">
      <w:pPr>
        <w:spacing w:after="0" w:line="240" w:lineRule="auto"/>
        <w:ind w:left="360"/>
        <w:rPr>
          <w:rFonts w:ascii="Times New Roman" w:eastAsia="Times New Roman" w:hAnsi="Times New Roman"/>
          <w:sz w:val="24"/>
          <w:szCs w:val="24"/>
        </w:rPr>
      </w:pPr>
      <w:r>
        <w:rPr>
          <w:rFonts w:ascii="Times New Roman" w:eastAsia="Times New Roman" w:hAnsi="Times New Roman"/>
          <w:sz w:val="24"/>
          <w:szCs w:val="24"/>
        </w:rPr>
        <w:t>In this course, we will</w:t>
      </w:r>
      <w:r w:rsidR="00F21772">
        <w:rPr>
          <w:rFonts w:ascii="Times New Roman" w:eastAsia="Times New Roman" w:hAnsi="Times New Roman"/>
          <w:sz w:val="24"/>
          <w:szCs w:val="24"/>
        </w:rPr>
        <w:t xml:space="preserve"> </w:t>
      </w:r>
      <w:r w:rsidR="00851F8B" w:rsidRPr="003868A9">
        <w:rPr>
          <w:rFonts w:ascii="Times New Roman" w:eastAsia="Times New Roman" w:hAnsi="Times New Roman"/>
          <w:sz w:val="24"/>
          <w:szCs w:val="24"/>
        </w:rPr>
        <w:t>explore theoretical and pra</w:t>
      </w:r>
      <w:r w:rsidR="00851F8B">
        <w:rPr>
          <w:rFonts w:ascii="Times New Roman" w:eastAsia="Times New Roman" w:hAnsi="Times New Roman"/>
          <w:sz w:val="24"/>
          <w:szCs w:val="24"/>
        </w:rPr>
        <w:t xml:space="preserve">ctical concepts of </w:t>
      </w:r>
      <w:r w:rsidR="00CB59AC">
        <w:rPr>
          <w:rFonts w:ascii="Times New Roman" w:eastAsia="Times New Roman" w:hAnsi="Times New Roman"/>
          <w:sz w:val="24"/>
          <w:szCs w:val="24"/>
        </w:rPr>
        <w:t>w</w:t>
      </w:r>
      <w:r w:rsidR="00851F8B">
        <w:rPr>
          <w:rFonts w:ascii="Times New Roman" w:eastAsia="Times New Roman" w:hAnsi="Times New Roman"/>
          <w:sz w:val="24"/>
          <w:szCs w:val="24"/>
        </w:rPr>
        <w:t xml:space="preserve">eb </w:t>
      </w:r>
      <w:r w:rsidR="00CB59AC">
        <w:rPr>
          <w:rFonts w:ascii="Times New Roman" w:eastAsia="Times New Roman" w:hAnsi="Times New Roman"/>
          <w:sz w:val="24"/>
          <w:szCs w:val="24"/>
        </w:rPr>
        <w:t>m</w:t>
      </w:r>
      <w:r w:rsidR="00851F8B">
        <w:rPr>
          <w:rFonts w:ascii="Times New Roman" w:eastAsia="Times New Roman" w:hAnsi="Times New Roman"/>
          <w:sz w:val="24"/>
          <w:szCs w:val="24"/>
        </w:rPr>
        <w:t>apping</w:t>
      </w:r>
      <w:r w:rsidR="00851F8B" w:rsidRPr="003868A9">
        <w:rPr>
          <w:rFonts w:ascii="Times New Roman" w:eastAsia="Times New Roman" w:hAnsi="Times New Roman"/>
          <w:sz w:val="24"/>
          <w:szCs w:val="24"/>
        </w:rPr>
        <w:t xml:space="preserve">. From a theoretical perspective </w:t>
      </w:r>
      <w:r w:rsidR="00CB59AC">
        <w:rPr>
          <w:rFonts w:ascii="Times New Roman" w:eastAsia="Times New Roman" w:hAnsi="Times New Roman"/>
          <w:sz w:val="24"/>
          <w:szCs w:val="24"/>
        </w:rPr>
        <w:t>we</w:t>
      </w:r>
      <w:r w:rsidR="00851F8B" w:rsidRPr="003868A9">
        <w:rPr>
          <w:rFonts w:ascii="Times New Roman" w:eastAsia="Times New Roman" w:hAnsi="Times New Roman"/>
          <w:sz w:val="24"/>
          <w:szCs w:val="24"/>
        </w:rPr>
        <w:t xml:space="preserve"> will study advantages and techniques for publishing, visualizing and accessing maps and data on the Internet. This entails examining architectures of Web GIS/Web mapping systems, markup languages (e.g. HTML, XML, and KML), scripting languages, screen cartography, data sharing</w:t>
      </w:r>
      <w:r w:rsidR="00CB59AC">
        <w:rPr>
          <w:rFonts w:ascii="Times New Roman" w:eastAsia="Times New Roman" w:hAnsi="Times New Roman"/>
          <w:sz w:val="24"/>
          <w:szCs w:val="24"/>
        </w:rPr>
        <w:t>,</w:t>
      </w:r>
      <w:r w:rsidR="00851F8B" w:rsidRPr="003868A9">
        <w:rPr>
          <w:rFonts w:ascii="Times New Roman" w:eastAsia="Times New Roman" w:hAnsi="Times New Roman"/>
          <w:sz w:val="24"/>
          <w:szCs w:val="24"/>
        </w:rPr>
        <w:t xml:space="preserve"> and geoportals. </w:t>
      </w:r>
      <w:r w:rsidR="00CB59AC">
        <w:rPr>
          <w:rFonts w:ascii="Times New Roman" w:eastAsia="Times New Roman" w:hAnsi="Times New Roman"/>
          <w:sz w:val="24"/>
          <w:szCs w:val="24"/>
        </w:rPr>
        <w:t>We will also develop some ways of thinking about the social, political, and economic impacts of web mapping as a set of practices and knowledges.</w:t>
      </w:r>
      <w:r w:rsidR="00CB59AC" w:rsidRPr="003868A9">
        <w:rPr>
          <w:rFonts w:ascii="Times New Roman" w:eastAsia="Times New Roman" w:hAnsi="Times New Roman"/>
          <w:sz w:val="24"/>
          <w:szCs w:val="24"/>
        </w:rPr>
        <w:t xml:space="preserve"> </w:t>
      </w:r>
      <w:r w:rsidR="00851F8B" w:rsidRPr="003868A9">
        <w:rPr>
          <w:rFonts w:ascii="Times New Roman" w:eastAsia="Times New Roman" w:hAnsi="Times New Roman"/>
          <w:sz w:val="24"/>
          <w:szCs w:val="24"/>
        </w:rPr>
        <w:t xml:space="preserve">From a practical perspective </w:t>
      </w:r>
      <w:r w:rsidR="00D10862">
        <w:rPr>
          <w:rFonts w:ascii="Times New Roman" w:eastAsia="Times New Roman" w:hAnsi="Times New Roman"/>
          <w:sz w:val="24"/>
          <w:szCs w:val="24"/>
        </w:rPr>
        <w:t>you</w:t>
      </w:r>
      <w:r w:rsidR="00851F8B" w:rsidRPr="003868A9">
        <w:rPr>
          <w:rFonts w:ascii="Times New Roman" w:eastAsia="Times New Roman" w:hAnsi="Times New Roman"/>
          <w:sz w:val="24"/>
          <w:szCs w:val="24"/>
        </w:rPr>
        <w:t xml:space="preserve"> will learn to develop Web mapping applications including static and interactive platforms. </w:t>
      </w:r>
      <w:r w:rsidR="00D10862">
        <w:rPr>
          <w:rFonts w:ascii="Times New Roman" w:eastAsia="Times New Roman" w:hAnsi="Times New Roman"/>
          <w:sz w:val="24"/>
          <w:szCs w:val="24"/>
        </w:rPr>
        <w:t>You</w:t>
      </w:r>
      <w:r w:rsidR="00851F8B" w:rsidRPr="003868A9">
        <w:rPr>
          <w:rFonts w:ascii="Times New Roman" w:eastAsia="Times New Roman" w:hAnsi="Times New Roman"/>
          <w:sz w:val="24"/>
          <w:szCs w:val="24"/>
        </w:rPr>
        <w:t xml:space="preserve"> will also learn and work with some well-known open source software and libraries.</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B63762" w:rsidRPr="001042F5" w:rsidRDefault="00B63762" w:rsidP="003852FE">
      <w:pPr>
        <w:numPr>
          <w:ilvl w:val="0"/>
          <w:numId w:val="1"/>
        </w:numPr>
        <w:spacing w:after="0" w:line="240" w:lineRule="auto"/>
        <w:ind w:left="360"/>
        <w:rPr>
          <w:rFonts w:ascii="Garamond" w:eastAsia="Times New Roman" w:hAnsi="Garamond"/>
          <w:sz w:val="24"/>
          <w:szCs w:val="24"/>
        </w:rPr>
      </w:pPr>
      <w:r w:rsidRPr="001042F5">
        <w:rPr>
          <w:rFonts w:ascii="Garamond" w:eastAsia="Times New Roman" w:hAnsi="Garamond"/>
          <w:b/>
          <w:bCs/>
          <w:sz w:val="24"/>
          <w:szCs w:val="24"/>
        </w:rPr>
        <w:t>Prerequisites</w:t>
      </w:r>
    </w:p>
    <w:p w:rsidR="00B63762" w:rsidRPr="001042F5" w:rsidRDefault="00851F8B" w:rsidP="003852FE">
      <w:pPr>
        <w:spacing w:after="0" w:line="240" w:lineRule="auto"/>
        <w:ind w:left="360"/>
        <w:rPr>
          <w:rFonts w:ascii="Garamond" w:eastAsia="Times New Roman" w:hAnsi="Garamond"/>
          <w:sz w:val="24"/>
          <w:szCs w:val="24"/>
        </w:rPr>
      </w:pPr>
      <w:r>
        <w:rPr>
          <w:rFonts w:ascii="Garamond" w:eastAsia="Times New Roman" w:hAnsi="Garamond"/>
          <w:sz w:val="24"/>
          <w:szCs w:val="24"/>
        </w:rPr>
        <w:t xml:space="preserve">As this course requires advanced manipulation and display of spatial data, Fundamentals of GIS is required. In our discussions it will be assumed that you already have the skills and knowledge gained in that course. </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B63762" w:rsidRPr="001042F5" w:rsidRDefault="00B63762" w:rsidP="003852FE">
      <w:pPr>
        <w:numPr>
          <w:ilvl w:val="0"/>
          <w:numId w:val="1"/>
        </w:numPr>
        <w:spacing w:after="0" w:line="240" w:lineRule="auto"/>
        <w:ind w:left="360"/>
        <w:rPr>
          <w:rFonts w:ascii="Garamond" w:eastAsia="Times New Roman" w:hAnsi="Garamond"/>
          <w:sz w:val="24"/>
          <w:szCs w:val="24"/>
        </w:rPr>
      </w:pPr>
      <w:r w:rsidRPr="001042F5">
        <w:rPr>
          <w:rFonts w:ascii="Garamond" w:eastAsia="Times New Roman" w:hAnsi="Garamond"/>
          <w:b/>
          <w:bCs/>
          <w:sz w:val="24"/>
          <w:szCs w:val="24"/>
        </w:rPr>
        <w:t>Attendance</w:t>
      </w:r>
    </w:p>
    <w:p w:rsidR="00B63762" w:rsidRPr="001042F5" w:rsidRDefault="00C55A50" w:rsidP="003852FE">
      <w:pPr>
        <w:spacing w:after="0" w:line="240" w:lineRule="auto"/>
        <w:ind w:left="360"/>
        <w:rPr>
          <w:rFonts w:ascii="Garamond" w:eastAsia="Times New Roman" w:hAnsi="Garamond"/>
          <w:sz w:val="24"/>
          <w:szCs w:val="24"/>
        </w:rPr>
      </w:pPr>
      <w:r>
        <w:rPr>
          <w:rFonts w:ascii="Garamond" w:eastAsia="Times New Roman" w:hAnsi="Garamond"/>
          <w:sz w:val="24"/>
          <w:szCs w:val="24"/>
        </w:rPr>
        <w:t>T</w:t>
      </w:r>
      <w:r w:rsidR="009E1BBE" w:rsidRPr="001042F5">
        <w:rPr>
          <w:rFonts w:ascii="Garamond" w:eastAsia="Times New Roman" w:hAnsi="Garamond"/>
          <w:sz w:val="24"/>
          <w:szCs w:val="24"/>
        </w:rPr>
        <w:t xml:space="preserve">he labs are written without detailed instructions purposefully so that students are required to solve analytical problems using </w:t>
      </w:r>
      <w:r w:rsidR="00D10862">
        <w:rPr>
          <w:rFonts w:ascii="Garamond" w:eastAsia="Times New Roman" w:hAnsi="Garamond"/>
          <w:sz w:val="24"/>
          <w:szCs w:val="24"/>
        </w:rPr>
        <w:t>your</w:t>
      </w:r>
      <w:r w:rsidR="009E1BBE" w:rsidRPr="001042F5">
        <w:rPr>
          <w:rFonts w:ascii="Garamond" w:eastAsia="Times New Roman" w:hAnsi="Garamond"/>
          <w:sz w:val="24"/>
          <w:szCs w:val="24"/>
        </w:rPr>
        <w:t xml:space="preserve"> own knowledge.</w:t>
      </w:r>
      <w:r w:rsidR="004C60BB">
        <w:rPr>
          <w:rFonts w:ascii="Garamond" w:eastAsia="Times New Roman" w:hAnsi="Garamond"/>
          <w:sz w:val="24"/>
          <w:szCs w:val="24"/>
        </w:rPr>
        <w:t xml:space="preserve"> </w:t>
      </w:r>
      <w:r w:rsidR="009E1BBE" w:rsidRPr="001042F5">
        <w:rPr>
          <w:rFonts w:ascii="Garamond" w:eastAsia="Times New Roman" w:hAnsi="Garamond"/>
          <w:sz w:val="24"/>
          <w:szCs w:val="24"/>
        </w:rPr>
        <w:t>It is nearly impossible to complete the lab assignments without guidance from the instructor.</w:t>
      </w:r>
      <w:r w:rsidR="004C60BB">
        <w:rPr>
          <w:rFonts w:ascii="Garamond" w:eastAsia="Times New Roman" w:hAnsi="Garamond"/>
          <w:sz w:val="24"/>
          <w:szCs w:val="24"/>
        </w:rPr>
        <w:t xml:space="preserve"> </w:t>
      </w:r>
      <w:r w:rsidR="009E1BBE" w:rsidRPr="001042F5">
        <w:rPr>
          <w:rFonts w:ascii="Garamond" w:eastAsia="Times New Roman" w:hAnsi="Garamond"/>
          <w:sz w:val="24"/>
          <w:szCs w:val="24"/>
        </w:rPr>
        <w:t>Thus, p</w:t>
      </w:r>
      <w:r w:rsidR="00B63762" w:rsidRPr="001042F5">
        <w:rPr>
          <w:rFonts w:ascii="Garamond" w:eastAsia="Times New Roman" w:hAnsi="Garamond"/>
          <w:sz w:val="24"/>
          <w:szCs w:val="24"/>
        </w:rPr>
        <w:t>rolonged absence from class will likely affect your grade, inhibit your understanding of the lecture material, and prevent you from receiving help on the lab assignments.</w:t>
      </w:r>
    </w:p>
    <w:p w:rsidR="0071701F" w:rsidRDefault="0071701F">
      <w:pPr>
        <w:spacing w:after="0" w:line="240" w:lineRule="auto"/>
        <w:rPr>
          <w:rFonts w:ascii="Garamond" w:eastAsia="Times New Roman" w:hAnsi="Garamond"/>
          <w:b/>
          <w:bCs/>
          <w:sz w:val="24"/>
          <w:szCs w:val="24"/>
        </w:rPr>
      </w:pPr>
    </w:p>
    <w:p w:rsidR="00296FDC" w:rsidRPr="00C21E5E" w:rsidRDefault="00296FDC" w:rsidP="00296FDC">
      <w:pPr>
        <w:spacing w:after="0" w:line="240" w:lineRule="auto"/>
        <w:ind w:left="360"/>
        <w:rPr>
          <w:rFonts w:ascii="Garamond" w:eastAsia="Times New Roman" w:hAnsi="Garamond"/>
          <w:bCs/>
          <w:sz w:val="24"/>
          <w:szCs w:val="24"/>
        </w:rPr>
      </w:pPr>
      <w:r w:rsidRPr="00296FDC">
        <w:rPr>
          <w:rFonts w:ascii="Garamond" w:eastAsia="Times New Roman" w:hAnsi="Garamond"/>
          <w:bCs/>
          <w:sz w:val="24"/>
          <w:szCs w:val="24"/>
        </w:rPr>
        <w:lastRenderedPageBreak/>
        <w:t>Because</w:t>
      </w:r>
      <w:r>
        <w:rPr>
          <w:rFonts w:ascii="Garamond" w:eastAsia="Times New Roman" w:hAnsi="Garamond"/>
          <w:bCs/>
          <w:sz w:val="24"/>
          <w:szCs w:val="24"/>
        </w:rPr>
        <w:t xml:space="preserve"> of the highly irregular, idiosyncratic, and complex nature of scripting and web development, </w:t>
      </w:r>
      <w:r>
        <w:rPr>
          <w:rFonts w:ascii="Garamond" w:eastAsia="Times New Roman" w:hAnsi="Garamond"/>
          <w:bCs/>
          <w:i/>
          <w:sz w:val="24"/>
          <w:szCs w:val="24"/>
        </w:rPr>
        <w:t>technical questions will only be answered in person – they will not be answered via email</w:t>
      </w:r>
      <w:r>
        <w:rPr>
          <w:rFonts w:ascii="Garamond" w:eastAsia="Times New Roman" w:hAnsi="Garamond"/>
          <w:bCs/>
          <w:sz w:val="24"/>
          <w:szCs w:val="24"/>
        </w:rPr>
        <w:t xml:space="preserve">. </w:t>
      </w:r>
      <w:r w:rsidR="00C21E5E">
        <w:rPr>
          <w:rFonts w:ascii="Garamond" w:eastAsia="Times New Roman" w:hAnsi="Garamond"/>
          <w:bCs/>
          <w:sz w:val="24"/>
          <w:szCs w:val="24"/>
        </w:rPr>
        <w:t xml:space="preserve">Let me say this again: questions of a technical nature (i.e., troubleshooting, syntax-checking, “my map isn’t showing up”, etc.) will </w:t>
      </w:r>
      <w:r w:rsidR="00C21E5E">
        <w:rPr>
          <w:rFonts w:ascii="Garamond" w:eastAsia="Times New Roman" w:hAnsi="Garamond"/>
          <w:bCs/>
          <w:i/>
          <w:sz w:val="24"/>
          <w:szCs w:val="24"/>
        </w:rPr>
        <w:t>not</w:t>
      </w:r>
      <w:r w:rsidR="00C21E5E">
        <w:rPr>
          <w:rFonts w:ascii="Garamond" w:eastAsia="Times New Roman" w:hAnsi="Garamond"/>
          <w:bCs/>
          <w:sz w:val="24"/>
          <w:szCs w:val="24"/>
        </w:rPr>
        <w:t xml:space="preserve"> be answered via email.</w:t>
      </w:r>
    </w:p>
    <w:p w:rsidR="00296FDC" w:rsidRPr="001042F5" w:rsidRDefault="00296FDC">
      <w:pPr>
        <w:spacing w:after="0" w:line="240" w:lineRule="auto"/>
        <w:rPr>
          <w:rFonts w:ascii="Garamond" w:eastAsia="Times New Roman" w:hAnsi="Garamond"/>
          <w:b/>
          <w:bCs/>
          <w:sz w:val="24"/>
          <w:szCs w:val="24"/>
        </w:rPr>
      </w:pPr>
    </w:p>
    <w:p w:rsidR="00B63762" w:rsidRPr="001042F5" w:rsidRDefault="00B63762" w:rsidP="003852FE">
      <w:pPr>
        <w:numPr>
          <w:ilvl w:val="0"/>
          <w:numId w:val="1"/>
        </w:numPr>
        <w:spacing w:after="0" w:line="240" w:lineRule="auto"/>
        <w:ind w:left="360"/>
        <w:rPr>
          <w:rFonts w:ascii="Garamond" w:eastAsia="Times New Roman" w:hAnsi="Garamond"/>
          <w:sz w:val="24"/>
          <w:szCs w:val="24"/>
        </w:rPr>
      </w:pPr>
      <w:r w:rsidRPr="001042F5">
        <w:rPr>
          <w:rFonts w:ascii="Garamond" w:eastAsia="Times New Roman" w:hAnsi="Garamond"/>
          <w:b/>
          <w:bCs/>
          <w:sz w:val="24"/>
          <w:szCs w:val="24"/>
        </w:rPr>
        <w:t xml:space="preserve">Text </w:t>
      </w:r>
    </w:p>
    <w:p w:rsidR="00B63762" w:rsidRPr="001042F5" w:rsidRDefault="00C55A50" w:rsidP="003852FE">
      <w:pPr>
        <w:spacing w:after="0" w:line="240" w:lineRule="auto"/>
        <w:ind w:left="360"/>
        <w:rPr>
          <w:rFonts w:ascii="Garamond" w:eastAsia="Times New Roman" w:hAnsi="Garamond"/>
          <w:sz w:val="24"/>
          <w:szCs w:val="24"/>
        </w:rPr>
      </w:pPr>
      <w:r>
        <w:rPr>
          <w:rFonts w:ascii="Garamond" w:eastAsia="Times New Roman" w:hAnsi="Garamond"/>
          <w:sz w:val="24"/>
          <w:szCs w:val="24"/>
        </w:rPr>
        <w:t>O</w:t>
      </w:r>
      <w:r w:rsidR="007B37F2" w:rsidRPr="001042F5">
        <w:rPr>
          <w:rFonts w:ascii="Garamond" w:eastAsia="Times New Roman" w:hAnsi="Garamond"/>
          <w:sz w:val="24"/>
          <w:szCs w:val="24"/>
        </w:rPr>
        <w:t xml:space="preserve">ccasional </w:t>
      </w:r>
      <w:r w:rsidR="00B63762" w:rsidRPr="001042F5">
        <w:rPr>
          <w:rFonts w:ascii="Garamond" w:eastAsia="Times New Roman" w:hAnsi="Garamond"/>
          <w:sz w:val="24"/>
          <w:szCs w:val="24"/>
        </w:rPr>
        <w:t xml:space="preserve">required readings </w:t>
      </w:r>
      <w:r w:rsidR="007B37F2" w:rsidRPr="001042F5">
        <w:rPr>
          <w:rFonts w:ascii="Garamond" w:eastAsia="Times New Roman" w:hAnsi="Garamond"/>
          <w:sz w:val="24"/>
          <w:szCs w:val="24"/>
        </w:rPr>
        <w:t>will be posted on Blackboard</w:t>
      </w:r>
      <w:r w:rsidR="004D1C3B">
        <w:rPr>
          <w:rFonts w:ascii="Garamond" w:eastAsia="Times New Roman" w:hAnsi="Garamond"/>
          <w:sz w:val="24"/>
          <w:szCs w:val="24"/>
        </w:rPr>
        <w:t xml:space="preserve"> and handed out in class.</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471B1C" w:rsidRDefault="00E06EE8"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xml:space="preserve">There </w:t>
      </w:r>
      <w:r w:rsidR="005716A8">
        <w:rPr>
          <w:rFonts w:ascii="Garamond" w:eastAsia="Times New Roman" w:hAnsi="Garamond"/>
          <w:sz w:val="24"/>
          <w:szCs w:val="24"/>
        </w:rPr>
        <w:t xml:space="preserve">is a </w:t>
      </w:r>
      <w:r w:rsidRPr="001042F5">
        <w:rPr>
          <w:rFonts w:ascii="Garamond" w:eastAsia="Times New Roman" w:hAnsi="Garamond"/>
          <w:b/>
          <w:bCs/>
          <w:sz w:val="24"/>
          <w:szCs w:val="24"/>
        </w:rPr>
        <w:t>recommended</w:t>
      </w:r>
      <w:r w:rsidRPr="001042F5">
        <w:rPr>
          <w:rFonts w:ascii="Garamond" w:eastAsia="Times New Roman" w:hAnsi="Garamond"/>
          <w:sz w:val="24"/>
          <w:szCs w:val="24"/>
        </w:rPr>
        <w:t xml:space="preserve"> text</w:t>
      </w:r>
      <w:r w:rsidR="00471B1C">
        <w:rPr>
          <w:rFonts w:ascii="Garamond" w:eastAsia="Times New Roman" w:hAnsi="Garamond"/>
          <w:sz w:val="24"/>
          <w:szCs w:val="24"/>
        </w:rPr>
        <w:t xml:space="preserve"> for the course:</w:t>
      </w:r>
    </w:p>
    <w:p w:rsidR="00E06EE8" w:rsidRPr="001042F5" w:rsidRDefault="00471B1C" w:rsidP="003852FE">
      <w:pPr>
        <w:spacing w:after="0" w:line="240" w:lineRule="auto"/>
        <w:ind w:left="360"/>
        <w:rPr>
          <w:rFonts w:ascii="Garamond" w:eastAsia="Times New Roman" w:hAnsi="Garamond"/>
          <w:sz w:val="24"/>
          <w:szCs w:val="24"/>
        </w:rPr>
      </w:pPr>
      <w:r>
        <w:rPr>
          <w:rFonts w:ascii="Garamond" w:eastAsia="Times New Roman" w:hAnsi="Garamond"/>
          <w:i/>
          <w:iCs/>
          <w:sz w:val="24"/>
          <w:szCs w:val="24"/>
        </w:rPr>
        <w:t>Getting to Know Web GIS</w:t>
      </w:r>
      <w:r w:rsidR="00FE08CD">
        <w:rPr>
          <w:rFonts w:ascii="Garamond" w:eastAsia="Times New Roman" w:hAnsi="Garamond"/>
          <w:i/>
          <w:iCs/>
          <w:sz w:val="24"/>
          <w:szCs w:val="24"/>
        </w:rPr>
        <w:t xml:space="preserve"> </w:t>
      </w:r>
      <w:r w:rsidR="00E06EE8" w:rsidRPr="001042F5">
        <w:rPr>
          <w:rFonts w:ascii="Garamond" w:eastAsia="Times New Roman" w:hAnsi="Garamond"/>
          <w:sz w:val="24"/>
          <w:szCs w:val="24"/>
        </w:rPr>
        <w:t>(20</w:t>
      </w:r>
      <w:r>
        <w:rPr>
          <w:rFonts w:ascii="Garamond" w:eastAsia="Times New Roman" w:hAnsi="Garamond"/>
          <w:sz w:val="24"/>
          <w:szCs w:val="24"/>
        </w:rPr>
        <w:t>1</w:t>
      </w:r>
      <w:r w:rsidR="00E06EE8" w:rsidRPr="001042F5">
        <w:rPr>
          <w:rFonts w:ascii="Garamond" w:eastAsia="Times New Roman" w:hAnsi="Garamond"/>
          <w:sz w:val="24"/>
          <w:szCs w:val="24"/>
        </w:rPr>
        <w:t xml:space="preserve">5) by </w:t>
      </w:r>
      <w:r>
        <w:rPr>
          <w:rFonts w:ascii="Garamond" w:eastAsia="Times New Roman" w:hAnsi="Garamond"/>
          <w:sz w:val="24"/>
          <w:szCs w:val="24"/>
        </w:rPr>
        <w:t>Pinde Fu</w:t>
      </w:r>
      <w:r w:rsidR="00E06EE8" w:rsidRPr="001042F5">
        <w:rPr>
          <w:rFonts w:ascii="Garamond" w:eastAsia="Times New Roman" w:hAnsi="Garamond"/>
          <w:sz w:val="24"/>
          <w:szCs w:val="24"/>
        </w:rPr>
        <w:t xml:space="preserve">, published by </w:t>
      </w:r>
      <w:r>
        <w:rPr>
          <w:rFonts w:ascii="Garamond" w:eastAsia="Times New Roman" w:hAnsi="Garamond"/>
          <w:sz w:val="24"/>
          <w:szCs w:val="24"/>
        </w:rPr>
        <w:t>Esri Press</w:t>
      </w:r>
      <w:r w:rsidR="00E06EE8" w:rsidRPr="001042F5">
        <w:rPr>
          <w:rFonts w:ascii="Garamond" w:eastAsia="Times New Roman" w:hAnsi="Garamond"/>
          <w:sz w:val="24"/>
          <w:szCs w:val="24"/>
        </w:rPr>
        <w:t>.</w:t>
      </w:r>
      <w:r w:rsidR="004C60BB">
        <w:rPr>
          <w:rFonts w:ascii="Garamond" w:eastAsia="Times New Roman" w:hAnsi="Garamond"/>
          <w:sz w:val="24"/>
          <w:szCs w:val="24"/>
        </w:rPr>
        <w:t xml:space="preserve"> </w:t>
      </w:r>
      <w:r w:rsidR="00E06EE8" w:rsidRPr="001042F5">
        <w:rPr>
          <w:rFonts w:ascii="Garamond" w:eastAsia="Times New Roman" w:hAnsi="Garamond"/>
          <w:sz w:val="24"/>
          <w:szCs w:val="24"/>
        </w:rPr>
        <w:t xml:space="preserve">This text describes much of the </w:t>
      </w:r>
      <w:r>
        <w:rPr>
          <w:rFonts w:ascii="Garamond" w:eastAsia="Times New Roman" w:hAnsi="Garamond"/>
          <w:sz w:val="24"/>
          <w:szCs w:val="24"/>
        </w:rPr>
        <w:t>technical material covered in the course.</w:t>
      </w:r>
    </w:p>
    <w:p w:rsidR="00E06EE8" w:rsidRPr="001042F5" w:rsidRDefault="00E06EE8" w:rsidP="003852FE">
      <w:pPr>
        <w:spacing w:after="0" w:line="240" w:lineRule="auto"/>
        <w:ind w:left="360"/>
        <w:rPr>
          <w:rFonts w:ascii="Garamond" w:eastAsia="Times New Roman" w:hAnsi="Garamond"/>
          <w:sz w:val="24"/>
          <w:szCs w:val="24"/>
        </w:rPr>
      </w:pPr>
    </w:p>
    <w:p w:rsidR="00B63762" w:rsidRPr="001042F5" w:rsidRDefault="00B63762" w:rsidP="003852FE">
      <w:pPr>
        <w:numPr>
          <w:ilvl w:val="0"/>
          <w:numId w:val="1"/>
        </w:numPr>
        <w:spacing w:after="0" w:line="240" w:lineRule="auto"/>
        <w:ind w:left="360"/>
        <w:rPr>
          <w:rFonts w:ascii="Garamond" w:eastAsia="Times New Roman" w:hAnsi="Garamond"/>
          <w:sz w:val="24"/>
          <w:szCs w:val="24"/>
        </w:rPr>
      </w:pPr>
      <w:r w:rsidRPr="001042F5">
        <w:rPr>
          <w:rFonts w:ascii="Garamond" w:eastAsia="Times New Roman" w:hAnsi="Garamond"/>
          <w:b/>
          <w:bCs/>
          <w:sz w:val="24"/>
          <w:szCs w:val="24"/>
        </w:rPr>
        <w:t xml:space="preserve">Grading </w:t>
      </w:r>
    </w:p>
    <w:p w:rsidR="00A53154" w:rsidRPr="001042F5" w:rsidRDefault="00A53154" w:rsidP="00A47EC2">
      <w:pPr>
        <w:tabs>
          <w:tab w:val="left" w:pos="2250"/>
          <w:tab w:val="left" w:pos="3510"/>
          <w:tab w:val="left" w:pos="5760"/>
        </w:tabs>
        <w:spacing w:after="0" w:line="240" w:lineRule="auto"/>
        <w:rPr>
          <w:rFonts w:ascii="Garamond" w:eastAsia="Times New Roman" w:hAnsi="Garamond"/>
          <w:sz w:val="24"/>
          <w:szCs w:val="24"/>
        </w:rPr>
      </w:pPr>
    </w:p>
    <w:p w:rsidR="003341A9" w:rsidRDefault="003341A9" w:rsidP="00660202">
      <w:pPr>
        <w:tabs>
          <w:tab w:val="left" w:pos="2250"/>
          <w:tab w:val="left" w:pos="3510"/>
          <w:tab w:val="left" w:pos="5760"/>
        </w:tabs>
        <w:spacing w:after="0" w:line="240" w:lineRule="auto"/>
        <w:ind w:left="360"/>
        <w:rPr>
          <w:rFonts w:ascii="Garamond" w:eastAsia="Times New Roman" w:hAnsi="Garamond"/>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tblGrid>
      <w:tr w:rsidR="003341A9" w:rsidTr="005F32AE">
        <w:tc>
          <w:tcPr>
            <w:tcW w:w="4675" w:type="dxa"/>
          </w:tcPr>
          <w:p w:rsidR="003341A9" w:rsidRDefault="003341A9" w:rsidP="00660202">
            <w:pPr>
              <w:tabs>
                <w:tab w:val="left" w:pos="2250"/>
                <w:tab w:val="left" w:pos="3510"/>
                <w:tab w:val="left" w:pos="5760"/>
              </w:tabs>
              <w:spacing w:after="0" w:line="240" w:lineRule="auto"/>
              <w:rPr>
                <w:rFonts w:ascii="Garamond" w:eastAsia="Times New Roman" w:hAnsi="Garamond"/>
                <w:sz w:val="24"/>
                <w:szCs w:val="24"/>
              </w:rPr>
            </w:pPr>
            <w:r>
              <w:rPr>
                <w:rFonts w:ascii="Garamond" w:eastAsia="Times New Roman" w:hAnsi="Garamond"/>
                <w:sz w:val="24"/>
                <w:szCs w:val="24"/>
              </w:rPr>
              <w:t>Undergraduates</w:t>
            </w:r>
          </w:p>
          <w:p w:rsidR="005F027B" w:rsidRDefault="005F027B" w:rsidP="003341A9">
            <w:pPr>
              <w:tabs>
                <w:tab w:val="left" w:pos="2250"/>
                <w:tab w:val="left" w:pos="3510"/>
                <w:tab w:val="left" w:pos="5760"/>
              </w:tabs>
              <w:spacing w:after="0" w:line="240" w:lineRule="auto"/>
              <w:ind w:left="360"/>
              <w:rPr>
                <w:rFonts w:ascii="Garamond" w:eastAsia="Times New Roman" w:hAnsi="Garamond"/>
                <w:sz w:val="24"/>
                <w:szCs w:val="24"/>
              </w:rPr>
            </w:pPr>
            <w:r>
              <w:rPr>
                <w:rFonts w:ascii="Garamond" w:eastAsia="Times New Roman" w:hAnsi="Garamond"/>
                <w:sz w:val="24"/>
                <w:szCs w:val="24"/>
              </w:rPr>
              <w:t>Participation</w:t>
            </w:r>
            <w:r w:rsidRPr="001042F5">
              <w:rPr>
                <w:rFonts w:ascii="Garamond" w:eastAsia="Times New Roman" w:hAnsi="Garamond"/>
                <w:sz w:val="24"/>
                <w:szCs w:val="24"/>
              </w:rPr>
              <w:tab/>
            </w:r>
            <w:r>
              <w:rPr>
                <w:rFonts w:ascii="Garamond" w:eastAsia="Times New Roman" w:hAnsi="Garamond"/>
                <w:sz w:val="24"/>
                <w:szCs w:val="24"/>
              </w:rPr>
              <w:t>10%</w:t>
            </w:r>
          </w:p>
          <w:p w:rsidR="003341A9" w:rsidRPr="001042F5" w:rsidRDefault="003341A9" w:rsidP="003341A9">
            <w:pPr>
              <w:tabs>
                <w:tab w:val="left" w:pos="2250"/>
                <w:tab w:val="left" w:pos="3510"/>
                <w:tab w:val="left" w:pos="5760"/>
              </w:tabs>
              <w:spacing w:after="0" w:line="240" w:lineRule="auto"/>
              <w:ind w:left="360"/>
              <w:rPr>
                <w:rFonts w:ascii="Garamond" w:eastAsia="Times New Roman" w:hAnsi="Garamond"/>
                <w:sz w:val="24"/>
                <w:szCs w:val="24"/>
              </w:rPr>
            </w:pPr>
            <w:r w:rsidRPr="001042F5">
              <w:rPr>
                <w:rFonts w:ascii="Garamond" w:eastAsia="Times New Roman" w:hAnsi="Garamond"/>
                <w:sz w:val="24"/>
                <w:szCs w:val="24"/>
              </w:rPr>
              <w:t>Midterm Exam</w:t>
            </w:r>
            <w:r w:rsidRPr="001042F5">
              <w:rPr>
                <w:rFonts w:ascii="Garamond" w:eastAsia="Times New Roman" w:hAnsi="Garamond"/>
                <w:sz w:val="24"/>
                <w:szCs w:val="24"/>
              </w:rPr>
              <w:tab/>
              <w:t>2</w:t>
            </w:r>
            <w:r w:rsidR="005F027B">
              <w:rPr>
                <w:rFonts w:ascii="Garamond" w:eastAsia="Times New Roman" w:hAnsi="Garamond"/>
                <w:sz w:val="24"/>
                <w:szCs w:val="24"/>
              </w:rPr>
              <w:t>0</w:t>
            </w:r>
            <w:r w:rsidRPr="001042F5">
              <w:rPr>
                <w:rFonts w:ascii="Garamond" w:eastAsia="Times New Roman" w:hAnsi="Garamond"/>
                <w:sz w:val="24"/>
                <w:szCs w:val="24"/>
              </w:rPr>
              <w:t>%</w:t>
            </w:r>
            <w:r>
              <w:rPr>
                <w:rFonts w:ascii="Garamond" w:eastAsia="Times New Roman" w:hAnsi="Garamond"/>
                <w:sz w:val="24"/>
                <w:szCs w:val="24"/>
              </w:rPr>
              <w:tab/>
            </w:r>
          </w:p>
          <w:p w:rsidR="003341A9" w:rsidRDefault="003341A9" w:rsidP="003341A9">
            <w:pPr>
              <w:tabs>
                <w:tab w:val="left" w:pos="2250"/>
                <w:tab w:val="left" w:pos="3510"/>
                <w:tab w:val="left" w:pos="5760"/>
              </w:tabs>
              <w:spacing w:after="0" w:line="240" w:lineRule="auto"/>
              <w:ind w:left="360"/>
              <w:rPr>
                <w:rFonts w:ascii="Garamond" w:eastAsia="Times New Roman" w:hAnsi="Garamond"/>
                <w:sz w:val="24"/>
                <w:szCs w:val="24"/>
              </w:rPr>
            </w:pPr>
            <w:r w:rsidRPr="001042F5">
              <w:rPr>
                <w:rFonts w:ascii="Garamond" w:eastAsia="Times New Roman" w:hAnsi="Garamond"/>
                <w:sz w:val="24"/>
                <w:szCs w:val="24"/>
              </w:rPr>
              <w:t xml:space="preserve">Final </w:t>
            </w:r>
            <w:r>
              <w:rPr>
                <w:rFonts w:ascii="Garamond" w:eastAsia="Times New Roman" w:hAnsi="Garamond"/>
                <w:sz w:val="24"/>
                <w:szCs w:val="24"/>
              </w:rPr>
              <w:t>Projects</w:t>
            </w:r>
            <w:r w:rsidRPr="001042F5">
              <w:rPr>
                <w:rFonts w:ascii="Garamond" w:eastAsia="Times New Roman" w:hAnsi="Garamond"/>
                <w:sz w:val="24"/>
                <w:szCs w:val="24"/>
              </w:rPr>
              <w:tab/>
              <w:t>2</w:t>
            </w:r>
            <w:r w:rsidR="005F027B">
              <w:rPr>
                <w:rFonts w:ascii="Garamond" w:eastAsia="Times New Roman" w:hAnsi="Garamond"/>
                <w:sz w:val="24"/>
                <w:szCs w:val="24"/>
              </w:rPr>
              <w:t>0</w:t>
            </w:r>
            <w:r w:rsidRPr="001042F5">
              <w:rPr>
                <w:rFonts w:ascii="Garamond" w:eastAsia="Times New Roman" w:hAnsi="Garamond"/>
                <w:sz w:val="24"/>
                <w:szCs w:val="24"/>
              </w:rPr>
              <w:t>%</w:t>
            </w:r>
            <w:r>
              <w:rPr>
                <w:rFonts w:ascii="Garamond" w:eastAsia="Times New Roman" w:hAnsi="Garamond"/>
                <w:sz w:val="24"/>
                <w:szCs w:val="24"/>
              </w:rPr>
              <w:tab/>
            </w:r>
          </w:p>
          <w:p w:rsidR="003341A9" w:rsidRPr="001042F5" w:rsidRDefault="003341A9" w:rsidP="003341A9">
            <w:pPr>
              <w:tabs>
                <w:tab w:val="left" w:pos="2250"/>
                <w:tab w:val="left" w:pos="3510"/>
                <w:tab w:val="left" w:pos="5760"/>
              </w:tabs>
              <w:spacing w:after="0" w:line="240" w:lineRule="auto"/>
              <w:ind w:left="360"/>
              <w:rPr>
                <w:rFonts w:ascii="Garamond" w:eastAsia="Times New Roman" w:hAnsi="Garamond"/>
                <w:sz w:val="24"/>
                <w:szCs w:val="24"/>
              </w:rPr>
            </w:pPr>
            <w:r w:rsidRPr="001042F5">
              <w:rPr>
                <w:rFonts w:ascii="Garamond" w:eastAsia="Times New Roman" w:hAnsi="Garamond"/>
                <w:sz w:val="24"/>
                <w:szCs w:val="24"/>
              </w:rPr>
              <w:t>Lab Exercises</w:t>
            </w:r>
            <w:r w:rsidRPr="001042F5">
              <w:rPr>
                <w:rFonts w:ascii="Garamond" w:eastAsia="Times New Roman" w:hAnsi="Garamond"/>
                <w:sz w:val="24"/>
                <w:szCs w:val="24"/>
              </w:rPr>
              <w:tab/>
              <w:t>50%</w:t>
            </w:r>
            <w:r w:rsidRPr="001042F5">
              <w:rPr>
                <w:rFonts w:ascii="Garamond" w:eastAsia="Times New Roman" w:hAnsi="Garamond"/>
                <w:sz w:val="24"/>
                <w:szCs w:val="24"/>
              </w:rPr>
              <w:tab/>
            </w:r>
          </w:p>
          <w:p w:rsidR="003341A9" w:rsidRDefault="003341A9" w:rsidP="00660202">
            <w:pPr>
              <w:tabs>
                <w:tab w:val="left" w:pos="2250"/>
                <w:tab w:val="left" w:pos="3510"/>
                <w:tab w:val="left" w:pos="5760"/>
              </w:tabs>
              <w:spacing w:after="0" w:line="240" w:lineRule="auto"/>
              <w:rPr>
                <w:rFonts w:ascii="Garamond" w:eastAsia="Times New Roman" w:hAnsi="Garamond"/>
                <w:sz w:val="24"/>
                <w:szCs w:val="24"/>
              </w:rPr>
            </w:pPr>
          </w:p>
        </w:tc>
        <w:tc>
          <w:tcPr>
            <w:tcW w:w="4675" w:type="dxa"/>
          </w:tcPr>
          <w:p w:rsidR="003341A9" w:rsidRDefault="003341A9" w:rsidP="00660202">
            <w:pPr>
              <w:tabs>
                <w:tab w:val="left" w:pos="2250"/>
                <w:tab w:val="left" w:pos="3510"/>
                <w:tab w:val="left" w:pos="5760"/>
              </w:tabs>
              <w:spacing w:after="0" w:line="240" w:lineRule="auto"/>
              <w:rPr>
                <w:rFonts w:ascii="Garamond" w:eastAsia="Times New Roman" w:hAnsi="Garamond"/>
                <w:sz w:val="24"/>
                <w:szCs w:val="24"/>
              </w:rPr>
            </w:pPr>
            <w:r>
              <w:rPr>
                <w:rFonts w:ascii="Garamond" w:eastAsia="Times New Roman" w:hAnsi="Garamond"/>
                <w:sz w:val="24"/>
                <w:szCs w:val="24"/>
              </w:rPr>
              <w:t>Graduates</w:t>
            </w:r>
          </w:p>
          <w:p w:rsidR="00122538" w:rsidRDefault="00122538" w:rsidP="003341A9">
            <w:pPr>
              <w:tabs>
                <w:tab w:val="left" w:pos="2250"/>
                <w:tab w:val="left" w:pos="3510"/>
                <w:tab w:val="left" w:pos="5760"/>
              </w:tabs>
              <w:spacing w:after="0" w:line="240" w:lineRule="auto"/>
              <w:ind w:left="360"/>
              <w:rPr>
                <w:rFonts w:ascii="Garamond" w:eastAsia="Times New Roman" w:hAnsi="Garamond"/>
                <w:sz w:val="24"/>
                <w:szCs w:val="24"/>
              </w:rPr>
            </w:pPr>
            <w:r>
              <w:rPr>
                <w:rFonts w:ascii="Garamond" w:eastAsia="Times New Roman" w:hAnsi="Garamond"/>
                <w:sz w:val="24"/>
                <w:szCs w:val="24"/>
              </w:rPr>
              <w:t>Participation</w:t>
            </w:r>
            <w:r w:rsidRPr="001042F5">
              <w:rPr>
                <w:rFonts w:ascii="Garamond" w:eastAsia="Times New Roman" w:hAnsi="Garamond"/>
                <w:sz w:val="24"/>
                <w:szCs w:val="24"/>
              </w:rPr>
              <w:tab/>
            </w:r>
            <w:r>
              <w:rPr>
                <w:rFonts w:ascii="Garamond" w:eastAsia="Times New Roman" w:hAnsi="Garamond"/>
                <w:sz w:val="24"/>
                <w:szCs w:val="24"/>
              </w:rPr>
              <w:t>10%</w:t>
            </w:r>
          </w:p>
          <w:p w:rsidR="003341A9" w:rsidRPr="001042F5" w:rsidRDefault="003341A9" w:rsidP="003341A9">
            <w:pPr>
              <w:tabs>
                <w:tab w:val="left" w:pos="2250"/>
                <w:tab w:val="left" w:pos="3510"/>
                <w:tab w:val="left" w:pos="5760"/>
              </w:tabs>
              <w:spacing w:after="0" w:line="240" w:lineRule="auto"/>
              <w:ind w:left="360"/>
              <w:rPr>
                <w:rFonts w:ascii="Garamond" w:eastAsia="Times New Roman" w:hAnsi="Garamond"/>
                <w:sz w:val="24"/>
                <w:szCs w:val="24"/>
              </w:rPr>
            </w:pPr>
            <w:r w:rsidRPr="001042F5">
              <w:rPr>
                <w:rFonts w:ascii="Garamond" w:eastAsia="Times New Roman" w:hAnsi="Garamond"/>
                <w:sz w:val="24"/>
                <w:szCs w:val="24"/>
              </w:rPr>
              <w:t>Midterm Exam</w:t>
            </w:r>
            <w:r w:rsidRPr="001042F5">
              <w:rPr>
                <w:rFonts w:ascii="Garamond" w:eastAsia="Times New Roman" w:hAnsi="Garamond"/>
                <w:sz w:val="24"/>
                <w:szCs w:val="24"/>
              </w:rPr>
              <w:tab/>
              <w:t>2</w:t>
            </w:r>
            <w:r w:rsidR="00122538">
              <w:rPr>
                <w:rFonts w:ascii="Garamond" w:eastAsia="Times New Roman" w:hAnsi="Garamond"/>
                <w:sz w:val="24"/>
                <w:szCs w:val="24"/>
              </w:rPr>
              <w:t>0</w:t>
            </w:r>
            <w:r w:rsidRPr="001042F5">
              <w:rPr>
                <w:rFonts w:ascii="Garamond" w:eastAsia="Times New Roman" w:hAnsi="Garamond"/>
                <w:sz w:val="24"/>
                <w:szCs w:val="24"/>
              </w:rPr>
              <w:t>%</w:t>
            </w:r>
            <w:r>
              <w:rPr>
                <w:rFonts w:ascii="Garamond" w:eastAsia="Times New Roman" w:hAnsi="Garamond"/>
                <w:sz w:val="24"/>
                <w:szCs w:val="24"/>
              </w:rPr>
              <w:tab/>
            </w:r>
          </w:p>
          <w:p w:rsidR="003341A9" w:rsidRDefault="003341A9" w:rsidP="003341A9">
            <w:pPr>
              <w:tabs>
                <w:tab w:val="left" w:pos="2250"/>
                <w:tab w:val="left" w:pos="3510"/>
                <w:tab w:val="left" w:pos="5760"/>
              </w:tabs>
              <w:spacing w:after="0" w:line="240" w:lineRule="auto"/>
              <w:ind w:left="360"/>
              <w:rPr>
                <w:rFonts w:ascii="Garamond" w:eastAsia="Times New Roman" w:hAnsi="Garamond"/>
                <w:sz w:val="24"/>
                <w:szCs w:val="24"/>
              </w:rPr>
            </w:pPr>
            <w:r w:rsidRPr="001042F5">
              <w:rPr>
                <w:rFonts w:ascii="Garamond" w:eastAsia="Times New Roman" w:hAnsi="Garamond"/>
                <w:sz w:val="24"/>
                <w:szCs w:val="24"/>
              </w:rPr>
              <w:t xml:space="preserve">Final </w:t>
            </w:r>
            <w:r>
              <w:rPr>
                <w:rFonts w:ascii="Garamond" w:eastAsia="Times New Roman" w:hAnsi="Garamond"/>
                <w:sz w:val="24"/>
                <w:szCs w:val="24"/>
              </w:rPr>
              <w:t>Projects</w:t>
            </w:r>
            <w:r w:rsidRPr="001042F5">
              <w:rPr>
                <w:rFonts w:ascii="Garamond" w:eastAsia="Times New Roman" w:hAnsi="Garamond"/>
                <w:sz w:val="24"/>
                <w:szCs w:val="24"/>
              </w:rPr>
              <w:tab/>
            </w:r>
            <w:r>
              <w:rPr>
                <w:rFonts w:ascii="Garamond" w:eastAsia="Times New Roman" w:hAnsi="Garamond"/>
                <w:sz w:val="24"/>
                <w:szCs w:val="24"/>
              </w:rPr>
              <w:t>1</w:t>
            </w:r>
            <w:r w:rsidRPr="001042F5">
              <w:rPr>
                <w:rFonts w:ascii="Garamond" w:eastAsia="Times New Roman" w:hAnsi="Garamond"/>
                <w:sz w:val="24"/>
                <w:szCs w:val="24"/>
              </w:rPr>
              <w:t>5%</w:t>
            </w:r>
            <w:r>
              <w:rPr>
                <w:rFonts w:ascii="Garamond" w:eastAsia="Times New Roman" w:hAnsi="Garamond"/>
                <w:sz w:val="24"/>
                <w:szCs w:val="24"/>
              </w:rPr>
              <w:tab/>
            </w:r>
          </w:p>
          <w:p w:rsidR="003341A9" w:rsidRPr="001042F5" w:rsidRDefault="003341A9" w:rsidP="003341A9">
            <w:pPr>
              <w:tabs>
                <w:tab w:val="left" w:pos="2250"/>
                <w:tab w:val="left" w:pos="3510"/>
                <w:tab w:val="left" w:pos="5760"/>
              </w:tabs>
              <w:spacing w:after="0" w:line="240" w:lineRule="auto"/>
              <w:ind w:left="360"/>
              <w:rPr>
                <w:rFonts w:ascii="Garamond" w:eastAsia="Times New Roman" w:hAnsi="Garamond"/>
                <w:sz w:val="24"/>
                <w:szCs w:val="24"/>
              </w:rPr>
            </w:pPr>
            <w:r w:rsidRPr="001042F5">
              <w:rPr>
                <w:rFonts w:ascii="Garamond" w:eastAsia="Times New Roman" w:hAnsi="Garamond"/>
                <w:sz w:val="24"/>
                <w:szCs w:val="24"/>
              </w:rPr>
              <w:t>Lab Exercises</w:t>
            </w:r>
            <w:r w:rsidRPr="001042F5">
              <w:rPr>
                <w:rFonts w:ascii="Garamond" w:eastAsia="Times New Roman" w:hAnsi="Garamond"/>
                <w:sz w:val="24"/>
                <w:szCs w:val="24"/>
              </w:rPr>
              <w:tab/>
            </w:r>
            <w:r w:rsidR="00122538">
              <w:rPr>
                <w:rFonts w:ascii="Garamond" w:eastAsia="Times New Roman" w:hAnsi="Garamond"/>
                <w:sz w:val="24"/>
                <w:szCs w:val="24"/>
              </w:rPr>
              <w:t>45</w:t>
            </w:r>
            <w:r w:rsidRPr="001042F5">
              <w:rPr>
                <w:rFonts w:ascii="Garamond" w:eastAsia="Times New Roman" w:hAnsi="Garamond"/>
                <w:sz w:val="24"/>
                <w:szCs w:val="24"/>
              </w:rPr>
              <w:t>%</w:t>
            </w:r>
            <w:r w:rsidRPr="001042F5">
              <w:rPr>
                <w:rFonts w:ascii="Garamond" w:eastAsia="Times New Roman" w:hAnsi="Garamond"/>
                <w:sz w:val="24"/>
                <w:szCs w:val="24"/>
              </w:rPr>
              <w:tab/>
            </w:r>
          </w:p>
          <w:p w:rsidR="003341A9" w:rsidRDefault="003341A9" w:rsidP="003341A9">
            <w:pPr>
              <w:tabs>
                <w:tab w:val="left" w:pos="2250"/>
                <w:tab w:val="left" w:pos="3510"/>
                <w:tab w:val="left" w:pos="5760"/>
              </w:tabs>
              <w:spacing w:after="0" w:line="240" w:lineRule="auto"/>
              <w:ind w:left="328"/>
              <w:rPr>
                <w:rFonts w:ascii="Garamond" w:eastAsia="Times New Roman" w:hAnsi="Garamond"/>
                <w:sz w:val="24"/>
                <w:szCs w:val="24"/>
              </w:rPr>
            </w:pPr>
            <w:r>
              <w:rPr>
                <w:rFonts w:ascii="Garamond" w:eastAsia="Times New Roman" w:hAnsi="Garamond"/>
                <w:sz w:val="24"/>
                <w:szCs w:val="24"/>
              </w:rPr>
              <w:t>Reflection Paper</w:t>
            </w:r>
            <w:r w:rsidRPr="001042F5">
              <w:rPr>
                <w:rFonts w:ascii="Garamond" w:eastAsia="Times New Roman" w:hAnsi="Garamond"/>
                <w:sz w:val="24"/>
                <w:szCs w:val="24"/>
              </w:rPr>
              <w:tab/>
            </w:r>
            <w:r>
              <w:rPr>
                <w:rFonts w:ascii="Garamond" w:eastAsia="Times New Roman" w:hAnsi="Garamond"/>
                <w:sz w:val="24"/>
                <w:szCs w:val="24"/>
              </w:rPr>
              <w:t>10%</w:t>
            </w:r>
          </w:p>
        </w:tc>
      </w:tr>
    </w:tbl>
    <w:p w:rsidR="003341A9" w:rsidRDefault="003341A9" w:rsidP="00660202">
      <w:pPr>
        <w:tabs>
          <w:tab w:val="left" w:pos="2250"/>
          <w:tab w:val="left" w:pos="3510"/>
          <w:tab w:val="left" w:pos="5760"/>
        </w:tabs>
        <w:spacing w:after="0" w:line="240" w:lineRule="auto"/>
        <w:ind w:left="360"/>
        <w:rPr>
          <w:rFonts w:ascii="Garamond" w:eastAsia="Times New Roman" w:hAnsi="Garamond"/>
          <w:sz w:val="24"/>
          <w:szCs w:val="24"/>
        </w:rPr>
      </w:pPr>
    </w:p>
    <w:p w:rsidR="00B63762" w:rsidRPr="001042F5" w:rsidRDefault="00164EED"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ab/>
      </w:r>
      <w:r w:rsidRPr="001042F5">
        <w:rPr>
          <w:rFonts w:ascii="Garamond" w:eastAsia="Times New Roman" w:hAnsi="Garamond"/>
          <w:sz w:val="24"/>
          <w:szCs w:val="24"/>
        </w:rPr>
        <w:tab/>
      </w:r>
    </w:p>
    <w:p w:rsidR="00B63762"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xml:space="preserve">The </w:t>
      </w:r>
      <w:r w:rsidR="0031648E">
        <w:rPr>
          <w:rFonts w:ascii="Garamond" w:eastAsia="Times New Roman" w:hAnsi="Garamond"/>
          <w:sz w:val="24"/>
          <w:szCs w:val="24"/>
        </w:rPr>
        <w:t>exam</w:t>
      </w:r>
      <w:r w:rsidRPr="001042F5">
        <w:rPr>
          <w:rFonts w:ascii="Garamond" w:eastAsia="Times New Roman" w:hAnsi="Garamond"/>
          <w:sz w:val="24"/>
          <w:szCs w:val="24"/>
        </w:rPr>
        <w:t xml:space="preserve"> will include information covered in the lecture</w:t>
      </w:r>
      <w:r w:rsidR="007B34BA" w:rsidRPr="001042F5">
        <w:rPr>
          <w:rFonts w:ascii="Garamond" w:eastAsia="Times New Roman" w:hAnsi="Garamond"/>
          <w:sz w:val="24"/>
          <w:szCs w:val="24"/>
        </w:rPr>
        <w:t>,</w:t>
      </w:r>
      <w:r w:rsidRPr="001042F5">
        <w:rPr>
          <w:rFonts w:ascii="Garamond" w:eastAsia="Times New Roman" w:hAnsi="Garamond"/>
          <w:sz w:val="24"/>
          <w:szCs w:val="24"/>
        </w:rPr>
        <w:t xml:space="preserve"> lab</w:t>
      </w:r>
      <w:r w:rsidR="007B34BA" w:rsidRPr="001042F5">
        <w:rPr>
          <w:rFonts w:ascii="Garamond" w:eastAsia="Times New Roman" w:hAnsi="Garamond"/>
          <w:sz w:val="24"/>
          <w:szCs w:val="24"/>
        </w:rPr>
        <w:t>, and all other</w:t>
      </w:r>
      <w:r w:rsidRPr="001042F5">
        <w:rPr>
          <w:rFonts w:ascii="Garamond" w:eastAsia="Times New Roman" w:hAnsi="Garamond"/>
          <w:sz w:val="24"/>
          <w:szCs w:val="24"/>
        </w:rPr>
        <w:t xml:space="preserve"> portions of the course</w:t>
      </w:r>
      <w:r w:rsidR="007B34BA" w:rsidRPr="001042F5">
        <w:rPr>
          <w:rFonts w:ascii="Garamond" w:eastAsia="Times New Roman" w:hAnsi="Garamond"/>
          <w:sz w:val="24"/>
          <w:szCs w:val="24"/>
        </w:rPr>
        <w:t xml:space="preserve"> up to the time of the exam</w:t>
      </w:r>
      <w:r w:rsidRPr="001042F5">
        <w:rPr>
          <w:rFonts w:ascii="Garamond" w:eastAsia="Times New Roman" w:hAnsi="Garamond"/>
          <w:sz w:val="24"/>
          <w:szCs w:val="24"/>
        </w:rPr>
        <w:t>.</w:t>
      </w:r>
      <w:r w:rsidR="004C60BB">
        <w:rPr>
          <w:rFonts w:ascii="Garamond" w:eastAsia="Times New Roman" w:hAnsi="Garamond"/>
          <w:sz w:val="24"/>
          <w:szCs w:val="24"/>
        </w:rPr>
        <w:t xml:space="preserve"> </w:t>
      </w:r>
      <w:r w:rsidRPr="001042F5">
        <w:rPr>
          <w:rFonts w:ascii="Garamond" w:eastAsia="Times New Roman" w:hAnsi="Garamond"/>
          <w:sz w:val="24"/>
          <w:szCs w:val="24"/>
        </w:rPr>
        <w:t>Make-up exams will be given only for documented medical emergencies.</w:t>
      </w:r>
      <w:r w:rsidR="004C60BB">
        <w:rPr>
          <w:rFonts w:ascii="Garamond" w:eastAsia="Times New Roman" w:hAnsi="Garamond"/>
          <w:sz w:val="24"/>
          <w:szCs w:val="24"/>
        </w:rPr>
        <w:t xml:space="preserve"> </w:t>
      </w:r>
    </w:p>
    <w:p w:rsidR="001E23D2" w:rsidRPr="004E1717" w:rsidRDefault="001E23D2" w:rsidP="001E23D2">
      <w:pPr>
        <w:pStyle w:val="BodyText"/>
        <w:rPr>
          <w:rFonts w:ascii="Garamond" w:hAnsi="Garamond"/>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1080"/>
        <w:gridCol w:w="540"/>
        <w:gridCol w:w="990"/>
        <w:gridCol w:w="540"/>
        <w:gridCol w:w="900"/>
        <w:gridCol w:w="630"/>
        <w:gridCol w:w="990"/>
        <w:gridCol w:w="450"/>
        <w:gridCol w:w="630"/>
      </w:tblGrid>
      <w:tr w:rsidR="001E23D2" w:rsidRPr="004E1717" w:rsidTr="00F406AF">
        <w:trPr>
          <w:jc w:val="center"/>
        </w:trPr>
        <w:tc>
          <w:tcPr>
            <w:tcW w:w="468" w:type="dxa"/>
            <w:tcBorders>
              <w:top w:val="single" w:sz="4" w:space="0" w:color="auto"/>
              <w:left w:val="single" w:sz="4" w:space="0" w:color="auto"/>
              <w:bottom w:val="single" w:sz="4" w:space="0" w:color="auto"/>
              <w:right w:val="single" w:sz="4" w:space="0" w:color="auto"/>
            </w:tcBorders>
            <w:hideMark/>
          </w:tcPr>
          <w:p w:rsidR="001E23D2" w:rsidRPr="004E1717" w:rsidRDefault="001E23D2" w:rsidP="00F406AF">
            <w:pPr>
              <w:pStyle w:val="BodyText"/>
              <w:rPr>
                <w:rFonts w:ascii="Garamond" w:hAnsi="Garamond"/>
                <w:b/>
                <w:sz w:val="24"/>
                <w:szCs w:val="24"/>
              </w:rPr>
            </w:pPr>
            <w:r w:rsidRPr="004E1717">
              <w:rPr>
                <w:rFonts w:ascii="Garamond" w:hAnsi="Garamond"/>
                <w:b/>
                <w:sz w:val="24"/>
                <w:szCs w:val="24"/>
              </w:rPr>
              <w:t>A</w:t>
            </w:r>
          </w:p>
        </w:tc>
        <w:tc>
          <w:tcPr>
            <w:tcW w:w="1080" w:type="dxa"/>
            <w:tcBorders>
              <w:top w:val="single" w:sz="4" w:space="0" w:color="auto"/>
              <w:left w:val="single" w:sz="4" w:space="0" w:color="auto"/>
              <w:bottom w:val="single" w:sz="4" w:space="0" w:color="auto"/>
              <w:right w:val="single" w:sz="4" w:space="0" w:color="auto"/>
            </w:tcBorders>
            <w:hideMark/>
          </w:tcPr>
          <w:p w:rsidR="001E23D2" w:rsidRPr="004E1717" w:rsidRDefault="001E23D2" w:rsidP="00F406AF">
            <w:pPr>
              <w:pStyle w:val="BodyText"/>
              <w:rPr>
                <w:rFonts w:ascii="Garamond" w:hAnsi="Garamond"/>
                <w:sz w:val="24"/>
                <w:szCs w:val="24"/>
              </w:rPr>
            </w:pPr>
            <w:r w:rsidRPr="004E1717">
              <w:rPr>
                <w:rFonts w:ascii="Garamond" w:hAnsi="Garamond"/>
                <w:sz w:val="24"/>
                <w:szCs w:val="24"/>
              </w:rPr>
              <w:t>92-100</w:t>
            </w:r>
          </w:p>
        </w:tc>
        <w:tc>
          <w:tcPr>
            <w:tcW w:w="540" w:type="dxa"/>
            <w:tcBorders>
              <w:top w:val="single" w:sz="4" w:space="0" w:color="auto"/>
              <w:left w:val="single" w:sz="4" w:space="0" w:color="auto"/>
              <w:bottom w:val="single" w:sz="4" w:space="0" w:color="auto"/>
              <w:right w:val="single" w:sz="4" w:space="0" w:color="auto"/>
            </w:tcBorders>
            <w:hideMark/>
          </w:tcPr>
          <w:p w:rsidR="001E23D2" w:rsidRPr="004E1717" w:rsidRDefault="001E23D2" w:rsidP="00F406AF">
            <w:pPr>
              <w:pStyle w:val="BodyText"/>
              <w:jc w:val="center"/>
              <w:rPr>
                <w:rFonts w:ascii="Garamond" w:hAnsi="Garamond"/>
                <w:b/>
                <w:sz w:val="24"/>
                <w:szCs w:val="24"/>
              </w:rPr>
            </w:pPr>
            <w:r w:rsidRPr="004E1717">
              <w:rPr>
                <w:rFonts w:ascii="Garamond" w:hAnsi="Garamond"/>
                <w:b/>
                <w:sz w:val="24"/>
                <w:szCs w:val="24"/>
              </w:rPr>
              <w:t>B+</w:t>
            </w:r>
          </w:p>
        </w:tc>
        <w:tc>
          <w:tcPr>
            <w:tcW w:w="990" w:type="dxa"/>
            <w:tcBorders>
              <w:top w:val="single" w:sz="4" w:space="0" w:color="auto"/>
              <w:left w:val="single" w:sz="4" w:space="0" w:color="auto"/>
              <w:bottom w:val="single" w:sz="4" w:space="0" w:color="auto"/>
              <w:right w:val="single" w:sz="4" w:space="0" w:color="auto"/>
            </w:tcBorders>
            <w:hideMark/>
          </w:tcPr>
          <w:p w:rsidR="001E23D2" w:rsidRPr="004E1717" w:rsidRDefault="001E23D2" w:rsidP="00F406AF">
            <w:pPr>
              <w:pStyle w:val="BodyText"/>
              <w:rPr>
                <w:rFonts w:ascii="Garamond" w:hAnsi="Garamond"/>
                <w:sz w:val="24"/>
                <w:szCs w:val="24"/>
              </w:rPr>
            </w:pPr>
            <w:r w:rsidRPr="004E1717">
              <w:rPr>
                <w:rFonts w:ascii="Garamond" w:hAnsi="Garamond"/>
                <w:sz w:val="24"/>
                <w:szCs w:val="24"/>
              </w:rPr>
              <w:t>88-89.9</w:t>
            </w:r>
          </w:p>
        </w:tc>
        <w:tc>
          <w:tcPr>
            <w:tcW w:w="540" w:type="dxa"/>
            <w:tcBorders>
              <w:top w:val="single" w:sz="4" w:space="0" w:color="auto"/>
              <w:left w:val="single" w:sz="4" w:space="0" w:color="auto"/>
              <w:bottom w:val="single" w:sz="4" w:space="0" w:color="auto"/>
              <w:right w:val="single" w:sz="4" w:space="0" w:color="auto"/>
            </w:tcBorders>
            <w:hideMark/>
          </w:tcPr>
          <w:p w:rsidR="001E23D2" w:rsidRPr="004E1717" w:rsidRDefault="001E23D2" w:rsidP="00F406AF">
            <w:pPr>
              <w:pStyle w:val="BodyText"/>
              <w:rPr>
                <w:rFonts w:ascii="Garamond" w:hAnsi="Garamond"/>
                <w:b/>
                <w:sz w:val="24"/>
                <w:szCs w:val="24"/>
              </w:rPr>
            </w:pPr>
            <w:r w:rsidRPr="004E1717">
              <w:rPr>
                <w:rFonts w:ascii="Garamond" w:hAnsi="Garamond"/>
                <w:b/>
                <w:sz w:val="24"/>
                <w:szCs w:val="24"/>
              </w:rPr>
              <w:t>C+</w:t>
            </w:r>
          </w:p>
        </w:tc>
        <w:tc>
          <w:tcPr>
            <w:tcW w:w="900" w:type="dxa"/>
            <w:tcBorders>
              <w:top w:val="single" w:sz="4" w:space="0" w:color="auto"/>
              <w:left w:val="single" w:sz="4" w:space="0" w:color="auto"/>
              <w:bottom w:val="single" w:sz="4" w:space="0" w:color="auto"/>
              <w:right w:val="single" w:sz="4" w:space="0" w:color="auto"/>
            </w:tcBorders>
            <w:hideMark/>
          </w:tcPr>
          <w:p w:rsidR="001E23D2" w:rsidRPr="004E1717" w:rsidRDefault="001E23D2" w:rsidP="00F406AF">
            <w:pPr>
              <w:pStyle w:val="BodyText"/>
              <w:rPr>
                <w:rFonts w:ascii="Garamond" w:hAnsi="Garamond"/>
                <w:sz w:val="24"/>
                <w:szCs w:val="24"/>
              </w:rPr>
            </w:pPr>
            <w:r w:rsidRPr="004E1717">
              <w:rPr>
                <w:rFonts w:ascii="Garamond" w:hAnsi="Garamond"/>
                <w:sz w:val="24"/>
                <w:szCs w:val="24"/>
              </w:rPr>
              <w:t>78-79.9</w:t>
            </w:r>
          </w:p>
        </w:tc>
        <w:tc>
          <w:tcPr>
            <w:tcW w:w="630" w:type="dxa"/>
            <w:tcBorders>
              <w:top w:val="single" w:sz="4" w:space="0" w:color="auto"/>
              <w:left w:val="single" w:sz="4" w:space="0" w:color="auto"/>
              <w:bottom w:val="single" w:sz="4" w:space="0" w:color="auto"/>
              <w:right w:val="single" w:sz="4" w:space="0" w:color="auto"/>
            </w:tcBorders>
            <w:hideMark/>
          </w:tcPr>
          <w:p w:rsidR="001E23D2" w:rsidRPr="004E1717" w:rsidRDefault="001E23D2" w:rsidP="00F406AF">
            <w:pPr>
              <w:pStyle w:val="BodyText"/>
              <w:jc w:val="center"/>
              <w:rPr>
                <w:rFonts w:ascii="Garamond" w:hAnsi="Garamond"/>
                <w:b/>
                <w:sz w:val="24"/>
                <w:szCs w:val="24"/>
              </w:rPr>
            </w:pPr>
            <w:r w:rsidRPr="004E1717">
              <w:rPr>
                <w:rFonts w:ascii="Garamond" w:hAnsi="Garamond"/>
                <w:b/>
                <w:sz w:val="24"/>
                <w:szCs w:val="24"/>
              </w:rPr>
              <w:t>D+</w:t>
            </w:r>
          </w:p>
        </w:tc>
        <w:tc>
          <w:tcPr>
            <w:tcW w:w="990" w:type="dxa"/>
            <w:tcBorders>
              <w:top w:val="single" w:sz="4" w:space="0" w:color="auto"/>
              <w:left w:val="single" w:sz="4" w:space="0" w:color="auto"/>
              <w:bottom w:val="single" w:sz="4" w:space="0" w:color="auto"/>
              <w:right w:val="single" w:sz="4" w:space="0" w:color="auto"/>
            </w:tcBorders>
            <w:hideMark/>
          </w:tcPr>
          <w:p w:rsidR="001E23D2" w:rsidRPr="004E1717" w:rsidRDefault="001E23D2" w:rsidP="00F406AF">
            <w:pPr>
              <w:pStyle w:val="BodyText"/>
              <w:rPr>
                <w:rFonts w:ascii="Garamond" w:hAnsi="Garamond"/>
                <w:sz w:val="24"/>
                <w:szCs w:val="24"/>
              </w:rPr>
            </w:pPr>
            <w:r w:rsidRPr="004E1717">
              <w:rPr>
                <w:rFonts w:ascii="Garamond" w:hAnsi="Garamond"/>
                <w:sz w:val="24"/>
                <w:szCs w:val="24"/>
              </w:rPr>
              <w:t>68-69.9</w:t>
            </w:r>
          </w:p>
        </w:tc>
        <w:tc>
          <w:tcPr>
            <w:tcW w:w="450" w:type="dxa"/>
            <w:tcBorders>
              <w:top w:val="single" w:sz="4" w:space="0" w:color="auto"/>
              <w:left w:val="single" w:sz="4" w:space="0" w:color="auto"/>
              <w:bottom w:val="single" w:sz="4" w:space="0" w:color="auto"/>
              <w:right w:val="single" w:sz="4" w:space="0" w:color="auto"/>
            </w:tcBorders>
            <w:hideMark/>
          </w:tcPr>
          <w:p w:rsidR="001E23D2" w:rsidRPr="004E1717" w:rsidRDefault="001E23D2" w:rsidP="00F406AF">
            <w:pPr>
              <w:pStyle w:val="BodyText"/>
              <w:jc w:val="center"/>
              <w:rPr>
                <w:rFonts w:ascii="Garamond" w:hAnsi="Garamond"/>
                <w:b/>
                <w:sz w:val="24"/>
                <w:szCs w:val="24"/>
              </w:rPr>
            </w:pPr>
            <w:r w:rsidRPr="004E1717">
              <w:rPr>
                <w:rFonts w:ascii="Garamond" w:hAnsi="Garamond"/>
                <w:b/>
                <w:sz w:val="24"/>
                <w:szCs w:val="24"/>
              </w:rPr>
              <w:t>F</w:t>
            </w:r>
          </w:p>
        </w:tc>
        <w:tc>
          <w:tcPr>
            <w:tcW w:w="630" w:type="dxa"/>
            <w:tcBorders>
              <w:top w:val="single" w:sz="4" w:space="0" w:color="auto"/>
              <w:left w:val="single" w:sz="4" w:space="0" w:color="auto"/>
              <w:bottom w:val="single" w:sz="4" w:space="0" w:color="auto"/>
              <w:right w:val="single" w:sz="4" w:space="0" w:color="auto"/>
            </w:tcBorders>
            <w:hideMark/>
          </w:tcPr>
          <w:p w:rsidR="001E23D2" w:rsidRPr="004E1717" w:rsidRDefault="001E23D2" w:rsidP="00F406AF">
            <w:pPr>
              <w:pStyle w:val="BodyText"/>
              <w:rPr>
                <w:rFonts w:ascii="Garamond" w:hAnsi="Garamond"/>
                <w:sz w:val="24"/>
                <w:szCs w:val="24"/>
              </w:rPr>
            </w:pPr>
            <w:r w:rsidRPr="004E1717">
              <w:rPr>
                <w:rFonts w:ascii="Garamond" w:hAnsi="Garamond"/>
                <w:sz w:val="24"/>
                <w:szCs w:val="24"/>
              </w:rPr>
              <w:t>&lt;60</w:t>
            </w:r>
          </w:p>
        </w:tc>
      </w:tr>
      <w:tr w:rsidR="001E23D2" w:rsidRPr="004E1717" w:rsidTr="00F406AF">
        <w:trPr>
          <w:jc w:val="center"/>
        </w:trPr>
        <w:tc>
          <w:tcPr>
            <w:tcW w:w="468" w:type="dxa"/>
            <w:tcBorders>
              <w:top w:val="single" w:sz="4" w:space="0" w:color="auto"/>
              <w:left w:val="single" w:sz="4" w:space="0" w:color="auto"/>
              <w:bottom w:val="single" w:sz="4" w:space="0" w:color="auto"/>
              <w:right w:val="single" w:sz="4" w:space="0" w:color="auto"/>
            </w:tcBorders>
            <w:hideMark/>
          </w:tcPr>
          <w:p w:rsidR="001E23D2" w:rsidRPr="004E1717" w:rsidRDefault="001E23D2" w:rsidP="00F406AF">
            <w:pPr>
              <w:pStyle w:val="BodyText"/>
              <w:rPr>
                <w:rFonts w:ascii="Garamond" w:hAnsi="Garamond"/>
                <w:b/>
                <w:sz w:val="24"/>
                <w:szCs w:val="24"/>
              </w:rPr>
            </w:pPr>
            <w:r w:rsidRPr="004E1717">
              <w:rPr>
                <w:rFonts w:ascii="Garamond" w:hAnsi="Garamond"/>
                <w:b/>
                <w:sz w:val="24"/>
                <w:szCs w:val="24"/>
              </w:rPr>
              <w:t>A-</w:t>
            </w:r>
          </w:p>
        </w:tc>
        <w:tc>
          <w:tcPr>
            <w:tcW w:w="1080" w:type="dxa"/>
            <w:tcBorders>
              <w:top w:val="single" w:sz="4" w:space="0" w:color="auto"/>
              <w:left w:val="single" w:sz="4" w:space="0" w:color="auto"/>
              <w:bottom w:val="single" w:sz="4" w:space="0" w:color="auto"/>
              <w:right w:val="single" w:sz="4" w:space="0" w:color="auto"/>
            </w:tcBorders>
            <w:hideMark/>
          </w:tcPr>
          <w:p w:rsidR="001E23D2" w:rsidRPr="004E1717" w:rsidRDefault="001E23D2" w:rsidP="00F406AF">
            <w:pPr>
              <w:pStyle w:val="BodyText"/>
              <w:rPr>
                <w:rFonts w:ascii="Garamond" w:hAnsi="Garamond"/>
                <w:sz w:val="24"/>
                <w:szCs w:val="24"/>
              </w:rPr>
            </w:pPr>
            <w:r w:rsidRPr="004E1717">
              <w:rPr>
                <w:rFonts w:ascii="Garamond" w:hAnsi="Garamond"/>
                <w:sz w:val="24"/>
                <w:szCs w:val="24"/>
              </w:rPr>
              <w:t>90-91.9</w:t>
            </w:r>
          </w:p>
        </w:tc>
        <w:tc>
          <w:tcPr>
            <w:tcW w:w="540" w:type="dxa"/>
            <w:tcBorders>
              <w:top w:val="single" w:sz="4" w:space="0" w:color="auto"/>
              <w:left w:val="single" w:sz="4" w:space="0" w:color="auto"/>
              <w:bottom w:val="single" w:sz="4" w:space="0" w:color="auto"/>
              <w:right w:val="single" w:sz="4" w:space="0" w:color="auto"/>
            </w:tcBorders>
            <w:hideMark/>
          </w:tcPr>
          <w:p w:rsidR="001E23D2" w:rsidRPr="004E1717" w:rsidRDefault="001E23D2" w:rsidP="00F406AF">
            <w:pPr>
              <w:pStyle w:val="BodyText"/>
              <w:jc w:val="center"/>
              <w:rPr>
                <w:rFonts w:ascii="Garamond" w:hAnsi="Garamond"/>
                <w:b/>
                <w:sz w:val="24"/>
                <w:szCs w:val="24"/>
              </w:rPr>
            </w:pPr>
            <w:r w:rsidRPr="004E1717">
              <w:rPr>
                <w:rFonts w:ascii="Garamond" w:hAnsi="Garamond"/>
                <w:b/>
                <w:sz w:val="24"/>
                <w:szCs w:val="24"/>
              </w:rPr>
              <w:t>B</w:t>
            </w:r>
          </w:p>
        </w:tc>
        <w:tc>
          <w:tcPr>
            <w:tcW w:w="990" w:type="dxa"/>
            <w:tcBorders>
              <w:top w:val="single" w:sz="4" w:space="0" w:color="auto"/>
              <w:left w:val="single" w:sz="4" w:space="0" w:color="auto"/>
              <w:bottom w:val="single" w:sz="4" w:space="0" w:color="auto"/>
              <w:right w:val="single" w:sz="4" w:space="0" w:color="auto"/>
            </w:tcBorders>
            <w:hideMark/>
          </w:tcPr>
          <w:p w:rsidR="001E23D2" w:rsidRPr="004E1717" w:rsidRDefault="001E23D2" w:rsidP="00F406AF">
            <w:pPr>
              <w:pStyle w:val="BodyText"/>
              <w:rPr>
                <w:rFonts w:ascii="Garamond" w:hAnsi="Garamond"/>
                <w:sz w:val="24"/>
                <w:szCs w:val="24"/>
              </w:rPr>
            </w:pPr>
            <w:r w:rsidRPr="004E1717">
              <w:rPr>
                <w:rFonts w:ascii="Garamond" w:hAnsi="Garamond"/>
                <w:sz w:val="24"/>
                <w:szCs w:val="24"/>
              </w:rPr>
              <w:t>82-87.9</w:t>
            </w:r>
          </w:p>
        </w:tc>
        <w:tc>
          <w:tcPr>
            <w:tcW w:w="540" w:type="dxa"/>
            <w:tcBorders>
              <w:top w:val="single" w:sz="4" w:space="0" w:color="auto"/>
              <w:left w:val="single" w:sz="4" w:space="0" w:color="auto"/>
              <w:bottom w:val="single" w:sz="4" w:space="0" w:color="auto"/>
              <w:right w:val="single" w:sz="4" w:space="0" w:color="auto"/>
            </w:tcBorders>
            <w:hideMark/>
          </w:tcPr>
          <w:p w:rsidR="001E23D2" w:rsidRPr="004E1717" w:rsidRDefault="001E23D2" w:rsidP="00F406AF">
            <w:pPr>
              <w:pStyle w:val="BodyText"/>
              <w:rPr>
                <w:rFonts w:ascii="Garamond" w:hAnsi="Garamond"/>
                <w:b/>
                <w:sz w:val="24"/>
                <w:szCs w:val="24"/>
              </w:rPr>
            </w:pPr>
            <w:r w:rsidRPr="004E1717">
              <w:rPr>
                <w:rFonts w:ascii="Garamond" w:hAnsi="Garamond"/>
                <w:b/>
                <w:sz w:val="24"/>
                <w:szCs w:val="24"/>
              </w:rPr>
              <w:t>C</w:t>
            </w:r>
          </w:p>
        </w:tc>
        <w:tc>
          <w:tcPr>
            <w:tcW w:w="900" w:type="dxa"/>
            <w:tcBorders>
              <w:top w:val="single" w:sz="4" w:space="0" w:color="auto"/>
              <w:left w:val="single" w:sz="4" w:space="0" w:color="auto"/>
              <w:bottom w:val="single" w:sz="4" w:space="0" w:color="auto"/>
              <w:right w:val="single" w:sz="4" w:space="0" w:color="auto"/>
            </w:tcBorders>
            <w:hideMark/>
          </w:tcPr>
          <w:p w:rsidR="001E23D2" w:rsidRPr="004E1717" w:rsidRDefault="001E23D2" w:rsidP="00F406AF">
            <w:pPr>
              <w:pStyle w:val="BodyText"/>
              <w:rPr>
                <w:rFonts w:ascii="Garamond" w:hAnsi="Garamond"/>
                <w:sz w:val="24"/>
                <w:szCs w:val="24"/>
              </w:rPr>
            </w:pPr>
            <w:r w:rsidRPr="004E1717">
              <w:rPr>
                <w:rFonts w:ascii="Garamond" w:hAnsi="Garamond"/>
                <w:sz w:val="24"/>
                <w:szCs w:val="24"/>
              </w:rPr>
              <w:t>72-77.9</w:t>
            </w:r>
          </w:p>
        </w:tc>
        <w:tc>
          <w:tcPr>
            <w:tcW w:w="630" w:type="dxa"/>
            <w:tcBorders>
              <w:top w:val="single" w:sz="4" w:space="0" w:color="auto"/>
              <w:left w:val="single" w:sz="4" w:space="0" w:color="auto"/>
              <w:bottom w:val="single" w:sz="4" w:space="0" w:color="auto"/>
              <w:right w:val="single" w:sz="4" w:space="0" w:color="auto"/>
            </w:tcBorders>
            <w:hideMark/>
          </w:tcPr>
          <w:p w:rsidR="001E23D2" w:rsidRPr="004E1717" w:rsidRDefault="001E23D2" w:rsidP="00F406AF">
            <w:pPr>
              <w:pStyle w:val="BodyText"/>
              <w:jc w:val="center"/>
              <w:rPr>
                <w:rFonts w:ascii="Garamond" w:hAnsi="Garamond"/>
                <w:b/>
                <w:sz w:val="24"/>
                <w:szCs w:val="24"/>
              </w:rPr>
            </w:pPr>
            <w:r w:rsidRPr="004E1717">
              <w:rPr>
                <w:rFonts w:ascii="Garamond" w:hAnsi="Garamond"/>
                <w:b/>
                <w:sz w:val="24"/>
                <w:szCs w:val="24"/>
              </w:rPr>
              <w:t>D</w:t>
            </w:r>
          </w:p>
        </w:tc>
        <w:tc>
          <w:tcPr>
            <w:tcW w:w="990" w:type="dxa"/>
            <w:tcBorders>
              <w:top w:val="single" w:sz="4" w:space="0" w:color="auto"/>
              <w:left w:val="single" w:sz="4" w:space="0" w:color="auto"/>
              <w:bottom w:val="single" w:sz="4" w:space="0" w:color="auto"/>
              <w:right w:val="single" w:sz="4" w:space="0" w:color="auto"/>
            </w:tcBorders>
            <w:hideMark/>
          </w:tcPr>
          <w:p w:rsidR="001E23D2" w:rsidRPr="004E1717" w:rsidRDefault="001E23D2" w:rsidP="00F406AF">
            <w:pPr>
              <w:pStyle w:val="BodyText"/>
              <w:rPr>
                <w:rFonts w:ascii="Garamond" w:hAnsi="Garamond"/>
                <w:sz w:val="24"/>
                <w:szCs w:val="24"/>
              </w:rPr>
            </w:pPr>
            <w:r w:rsidRPr="004E1717">
              <w:rPr>
                <w:rFonts w:ascii="Garamond" w:hAnsi="Garamond"/>
                <w:sz w:val="24"/>
                <w:szCs w:val="24"/>
              </w:rPr>
              <w:t>62-67.9</w:t>
            </w:r>
          </w:p>
        </w:tc>
        <w:tc>
          <w:tcPr>
            <w:tcW w:w="1080" w:type="dxa"/>
            <w:gridSpan w:val="2"/>
            <w:vMerge w:val="restart"/>
            <w:tcBorders>
              <w:top w:val="single" w:sz="4" w:space="0" w:color="auto"/>
              <w:left w:val="single" w:sz="4" w:space="0" w:color="auto"/>
              <w:bottom w:val="single" w:sz="4" w:space="0" w:color="auto"/>
              <w:right w:val="single" w:sz="4" w:space="0" w:color="auto"/>
            </w:tcBorders>
          </w:tcPr>
          <w:p w:rsidR="001E23D2" w:rsidRPr="004E1717" w:rsidRDefault="001E23D2" w:rsidP="00F406AF">
            <w:pPr>
              <w:pStyle w:val="BodyText"/>
              <w:rPr>
                <w:rFonts w:ascii="Garamond" w:hAnsi="Garamond"/>
                <w:sz w:val="24"/>
                <w:szCs w:val="24"/>
              </w:rPr>
            </w:pPr>
          </w:p>
        </w:tc>
      </w:tr>
      <w:tr w:rsidR="001E23D2" w:rsidRPr="004E1717" w:rsidTr="00F406AF">
        <w:trPr>
          <w:jc w:val="center"/>
        </w:trPr>
        <w:tc>
          <w:tcPr>
            <w:tcW w:w="1548" w:type="dxa"/>
            <w:gridSpan w:val="2"/>
            <w:tcBorders>
              <w:top w:val="single" w:sz="4" w:space="0" w:color="auto"/>
              <w:left w:val="single" w:sz="4" w:space="0" w:color="auto"/>
              <w:bottom w:val="single" w:sz="4" w:space="0" w:color="auto"/>
              <w:right w:val="single" w:sz="4" w:space="0" w:color="auto"/>
            </w:tcBorders>
          </w:tcPr>
          <w:p w:rsidR="001E23D2" w:rsidRPr="004E1717" w:rsidRDefault="001E23D2" w:rsidP="00F406AF">
            <w:pPr>
              <w:pStyle w:val="BodyText"/>
              <w:rPr>
                <w:rFonts w:ascii="Garamond" w:hAnsi="Garamond"/>
                <w:sz w:val="24"/>
                <w:szCs w:val="24"/>
              </w:rPr>
            </w:pPr>
          </w:p>
        </w:tc>
        <w:tc>
          <w:tcPr>
            <w:tcW w:w="540" w:type="dxa"/>
            <w:tcBorders>
              <w:top w:val="single" w:sz="4" w:space="0" w:color="auto"/>
              <w:left w:val="single" w:sz="4" w:space="0" w:color="auto"/>
              <w:bottom w:val="single" w:sz="4" w:space="0" w:color="auto"/>
              <w:right w:val="single" w:sz="4" w:space="0" w:color="auto"/>
            </w:tcBorders>
            <w:hideMark/>
          </w:tcPr>
          <w:p w:rsidR="001E23D2" w:rsidRPr="004E1717" w:rsidRDefault="001E23D2" w:rsidP="00F406AF">
            <w:pPr>
              <w:pStyle w:val="BodyText"/>
              <w:jc w:val="center"/>
              <w:rPr>
                <w:rFonts w:ascii="Garamond" w:hAnsi="Garamond"/>
                <w:b/>
                <w:sz w:val="24"/>
                <w:szCs w:val="24"/>
              </w:rPr>
            </w:pPr>
            <w:r w:rsidRPr="004E1717">
              <w:rPr>
                <w:rFonts w:ascii="Garamond" w:hAnsi="Garamond"/>
                <w:b/>
                <w:sz w:val="24"/>
                <w:szCs w:val="24"/>
              </w:rPr>
              <w:t>B-</w:t>
            </w:r>
          </w:p>
        </w:tc>
        <w:tc>
          <w:tcPr>
            <w:tcW w:w="990" w:type="dxa"/>
            <w:tcBorders>
              <w:top w:val="single" w:sz="4" w:space="0" w:color="auto"/>
              <w:left w:val="single" w:sz="4" w:space="0" w:color="auto"/>
              <w:bottom w:val="single" w:sz="4" w:space="0" w:color="auto"/>
              <w:right w:val="single" w:sz="4" w:space="0" w:color="auto"/>
            </w:tcBorders>
            <w:hideMark/>
          </w:tcPr>
          <w:p w:rsidR="001E23D2" w:rsidRPr="004E1717" w:rsidRDefault="001E23D2" w:rsidP="00F406AF">
            <w:pPr>
              <w:pStyle w:val="BodyText"/>
              <w:rPr>
                <w:rFonts w:ascii="Garamond" w:hAnsi="Garamond"/>
                <w:sz w:val="24"/>
                <w:szCs w:val="24"/>
              </w:rPr>
            </w:pPr>
            <w:r w:rsidRPr="004E1717">
              <w:rPr>
                <w:rFonts w:ascii="Garamond" w:hAnsi="Garamond"/>
                <w:sz w:val="24"/>
                <w:szCs w:val="24"/>
              </w:rPr>
              <w:t>80-81.9</w:t>
            </w:r>
          </w:p>
        </w:tc>
        <w:tc>
          <w:tcPr>
            <w:tcW w:w="540" w:type="dxa"/>
            <w:tcBorders>
              <w:top w:val="single" w:sz="4" w:space="0" w:color="auto"/>
              <w:left w:val="single" w:sz="4" w:space="0" w:color="auto"/>
              <w:bottom w:val="single" w:sz="4" w:space="0" w:color="auto"/>
              <w:right w:val="single" w:sz="4" w:space="0" w:color="auto"/>
            </w:tcBorders>
            <w:hideMark/>
          </w:tcPr>
          <w:p w:rsidR="001E23D2" w:rsidRPr="004E1717" w:rsidRDefault="001E23D2" w:rsidP="00F406AF">
            <w:pPr>
              <w:pStyle w:val="BodyText"/>
              <w:rPr>
                <w:rFonts w:ascii="Garamond" w:hAnsi="Garamond"/>
                <w:b/>
                <w:sz w:val="24"/>
                <w:szCs w:val="24"/>
              </w:rPr>
            </w:pPr>
            <w:r w:rsidRPr="004E1717">
              <w:rPr>
                <w:rFonts w:ascii="Garamond" w:hAnsi="Garamond"/>
                <w:b/>
                <w:sz w:val="24"/>
                <w:szCs w:val="24"/>
              </w:rPr>
              <w:t>C-</w:t>
            </w:r>
          </w:p>
        </w:tc>
        <w:tc>
          <w:tcPr>
            <w:tcW w:w="900" w:type="dxa"/>
            <w:tcBorders>
              <w:top w:val="single" w:sz="4" w:space="0" w:color="auto"/>
              <w:left w:val="single" w:sz="4" w:space="0" w:color="auto"/>
              <w:bottom w:val="single" w:sz="4" w:space="0" w:color="auto"/>
              <w:right w:val="single" w:sz="4" w:space="0" w:color="auto"/>
            </w:tcBorders>
            <w:hideMark/>
          </w:tcPr>
          <w:p w:rsidR="001E23D2" w:rsidRPr="004E1717" w:rsidRDefault="001E23D2" w:rsidP="00F406AF">
            <w:pPr>
              <w:pStyle w:val="BodyText"/>
              <w:rPr>
                <w:rFonts w:ascii="Garamond" w:hAnsi="Garamond"/>
                <w:sz w:val="24"/>
                <w:szCs w:val="24"/>
              </w:rPr>
            </w:pPr>
            <w:r w:rsidRPr="004E1717">
              <w:rPr>
                <w:rFonts w:ascii="Garamond" w:hAnsi="Garamond"/>
                <w:sz w:val="24"/>
                <w:szCs w:val="24"/>
              </w:rPr>
              <w:t>70-71.9</w:t>
            </w:r>
          </w:p>
        </w:tc>
        <w:tc>
          <w:tcPr>
            <w:tcW w:w="630" w:type="dxa"/>
            <w:tcBorders>
              <w:top w:val="single" w:sz="4" w:space="0" w:color="auto"/>
              <w:left w:val="single" w:sz="4" w:space="0" w:color="auto"/>
              <w:bottom w:val="single" w:sz="4" w:space="0" w:color="auto"/>
              <w:right w:val="single" w:sz="4" w:space="0" w:color="auto"/>
            </w:tcBorders>
            <w:hideMark/>
          </w:tcPr>
          <w:p w:rsidR="001E23D2" w:rsidRPr="004E1717" w:rsidRDefault="001E23D2" w:rsidP="00F406AF">
            <w:pPr>
              <w:pStyle w:val="BodyText"/>
              <w:jc w:val="center"/>
              <w:rPr>
                <w:rFonts w:ascii="Garamond" w:hAnsi="Garamond"/>
                <w:b/>
                <w:sz w:val="24"/>
                <w:szCs w:val="24"/>
              </w:rPr>
            </w:pPr>
            <w:r w:rsidRPr="004E1717">
              <w:rPr>
                <w:rFonts w:ascii="Garamond" w:hAnsi="Garamond"/>
                <w:b/>
                <w:sz w:val="24"/>
                <w:szCs w:val="24"/>
              </w:rPr>
              <w:t>D-</w:t>
            </w:r>
          </w:p>
        </w:tc>
        <w:tc>
          <w:tcPr>
            <w:tcW w:w="990" w:type="dxa"/>
            <w:tcBorders>
              <w:top w:val="single" w:sz="4" w:space="0" w:color="auto"/>
              <w:left w:val="single" w:sz="4" w:space="0" w:color="auto"/>
              <w:bottom w:val="single" w:sz="4" w:space="0" w:color="auto"/>
              <w:right w:val="single" w:sz="4" w:space="0" w:color="auto"/>
            </w:tcBorders>
            <w:hideMark/>
          </w:tcPr>
          <w:p w:rsidR="001E23D2" w:rsidRPr="004E1717" w:rsidRDefault="001E23D2" w:rsidP="00F406AF">
            <w:pPr>
              <w:pStyle w:val="BodyText"/>
              <w:rPr>
                <w:rFonts w:ascii="Garamond" w:hAnsi="Garamond"/>
                <w:sz w:val="24"/>
                <w:szCs w:val="24"/>
              </w:rPr>
            </w:pPr>
            <w:r w:rsidRPr="004E1717">
              <w:rPr>
                <w:rFonts w:ascii="Garamond" w:hAnsi="Garamond"/>
                <w:sz w:val="24"/>
                <w:szCs w:val="24"/>
              </w:rPr>
              <w:t>60-61.9</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1E23D2" w:rsidRPr="004E1717" w:rsidRDefault="001E23D2" w:rsidP="00F406AF">
            <w:pPr>
              <w:rPr>
                <w:rFonts w:ascii="Garamond" w:hAnsi="Garamond"/>
                <w:sz w:val="24"/>
                <w:szCs w:val="24"/>
              </w:rPr>
            </w:pPr>
          </w:p>
        </w:tc>
      </w:tr>
    </w:tbl>
    <w:p w:rsidR="001E23D2" w:rsidRPr="00407440" w:rsidRDefault="001E23D2" w:rsidP="001E23D2">
      <w:pPr>
        <w:spacing w:after="0" w:line="240" w:lineRule="auto"/>
        <w:rPr>
          <w:rFonts w:ascii="Times New Roman" w:eastAsia="Times New Roman" w:hAnsi="Times New Roman"/>
        </w:rPr>
      </w:pP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B63762" w:rsidRPr="001042F5" w:rsidRDefault="00B63762" w:rsidP="003852FE">
      <w:pPr>
        <w:numPr>
          <w:ilvl w:val="0"/>
          <w:numId w:val="1"/>
        </w:numPr>
        <w:spacing w:after="0" w:line="240" w:lineRule="auto"/>
        <w:ind w:left="360"/>
        <w:rPr>
          <w:rFonts w:ascii="Garamond" w:eastAsia="Times New Roman" w:hAnsi="Garamond"/>
          <w:sz w:val="24"/>
          <w:szCs w:val="24"/>
        </w:rPr>
      </w:pPr>
      <w:r w:rsidRPr="001042F5">
        <w:rPr>
          <w:rFonts w:ascii="Garamond" w:eastAsia="Times New Roman" w:hAnsi="Garamond"/>
          <w:b/>
          <w:bCs/>
          <w:sz w:val="24"/>
          <w:szCs w:val="24"/>
        </w:rPr>
        <w:t xml:space="preserve">Lecture </w:t>
      </w:r>
    </w:p>
    <w:p w:rsidR="00B140F5" w:rsidRDefault="00B63762" w:rsidP="00B140F5">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xml:space="preserve">The first </w:t>
      </w:r>
      <w:r w:rsidR="001E23D2">
        <w:rPr>
          <w:rFonts w:ascii="Garamond" w:eastAsia="Times New Roman" w:hAnsi="Garamond"/>
          <w:sz w:val="24"/>
          <w:szCs w:val="24"/>
        </w:rPr>
        <w:t>half</w:t>
      </w:r>
      <w:r w:rsidRPr="001042F5">
        <w:rPr>
          <w:rFonts w:ascii="Garamond" w:eastAsia="Times New Roman" w:hAnsi="Garamond"/>
          <w:sz w:val="24"/>
          <w:szCs w:val="24"/>
        </w:rPr>
        <w:t xml:space="preserve"> or so of each class will be devoted to lecture. The lecture is intended to be an interactive environment</w:t>
      </w:r>
      <w:r w:rsidR="0037415A">
        <w:rPr>
          <w:rFonts w:ascii="Garamond" w:eastAsia="Times New Roman" w:hAnsi="Garamond"/>
          <w:sz w:val="24"/>
          <w:szCs w:val="24"/>
        </w:rPr>
        <w:t>, and the “success” of each meeting will be largely dependent on your participation!</w:t>
      </w:r>
      <w:r w:rsidR="003A7060">
        <w:rPr>
          <w:rFonts w:ascii="Garamond" w:eastAsia="Times New Roman" w:hAnsi="Garamond"/>
          <w:sz w:val="24"/>
          <w:szCs w:val="24"/>
        </w:rPr>
        <w:t xml:space="preserve"> </w:t>
      </w:r>
      <w:r w:rsidR="003A7060" w:rsidRPr="003A7060">
        <w:rPr>
          <w:rFonts w:ascii="Garamond" w:eastAsia="Times New Roman" w:hAnsi="Garamond"/>
          <w:sz w:val="24"/>
          <w:szCs w:val="24"/>
        </w:rPr>
        <w:t>My lecturing style is highly conversational, so please be ready to contribute.</w:t>
      </w:r>
      <w:r w:rsidR="00B140F5">
        <w:rPr>
          <w:rFonts w:ascii="Garamond" w:eastAsia="Times New Roman" w:hAnsi="Garamond"/>
          <w:sz w:val="24"/>
          <w:szCs w:val="24"/>
        </w:rPr>
        <w:t xml:space="preserve"> During this time we will discuss any readings that have been assigned.</w:t>
      </w:r>
      <w:r w:rsidR="002B2C22">
        <w:rPr>
          <w:rFonts w:ascii="Garamond" w:eastAsia="Times New Roman" w:hAnsi="Garamond"/>
          <w:sz w:val="24"/>
          <w:szCs w:val="24"/>
        </w:rPr>
        <w:t xml:space="preserve"> Your participation grade will be dependent on your joining in to answer questions, discuss readings, and come prepared for class.</w:t>
      </w:r>
      <w:bookmarkStart w:id="0" w:name="_GoBack"/>
      <w:bookmarkEnd w:id="0"/>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B63762" w:rsidRPr="00993806" w:rsidRDefault="00B63762" w:rsidP="003852FE">
      <w:pPr>
        <w:numPr>
          <w:ilvl w:val="0"/>
          <w:numId w:val="1"/>
        </w:numPr>
        <w:spacing w:after="0" w:line="240" w:lineRule="auto"/>
        <w:ind w:left="360"/>
        <w:rPr>
          <w:rFonts w:ascii="Garamond" w:eastAsia="Times New Roman" w:hAnsi="Garamond"/>
          <w:sz w:val="24"/>
          <w:szCs w:val="24"/>
        </w:rPr>
      </w:pPr>
      <w:r w:rsidRPr="00993806">
        <w:rPr>
          <w:rFonts w:ascii="Garamond" w:eastAsia="Times New Roman" w:hAnsi="Garamond"/>
          <w:b/>
          <w:bCs/>
          <w:sz w:val="24"/>
          <w:szCs w:val="24"/>
        </w:rPr>
        <w:t xml:space="preserve">Lab </w:t>
      </w:r>
    </w:p>
    <w:p w:rsidR="00B63762" w:rsidRPr="00993806" w:rsidRDefault="003A7060" w:rsidP="003852FE">
      <w:pPr>
        <w:spacing w:after="0" w:line="240" w:lineRule="auto"/>
        <w:ind w:left="360"/>
        <w:rPr>
          <w:rFonts w:ascii="Garamond" w:eastAsia="Times New Roman" w:hAnsi="Garamond"/>
          <w:sz w:val="24"/>
          <w:szCs w:val="24"/>
        </w:rPr>
      </w:pPr>
      <w:r w:rsidRPr="00993806">
        <w:rPr>
          <w:rFonts w:ascii="Garamond" w:eastAsia="Times New Roman" w:hAnsi="Garamond"/>
          <w:sz w:val="24"/>
          <w:szCs w:val="24"/>
        </w:rPr>
        <w:t>The remainder of each class following the lecture will be devoted to lab and final projects.</w:t>
      </w:r>
      <w:r w:rsidR="004C60BB">
        <w:rPr>
          <w:rFonts w:ascii="Garamond" w:eastAsia="Times New Roman" w:hAnsi="Garamond"/>
          <w:sz w:val="24"/>
          <w:szCs w:val="24"/>
        </w:rPr>
        <w:t xml:space="preserve"> </w:t>
      </w:r>
      <w:r w:rsidRPr="00993806">
        <w:rPr>
          <w:rFonts w:ascii="Garamond" w:eastAsia="Times New Roman" w:hAnsi="Garamond"/>
          <w:sz w:val="24"/>
          <w:szCs w:val="24"/>
        </w:rPr>
        <w:t xml:space="preserve">During this section, students work on lab assignments that provide practical experience in </w:t>
      </w:r>
      <w:r w:rsidRPr="00993806">
        <w:rPr>
          <w:rFonts w:ascii="Garamond" w:eastAsia="Times New Roman" w:hAnsi="Garamond"/>
          <w:sz w:val="24"/>
          <w:szCs w:val="24"/>
        </w:rPr>
        <w:lastRenderedPageBreak/>
        <w:t>applying t</w:t>
      </w:r>
      <w:r w:rsidR="00B140F5">
        <w:rPr>
          <w:rFonts w:ascii="Garamond" w:eastAsia="Times New Roman" w:hAnsi="Garamond"/>
          <w:sz w:val="24"/>
          <w:szCs w:val="24"/>
        </w:rPr>
        <w:t xml:space="preserve">he concepts learned in lecture. This is the time in which you should ask any technical questions you have. </w:t>
      </w:r>
    </w:p>
    <w:p w:rsidR="00B63762" w:rsidRPr="001042F5" w:rsidRDefault="00B63762" w:rsidP="003852FE">
      <w:pPr>
        <w:numPr>
          <w:ilvl w:val="0"/>
          <w:numId w:val="1"/>
        </w:numPr>
        <w:spacing w:after="0" w:line="240" w:lineRule="auto"/>
        <w:ind w:left="360"/>
        <w:rPr>
          <w:rFonts w:ascii="Garamond" w:eastAsia="Times New Roman" w:hAnsi="Garamond"/>
          <w:sz w:val="24"/>
          <w:szCs w:val="24"/>
        </w:rPr>
      </w:pPr>
      <w:r w:rsidRPr="001042F5">
        <w:rPr>
          <w:rFonts w:ascii="Garamond" w:eastAsia="Times New Roman" w:hAnsi="Garamond"/>
          <w:b/>
          <w:bCs/>
          <w:sz w:val="24"/>
          <w:szCs w:val="24"/>
        </w:rPr>
        <w:t xml:space="preserve">Disabilities </w:t>
      </w:r>
    </w:p>
    <w:p w:rsidR="00660202" w:rsidRPr="00660202" w:rsidRDefault="00660202" w:rsidP="00660202">
      <w:pPr>
        <w:spacing w:after="0" w:line="240" w:lineRule="auto"/>
        <w:ind w:left="360"/>
        <w:rPr>
          <w:rFonts w:ascii="Garamond" w:eastAsia="Times New Roman" w:hAnsi="Garamond"/>
          <w:sz w:val="24"/>
          <w:szCs w:val="24"/>
        </w:rPr>
      </w:pPr>
      <w:r w:rsidRPr="00660202">
        <w:rPr>
          <w:rFonts w:ascii="Garamond" w:eastAsia="Times New Roman" w:hAnsi="Garamond"/>
          <w:sz w:val="24"/>
          <w:szCs w:val="24"/>
        </w:rPr>
        <w:t>Any student who has a need for accommodation based on the impact of a disability should contact Disability Resources and Services at 215-204-1280 in 100 Ritter Annex to coordinate reasonable accommodations for students with documented disabilities. Their office will convey your needs to me, but please feel welcome to speak with me privately, as well – my door is (metaphorically) open.</w:t>
      </w:r>
    </w:p>
    <w:p w:rsidR="00660202" w:rsidRPr="00660202" w:rsidRDefault="00660202" w:rsidP="00660202">
      <w:pPr>
        <w:spacing w:after="0" w:line="240" w:lineRule="auto"/>
        <w:ind w:left="360"/>
        <w:rPr>
          <w:rFonts w:ascii="Garamond" w:eastAsia="Times New Roman" w:hAnsi="Garamond"/>
          <w:sz w:val="24"/>
          <w:szCs w:val="24"/>
        </w:rPr>
      </w:pPr>
    </w:p>
    <w:p w:rsidR="00660202" w:rsidRPr="00660202" w:rsidRDefault="00660202" w:rsidP="00660202">
      <w:pPr>
        <w:pStyle w:val="ListParagraph"/>
        <w:numPr>
          <w:ilvl w:val="0"/>
          <w:numId w:val="1"/>
        </w:numPr>
        <w:spacing w:after="0" w:line="240" w:lineRule="auto"/>
        <w:ind w:left="360"/>
        <w:rPr>
          <w:rFonts w:ascii="Garamond" w:eastAsia="Times New Roman" w:hAnsi="Garamond"/>
          <w:b/>
          <w:sz w:val="24"/>
          <w:szCs w:val="24"/>
        </w:rPr>
      </w:pPr>
      <w:r w:rsidRPr="00660202">
        <w:rPr>
          <w:rFonts w:ascii="Garamond" w:eastAsia="Times New Roman" w:hAnsi="Garamond"/>
          <w:b/>
          <w:sz w:val="24"/>
          <w:szCs w:val="24"/>
        </w:rPr>
        <w:t>Well-being</w:t>
      </w:r>
    </w:p>
    <w:p w:rsidR="00660202" w:rsidRPr="00660202" w:rsidRDefault="00660202" w:rsidP="00660202">
      <w:pPr>
        <w:spacing w:after="0" w:line="240" w:lineRule="auto"/>
        <w:ind w:left="360"/>
        <w:rPr>
          <w:rFonts w:ascii="Garamond" w:eastAsia="Times New Roman" w:hAnsi="Garamond"/>
          <w:sz w:val="24"/>
          <w:szCs w:val="24"/>
        </w:rPr>
      </w:pPr>
      <w:r w:rsidRPr="00660202">
        <w:rPr>
          <w:rFonts w:ascii="Garamond" w:eastAsia="Times New Roman" w:hAnsi="Garamond"/>
          <w:sz w:val="24"/>
          <w:szCs w:val="24"/>
        </w:rPr>
        <w:t xml:space="preserve">College can be stressful, and your mental well-being is important. If you are a student of Temple University, Tuttleman Counseling Services offers you support for your emotional, educational or vocational concerns. Assistance is </w:t>
      </w:r>
      <w:r w:rsidRPr="00660202">
        <w:rPr>
          <w:rFonts w:ascii="Garamond" w:eastAsia="Times New Roman" w:hAnsi="Garamond"/>
          <w:i/>
          <w:sz w:val="24"/>
          <w:szCs w:val="24"/>
        </w:rPr>
        <w:t>confidential</w:t>
      </w:r>
      <w:r w:rsidRPr="00660202">
        <w:rPr>
          <w:rFonts w:ascii="Garamond" w:eastAsia="Times New Roman" w:hAnsi="Garamond"/>
          <w:sz w:val="24"/>
          <w:szCs w:val="24"/>
        </w:rPr>
        <w:t xml:space="preserve"> and free of charge. They provide an atmosphere that is informal and professional, where you can feel safe and comfortable seeking help. Find them at 1810 Liacouras Walk (5th floor) or call them at (215) 204-7276. </w:t>
      </w:r>
    </w:p>
    <w:p w:rsidR="00660202" w:rsidRPr="00660202" w:rsidRDefault="00660202" w:rsidP="00660202">
      <w:pPr>
        <w:spacing w:after="0" w:line="240" w:lineRule="auto"/>
        <w:ind w:left="360"/>
        <w:rPr>
          <w:rFonts w:ascii="Garamond" w:eastAsia="Times New Roman" w:hAnsi="Garamond"/>
          <w:sz w:val="24"/>
          <w:szCs w:val="24"/>
        </w:rPr>
      </w:pPr>
    </w:p>
    <w:p w:rsidR="00B63762" w:rsidRDefault="00660202" w:rsidP="00660202">
      <w:pPr>
        <w:spacing w:after="0" w:line="240" w:lineRule="auto"/>
        <w:ind w:left="360"/>
        <w:rPr>
          <w:rFonts w:ascii="Garamond" w:eastAsia="Times New Roman" w:hAnsi="Garamond"/>
          <w:sz w:val="24"/>
          <w:szCs w:val="24"/>
        </w:rPr>
      </w:pPr>
      <w:r w:rsidRPr="00660202">
        <w:rPr>
          <w:rFonts w:ascii="Garamond" w:eastAsia="Times New Roman" w:hAnsi="Garamond"/>
          <w:sz w:val="24"/>
          <w:szCs w:val="24"/>
        </w:rPr>
        <w:t>Your academic advisors can be great advocates for you. While I expect that you will all make an effort to keep me informed if you will be absent, or ask for help if you are struggling, your advisor also can help you find the people at the university that you need to talk to if you have an unexpected life event.</w:t>
      </w:r>
      <w:r w:rsidR="004C60BB">
        <w:rPr>
          <w:rFonts w:ascii="Garamond" w:eastAsia="Times New Roman" w:hAnsi="Garamond"/>
          <w:sz w:val="24"/>
          <w:szCs w:val="24"/>
        </w:rPr>
        <w:t xml:space="preserve"> </w:t>
      </w:r>
    </w:p>
    <w:p w:rsidR="00660202" w:rsidRPr="00660202" w:rsidRDefault="00660202" w:rsidP="00660202">
      <w:pPr>
        <w:spacing w:after="0" w:line="240" w:lineRule="auto"/>
        <w:ind w:left="360"/>
        <w:rPr>
          <w:rFonts w:ascii="Garamond" w:eastAsia="Times New Roman" w:hAnsi="Garamond"/>
          <w:sz w:val="24"/>
          <w:szCs w:val="24"/>
        </w:rPr>
      </w:pPr>
    </w:p>
    <w:p w:rsidR="00C44FFB" w:rsidRPr="001042F5" w:rsidRDefault="00C44FFB" w:rsidP="003852FE">
      <w:pPr>
        <w:numPr>
          <w:ilvl w:val="0"/>
          <w:numId w:val="1"/>
        </w:numPr>
        <w:spacing w:after="0" w:line="240" w:lineRule="auto"/>
        <w:ind w:left="360"/>
        <w:rPr>
          <w:rFonts w:ascii="Garamond" w:eastAsia="Times New Roman" w:hAnsi="Garamond"/>
          <w:sz w:val="24"/>
          <w:szCs w:val="24"/>
        </w:rPr>
      </w:pPr>
      <w:r w:rsidRPr="001042F5">
        <w:rPr>
          <w:rFonts w:ascii="Garamond" w:eastAsia="Times New Roman" w:hAnsi="Garamond"/>
          <w:b/>
          <w:bCs/>
          <w:sz w:val="24"/>
          <w:szCs w:val="24"/>
        </w:rPr>
        <w:t xml:space="preserve">Academic Dishonesty </w:t>
      </w:r>
    </w:p>
    <w:p w:rsidR="00660202" w:rsidRPr="00660202" w:rsidRDefault="00660202" w:rsidP="00660202">
      <w:pPr>
        <w:spacing w:after="0" w:line="240" w:lineRule="auto"/>
        <w:ind w:left="360"/>
        <w:jc w:val="both"/>
        <w:rPr>
          <w:rFonts w:ascii="Garamond" w:eastAsia="Times New Roman" w:hAnsi="Garamond"/>
          <w:sz w:val="24"/>
          <w:szCs w:val="24"/>
        </w:rPr>
      </w:pPr>
      <w:r w:rsidRPr="00660202">
        <w:rPr>
          <w:rFonts w:ascii="Garamond" w:hAnsi="Garamond"/>
          <w:color w:val="333333"/>
          <w:sz w:val="24"/>
          <w:szCs w:val="24"/>
        </w:rPr>
        <w:t xml:space="preserve">Academic dishonesty (i.e. cheating on tests, copying another student's assignments, plagiarism, etc.) will not be tolerated. Please refer to this statement for more information on Temple University's Academic Honesty policy: </w:t>
      </w:r>
      <w:hyperlink r:id="rId7" w:tooltip="http://www.temple.edu/pharmacy_qara/plagiarism.htm" w:history="1">
        <w:r w:rsidRPr="00660202">
          <w:rPr>
            <w:rStyle w:val="Hyperlink"/>
            <w:rFonts w:ascii="Garamond" w:hAnsi="Garamond"/>
          </w:rPr>
          <w:t>http://www.temple.edu/pharmacy_qara/plagiarism.htm</w:t>
        </w:r>
      </w:hyperlink>
      <w:r w:rsidRPr="00660202">
        <w:rPr>
          <w:rFonts w:ascii="Garamond" w:hAnsi="Garamond"/>
          <w:color w:val="333333"/>
          <w:sz w:val="24"/>
          <w:szCs w:val="24"/>
        </w:rPr>
        <w:t>. Please feel free to talk with me if such policies are unfamiliar to you.</w:t>
      </w:r>
    </w:p>
    <w:p w:rsidR="00B63762" w:rsidRPr="001042F5" w:rsidRDefault="004C60BB" w:rsidP="003852FE">
      <w:pPr>
        <w:spacing w:after="0" w:line="240" w:lineRule="auto"/>
        <w:ind w:left="360"/>
        <w:rPr>
          <w:rFonts w:ascii="Garamond" w:eastAsia="Times New Roman" w:hAnsi="Garamond"/>
          <w:sz w:val="24"/>
          <w:szCs w:val="24"/>
        </w:rPr>
      </w:pPr>
      <w:r>
        <w:rPr>
          <w:rFonts w:ascii="Garamond" w:eastAsia="Times New Roman" w:hAnsi="Garamond"/>
          <w:sz w:val="24"/>
          <w:szCs w:val="24"/>
        </w:rPr>
        <w:t xml:space="preserve"> </w:t>
      </w:r>
    </w:p>
    <w:p w:rsidR="00B63762" w:rsidRPr="001042F5" w:rsidRDefault="00B63762" w:rsidP="003852FE">
      <w:pPr>
        <w:numPr>
          <w:ilvl w:val="0"/>
          <w:numId w:val="1"/>
        </w:numPr>
        <w:spacing w:after="0" w:line="240" w:lineRule="auto"/>
        <w:ind w:left="360"/>
        <w:rPr>
          <w:rFonts w:ascii="Garamond" w:eastAsia="Times New Roman" w:hAnsi="Garamond"/>
          <w:sz w:val="24"/>
          <w:szCs w:val="24"/>
        </w:rPr>
      </w:pPr>
      <w:r w:rsidRPr="001042F5">
        <w:rPr>
          <w:rFonts w:ascii="Garamond" w:eastAsia="Times New Roman" w:hAnsi="Garamond"/>
          <w:sz w:val="24"/>
          <w:szCs w:val="24"/>
        </w:rPr>
        <w:t>C</w:t>
      </w:r>
      <w:r w:rsidRPr="001042F5">
        <w:rPr>
          <w:rFonts w:ascii="Garamond" w:eastAsia="Times New Roman" w:hAnsi="Garamond"/>
          <w:b/>
          <w:bCs/>
          <w:sz w:val="24"/>
          <w:szCs w:val="24"/>
        </w:rPr>
        <w:t>lassroom Environment</w:t>
      </w:r>
      <w:r w:rsidRPr="001042F5">
        <w:rPr>
          <w:rFonts w:ascii="Garamond" w:eastAsia="Times New Roman" w:hAnsi="Garamond"/>
          <w:sz w:val="24"/>
          <w:szCs w:val="24"/>
        </w:rPr>
        <w:t xml:space="preserve"> </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All persons participating in the course should be respectful of other students and the instructor in order to facilitate a civil learning environment.</w:t>
      </w:r>
      <w:r w:rsidR="004C60BB">
        <w:rPr>
          <w:rFonts w:ascii="Garamond" w:eastAsia="Times New Roman" w:hAnsi="Garamond"/>
          <w:sz w:val="24"/>
          <w:szCs w:val="24"/>
        </w:rPr>
        <w:t xml:space="preserve"> </w:t>
      </w:r>
      <w:r w:rsidRPr="001042F5">
        <w:rPr>
          <w:rFonts w:ascii="Garamond" w:eastAsia="Times New Roman" w:hAnsi="Garamond"/>
          <w:sz w:val="24"/>
          <w:szCs w:val="24"/>
        </w:rPr>
        <w:t>All persons participating in the course have a right to expect respectful treatment in the classroom.</w:t>
      </w:r>
    </w:p>
    <w:p w:rsidR="0092755C" w:rsidRPr="001042F5" w:rsidRDefault="004C60BB" w:rsidP="003852FE">
      <w:pPr>
        <w:spacing w:after="0" w:line="240" w:lineRule="auto"/>
        <w:ind w:left="360"/>
        <w:rPr>
          <w:rFonts w:ascii="Garamond" w:eastAsia="Times New Roman" w:hAnsi="Garamond"/>
          <w:b/>
          <w:bCs/>
          <w:sz w:val="24"/>
          <w:szCs w:val="24"/>
        </w:rPr>
      </w:pPr>
      <w:r>
        <w:rPr>
          <w:rFonts w:ascii="Garamond" w:eastAsia="Times New Roman" w:hAnsi="Garamond"/>
          <w:sz w:val="24"/>
          <w:szCs w:val="24"/>
        </w:rPr>
        <w:t xml:space="preserve"> </w:t>
      </w:r>
    </w:p>
    <w:p w:rsidR="00B63762" w:rsidRPr="001042F5" w:rsidRDefault="00B63762" w:rsidP="003852FE">
      <w:pPr>
        <w:numPr>
          <w:ilvl w:val="0"/>
          <w:numId w:val="1"/>
        </w:numPr>
        <w:spacing w:after="0" w:line="240" w:lineRule="auto"/>
        <w:ind w:left="360"/>
        <w:rPr>
          <w:rFonts w:ascii="Garamond" w:eastAsia="Times New Roman" w:hAnsi="Garamond"/>
          <w:sz w:val="24"/>
          <w:szCs w:val="24"/>
        </w:rPr>
      </w:pPr>
      <w:r w:rsidRPr="001042F5">
        <w:rPr>
          <w:rFonts w:ascii="Garamond" w:eastAsia="Times New Roman" w:hAnsi="Garamond"/>
          <w:b/>
          <w:bCs/>
          <w:sz w:val="24"/>
          <w:szCs w:val="24"/>
        </w:rPr>
        <w:t>Statement on Academic Freedom</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xml:space="preserve">Freedom to teach and freedom to learn are inseparable facets of academic freedom. The University has adopted a policy on Student and Faculty Academic Rights and Responsibilities (Policy # 03.70.02) which can be accessed through the following link: </w:t>
      </w:r>
      <w:hyperlink r:id="rId8" w:tgtFrame="_blank" w:history="1">
        <w:r w:rsidRPr="001042F5">
          <w:rPr>
            <w:rFonts w:ascii="Garamond" w:eastAsia="Times New Roman" w:hAnsi="Garamond"/>
            <w:bCs/>
            <w:color w:val="000099"/>
            <w:sz w:val="24"/>
            <w:szCs w:val="24"/>
          </w:rPr>
          <w:t>http://policies.temple.edu/getdoc.asp?policy_no=03.70.02</w:t>
        </w:r>
      </w:hyperlink>
    </w:p>
    <w:p w:rsidR="00B63762" w:rsidRPr="001042F5" w:rsidRDefault="00B63762" w:rsidP="003852FE">
      <w:pPr>
        <w:ind w:left="360"/>
        <w:rPr>
          <w:rFonts w:ascii="Garamond" w:hAnsi="Garamond"/>
        </w:rPr>
      </w:pPr>
    </w:p>
    <w:p w:rsidR="00B63762" w:rsidRPr="001042F5" w:rsidRDefault="00B63762" w:rsidP="00331138">
      <w:pPr>
        <w:pStyle w:val="Heading1"/>
      </w:pPr>
      <w:r w:rsidRPr="001042F5">
        <w:t>Lab Information</w:t>
      </w:r>
    </w:p>
    <w:p w:rsidR="00B63762" w:rsidRPr="001042F5" w:rsidRDefault="00B63762" w:rsidP="003852FE">
      <w:pPr>
        <w:spacing w:after="0" w:line="240" w:lineRule="auto"/>
        <w:rPr>
          <w:rFonts w:ascii="Garamond" w:eastAsia="Times New Roman" w:hAnsi="Garamond"/>
          <w:sz w:val="24"/>
          <w:szCs w:val="24"/>
        </w:rPr>
      </w:pPr>
      <w:r w:rsidRPr="001042F5">
        <w:rPr>
          <w:rFonts w:ascii="Garamond" w:eastAsia="Times New Roman" w:hAnsi="Garamond"/>
          <w:sz w:val="24"/>
          <w:szCs w:val="24"/>
        </w:rPr>
        <w:t> </w:t>
      </w:r>
    </w:p>
    <w:p w:rsidR="00B63762" w:rsidRPr="001042F5" w:rsidRDefault="00B63762" w:rsidP="003852FE">
      <w:pPr>
        <w:numPr>
          <w:ilvl w:val="0"/>
          <w:numId w:val="2"/>
        </w:numPr>
        <w:spacing w:after="0" w:line="240" w:lineRule="auto"/>
        <w:ind w:left="360"/>
        <w:rPr>
          <w:rFonts w:ascii="Garamond" w:eastAsia="Times New Roman" w:hAnsi="Garamond"/>
          <w:sz w:val="24"/>
          <w:szCs w:val="24"/>
        </w:rPr>
      </w:pPr>
      <w:r w:rsidRPr="001042F5">
        <w:rPr>
          <w:rFonts w:ascii="Garamond" w:eastAsia="Times New Roman" w:hAnsi="Garamond"/>
          <w:b/>
          <w:bCs/>
          <w:sz w:val="24"/>
          <w:szCs w:val="24"/>
        </w:rPr>
        <w:t>Introduction</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The latter portion of each class will be devoted to 'lab' where you will be expected to complete a lab assignment.</w:t>
      </w:r>
      <w:r w:rsidR="004C60BB">
        <w:rPr>
          <w:rFonts w:ascii="Garamond" w:eastAsia="Times New Roman" w:hAnsi="Garamond"/>
          <w:sz w:val="24"/>
          <w:szCs w:val="24"/>
        </w:rPr>
        <w:t xml:space="preserve"> </w:t>
      </w:r>
      <w:r w:rsidRPr="001042F5">
        <w:rPr>
          <w:rFonts w:ascii="Garamond" w:eastAsia="Times New Roman" w:hAnsi="Garamond"/>
          <w:sz w:val="24"/>
          <w:szCs w:val="24"/>
        </w:rPr>
        <w:t>You may work on these assignments within class or outside of class. </w:t>
      </w:r>
      <w:r w:rsidR="00CA0C7C">
        <w:rPr>
          <w:rFonts w:ascii="Garamond" w:eastAsia="Times New Roman" w:hAnsi="Garamond"/>
          <w:sz w:val="24"/>
          <w:szCs w:val="24"/>
        </w:rPr>
        <w:t>However, you can only expect assistance during this time or during office hours.</w:t>
      </w:r>
      <w:r w:rsidRPr="001042F5">
        <w:rPr>
          <w:rFonts w:ascii="Garamond" w:eastAsia="Times New Roman" w:hAnsi="Garamond"/>
          <w:sz w:val="24"/>
          <w:szCs w:val="24"/>
        </w:rPr>
        <w:t xml:space="preserve"> </w:t>
      </w:r>
      <w:r w:rsidR="00756CFF" w:rsidRPr="001042F5">
        <w:rPr>
          <w:rFonts w:ascii="Garamond" w:eastAsia="Times New Roman" w:hAnsi="Garamond"/>
          <w:sz w:val="24"/>
          <w:szCs w:val="24"/>
        </w:rPr>
        <w:t xml:space="preserve">All </w:t>
      </w:r>
      <w:r w:rsidRPr="001042F5">
        <w:rPr>
          <w:rFonts w:ascii="Garamond" w:eastAsia="Times New Roman" w:hAnsi="Garamond"/>
          <w:sz w:val="24"/>
          <w:szCs w:val="24"/>
        </w:rPr>
        <w:t xml:space="preserve">computer labs administered by the College of Liberal Arts (see </w:t>
      </w:r>
      <w:r w:rsidR="00756CFF" w:rsidRPr="001042F5">
        <w:rPr>
          <w:rFonts w:ascii="Garamond" w:eastAsia="Times New Roman" w:hAnsi="Garamond"/>
          <w:b/>
          <w:bCs/>
          <w:color w:val="003399"/>
          <w:sz w:val="24"/>
          <w:szCs w:val="24"/>
        </w:rPr>
        <w:lastRenderedPageBreak/>
        <w:t>http://www.temple.edu/clait/labs/index.html</w:t>
      </w:r>
      <w:r w:rsidRPr="001042F5">
        <w:rPr>
          <w:rFonts w:ascii="Garamond" w:eastAsia="Times New Roman" w:hAnsi="Garamond"/>
          <w:b/>
          <w:bCs/>
          <w:color w:val="003399"/>
          <w:sz w:val="24"/>
          <w:szCs w:val="24"/>
        </w:rPr>
        <w:t xml:space="preserve"> </w:t>
      </w:r>
      <w:r w:rsidRPr="001042F5">
        <w:rPr>
          <w:rFonts w:ascii="Garamond" w:eastAsia="Times New Roman" w:hAnsi="Garamond"/>
          <w:sz w:val="24"/>
          <w:szCs w:val="24"/>
        </w:rPr>
        <w:t>for CLA labs)</w:t>
      </w:r>
      <w:r w:rsidR="00424EB9" w:rsidRPr="001042F5">
        <w:rPr>
          <w:rFonts w:ascii="Garamond" w:eastAsia="Times New Roman" w:hAnsi="Garamond"/>
          <w:sz w:val="24"/>
          <w:szCs w:val="24"/>
        </w:rPr>
        <w:t xml:space="preserve">, </w:t>
      </w:r>
      <w:r w:rsidRPr="001042F5">
        <w:rPr>
          <w:rFonts w:ascii="Garamond" w:eastAsia="Times New Roman" w:hAnsi="Garamond"/>
          <w:sz w:val="24"/>
          <w:szCs w:val="24"/>
        </w:rPr>
        <w:t>offer access to the GIS software and data used for the course, including the large drop-in lab located in the lobby of Anderson Hall.</w:t>
      </w:r>
      <w:r w:rsidR="004C60BB">
        <w:rPr>
          <w:rFonts w:ascii="Garamond" w:eastAsia="Times New Roman" w:hAnsi="Garamond"/>
          <w:sz w:val="24"/>
          <w:szCs w:val="24"/>
        </w:rPr>
        <w:t xml:space="preserve"> </w:t>
      </w:r>
      <w:r w:rsidR="00756CFF" w:rsidRPr="001042F5">
        <w:rPr>
          <w:rFonts w:ascii="Garamond" w:eastAsia="Times New Roman" w:hAnsi="Garamond"/>
          <w:sz w:val="24"/>
          <w:szCs w:val="24"/>
        </w:rPr>
        <w:t>The TECH center also hosts GIS software.</w:t>
      </w:r>
    </w:p>
    <w:p w:rsidR="00756CFF" w:rsidRPr="001042F5" w:rsidRDefault="00756CFF" w:rsidP="003852FE">
      <w:pPr>
        <w:spacing w:after="0" w:line="240" w:lineRule="auto"/>
        <w:rPr>
          <w:rFonts w:ascii="Garamond" w:eastAsia="Times New Roman" w:hAnsi="Garamond"/>
          <w:sz w:val="24"/>
          <w:szCs w:val="24"/>
        </w:rPr>
      </w:pPr>
    </w:p>
    <w:p w:rsidR="00B63762" w:rsidRPr="001042F5" w:rsidRDefault="00BD0793" w:rsidP="003852FE">
      <w:pPr>
        <w:numPr>
          <w:ilvl w:val="0"/>
          <w:numId w:val="2"/>
        </w:numPr>
        <w:spacing w:after="0" w:line="240" w:lineRule="auto"/>
        <w:ind w:left="360"/>
        <w:rPr>
          <w:rFonts w:ascii="Garamond" w:eastAsia="Times New Roman" w:hAnsi="Garamond"/>
          <w:sz w:val="24"/>
          <w:szCs w:val="24"/>
        </w:rPr>
      </w:pPr>
      <w:bookmarkStart w:id="1" w:name="locations"/>
      <w:bookmarkEnd w:id="1"/>
      <w:r w:rsidRPr="001042F5">
        <w:rPr>
          <w:rFonts w:ascii="Garamond" w:eastAsia="Times New Roman" w:hAnsi="Garamond"/>
          <w:b/>
          <w:bCs/>
          <w:sz w:val="24"/>
          <w:szCs w:val="24"/>
        </w:rPr>
        <w:t>Lab Reports</w:t>
      </w:r>
    </w:p>
    <w:p w:rsidR="00B63762" w:rsidRPr="001042F5" w:rsidRDefault="00B63762" w:rsidP="00EA769E">
      <w:pPr>
        <w:tabs>
          <w:tab w:val="left" w:pos="8010"/>
        </w:tabs>
        <w:spacing w:after="0" w:line="240" w:lineRule="auto"/>
        <w:ind w:left="360"/>
        <w:rPr>
          <w:rFonts w:ascii="Garamond" w:eastAsia="Times New Roman" w:hAnsi="Garamond"/>
          <w:sz w:val="24"/>
          <w:szCs w:val="24"/>
        </w:rPr>
      </w:pPr>
      <w:r w:rsidRPr="001042F5">
        <w:rPr>
          <w:rFonts w:ascii="Garamond" w:eastAsia="Times New Roman" w:hAnsi="Garamond"/>
          <w:sz w:val="24"/>
          <w:szCs w:val="24"/>
        </w:rPr>
        <w:t>Each lab contains an assignment which you are expected to complete. This assignment will b</w:t>
      </w:r>
      <w:r w:rsidR="00547B81">
        <w:rPr>
          <w:rFonts w:ascii="Garamond" w:eastAsia="Times New Roman" w:hAnsi="Garamond"/>
          <w:sz w:val="24"/>
          <w:szCs w:val="24"/>
        </w:rPr>
        <w:t>e focused on an analysis task. You should approach these lab reports as deliverables to stakeholders who are not in any way associated with this course. In other words, jargon should be minimized and explained, you should reference “this analysis” or “this project” rather than “this lab”, and the writing should be as active and engaging as possible.</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756CFF"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For each lab assignment you must hand in a brief report </w:t>
      </w:r>
      <w:r w:rsidR="00756CFF" w:rsidRPr="001042F5">
        <w:rPr>
          <w:rFonts w:ascii="Garamond" w:eastAsia="Times New Roman" w:hAnsi="Garamond"/>
          <w:sz w:val="24"/>
          <w:szCs w:val="24"/>
        </w:rPr>
        <w:t xml:space="preserve">as a Word file </w:t>
      </w:r>
      <w:r w:rsidR="007B2DB5" w:rsidRPr="001042F5">
        <w:rPr>
          <w:rFonts w:ascii="Garamond" w:eastAsia="Times New Roman" w:hAnsi="Garamond"/>
          <w:sz w:val="24"/>
          <w:szCs w:val="24"/>
        </w:rPr>
        <w:t xml:space="preserve">via </w:t>
      </w:r>
      <w:r w:rsidR="00756CFF" w:rsidRPr="001042F5">
        <w:rPr>
          <w:rFonts w:ascii="Garamond" w:eastAsia="Times New Roman" w:hAnsi="Garamond"/>
          <w:sz w:val="24"/>
          <w:szCs w:val="24"/>
        </w:rPr>
        <w:t>Blackboard</w:t>
      </w:r>
      <w:r w:rsidR="007E0E3B" w:rsidRPr="001042F5">
        <w:rPr>
          <w:rFonts w:ascii="Garamond" w:eastAsia="Times New Roman" w:hAnsi="Garamond"/>
          <w:sz w:val="24"/>
          <w:szCs w:val="24"/>
        </w:rPr>
        <w:t xml:space="preserve"> – click on the assignment in Bl</w:t>
      </w:r>
      <w:r w:rsidR="00EA769E">
        <w:rPr>
          <w:rFonts w:ascii="Garamond" w:eastAsia="Times New Roman" w:hAnsi="Garamond"/>
          <w:sz w:val="24"/>
          <w:szCs w:val="24"/>
        </w:rPr>
        <w:t xml:space="preserve">ackboard and upload your file. </w:t>
      </w:r>
      <w:r w:rsidR="007E0E3B" w:rsidRPr="001042F5">
        <w:rPr>
          <w:rFonts w:ascii="Garamond" w:eastAsia="Times New Roman" w:hAnsi="Garamond"/>
          <w:b/>
          <w:i/>
          <w:sz w:val="24"/>
          <w:szCs w:val="24"/>
        </w:rPr>
        <w:t>D</w:t>
      </w:r>
      <w:r w:rsidR="00756CFF" w:rsidRPr="001042F5">
        <w:rPr>
          <w:rFonts w:ascii="Garamond" w:eastAsia="Times New Roman" w:hAnsi="Garamond"/>
          <w:b/>
          <w:i/>
          <w:sz w:val="24"/>
          <w:szCs w:val="24"/>
        </w:rPr>
        <w:t>o not email me your report.</w:t>
      </w:r>
      <w:r w:rsidR="00EA769E">
        <w:rPr>
          <w:rFonts w:ascii="Garamond" w:eastAsia="Times New Roman" w:hAnsi="Garamond"/>
          <w:sz w:val="24"/>
          <w:szCs w:val="24"/>
        </w:rPr>
        <w:t xml:space="preserve"> </w:t>
      </w:r>
      <w:r w:rsidR="00556BF8" w:rsidRPr="001042F5">
        <w:rPr>
          <w:rFonts w:ascii="Garamond" w:eastAsia="Times New Roman" w:hAnsi="Garamond"/>
          <w:sz w:val="24"/>
          <w:szCs w:val="24"/>
        </w:rPr>
        <w:t>I will grade and make comments on your report where applicable, and you can access the commented report via Blackboard.</w:t>
      </w:r>
    </w:p>
    <w:p w:rsidR="00756CFF" w:rsidRPr="001042F5" w:rsidRDefault="00756CFF" w:rsidP="003852FE">
      <w:pPr>
        <w:spacing w:after="0" w:line="240" w:lineRule="auto"/>
        <w:ind w:left="360"/>
        <w:rPr>
          <w:rFonts w:ascii="Garamond" w:eastAsia="Times New Roman" w:hAnsi="Garamond"/>
          <w:sz w:val="24"/>
          <w:szCs w:val="24"/>
        </w:rPr>
      </w:pPr>
    </w:p>
    <w:p w:rsidR="007B2DB5" w:rsidRPr="001C3F63" w:rsidRDefault="00B63762" w:rsidP="003852FE">
      <w:pPr>
        <w:spacing w:after="0" w:line="240" w:lineRule="auto"/>
        <w:ind w:left="360"/>
        <w:rPr>
          <w:rFonts w:ascii="Garamond" w:eastAsia="Times New Roman" w:hAnsi="Garamond"/>
          <w:sz w:val="24"/>
          <w:szCs w:val="24"/>
        </w:rPr>
      </w:pPr>
      <w:r w:rsidRPr="001C3F63">
        <w:rPr>
          <w:rFonts w:ascii="Garamond" w:eastAsia="Times New Roman" w:hAnsi="Garamond"/>
          <w:sz w:val="24"/>
          <w:szCs w:val="24"/>
        </w:rPr>
        <w:t xml:space="preserve">This report must be </w:t>
      </w:r>
      <w:r w:rsidR="00990844" w:rsidRPr="001C3F63">
        <w:rPr>
          <w:rFonts w:ascii="Garamond" w:eastAsia="Times New Roman" w:hAnsi="Garamond"/>
          <w:sz w:val="24"/>
          <w:szCs w:val="24"/>
        </w:rPr>
        <w:t xml:space="preserve">approximately </w:t>
      </w:r>
      <w:r w:rsidR="00424EB9" w:rsidRPr="001C3F63">
        <w:rPr>
          <w:rFonts w:ascii="Garamond" w:eastAsia="Times New Roman" w:hAnsi="Garamond"/>
          <w:sz w:val="24"/>
          <w:szCs w:val="24"/>
        </w:rPr>
        <w:t>1-2</w:t>
      </w:r>
      <w:r w:rsidRPr="001C3F63">
        <w:rPr>
          <w:rFonts w:ascii="Garamond" w:eastAsia="Times New Roman" w:hAnsi="Garamond"/>
          <w:sz w:val="24"/>
          <w:szCs w:val="24"/>
        </w:rPr>
        <w:t xml:space="preserve"> pages in length</w:t>
      </w:r>
      <w:r w:rsidR="00990844" w:rsidRPr="001C3F63">
        <w:rPr>
          <w:rFonts w:ascii="Garamond" w:eastAsia="Times New Roman" w:hAnsi="Garamond"/>
          <w:sz w:val="24"/>
          <w:szCs w:val="24"/>
        </w:rPr>
        <w:t xml:space="preserve"> (of text)</w:t>
      </w:r>
      <w:r w:rsidRPr="001C3F63">
        <w:rPr>
          <w:rFonts w:ascii="Garamond" w:eastAsia="Times New Roman" w:hAnsi="Garamond"/>
          <w:sz w:val="24"/>
          <w:szCs w:val="24"/>
        </w:rPr>
        <w:t xml:space="preserve">, single spaced, </w:t>
      </w:r>
      <w:r w:rsidR="002E3456" w:rsidRPr="001C3F63">
        <w:rPr>
          <w:rFonts w:ascii="Garamond" w:eastAsia="Times New Roman" w:hAnsi="Garamond"/>
          <w:sz w:val="24"/>
          <w:szCs w:val="24"/>
        </w:rPr>
        <w:t xml:space="preserve">12 point </w:t>
      </w:r>
      <w:r w:rsidR="00D0511A" w:rsidRPr="001C3F63">
        <w:rPr>
          <w:rFonts w:ascii="Garamond" w:eastAsia="Times New Roman" w:hAnsi="Garamond"/>
          <w:sz w:val="24"/>
          <w:szCs w:val="24"/>
        </w:rPr>
        <w:t>TIMES NEW ROMAN</w:t>
      </w:r>
      <w:r w:rsidR="00660202" w:rsidRPr="001C3F63">
        <w:rPr>
          <w:rFonts w:ascii="Garamond" w:eastAsia="Times New Roman" w:hAnsi="Garamond"/>
          <w:sz w:val="24"/>
          <w:szCs w:val="24"/>
        </w:rPr>
        <w:t>*</w:t>
      </w:r>
      <w:r w:rsidR="00D0511A" w:rsidRPr="001C3F63">
        <w:rPr>
          <w:rFonts w:ascii="Garamond" w:eastAsia="Times New Roman" w:hAnsi="Garamond"/>
          <w:sz w:val="24"/>
          <w:szCs w:val="24"/>
        </w:rPr>
        <w:t xml:space="preserve"> FONT, </w:t>
      </w:r>
      <w:r w:rsidRPr="001C3F63">
        <w:rPr>
          <w:rFonts w:ascii="Garamond" w:eastAsia="Times New Roman" w:hAnsi="Garamond"/>
          <w:sz w:val="24"/>
          <w:szCs w:val="24"/>
        </w:rPr>
        <w:t xml:space="preserve">with </w:t>
      </w:r>
      <w:r w:rsidR="007B37F2" w:rsidRPr="001C3F63">
        <w:rPr>
          <w:rFonts w:ascii="Garamond" w:eastAsia="Times New Roman" w:hAnsi="Garamond"/>
          <w:sz w:val="24"/>
          <w:szCs w:val="24"/>
        </w:rPr>
        <w:t>one inch</w:t>
      </w:r>
      <w:r w:rsidRPr="001C3F63">
        <w:rPr>
          <w:rFonts w:ascii="Garamond" w:eastAsia="Times New Roman" w:hAnsi="Garamond"/>
          <w:sz w:val="24"/>
          <w:szCs w:val="24"/>
        </w:rPr>
        <w:t xml:space="preserve"> margins</w:t>
      </w:r>
      <w:r w:rsidR="007E0E3B" w:rsidRPr="001C3F63">
        <w:rPr>
          <w:rFonts w:ascii="Garamond" w:eastAsia="Times New Roman" w:hAnsi="Garamond"/>
          <w:sz w:val="24"/>
          <w:szCs w:val="24"/>
        </w:rPr>
        <w:t>, and indented paragraphs</w:t>
      </w:r>
      <w:r w:rsidR="00EA769E">
        <w:rPr>
          <w:rFonts w:ascii="Garamond" w:eastAsia="Times New Roman" w:hAnsi="Garamond"/>
          <w:sz w:val="24"/>
          <w:szCs w:val="24"/>
        </w:rPr>
        <w:t>.</w:t>
      </w:r>
      <w:r w:rsidRPr="001C3F63">
        <w:rPr>
          <w:rFonts w:ascii="Garamond" w:eastAsia="Times New Roman" w:hAnsi="Garamond"/>
          <w:sz w:val="24"/>
          <w:szCs w:val="24"/>
        </w:rPr>
        <w:t xml:space="preserve"> It should have your name, date, and lab assignment number (e.g. Lab </w:t>
      </w:r>
      <w:r w:rsidR="007B37F2" w:rsidRPr="001C3F63">
        <w:rPr>
          <w:rFonts w:ascii="Garamond" w:eastAsia="Times New Roman" w:hAnsi="Garamond"/>
          <w:sz w:val="24"/>
          <w:szCs w:val="24"/>
        </w:rPr>
        <w:t>1</w:t>
      </w:r>
      <w:r w:rsidRPr="001C3F63">
        <w:rPr>
          <w:rFonts w:ascii="Garamond" w:eastAsia="Times New Roman" w:hAnsi="Garamond"/>
          <w:sz w:val="24"/>
          <w:szCs w:val="24"/>
        </w:rPr>
        <w:t>) at the top of the page.</w:t>
      </w:r>
      <w:r w:rsidR="001C3F63">
        <w:rPr>
          <w:rFonts w:ascii="Garamond" w:eastAsia="Times New Roman" w:hAnsi="Garamond"/>
          <w:sz w:val="24"/>
          <w:szCs w:val="24"/>
        </w:rPr>
        <w:t> It must also include a link to your web map.</w:t>
      </w:r>
      <w:r w:rsidR="00170A70" w:rsidRPr="00170A70">
        <w:rPr>
          <w:rFonts w:ascii="Garamond" w:eastAsia="Times New Roman" w:hAnsi="Garamond"/>
          <w:sz w:val="24"/>
          <w:szCs w:val="24"/>
        </w:rPr>
        <w:t xml:space="preserve"> </w:t>
      </w:r>
      <w:r w:rsidR="002C6212">
        <w:rPr>
          <w:rFonts w:ascii="Garamond" w:eastAsia="Times New Roman" w:hAnsi="Garamond"/>
          <w:sz w:val="24"/>
          <w:szCs w:val="24"/>
        </w:rPr>
        <w:t xml:space="preserve">It should be written according to standard writing practices – as much as I love dropping emojis into my Twitter and Facebook communication, those shouldn’t go here! </w:t>
      </w:r>
      <w:r w:rsidR="00170A70" w:rsidRPr="001042F5">
        <w:rPr>
          <w:rFonts w:ascii="Garamond" w:eastAsia="Times New Roman" w:hAnsi="Garamond"/>
          <w:sz w:val="24"/>
          <w:szCs w:val="24"/>
        </w:rPr>
        <w:t>Points will be deducted for not formatting your lab report correctly.</w:t>
      </w:r>
      <w:r w:rsidR="004C60BB">
        <w:rPr>
          <w:rFonts w:ascii="Garamond" w:eastAsia="Times New Roman" w:hAnsi="Garamond"/>
          <w:sz w:val="24"/>
          <w:szCs w:val="24"/>
        </w:rPr>
        <w:t xml:space="preserve"> </w:t>
      </w:r>
    </w:p>
    <w:p w:rsidR="00660202" w:rsidRDefault="00660202" w:rsidP="003852FE">
      <w:pPr>
        <w:spacing w:after="0" w:line="240" w:lineRule="auto"/>
        <w:ind w:left="360"/>
        <w:rPr>
          <w:rFonts w:ascii="Garamond" w:eastAsia="Times New Roman" w:hAnsi="Garamond"/>
          <w:sz w:val="24"/>
          <w:szCs w:val="24"/>
        </w:rPr>
      </w:pPr>
    </w:p>
    <w:p w:rsidR="00660202" w:rsidRPr="001042F5" w:rsidRDefault="00660202" w:rsidP="003852FE">
      <w:pPr>
        <w:spacing w:after="0" w:line="240" w:lineRule="auto"/>
        <w:ind w:left="360"/>
        <w:rPr>
          <w:rFonts w:ascii="Garamond" w:eastAsia="Times New Roman" w:hAnsi="Garamond"/>
          <w:sz w:val="24"/>
          <w:szCs w:val="24"/>
        </w:rPr>
      </w:pPr>
      <w:r>
        <w:rPr>
          <w:rFonts w:ascii="Garamond" w:eastAsia="Times New Roman" w:hAnsi="Garamond"/>
          <w:sz w:val="24"/>
          <w:szCs w:val="24"/>
        </w:rPr>
        <w:t xml:space="preserve">*=other acceptable fonts: </w:t>
      </w:r>
      <w:r w:rsidR="003A3A50">
        <w:rPr>
          <w:rFonts w:ascii="Garamond" w:eastAsia="Times New Roman" w:hAnsi="Garamond"/>
          <w:sz w:val="24"/>
          <w:szCs w:val="24"/>
        </w:rPr>
        <w:t>Garamond 12-point, Cambria 11-point.</w:t>
      </w:r>
    </w:p>
    <w:p w:rsidR="003852FE" w:rsidRPr="001042F5" w:rsidRDefault="003852FE" w:rsidP="003852FE">
      <w:pPr>
        <w:spacing w:after="0" w:line="240" w:lineRule="auto"/>
        <w:ind w:left="360"/>
        <w:rPr>
          <w:rFonts w:ascii="Garamond" w:eastAsia="Times New Roman" w:hAnsi="Garamond"/>
          <w:sz w:val="24"/>
          <w:szCs w:val="24"/>
        </w:rPr>
      </w:pPr>
    </w:p>
    <w:p w:rsidR="00B63762" w:rsidRPr="001042F5" w:rsidRDefault="007B2DB5"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The report</w:t>
      </w:r>
      <w:r w:rsidR="00B63762" w:rsidRPr="001042F5">
        <w:rPr>
          <w:rFonts w:ascii="Garamond" w:eastAsia="Times New Roman" w:hAnsi="Garamond"/>
          <w:sz w:val="24"/>
          <w:szCs w:val="24"/>
        </w:rPr>
        <w:t xml:space="preserve"> must contain the following </w:t>
      </w:r>
      <w:r w:rsidR="0092755C" w:rsidRPr="001042F5">
        <w:rPr>
          <w:rFonts w:ascii="Garamond" w:eastAsia="Times New Roman" w:hAnsi="Garamond"/>
          <w:sz w:val="24"/>
          <w:szCs w:val="24"/>
        </w:rPr>
        <w:t>five</w:t>
      </w:r>
      <w:r w:rsidR="00B63762" w:rsidRPr="001042F5">
        <w:rPr>
          <w:rFonts w:ascii="Garamond" w:eastAsia="Times New Roman" w:hAnsi="Garamond"/>
          <w:sz w:val="24"/>
          <w:szCs w:val="24"/>
        </w:rPr>
        <w:t xml:space="preserve"> sections</w:t>
      </w:r>
      <w:r w:rsidR="00547B81">
        <w:rPr>
          <w:rFonts w:ascii="Garamond" w:eastAsia="Times New Roman" w:hAnsi="Garamond"/>
          <w:sz w:val="24"/>
          <w:szCs w:val="24"/>
        </w:rPr>
        <w:t>, and t</w:t>
      </w:r>
      <w:r w:rsidR="00547B81" w:rsidRPr="001042F5">
        <w:rPr>
          <w:rFonts w:ascii="Garamond" w:eastAsia="Times New Roman" w:hAnsi="Garamond"/>
          <w:sz w:val="24"/>
          <w:szCs w:val="24"/>
        </w:rPr>
        <w:t xml:space="preserve">he name of the section must appear in </w:t>
      </w:r>
      <w:r w:rsidR="00547B81">
        <w:rPr>
          <w:rFonts w:ascii="Garamond" w:eastAsia="Times New Roman" w:hAnsi="Garamond"/>
          <w:sz w:val="24"/>
          <w:szCs w:val="24"/>
        </w:rPr>
        <w:t>bold at the top of each section</w:t>
      </w:r>
      <w:r w:rsidR="00B63762" w:rsidRPr="001042F5">
        <w:rPr>
          <w:rFonts w:ascii="Garamond" w:eastAsia="Times New Roman" w:hAnsi="Garamond"/>
          <w:sz w:val="24"/>
          <w:szCs w:val="24"/>
        </w:rPr>
        <w:t>:</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B63762" w:rsidRPr="001042F5" w:rsidRDefault="00B63762" w:rsidP="007E0E3B">
      <w:pPr>
        <w:pStyle w:val="ListParagraph"/>
        <w:numPr>
          <w:ilvl w:val="0"/>
          <w:numId w:val="3"/>
        </w:numPr>
        <w:spacing w:after="0" w:line="240" w:lineRule="auto"/>
        <w:rPr>
          <w:rFonts w:ascii="Garamond" w:eastAsia="Times New Roman" w:hAnsi="Garamond"/>
          <w:sz w:val="24"/>
          <w:szCs w:val="24"/>
        </w:rPr>
      </w:pPr>
      <w:r w:rsidRPr="001042F5">
        <w:rPr>
          <w:rFonts w:ascii="Garamond" w:eastAsia="Times New Roman" w:hAnsi="Garamond"/>
          <w:sz w:val="24"/>
          <w:szCs w:val="24"/>
        </w:rPr>
        <w:t>Introduction</w:t>
      </w:r>
    </w:p>
    <w:p w:rsidR="00B63762" w:rsidRPr="001042F5" w:rsidRDefault="00B63762" w:rsidP="007E0E3B">
      <w:pPr>
        <w:pStyle w:val="ListParagraph"/>
        <w:numPr>
          <w:ilvl w:val="0"/>
          <w:numId w:val="3"/>
        </w:numPr>
        <w:spacing w:after="0" w:line="240" w:lineRule="auto"/>
        <w:rPr>
          <w:rFonts w:ascii="Garamond" w:eastAsia="Times New Roman" w:hAnsi="Garamond"/>
          <w:sz w:val="24"/>
          <w:szCs w:val="24"/>
        </w:rPr>
      </w:pPr>
      <w:r w:rsidRPr="001042F5">
        <w:rPr>
          <w:rFonts w:ascii="Garamond" w:eastAsia="Times New Roman" w:hAnsi="Garamond"/>
          <w:sz w:val="24"/>
          <w:szCs w:val="24"/>
        </w:rPr>
        <w:t>Methods</w:t>
      </w:r>
    </w:p>
    <w:p w:rsidR="00B63762" w:rsidRPr="001042F5" w:rsidRDefault="00B63762" w:rsidP="007E0E3B">
      <w:pPr>
        <w:pStyle w:val="ListParagraph"/>
        <w:numPr>
          <w:ilvl w:val="0"/>
          <w:numId w:val="3"/>
        </w:numPr>
        <w:spacing w:after="0" w:line="240" w:lineRule="auto"/>
        <w:rPr>
          <w:rFonts w:ascii="Garamond" w:eastAsia="Times New Roman" w:hAnsi="Garamond"/>
          <w:sz w:val="24"/>
          <w:szCs w:val="24"/>
        </w:rPr>
      </w:pPr>
      <w:r w:rsidRPr="001042F5">
        <w:rPr>
          <w:rFonts w:ascii="Garamond" w:eastAsia="Times New Roman" w:hAnsi="Garamond"/>
          <w:sz w:val="24"/>
          <w:szCs w:val="24"/>
        </w:rPr>
        <w:t>Results</w:t>
      </w:r>
    </w:p>
    <w:p w:rsidR="00B63762" w:rsidRPr="001042F5" w:rsidRDefault="00B63762" w:rsidP="007E0E3B">
      <w:pPr>
        <w:pStyle w:val="ListParagraph"/>
        <w:numPr>
          <w:ilvl w:val="0"/>
          <w:numId w:val="3"/>
        </w:numPr>
        <w:spacing w:after="0" w:line="240" w:lineRule="auto"/>
        <w:rPr>
          <w:rFonts w:ascii="Garamond" w:eastAsia="Times New Roman" w:hAnsi="Garamond"/>
          <w:sz w:val="24"/>
          <w:szCs w:val="24"/>
        </w:rPr>
      </w:pPr>
      <w:r w:rsidRPr="001042F5">
        <w:rPr>
          <w:rFonts w:ascii="Garamond" w:eastAsia="Times New Roman" w:hAnsi="Garamond"/>
          <w:sz w:val="24"/>
          <w:szCs w:val="24"/>
        </w:rPr>
        <w:t>Conclusion</w:t>
      </w:r>
    </w:p>
    <w:p w:rsidR="00990844" w:rsidRPr="001042F5" w:rsidRDefault="00990844" w:rsidP="007E0E3B">
      <w:pPr>
        <w:pStyle w:val="ListParagraph"/>
        <w:numPr>
          <w:ilvl w:val="0"/>
          <w:numId w:val="3"/>
        </w:numPr>
        <w:spacing w:after="0" w:line="240" w:lineRule="auto"/>
        <w:rPr>
          <w:rFonts w:ascii="Garamond" w:eastAsia="Times New Roman" w:hAnsi="Garamond"/>
          <w:sz w:val="24"/>
          <w:szCs w:val="24"/>
        </w:rPr>
      </w:pPr>
      <w:r w:rsidRPr="001042F5">
        <w:rPr>
          <w:rFonts w:ascii="Garamond" w:eastAsia="Times New Roman" w:hAnsi="Garamond"/>
          <w:sz w:val="24"/>
          <w:szCs w:val="24"/>
        </w:rPr>
        <w:t>Tables and Figures</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xml:space="preserve">The </w:t>
      </w:r>
      <w:r w:rsidRPr="001042F5">
        <w:rPr>
          <w:rFonts w:ascii="Garamond" w:eastAsia="Times New Roman" w:hAnsi="Garamond"/>
          <w:b/>
          <w:bCs/>
          <w:sz w:val="24"/>
          <w:szCs w:val="24"/>
        </w:rPr>
        <w:t>introduction</w:t>
      </w:r>
      <w:r w:rsidRPr="001042F5">
        <w:rPr>
          <w:rFonts w:ascii="Garamond" w:eastAsia="Times New Roman" w:hAnsi="Garamond"/>
          <w:sz w:val="24"/>
          <w:szCs w:val="24"/>
        </w:rPr>
        <w:t xml:space="preserve"> section should state the objective - what you are trying to accomplish in your assignment. </w:t>
      </w:r>
      <w:r w:rsidR="00EA769E">
        <w:rPr>
          <w:rFonts w:ascii="Garamond" w:eastAsia="Times New Roman" w:hAnsi="Garamond"/>
          <w:sz w:val="24"/>
          <w:szCs w:val="24"/>
        </w:rPr>
        <w:t>It should also provide some context as to why it’s an important topic.</w:t>
      </w:r>
      <w:r w:rsidRPr="001042F5">
        <w:rPr>
          <w:rFonts w:ascii="Garamond" w:eastAsia="Times New Roman" w:hAnsi="Garamond"/>
          <w:sz w:val="24"/>
          <w:szCs w:val="24"/>
        </w:rPr>
        <w:t xml:space="preserve"> Here, your objective is the goal of your analysis</w:t>
      </w:r>
      <w:r w:rsidR="00EA769E">
        <w:rPr>
          <w:rFonts w:ascii="Garamond" w:eastAsia="Times New Roman" w:hAnsi="Garamond"/>
          <w:sz w:val="24"/>
          <w:szCs w:val="24"/>
        </w:rPr>
        <w:t>/project</w:t>
      </w:r>
      <w:r w:rsidR="007B37F2" w:rsidRPr="001042F5">
        <w:rPr>
          <w:rFonts w:ascii="Garamond" w:eastAsia="Times New Roman" w:hAnsi="Garamond"/>
          <w:sz w:val="24"/>
          <w:szCs w:val="24"/>
        </w:rPr>
        <w:t>, not the learning objective</w:t>
      </w:r>
      <w:r w:rsidRPr="001042F5">
        <w:rPr>
          <w:rFonts w:ascii="Garamond" w:eastAsia="Times New Roman" w:hAnsi="Garamond"/>
          <w:sz w:val="24"/>
          <w:szCs w:val="24"/>
        </w:rPr>
        <w:t xml:space="preserve">. </w:t>
      </w:r>
      <w:r w:rsidRPr="001042F5">
        <w:rPr>
          <w:rFonts w:ascii="Garamond" w:eastAsia="Times New Roman" w:hAnsi="Garamond"/>
          <w:i/>
          <w:iCs/>
          <w:sz w:val="24"/>
          <w:szCs w:val="24"/>
        </w:rPr>
        <w:t>The introduction should NOT (NOT) state that your objective is 'to learn GIS' or something similar!</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xml:space="preserve">The </w:t>
      </w:r>
      <w:r w:rsidRPr="001042F5">
        <w:rPr>
          <w:rFonts w:ascii="Garamond" w:eastAsia="Times New Roman" w:hAnsi="Garamond"/>
          <w:b/>
          <w:bCs/>
          <w:sz w:val="24"/>
          <w:szCs w:val="24"/>
        </w:rPr>
        <w:t>methods</w:t>
      </w:r>
      <w:r w:rsidRPr="001042F5">
        <w:rPr>
          <w:rFonts w:ascii="Garamond" w:eastAsia="Times New Roman" w:hAnsi="Garamond"/>
          <w:sz w:val="24"/>
          <w:szCs w:val="24"/>
        </w:rPr>
        <w:t xml:space="preserve"> section should state how you did the analysis, what analytical steps you took to complete the assignment.</w:t>
      </w:r>
      <w:r w:rsidR="004C60BB">
        <w:rPr>
          <w:rFonts w:ascii="Garamond" w:eastAsia="Times New Roman" w:hAnsi="Garamond"/>
          <w:sz w:val="24"/>
          <w:szCs w:val="24"/>
        </w:rPr>
        <w:t xml:space="preserve"> </w:t>
      </w:r>
      <w:r w:rsidRPr="001042F5">
        <w:rPr>
          <w:rFonts w:ascii="Garamond" w:eastAsia="Times New Roman" w:hAnsi="Garamond"/>
          <w:sz w:val="24"/>
          <w:szCs w:val="24"/>
        </w:rPr>
        <w:t>This section does not need to state every drop down menu item you selected or every button you pushed, but should summarize what analytical operations you used.</w:t>
      </w:r>
      <w:r w:rsidR="004C60BB">
        <w:rPr>
          <w:rFonts w:ascii="Garamond" w:eastAsia="Times New Roman" w:hAnsi="Garamond"/>
          <w:sz w:val="24"/>
          <w:szCs w:val="24"/>
        </w:rPr>
        <w:t xml:space="preserve"> </w:t>
      </w:r>
      <w:r w:rsidR="007B37F2" w:rsidRPr="001042F5">
        <w:rPr>
          <w:rFonts w:ascii="Garamond" w:eastAsia="Times New Roman" w:hAnsi="Garamond"/>
          <w:sz w:val="24"/>
          <w:szCs w:val="24"/>
        </w:rPr>
        <w:t xml:space="preserve">For this you should use the </w:t>
      </w:r>
      <w:r w:rsidR="007F29FC">
        <w:rPr>
          <w:rFonts w:ascii="Garamond" w:eastAsia="Times New Roman" w:hAnsi="Garamond"/>
          <w:sz w:val="24"/>
          <w:szCs w:val="24"/>
        </w:rPr>
        <w:t xml:space="preserve">precise terms </w:t>
      </w:r>
      <w:r w:rsidR="007679CF">
        <w:rPr>
          <w:rFonts w:ascii="Garamond" w:eastAsia="Times New Roman" w:hAnsi="Garamond"/>
          <w:sz w:val="24"/>
          <w:szCs w:val="24"/>
        </w:rPr>
        <w:t>(e.g., geoJSON, vector tiles</w:t>
      </w:r>
      <w:r w:rsidR="00F517F1">
        <w:rPr>
          <w:rFonts w:ascii="Garamond" w:eastAsia="Times New Roman" w:hAnsi="Garamond"/>
          <w:sz w:val="24"/>
          <w:szCs w:val="24"/>
        </w:rPr>
        <w:t>, Leaflet</w:t>
      </w:r>
      <w:r w:rsidR="007679CF">
        <w:rPr>
          <w:rFonts w:ascii="Garamond" w:eastAsia="Times New Roman" w:hAnsi="Garamond"/>
          <w:sz w:val="24"/>
          <w:szCs w:val="24"/>
        </w:rPr>
        <w:t xml:space="preserve">) </w:t>
      </w:r>
      <w:r w:rsidR="007F29FC">
        <w:rPr>
          <w:rFonts w:ascii="Garamond" w:eastAsia="Times New Roman" w:hAnsi="Garamond"/>
          <w:sz w:val="24"/>
          <w:szCs w:val="24"/>
        </w:rPr>
        <w:t>we have used in class, but again, explaining jargon where necessary.</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lastRenderedPageBreak/>
        <w:t xml:space="preserve">The </w:t>
      </w:r>
      <w:r w:rsidRPr="001042F5">
        <w:rPr>
          <w:rFonts w:ascii="Garamond" w:eastAsia="Times New Roman" w:hAnsi="Garamond"/>
          <w:b/>
          <w:bCs/>
          <w:sz w:val="24"/>
          <w:szCs w:val="24"/>
        </w:rPr>
        <w:t>results</w:t>
      </w:r>
      <w:r w:rsidRPr="001042F5">
        <w:rPr>
          <w:rFonts w:ascii="Garamond" w:eastAsia="Times New Roman" w:hAnsi="Garamond"/>
          <w:sz w:val="24"/>
          <w:szCs w:val="24"/>
        </w:rPr>
        <w:t xml:space="preserve"> section should report the results of your analysis</w:t>
      </w:r>
      <w:r w:rsidR="00EA769E">
        <w:rPr>
          <w:rFonts w:ascii="Garamond" w:eastAsia="Times New Roman" w:hAnsi="Garamond"/>
          <w:sz w:val="24"/>
          <w:szCs w:val="24"/>
        </w:rPr>
        <w:t>, and some interpretation</w:t>
      </w:r>
      <w:r w:rsidRPr="001042F5">
        <w:rPr>
          <w:rFonts w:ascii="Garamond" w:eastAsia="Times New Roman" w:hAnsi="Garamond"/>
          <w:sz w:val="24"/>
          <w:szCs w:val="24"/>
        </w:rPr>
        <w:t>.</w:t>
      </w:r>
      <w:r w:rsidR="007B37F2" w:rsidRPr="001042F5">
        <w:rPr>
          <w:rFonts w:ascii="Garamond" w:eastAsia="Times New Roman" w:hAnsi="Garamond"/>
          <w:sz w:val="24"/>
          <w:szCs w:val="24"/>
        </w:rPr>
        <w:t xml:space="preserve"> This section is often very brief, as it should be </w:t>
      </w:r>
      <w:r w:rsidR="00EA769E">
        <w:rPr>
          <w:rFonts w:ascii="Garamond" w:eastAsia="Times New Roman" w:hAnsi="Garamond"/>
          <w:sz w:val="24"/>
          <w:szCs w:val="24"/>
        </w:rPr>
        <w:t>devoid of substantial commentary or reflection</w:t>
      </w:r>
      <w:r w:rsidR="007B37F2" w:rsidRPr="001042F5">
        <w:rPr>
          <w:rFonts w:ascii="Garamond" w:eastAsia="Times New Roman" w:hAnsi="Garamond"/>
          <w:sz w:val="24"/>
          <w:szCs w:val="24"/>
        </w:rPr>
        <w:t>.</w:t>
      </w:r>
      <w:r w:rsidR="00EA769E">
        <w:rPr>
          <w:rFonts w:ascii="Garamond" w:eastAsia="Times New Roman" w:hAnsi="Garamond"/>
          <w:sz w:val="24"/>
          <w:szCs w:val="24"/>
        </w:rPr>
        <w:t xml:space="preserve"> What does your map show? </w:t>
      </w:r>
      <w:r w:rsidR="00660123">
        <w:rPr>
          <w:rFonts w:ascii="Garamond" w:eastAsia="Times New Roman" w:hAnsi="Garamond"/>
          <w:sz w:val="24"/>
          <w:szCs w:val="24"/>
        </w:rPr>
        <w:t>Are there any insights to be garnered from your visualization?</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B63762" w:rsidRPr="00395842"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xml:space="preserve">The </w:t>
      </w:r>
      <w:r w:rsidRPr="001042F5">
        <w:rPr>
          <w:rFonts w:ascii="Garamond" w:eastAsia="Times New Roman" w:hAnsi="Garamond"/>
          <w:b/>
          <w:bCs/>
          <w:sz w:val="24"/>
          <w:szCs w:val="24"/>
        </w:rPr>
        <w:t>conclusion</w:t>
      </w:r>
      <w:r w:rsidRPr="001042F5">
        <w:rPr>
          <w:rFonts w:ascii="Garamond" w:eastAsia="Times New Roman" w:hAnsi="Garamond"/>
          <w:sz w:val="24"/>
          <w:szCs w:val="24"/>
        </w:rPr>
        <w:t xml:space="preserve"> section should offer some </w:t>
      </w:r>
      <w:r w:rsidR="00982831">
        <w:rPr>
          <w:rFonts w:ascii="Garamond" w:eastAsia="Times New Roman" w:hAnsi="Garamond"/>
          <w:sz w:val="24"/>
          <w:szCs w:val="24"/>
        </w:rPr>
        <w:t>reflection and commentary</w:t>
      </w:r>
      <w:r w:rsidRPr="001042F5">
        <w:rPr>
          <w:rFonts w:ascii="Garamond" w:eastAsia="Times New Roman" w:hAnsi="Garamond"/>
          <w:sz w:val="24"/>
          <w:szCs w:val="24"/>
        </w:rPr>
        <w:t xml:space="preserve"> </w:t>
      </w:r>
      <w:r w:rsidR="00982831">
        <w:rPr>
          <w:rFonts w:ascii="Garamond" w:eastAsia="Times New Roman" w:hAnsi="Garamond"/>
          <w:sz w:val="24"/>
          <w:szCs w:val="24"/>
        </w:rPr>
        <w:t>on</w:t>
      </w:r>
      <w:r w:rsidRPr="001042F5">
        <w:rPr>
          <w:rFonts w:ascii="Garamond" w:eastAsia="Times New Roman" w:hAnsi="Garamond"/>
          <w:sz w:val="24"/>
          <w:szCs w:val="24"/>
        </w:rPr>
        <w:t xml:space="preserve"> your results as well as report on any assumptions and limitations of your analysis and what other steps could be taken to improve the analysis.</w:t>
      </w:r>
      <w:r w:rsidR="00395842">
        <w:rPr>
          <w:rFonts w:ascii="Garamond" w:eastAsia="Times New Roman" w:hAnsi="Garamond"/>
          <w:sz w:val="24"/>
          <w:szCs w:val="24"/>
        </w:rPr>
        <w:t xml:space="preserve"> The conclusion should </w:t>
      </w:r>
      <w:r w:rsidR="00395842">
        <w:rPr>
          <w:rFonts w:ascii="Garamond" w:eastAsia="Times New Roman" w:hAnsi="Garamond"/>
          <w:i/>
          <w:sz w:val="24"/>
          <w:szCs w:val="24"/>
        </w:rPr>
        <w:t>not</w:t>
      </w:r>
      <w:r w:rsidR="00395842">
        <w:rPr>
          <w:rFonts w:ascii="Garamond" w:eastAsia="Times New Roman" w:hAnsi="Garamond"/>
          <w:sz w:val="24"/>
          <w:szCs w:val="24"/>
        </w:rPr>
        <w:t xml:space="preserve"> detail only your map’s limitations. </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In addition, the lab may require the creation of maps, tables, and/or charts, as sp</w:t>
      </w:r>
      <w:r w:rsidR="004C60BB">
        <w:rPr>
          <w:rFonts w:ascii="Garamond" w:eastAsia="Times New Roman" w:hAnsi="Garamond"/>
          <w:sz w:val="24"/>
          <w:szCs w:val="24"/>
        </w:rPr>
        <w:t>ecified in the lab assignment. </w:t>
      </w:r>
      <w:r w:rsidRPr="001042F5">
        <w:rPr>
          <w:rFonts w:ascii="Garamond" w:eastAsia="Times New Roman" w:hAnsi="Garamond"/>
          <w:sz w:val="24"/>
          <w:szCs w:val="24"/>
        </w:rPr>
        <w:t>These graphics should be appended onto the end of the report and referred to in the text.</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xml:space="preserve">For help with writing visit the </w:t>
      </w:r>
      <w:r w:rsidRPr="001042F5">
        <w:rPr>
          <w:rFonts w:ascii="Garamond" w:eastAsia="Times New Roman" w:hAnsi="Garamond"/>
          <w:i/>
          <w:iCs/>
          <w:sz w:val="24"/>
          <w:szCs w:val="24"/>
        </w:rPr>
        <w:t>Temple University Writing Center</w:t>
      </w:r>
      <w:r w:rsidRPr="001042F5">
        <w:rPr>
          <w:rFonts w:ascii="Garamond" w:eastAsia="Times New Roman" w:hAnsi="Garamond"/>
          <w:sz w:val="24"/>
          <w:szCs w:val="24"/>
        </w:rPr>
        <w:t>.</w:t>
      </w:r>
      <w:r w:rsidR="004C60BB">
        <w:rPr>
          <w:rFonts w:ascii="Garamond" w:eastAsia="Times New Roman" w:hAnsi="Garamond"/>
          <w:sz w:val="24"/>
          <w:szCs w:val="24"/>
        </w:rPr>
        <w:t xml:space="preserve"> </w:t>
      </w:r>
      <w:r w:rsidRPr="001042F5">
        <w:rPr>
          <w:rFonts w:ascii="Garamond" w:eastAsia="Times New Roman" w:hAnsi="Garamond"/>
          <w:sz w:val="24"/>
          <w:szCs w:val="24"/>
        </w:rPr>
        <w:t xml:space="preserve">For information visit them on the web at </w:t>
      </w:r>
      <w:hyperlink r:id="rId9" w:history="1">
        <w:r w:rsidRPr="001042F5">
          <w:rPr>
            <w:rFonts w:ascii="Garamond" w:eastAsia="Times New Roman" w:hAnsi="Garamond"/>
            <w:b/>
            <w:bCs/>
            <w:color w:val="003399"/>
            <w:sz w:val="24"/>
            <w:szCs w:val="24"/>
          </w:rPr>
          <w:t>http://www.temple.edu/writingctr/</w:t>
        </w:r>
      </w:hyperlink>
      <w:r w:rsidRPr="001042F5">
        <w:rPr>
          <w:rFonts w:ascii="Garamond" w:eastAsia="Times New Roman" w:hAnsi="Garamond"/>
          <w:sz w:val="24"/>
          <w:szCs w:val="24"/>
        </w:rPr>
        <w:t>.</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E06EE8" w:rsidRPr="001042F5" w:rsidRDefault="00E06EE8" w:rsidP="00E06EE8">
      <w:pPr>
        <w:numPr>
          <w:ilvl w:val="0"/>
          <w:numId w:val="2"/>
        </w:numPr>
        <w:spacing w:after="0" w:line="240" w:lineRule="auto"/>
        <w:ind w:left="360"/>
        <w:rPr>
          <w:rFonts w:ascii="Garamond" w:eastAsia="Times New Roman" w:hAnsi="Garamond"/>
          <w:sz w:val="24"/>
          <w:szCs w:val="24"/>
        </w:rPr>
      </w:pPr>
      <w:r w:rsidRPr="001042F5">
        <w:rPr>
          <w:rFonts w:ascii="Garamond" w:eastAsia="Times New Roman" w:hAnsi="Garamond"/>
          <w:b/>
          <w:bCs/>
          <w:sz w:val="24"/>
          <w:szCs w:val="24"/>
        </w:rPr>
        <w:t>Due Dates</w:t>
      </w:r>
    </w:p>
    <w:p w:rsidR="00E06EE8" w:rsidRPr="001042F5" w:rsidRDefault="00E06EE8" w:rsidP="00E06EE8">
      <w:pPr>
        <w:spacing w:after="0" w:line="240" w:lineRule="auto"/>
        <w:ind w:left="360"/>
        <w:rPr>
          <w:rFonts w:ascii="Garamond" w:eastAsia="Times New Roman" w:hAnsi="Garamond"/>
          <w:iCs/>
          <w:sz w:val="24"/>
          <w:szCs w:val="24"/>
        </w:rPr>
      </w:pPr>
      <w:r w:rsidRPr="001042F5">
        <w:rPr>
          <w:rFonts w:ascii="Garamond" w:eastAsia="Times New Roman" w:hAnsi="Garamond"/>
          <w:sz w:val="24"/>
          <w:szCs w:val="24"/>
        </w:rPr>
        <w:t>Due dates are indicated at</w:t>
      </w:r>
      <w:r w:rsidR="00D97FF6">
        <w:rPr>
          <w:rFonts w:ascii="Garamond" w:eastAsia="Times New Roman" w:hAnsi="Garamond"/>
          <w:sz w:val="24"/>
          <w:szCs w:val="24"/>
        </w:rPr>
        <w:t xml:space="preserve"> the top of the lab assignment, and will be the Friday of the week listed in the calendar below.</w:t>
      </w:r>
      <w:r w:rsidR="001D56DC">
        <w:rPr>
          <w:rFonts w:ascii="Garamond" w:eastAsia="Times New Roman" w:hAnsi="Garamond"/>
          <w:iCs/>
          <w:sz w:val="24"/>
          <w:szCs w:val="24"/>
        </w:rPr>
        <w:t xml:space="preserve"> Deadlines are firm.</w:t>
      </w:r>
    </w:p>
    <w:p w:rsidR="00E06EE8" w:rsidRPr="001042F5" w:rsidRDefault="00E06EE8" w:rsidP="00E06EE8">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B63762" w:rsidRPr="001042F5" w:rsidRDefault="00B63762" w:rsidP="003852FE">
      <w:pPr>
        <w:numPr>
          <w:ilvl w:val="0"/>
          <w:numId w:val="2"/>
        </w:numPr>
        <w:spacing w:after="0" w:line="240" w:lineRule="auto"/>
        <w:ind w:left="360"/>
        <w:rPr>
          <w:rFonts w:ascii="Garamond" w:eastAsia="Times New Roman" w:hAnsi="Garamond"/>
          <w:sz w:val="24"/>
          <w:szCs w:val="24"/>
        </w:rPr>
      </w:pPr>
      <w:r w:rsidRPr="001042F5">
        <w:rPr>
          <w:rFonts w:ascii="Garamond" w:eastAsia="Times New Roman" w:hAnsi="Garamond"/>
          <w:b/>
          <w:bCs/>
          <w:sz w:val="24"/>
          <w:szCs w:val="24"/>
        </w:rPr>
        <w:t>Working with Other Students</w:t>
      </w:r>
    </w:p>
    <w:p w:rsidR="007B2DB5"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I encourage students to work together on lab assignments and assist each other in understanding</w:t>
      </w:r>
      <w:r w:rsidR="004C60BB">
        <w:rPr>
          <w:rFonts w:ascii="Garamond" w:eastAsia="Times New Roman" w:hAnsi="Garamond"/>
          <w:sz w:val="24"/>
          <w:szCs w:val="24"/>
        </w:rPr>
        <w:t xml:space="preserve"> the course material. </w:t>
      </w:r>
      <w:r w:rsidR="00352F0E">
        <w:rPr>
          <w:rFonts w:ascii="Garamond" w:eastAsia="Times New Roman" w:hAnsi="Garamond"/>
          <w:sz w:val="24"/>
          <w:szCs w:val="24"/>
        </w:rPr>
        <w:t>However:</w:t>
      </w:r>
    </w:p>
    <w:p w:rsidR="007B2DB5" w:rsidRPr="001042F5" w:rsidRDefault="007B2DB5" w:rsidP="003852FE">
      <w:pPr>
        <w:spacing w:after="0" w:line="240" w:lineRule="auto"/>
        <w:ind w:left="360"/>
        <w:rPr>
          <w:rFonts w:ascii="Garamond" w:eastAsia="Times New Roman" w:hAnsi="Garamond"/>
          <w:sz w:val="24"/>
          <w:szCs w:val="24"/>
        </w:rPr>
      </w:pPr>
    </w:p>
    <w:p w:rsidR="00B63762" w:rsidRPr="001042F5" w:rsidRDefault="00B63762" w:rsidP="003852FE">
      <w:pPr>
        <w:spacing w:after="0" w:line="240" w:lineRule="auto"/>
        <w:ind w:left="360"/>
        <w:rPr>
          <w:rFonts w:ascii="Garamond" w:eastAsia="Times New Roman" w:hAnsi="Garamond"/>
          <w:caps/>
          <w:sz w:val="24"/>
          <w:szCs w:val="24"/>
        </w:rPr>
      </w:pPr>
      <w:r w:rsidRPr="001042F5">
        <w:rPr>
          <w:rFonts w:ascii="Garamond" w:eastAsia="Times New Roman" w:hAnsi="Garamond"/>
          <w:b/>
          <w:bCs/>
          <w:caps/>
          <w:sz w:val="24"/>
          <w:szCs w:val="24"/>
        </w:rPr>
        <w:t xml:space="preserve">all contents of each student's lab </w:t>
      </w:r>
      <w:r w:rsidR="00990844" w:rsidRPr="001042F5">
        <w:rPr>
          <w:rFonts w:ascii="Garamond" w:eastAsia="Times New Roman" w:hAnsi="Garamond"/>
          <w:b/>
          <w:bCs/>
          <w:caps/>
          <w:sz w:val="24"/>
          <w:szCs w:val="24"/>
        </w:rPr>
        <w:t>reports</w:t>
      </w:r>
      <w:r w:rsidRPr="001042F5">
        <w:rPr>
          <w:rFonts w:ascii="Garamond" w:eastAsia="Times New Roman" w:hAnsi="Garamond"/>
          <w:b/>
          <w:bCs/>
          <w:caps/>
          <w:sz w:val="24"/>
          <w:szCs w:val="24"/>
        </w:rPr>
        <w:t xml:space="preserve"> (text and graphics) must be authored solely by that student.</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B63762" w:rsidRPr="001042F5" w:rsidRDefault="00B63762" w:rsidP="003852FE">
      <w:pPr>
        <w:numPr>
          <w:ilvl w:val="0"/>
          <w:numId w:val="2"/>
        </w:numPr>
        <w:spacing w:after="0" w:line="240" w:lineRule="auto"/>
        <w:ind w:left="360"/>
        <w:rPr>
          <w:rFonts w:ascii="Garamond" w:eastAsia="Times New Roman" w:hAnsi="Garamond"/>
          <w:sz w:val="24"/>
          <w:szCs w:val="24"/>
        </w:rPr>
      </w:pPr>
      <w:r w:rsidRPr="001042F5">
        <w:rPr>
          <w:rFonts w:ascii="Garamond" w:eastAsia="Times New Roman" w:hAnsi="Garamond"/>
          <w:b/>
          <w:bCs/>
          <w:sz w:val="24"/>
          <w:szCs w:val="24"/>
        </w:rPr>
        <w:t>Grading</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xml:space="preserve">Each lab will be graded out of </w:t>
      </w:r>
      <w:r w:rsidR="00FD3284">
        <w:rPr>
          <w:rFonts w:ascii="Garamond" w:eastAsia="Times New Roman" w:hAnsi="Garamond"/>
          <w:sz w:val="24"/>
          <w:szCs w:val="24"/>
        </w:rPr>
        <w:t>2</w:t>
      </w:r>
      <w:r w:rsidRPr="001042F5">
        <w:rPr>
          <w:rFonts w:ascii="Garamond" w:eastAsia="Times New Roman" w:hAnsi="Garamond"/>
          <w:sz w:val="24"/>
          <w:szCs w:val="24"/>
        </w:rPr>
        <w:t>0 points.</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FC6A8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Labs will be graded based not only on whether you ‘get the right answer’, but also on your ability to express yourself in a coherent fashion through both writing and graphics (i.e. maps).</w:t>
      </w:r>
      <w:r w:rsidR="004C60BB">
        <w:rPr>
          <w:rFonts w:ascii="Garamond" w:eastAsia="Times New Roman" w:hAnsi="Garamond"/>
          <w:sz w:val="24"/>
          <w:szCs w:val="24"/>
        </w:rPr>
        <w:t xml:space="preserve"> </w:t>
      </w:r>
    </w:p>
    <w:p w:rsidR="00FC6A82" w:rsidRPr="001042F5" w:rsidRDefault="00FC6A82" w:rsidP="003852FE">
      <w:pPr>
        <w:spacing w:after="0" w:line="240" w:lineRule="auto"/>
        <w:ind w:left="360"/>
        <w:rPr>
          <w:rFonts w:ascii="Garamond" w:eastAsia="Times New Roman" w:hAnsi="Garamond"/>
          <w:sz w:val="24"/>
          <w:szCs w:val="24"/>
        </w:rPr>
      </w:pPr>
    </w:p>
    <w:p w:rsidR="00B63762" w:rsidRPr="001042F5" w:rsidRDefault="0092755C" w:rsidP="003852FE">
      <w:pPr>
        <w:spacing w:after="0" w:line="240" w:lineRule="auto"/>
        <w:ind w:left="360"/>
        <w:rPr>
          <w:rFonts w:ascii="Garamond" w:eastAsia="Times New Roman" w:hAnsi="Garamond"/>
          <w:sz w:val="24"/>
          <w:szCs w:val="24"/>
        </w:rPr>
      </w:pPr>
      <w:r w:rsidRPr="001042F5">
        <w:rPr>
          <w:rFonts w:ascii="Garamond" w:eastAsia="Times New Roman" w:hAnsi="Garamond"/>
          <w:b/>
          <w:i/>
          <w:sz w:val="24"/>
          <w:szCs w:val="24"/>
        </w:rPr>
        <w:t xml:space="preserve">If a lab report is turned in late, </w:t>
      </w:r>
      <w:r w:rsidR="00FD3284">
        <w:rPr>
          <w:rFonts w:ascii="Garamond" w:eastAsia="Times New Roman" w:hAnsi="Garamond"/>
          <w:b/>
          <w:i/>
          <w:sz w:val="24"/>
          <w:szCs w:val="24"/>
        </w:rPr>
        <w:t>4</w:t>
      </w:r>
      <w:r w:rsidRPr="001042F5">
        <w:rPr>
          <w:rFonts w:ascii="Garamond" w:eastAsia="Times New Roman" w:hAnsi="Garamond"/>
          <w:b/>
          <w:i/>
          <w:sz w:val="24"/>
          <w:szCs w:val="24"/>
        </w:rPr>
        <w:t xml:space="preserve"> points will be deducted from that lab grade.</w:t>
      </w:r>
      <w:r w:rsidR="004C60BB">
        <w:rPr>
          <w:rFonts w:ascii="Garamond" w:eastAsia="Times New Roman" w:hAnsi="Garamond"/>
          <w:b/>
          <w:i/>
          <w:sz w:val="24"/>
          <w:szCs w:val="24"/>
        </w:rPr>
        <w:t xml:space="preserve"> </w:t>
      </w:r>
      <w:r w:rsidR="007B2DB5" w:rsidRPr="001042F5">
        <w:rPr>
          <w:rFonts w:ascii="Garamond" w:eastAsia="Times New Roman" w:hAnsi="Garamond"/>
          <w:b/>
          <w:i/>
          <w:sz w:val="24"/>
          <w:szCs w:val="24"/>
        </w:rPr>
        <w:t>No labs will be accepted more than two weeks after their due date.</w:t>
      </w:r>
    </w:p>
    <w:p w:rsidR="00B63762" w:rsidRPr="001042F5" w:rsidRDefault="00B63762"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p w:rsidR="00B63762" w:rsidRPr="001042F5" w:rsidRDefault="00B63762" w:rsidP="003852FE">
      <w:pPr>
        <w:numPr>
          <w:ilvl w:val="0"/>
          <w:numId w:val="2"/>
        </w:numPr>
        <w:spacing w:after="0" w:line="240" w:lineRule="auto"/>
        <w:ind w:left="360"/>
        <w:rPr>
          <w:rFonts w:ascii="Garamond" w:eastAsia="Times New Roman" w:hAnsi="Garamond"/>
          <w:sz w:val="24"/>
          <w:szCs w:val="24"/>
        </w:rPr>
      </w:pPr>
      <w:r w:rsidRPr="001042F5">
        <w:rPr>
          <w:rFonts w:ascii="Garamond" w:eastAsia="Times New Roman" w:hAnsi="Garamond"/>
          <w:b/>
          <w:bCs/>
          <w:sz w:val="24"/>
          <w:szCs w:val="24"/>
        </w:rPr>
        <w:t>Data</w:t>
      </w:r>
    </w:p>
    <w:p w:rsidR="00B63762" w:rsidRPr="001042F5" w:rsidRDefault="0003588F" w:rsidP="003852FE">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Each lab assignment will indicate how to access data for that lab assignment.</w:t>
      </w:r>
      <w:r w:rsidR="004C60BB">
        <w:rPr>
          <w:rFonts w:ascii="Garamond" w:eastAsia="Times New Roman" w:hAnsi="Garamond"/>
          <w:sz w:val="24"/>
          <w:szCs w:val="24"/>
        </w:rPr>
        <w:t xml:space="preserve"> </w:t>
      </w:r>
      <w:r w:rsidR="00B63762" w:rsidRPr="001042F5">
        <w:rPr>
          <w:rFonts w:ascii="Garamond" w:eastAsia="Times New Roman" w:hAnsi="Garamond"/>
          <w:sz w:val="24"/>
          <w:szCs w:val="24"/>
        </w:rPr>
        <w:t>Labs will typically take longer than one or two lab session to complete, so you will need to save incomplete labs so that you may continue to work on them at another time.</w:t>
      </w:r>
      <w:r w:rsidR="004C60BB">
        <w:rPr>
          <w:rFonts w:ascii="Garamond" w:eastAsia="Times New Roman" w:hAnsi="Garamond"/>
          <w:sz w:val="24"/>
          <w:szCs w:val="24"/>
        </w:rPr>
        <w:t xml:space="preserve"> </w:t>
      </w:r>
      <w:r w:rsidR="00B63762" w:rsidRPr="001042F5">
        <w:rPr>
          <w:rFonts w:ascii="Garamond" w:eastAsia="Times New Roman" w:hAnsi="Garamond"/>
          <w:b/>
          <w:bCs/>
          <w:sz w:val="24"/>
          <w:szCs w:val="24"/>
        </w:rPr>
        <w:t>It is the student's responsibility to understand how data and projects are saved, and to manage and back up their own data and assignments.</w:t>
      </w:r>
      <w:r w:rsidR="004C60BB">
        <w:rPr>
          <w:rFonts w:ascii="Garamond" w:eastAsia="Times New Roman" w:hAnsi="Garamond"/>
          <w:sz w:val="24"/>
          <w:szCs w:val="24"/>
        </w:rPr>
        <w:t xml:space="preserve"> </w:t>
      </w:r>
      <w:r w:rsidR="00B63762" w:rsidRPr="001042F5">
        <w:rPr>
          <w:rFonts w:ascii="Garamond" w:eastAsia="Times New Roman" w:hAnsi="Garamond"/>
          <w:b/>
          <w:bCs/>
          <w:sz w:val="24"/>
          <w:szCs w:val="24"/>
        </w:rPr>
        <w:t xml:space="preserve">I suggest </w:t>
      </w:r>
      <w:r w:rsidR="004C60BB">
        <w:rPr>
          <w:rFonts w:ascii="Garamond" w:eastAsia="Times New Roman" w:hAnsi="Garamond"/>
          <w:b/>
          <w:bCs/>
          <w:sz w:val="24"/>
          <w:szCs w:val="24"/>
        </w:rPr>
        <w:t>using GitHub – either starting your own Github page (recommended!) or using the one we have designated for the course</w:t>
      </w:r>
      <w:r w:rsidR="003A3A50">
        <w:rPr>
          <w:rFonts w:ascii="Garamond" w:eastAsia="Times New Roman" w:hAnsi="Garamond"/>
          <w:b/>
          <w:bCs/>
          <w:sz w:val="24"/>
          <w:szCs w:val="24"/>
        </w:rPr>
        <w:t>.</w:t>
      </w:r>
      <w:r w:rsidR="00B63762" w:rsidRPr="001042F5">
        <w:rPr>
          <w:rFonts w:ascii="Garamond" w:eastAsia="Times New Roman" w:hAnsi="Garamond"/>
          <w:b/>
          <w:bCs/>
          <w:sz w:val="24"/>
          <w:szCs w:val="24"/>
        </w:rPr>
        <w:t xml:space="preserve"> </w:t>
      </w:r>
    </w:p>
    <w:p w:rsidR="00B63762" w:rsidRPr="001042F5" w:rsidRDefault="00B63762" w:rsidP="003852FE">
      <w:pPr>
        <w:ind w:left="360"/>
        <w:rPr>
          <w:rFonts w:ascii="Garamond" w:hAnsi="Garamond"/>
        </w:rPr>
      </w:pPr>
    </w:p>
    <w:p w:rsidR="00FF0E11" w:rsidRPr="001042F5" w:rsidRDefault="00FF0E11">
      <w:pPr>
        <w:spacing w:after="0" w:line="240" w:lineRule="auto"/>
        <w:rPr>
          <w:rFonts w:ascii="Garamond" w:hAnsi="Garamond"/>
        </w:rPr>
      </w:pPr>
      <w:r w:rsidRPr="001042F5">
        <w:rPr>
          <w:rFonts w:ascii="Garamond" w:hAnsi="Garamond"/>
        </w:rPr>
        <w:br w:type="page"/>
      </w:r>
    </w:p>
    <w:p w:rsidR="00352A4A" w:rsidRPr="00F40C8E" w:rsidRDefault="00352A4A" w:rsidP="009F3ECF">
      <w:pPr>
        <w:tabs>
          <w:tab w:val="left" w:pos="7200"/>
        </w:tabs>
        <w:spacing w:after="0" w:line="240" w:lineRule="auto"/>
        <w:rPr>
          <w:rFonts w:ascii="Gill Sans MT" w:eastAsia="Times New Roman" w:hAnsi="Gill Sans MT"/>
          <w:bCs/>
          <w:sz w:val="38"/>
          <w:szCs w:val="38"/>
        </w:rPr>
      </w:pPr>
      <w:r>
        <w:rPr>
          <w:rFonts w:ascii="Gill Sans MT" w:eastAsia="Times New Roman" w:hAnsi="Gill Sans MT"/>
          <w:sz w:val="38"/>
          <w:szCs w:val="38"/>
        </w:rPr>
        <w:lastRenderedPageBreak/>
        <w:t>Web Mapping and Map Servers (GUS 8068)</w:t>
      </w:r>
      <w:r w:rsidRPr="00F40C8E">
        <w:rPr>
          <w:rFonts w:ascii="Gill Sans MT" w:eastAsia="Times New Roman" w:hAnsi="Gill Sans MT"/>
          <w:sz w:val="38"/>
          <w:szCs w:val="38"/>
        </w:rPr>
        <w:tab/>
      </w:r>
      <w:r w:rsidR="009F3ECF">
        <w:rPr>
          <w:rFonts w:ascii="Gill Sans MT" w:eastAsia="Times New Roman" w:hAnsi="Gill Sans MT"/>
          <w:sz w:val="38"/>
          <w:szCs w:val="38"/>
        </w:rPr>
        <w:t>Summer</w:t>
      </w:r>
      <w:r>
        <w:rPr>
          <w:rFonts w:ascii="Gill Sans MT" w:eastAsia="Times New Roman" w:hAnsi="Gill Sans MT"/>
          <w:sz w:val="38"/>
          <w:szCs w:val="38"/>
        </w:rPr>
        <w:t xml:space="preserve"> 2016</w:t>
      </w:r>
    </w:p>
    <w:p w:rsidR="00FF0E11" w:rsidRPr="001042F5" w:rsidRDefault="00FF0E11" w:rsidP="00FF0E11">
      <w:pPr>
        <w:spacing w:after="0" w:line="240" w:lineRule="auto"/>
        <w:rPr>
          <w:rFonts w:ascii="Garamond" w:eastAsia="Times New Roman" w:hAnsi="Garamond"/>
          <w:b/>
          <w:bCs/>
          <w:sz w:val="28"/>
          <w:szCs w:val="28"/>
        </w:rPr>
      </w:pPr>
    </w:p>
    <w:p w:rsidR="00FF0E11" w:rsidRPr="001042F5" w:rsidRDefault="00FF0E11" w:rsidP="00331138">
      <w:pPr>
        <w:pStyle w:val="Heading1"/>
      </w:pPr>
      <w:r w:rsidRPr="001042F5">
        <w:t>Course Schedule</w:t>
      </w:r>
    </w:p>
    <w:p w:rsidR="00FF0E11" w:rsidRPr="001042F5" w:rsidRDefault="00655261" w:rsidP="00FF0E11">
      <w:pPr>
        <w:spacing w:after="0" w:line="240" w:lineRule="auto"/>
        <w:rPr>
          <w:rFonts w:ascii="Garamond" w:eastAsia="Times New Roman" w:hAnsi="Garamond"/>
          <w:sz w:val="24"/>
          <w:szCs w:val="24"/>
        </w:rPr>
      </w:pPr>
      <w:r w:rsidRPr="001042F5">
        <w:rPr>
          <w:rFonts w:ascii="Garamond" w:eastAsia="Times New Roman" w:hAnsi="Garamond"/>
          <w:sz w:val="24"/>
          <w:szCs w:val="24"/>
        </w:rPr>
        <w:t>(Note</w:t>
      </w:r>
      <w:r w:rsidR="00773835">
        <w:rPr>
          <w:rFonts w:ascii="Garamond" w:eastAsia="Times New Roman" w:hAnsi="Garamond"/>
          <w:sz w:val="24"/>
          <w:szCs w:val="24"/>
        </w:rPr>
        <w:t>:</w:t>
      </w:r>
      <w:r w:rsidRPr="001042F5">
        <w:rPr>
          <w:rFonts w:ascii="Garamond" w:eastAsia="Times New Roman" w:hAnsi="Garamond"/>
          <w:sz w:val="24"/>
          <w:szCs w:val="24"/>
        </w:rPr>
        <w:t xml:space="preserve"> </w:t>
      </w:r>
      <w:r w:rsidR="00773835">
        <w:rPr>
          <w:rFonts w:ascii="Garamond" w:eastAsia="Times New Roman" w:hAnsi="Garamond"/>
          <w:sz w:val="24"/>
          <w:szCs w:val="24"/>
        </w:rPr>
        <w:t>T</w:t>
      </w:r>
      <w:r w:rsidRPr="001042F5">
        <w:rPr>
          <w:rFonts w:ascii="Garamond" w:eastAsia="Times New Roman" w:hAnsi="Garamond"/>
          <w:sz w:val="24"/>
          <w:szCs w:val="24"/>
        </w:rPr>
        <w:t>his is a general plan</w:t>
      </w:r>
      <w:r w:rsidR="00773835">
        <w:rPr>
          <w:rFonts w:ascii="Garamond" w:eastAsia="Times New Roman" w:hAnsi="Garamond"/>
          <w:sz w:val="24"/>
          <w:szCs w:val="24"/>
        </w:rPr>
        <w:t>.</w:t>
      </w:r>
      <w:r w:rsidRPr="001042F5">
        <w:rPr>
          <w:rFonts w:ascii="Garamond" w:eastAsia="Times New Roman" w:hAnsi="Garamond"/>
          <w:sz w:val="24"/>
          <w:szCs w:val="24"/>
        </w:rPr>
        <w:t xml:space="preserve"> The day-to-day topics and lab dates may change as we proceed through the semester).</w:t>
      </w:r>
    </w:p>
    <w:p w:rsidR="00655261" w:rsidRPr="001042F5" w:rsidRDefault="00655261" w:rsidP="00FF0E11">
      <w:pPr>
        <w:spacing w:after="0" w:line="240" w:lineRule="auto"/>
        <w:rPr>
          <w:rFonts w:ascii="Garamond" w:eastAsia="Times New Roman" w:hAnsi="Garamond"/>
          <w:sz w:val="24"/>
          <w:szCs w:val="24"/>
        </w:rPr>
      </w:pPr>
    </w:p>
    <w:p w:rsidR="00FF0E11" w:rsidRPr="001042F5" w:rsidRDefault="00FF0E11" w:rsidP="00FF0E11">
      <w:pPr>
        <w:spacing w:after="0" w:line="240" w:lineRule="auto"/>
        <w:ind w:left="360"/>
        <w:rPr>
          <w:rFonts w:ascii="Garamond" w:eastAsia="Times New Roman" w:hAnsi="Garamond"/>
          <w:sz w:val="24"/>
          <w:szCs w:val="24"/>
        </w:rPr>
      </w:pPr>
      <w:r w:rsidRPr="001042F5">
        <w:rPr>
          <w:rFonts w:ascii="Garamond" w:eastAsia="Times New Roman" w:hAnsi="Garamond"/>
          <w:sz w:val="24"/>
          <w:szCs w:val="24"/>
        </w:rPr>
        <w:t> </w:t>
      </w:r>
    </w:p>
    <w:tbl>
      <w:tblPr>
        <w:tblW w:w="9152"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1"/>
        <w:gridCol w:w="5146"/>
        <w:gridCol w:w="900"/>
        <w:gridCol w:w="1885"/>
      </w:tblGrid>
      <w:tr w:rsidR="00E85546" w:rsidRPr="001042F5" w:rsidTr="00E85546">
        <w:trPr>
          <w:trHeight w:hRule="exact" w:val="288"/>
        </w:trPr>
        <w:tc>
          <w:tcPr>
            <w:tcW w:w="1221" w:type="dxa"/>
          </w:tcPr>
          <w:p w:rsidR="00E85546" w:rsidRPr="004E1717" w:rsidRDefault="00E85546" w:rsidP="0058216B">
            <w:pPr>
              <w:rPr>
                <w:rFonts w:ascii="Garamond" w:eastAsia="Times New Roman" w:hAnsi="Garamond"/>
                <w:sz w:val="24"/>
                <w:szCs w:val="24"/>
              </w:rPr>
            </w:pPr>
            <w:r w:rsidRPr="004E1717">
              <w:rPr>
                <w:rFonts w:ascii="Garamond" w:eastAsia="Times New Roman" w:hAnsi="Garamond"/>
                <w:sz w:val="24"/>
                <w:szCs w:val="24"/>
              </w:rPr>
              <w:t>Date</w:t>
            </w:r>
          </w:p>
        </w:tc>
        <w:tc>
          <w:tcPr>
            <w:tcW w:w="5146" w:type="dxa"/>
          </w:tcPr>
          <w:p w:rsidR="00E85546" w:rsidRPr="001042F5" w:rsidRDefault="00E85546" w:rsidP="0058216B">
            <w:pPr>
              <w:spacing w:after="0" w:line="240" w:lineRule="auto"/>
              <w:ind w:left="96"/>
              <w:rPr>
                <w:rFonts w:ascii="Garamond" w:hAnsi="Garamond"/>
                <w:b/>
                <w:sz w:val="24"/>
                <w:szCs w:val="24"/>
              </w:rPr>
            </w:pPr>
            <w:r w:rsidRPr="001042F5">
              <w:rPr>
                <w:rFonts w:ascii="Garamond" w:hAnsi="Garamond"/>
                <w:b/>
                <w:sz w:val="24"/>
                <w:szCs w:val="24"/>
              </w:rPr>
              <w:t>Topic</w:t>
            </w:r>
          </w:p>
        </w:tc>
        <w:tc>
          <w:tcPr>
            <w:tcW w:w="900" w:type="dxa"/>
          </w:tcPr>
          <w:p w:rsidR="00E85546" w:rsidRPr="001042F5" w:rsidRDefault="00E85546" w:rsidP="0058216B">
            <w:pPr>
              <w:spacing w:after="0" w:line="240" w:lineRule="auto"/>
              <w:rPr>
                <w:rFonts w:ascii="Garamond" w:hAnsi="Garamond"/>
                <w:b/>
                <w:sz w:val="24"/>
                <w:szCs w:val="24"/>
              </w:rPr>
            </w:pPr>
            <w:r w:rsidRPr="001042F5">
              <w:rPr>
                <w:rFonts w:ascii="Garamond" w:hAnsi="Garamond"/>
                <w:b/>
                <w:sz w:val="24"/>
                <w:szCs w:val="24"/>
              </w:rPr>
              <w:t>Lab</w:t>
            </w:r>
          </w:p>
        </w:tc>
        <w:tc>
          <w:tcPr>
            <w:tcW w:w="1885" w:type="dxa"/>
          </w:tcPr>
          <w:p w:rsidR="00E85546" w:rsidRPr="001042F5" w:rsidRDefault="00E85546" w:rsidP="0058216B">
            <w:pPr>
              <w:spacing w:after="0" w:line="240" w:lineRule="auto"/>
              <w:rPr>
                <w:rFonts w:ascii="Garamond" w:hAnsi="Garamond"/>
                <w:b/>
                <w:sz w:val="24"/>
                <w:szCs w:val="24"/>
              </w:rPr>
            </w:pPr>
            <w:r>
              <w:rPr>
                <w:rFonts w:ascii="Garamond" w:hAnsi="Garamond"/>
                <w:b/>
                <w:sz w:val="24"/>
                <w:szCs w:val="24"/>
              </w:rPr>
              <w:t>Other</w:t>
            </w:r>
          </w:p>
        </w:tc>
      </w:tr>
      <w:tr w:rsidR="008F434B" w:rsidRPr="001042F5" w:rsidTr="00267617">
        <w:trPr>
          <w:trHeight w:hRule="exact" w:val="370"/>
        </w:trPr>
        <w:tc>
          <w:tcPr>
            <w:tcW w:w="1221" w:type="dxa"/>
            <w:shd w:val="clear" w:color="auto" w:fill="auto"/>
          </w:tcPr>
          <w:p w:rsidR="008F434B" w:rsidRPr="004E1717" w:rsidRDefault="00806489" w:rsidP="00F811BB">
            <w:pPr>
              <w:rPr>
                <w:rFonts w:ascii="Garamond" w:eastAsia="Times New Roman" w:hAnsi="Garamond"/>
                <w:b/>
                <w:sz w:val="24"/>
                <w:szCs w:val="24"/>
              </w:rPr>
            </w:pPr>
            <w:r>
              <w:rPr>
                <w:rFonts w:ascii="Garamond" w:eastAsia="Times New Roman" w:hAnsi="Garamond"/>
                <w:sz w:val="24"/>
                <w:szCs w:val="24"/>
              </w:rPr>
              <w:t>May 10</w:t>
            </w:r>
          </w:p>
        </w:tc>
        <w:tc>
          <w:tcPr>
            <w:tcW w:w="5146" w:type="dxa"/>
            <w:shd w:val="clear" w:color="auto" w:fill="auto"/>
          </w:tcPr>
          <w:p w:rsidR="008F434B" w:rsidRPr="001042F5" w:rsidRDefault="008F434B" w:rsidP="00EF16A2">
            <w:pPr>
              <w:spacing w:after="0" w:line="240" w:lineRule="auto"/>
              <w:ind w:left="96"/>
              <w:rPr>
                <w:rFonts w:ascii="Garamond" w:hAnsi="Garamond"/>
                <w:sz w:val="24"/>
                <w:szCs w:val="24"/>
              </w:rPr>
            </w:pPr>
            <w:r>
              <w:rPr>
                <w:rFonts w:ascii="Garamond" w:eastAsia="Times New Roman" w:hAnsi="Garamond"/>
                <w:sz w:val="24"/>
                <w:szCs w:val="24"/>
              </w:rPr>
              <w:t>Mashups and non-programming web maps</w:t>
            </w:r>
          </w:p>
        </w:tc>
        <w:tc>
          <w:tcPr>
            <w:tcW w:w="900" w:type="dxa"/>
            <w:vMerge w:val="restart"/>
            <w:shd w:val="clear" w:color="auto" w:fill="auto"/>
          </w:tcPr>
          <w:p w:rsidR="008F434B" w:rsidRPr="001042F5" w:rsidRDefault="008F434B" w:rsidP="008F434B">
            <w:pPr>
              <w:rPr>
                <w:rFonts w:ascii="Garamond" w:hAnsi="Garamond"/>
                <w:sz w:val="24"/>
                <w:szCs w:val="24"/>
              </w:rPr>
            </w:pPr>
            <w:r>
              <w:rPr>
                <w:rFonts w:ascii="Garamond" w:hAnsi="Garamond"/>
                <w:sz w:val="24"/>
                <w:szCs w:val="24"/>
              </w:rPr>
              <w:t>Lab 1</w:t>
            </w:r>
          </w:p>
          <w:p w:rsidR="008F434B" w:rsidRPr="001042F5" w:rsidRDefault="008F434B" w:rsidP="00AF2E52">
            <w:pPr>
              <w:spacing w:after="0" w:line="240" w:lineRule="auto"/>
              <w:rPr>
                <w:rFonts w:ascii="Garamond" w:hAnsi="Garamond"/>
                <w:sz w:val="24"/>
                <w:szCs w:val="24"/>
              </w:rPr>
            </w:pPr>
          </w:p>
        </w:tc>
        <w:tc>
          <w:tcPr>
            <w:tcW w:w="1885" w:type="dxa"/>
          </w:tcPr>
          <w:p w:rsidR="008F434B" w:rsidRPr="001042F5" w:rsidRDefault="00981918" w:rsidP="0058216B">
            <w:pPr>
              <w:rPr>
                <w:rFonts w:ascii="Garamond" w:hAnsi="Garamond"/>
                <w:sz w:val="24"/>
                <w:szCs w:val="24"/>
              </w:rPr>
            </w:pPr>
            <w:r>
              <w:rPr>
                <w:rFonts w:ascii="Garamond" w:hAnsi="Garamond"/>
                <w:sz w:val="24"/>
                <w:szCs w:val="24"/>
              </w:rPr>
              <w:t>Javascript intro</w:t>
            </w:r>
          </w:p>
        </w:tc>
      </w:tr>
      <w:tr w:rsidR="006E54FC" w:rsidRPr="001042F5" w:rsidTr="00267617">
        <w:trPr>
          <w:trHeight w:hRule="exact" w:val="352"/>
        </w:trPr>
        <w:tc>
          <w:tcPr>
            <w:tcW w:w="1221" w:type="dxa"/>
            <w:shd w:val="clear" w:color="auto" w:fill="D9D9D9" w:themeFill="background1" w:themeFillShade="D9"/>
          </w:tcPr>
          <w:p w:rsidR="006E54FC" w:rsidRPr="004E1717" w:rsidRDefault="006E54FC" w:rsidP="00F811BB">
            <w:pPr>
              <w:rPr>
                <w:rFonts w:ascii="Garamond" w:eastAsia="Times New Roman" w:hAnsi="Garamond"/>
                <w:b/>
                <w:sz w:val="24"/>
                <w:szCs w:val="24"/>
              </w:rPr>
            </w:pPr>
            <w:r>
              <w:rPr>
                <w:rFonts w:ascii="Garamond" w:eastAsia="Times New Roman" w:hAnsi="Garamond"/>
                <w:sz w:val="24"/>
                <w:szCs w:val="24"/>
              </w:rPr>
              <w:t>May 12</w:t>
            </w:r>
          </w:p>
        </w:tc>
        <w:tc>
          <w:tcPr>
            <w:tcW w:w="5146" w:type="dxa"/>
            <w:shd w:val="clear" w:color="auto" w:fill="D9D9D9" w:themeFill="background1" w:themeFillShade="D9"/>
          </w:tcPr>
          <w:p w:rsidR="006E54FC" w:rsidRPr="001042F5" w:rsidRDefault="00997DD1" w:rsidP="00EF16A2">
            <w:pPr>
              <w:spacing w:after="0" w:line="240" w:lineRule="auto"/>
              <w:ind w:left="96"/>
              <w:rPr>
                <w:rFonts w:ascii="Garamond" w:hAnsi="Garamond"/>
                <w:sz w:val="24"/>
                <w:szCs w:val="24"/>
              </w:rPr>
            </w:pPr>
            <w:r>
              <w:rPr>
                <w:rFonts w:ascii="Garamond" w:eastAsia="Times New Roman" w:hAnsi="Garamond"/>
                <w:sz w:val="24"/>
                <w:szCs w:val="24"/>
              </w:rPr>
              <w:t>Web cartography, mobile screens</w:t>
            </w:r>
          </w:p>
        </w:tc>
        <w:tc>
          <w:tcPr>
            <w:tcW w:w="900" w:type="dxa"/>
            <w:vMerge/>
            <w:tcBorders>
              <w:bottom w:val="single" w:sz="4" w:space="0" w:color="auto"/>
            </w:tcBorders>
            <w:shd w:val="clear" w:color="auto" w:fill="FFFFFF" w:themeFill="background1"/>
          </w:tcPr>
          <w:p w:rsidR="006E54FC" w:rsidRPr="001042F5" w:rsidRDefault="006E54FC" w:rsidP="00AF2E52">
            <w:pPr>
              <w:spacing w:after="0" w:line="240" w:lineRule="auto"/>
              <w:rPr>
                <w:rFonts w:ascii="Garamond" w:hAnsi="Garamond"/>
                <w:sz w:val="24"/>
                <w:szCs w:val="24"/>
              </w:rPr>
            </w:pPr>
          </w:p>
        </w:tc>
        <w:tc>
          <w:tcPr>
            <w:tcW w:w="1885" w:type="dxa"/>
            <w:tcBorders>
              <w:bottom w:val="single" w:sz="4" w:space="0" w:color="auto"/>
            </w:tcBorders>
            <w:shd w:val="clear" w:color="auto" w:fill="D9D9D9" w:themeFill="background1" w:themeFillShade="D9"/>
          </w:tcPr>
          <w:p w:rsidR="006E54FC" w:rsidRPr="001042F5" w:rsidRDefault="006E54FC" w:rsidP="0058216B">
            <w:pPr>
              <w:spacing w:after="0" w:line="240" w:lineRule="auto"/>
              <w:rPr>
                <w:rFonts w:ascii="Garamond" w:hAnsi="Garamond"/>
                <w:sz w:val="24"/>
                <w:szCs w:val="24"/>
              </w:rPr>
            </w:pPr>
            <w:r>
              <w:rPr>
                <w:rFonts w:ascii="Garamond" w:hAnsi="Garamond"/>
                <w:sz w:val="24"/>
                <w:szCs w:val="24"/>
              </w:rPr>
              <w:t>Github</w:t>
            </w:r>
            <w:r w:rsidR="00981918">
              <w:rPr>
                <w:rFonts w:ascii="Garamond" w:hAnsi="Garamond"/>
                <w:sz w:val="24"/>
                <w:szCs w:val="24"/>
              </w:rPr>
              <w:t>, Esri</w:t>
            </w:r>
            <w:r>
              <w:rPr>
                <w:rFonts w:ascii="Garamond" w:hAnsi="Garamond"/>
                <w:sz w:val="24"/>
                <w:szCs w:val="24"/>
              </w:rPr>
              <w:t xml:space="preserve"> UN</w:t>
            </w:r>
          </w:p>
        </w:tc>
      </w:tr>
      <w:tr w:rsidR="006E54FC" w:rsidRPr="001042F5" w:rsidTr="00267617">
        <w:trPr>
          <w:trHeight w:hRule="exact" w:val="288"/>
        </w:trPr>
        <w:tc>
          <w:tcPr>
            <w:tcW w:w="1221" w:type="dxa"/>
            <w:shd w:val="clear" w:color="auto" w:fill="auto"/>
          </w:tcPr>
          <w:p w:rsidR="006E54FC" w:rsidRPr="004E1717" w:rsidRDefault="006E54FC" w:rsidP="00AF2E52">
            <w:pPr>
              <w:rPr>
                <w:rFonts w:ascii="Garamond" w:eastAsia="Times New Roman" w:hAnsi="Garamond"/>
                <w:b/>
                <w:sz w:val="24"/>
                <w:szCs w:val="24"/>
              </w:rPr>
            </w:pPr>
            <w:r>
              <w:rPr>
                <w:rFonts w:ascii="Garamond" w:eastAsia="Times New Roman" w:hAnsi="Garamond"/>
                <w:sz w:val="24"/>
                <w:szCs w:val="24"/>
              </w:rPr>
              <w:t>May 17</w:t>
            </w:r>
          </w:p>
        </w:tc>
        <w:tc>
          <w:tcPr>
            <w:tcW w:w="5146" w:type="dxa"/>
            <w:shd w:val="clear" w:color="auto" w:fill="auto"/>
          </w:tcPr>
          <w:p w:rsidR="006E54FC" w:rsidRPr="001042F5" w:rsidRDefault="00997DD1" w:rsidP="00997DD1">
            <w:pPr>
              <w:spacing w:after="0" w:line="240" w:lineRule="auto"/>
              <w:ind w:left="96"/>
              <w:rPr>
                <w:rFonts w:ascii="Garamond" w:hAnsi="Garamond"/>
                <w:sz w:val="24"/>
                <w:szCs w:val="24"/>
              </w:rPr>
            </w:pPr>
            <w:r>
              <w:rPr>
                <w:rFonts w:ascii="Garamond" w:eastAsia="Times New Roman" w:hAnsi="Garamond"/>
                <w:sz w:val="24"/>
                <w:szCs w:val="24"/>
              </w:rPr>
              <w:t xml:space="preserve">More Javascript </w:t>
            </w:r>
          </w:p>
        </w:tc>
        <w:tc>
          <w:tcPr>
            <w:tcW w:w="900" w:type="dxa"/>
            <w:vMerge w:val="restart"/>
            <w:tcBorders>
              <w:top w:val="single" w:sz="4" w:space="0" w:color="auto"/>
            </w:tcBorders>
            <w:shd w:val="clear" w:color="auto" w:fill="auto"/>
          </w:tcPr>
          <w:p w:rsidR="006E54FC" w:rsidRPr="001042F5" w:rsidRDefault="00A176E8" w:rsidP="00AF2E52">
            <w:pPr>
              <w:spacing w:after="0" w:line="240" w:lineRule="auto"/>
              <w:rPr>
                <w:rFonts w:ascii="Garamond" w:hAnsi="Garamond"/>
                <w:sz w:val="24"/>
                <w:szCs w:val="24"/>
              </w:rPr>
            </w:pPr>
            <w:r>
              <w:rPr>
                <w:rFonts w:ascii="Garamond" w:hAnsi="Garamond"/>
                <w:sz w:val="24"/>
                <w:szCs w:val="24"/>
              </w:rPr>
              <w:t>Lab 2</w:t>
            </w:r>
          </w:p>
        </w:tc>
        <w:tc>
          <w:tcPr>
            <w:tcW w:w="1885" w:type="dxa"/>
            <w:tcBorders>
              <w:top w:val="single" w:sz="4" w:space="0" w:color="auto"/>
            </w:tcBorders>
          </w:tcPr>
          <w:p w:rsidR="006E54FC" w:rsidRPr="001042F5" w:rsidRDefault="006E54FC" w:rsidP="00AF2E52">
            <w:pPr>
              <w:spacing w:after="0" w:line="240" w:lineRule="auto"/>
              <w:rPr>
                <w:rFonts w:ascii="Garamond" w:hAnsi="Garamond"/>
                <w:sz w:val="24"/>
                <w:szCs w:val="24"/>
              </w:rPr>
            </w:pPr>
          </w:p>
        </w:tc>
      </w:tr>
      <w:tr w:rsidR="006E54FC" w:rsidRPr="001042F5" w:rsidTr="00267617">
        <w:trPr>
          <w:trHeight w:hRule="exact" w:val="288"/>
        </w:trPr>
        <w:tc>
          <w:tcPr>
            <w:tcW w:w="1221" w:type="dxa"/>
            <w:shd w:val="clear" w:color="auto" w:fill="D9D9D9" w:themeFill="background1" w:themeFillShade="D9"/>
          </w:tcPr>
          <w:p w:rsidR="006E54FC" w:rsidRPr="004E1717" w:rsidRDefault="006E54FC" w:rsidP="00AF2E52">
            <w:pPr>
              <w:rPr>
                <w:rFonts w:ascii="Garamond" w:eastAsia="Times New Roman" w:hAnsi="Garamond"/>
                <w:b/>
                <w:sz w:val="24"/>
                <w:szCs w:val="24"/>
              </w:rPr>
            </w:pPr>
            <w:r>
              <w:rPr>
                <w:rFonts w:ascii="Garamond" w:eastAsia="Times New Roman" w:hAnsi="Garamond"/>
                <w:sz w:val="24"/>
                <w:szCs w:val="24"/>
              </w:rPr>
              <w:t>May 19</w:t>
            </w:r>
          </w:p>
        </w:tc>
        <w:tc>
          <w:tcPr>
            <w:tcW w:w="5146" w:type="dxa"/>
            <w:shd w:val="clear" w:color="auto" w:fill="D9D9D9" w:themeFill="background1" w:themeFillShade="D9"/>
          </w:tcPr>
          <w:p w:rsidR="006E54FC" w:rsidRPr="001042F5" w:rsidRDefault="00997DD1" w:rsidP="00AF2E52">
            <w:pPr>
              <w:spacing w:after="0" w:line="240" w:lineRule="auto"/>
              <w:ind w:left="96"/>
              <w:rPr>
                <w:rFonts w:ascii="Garamond" w:hAnsi="Garamond"/>
                <w:sz w:val="24"/>
                <w:szCs w:val="24"/>
              </w:rPr>
            </w:pPr>
            <w:r>
              <w:rPr>
                <w:rFonts w:ascii="Garamond" w:eastAsia="Times New Roman" w:hAnsi="Garamond"/>
                <w:sz w:val="24"/>
                <w:szCs w:val="24"/>
              </w:rPr>
              <w:t>Web GIS architecture, web application tiers</w:t>
            </w:r>
          </w:p>
        </w:tc>
        <w:tc>
          <w:tcPr>
            <w:tcW w:w="900" w:type="dxa"/>
            <w:vMerge/>
            <w:shd w:val="clear" w:color="auto" w:fill="FFFFFF" w:themeFill="background1"/>
          </w:tcPr>
          <w:p w:rsidR="006E54FC" w:rsidRPr="001042F5" w:rsidRDefault="006E54FC" w:rsidP="00AF2E52">
            <w:pPr>
              <w:spacing w:after="0" w:line="240" w:lineRule="auto"/>
              <w:rPr>
                <w:rFonts w:ascii="Garamond" w:hAnsi="Garamond"/>
                <w:sz w:val="24"/>
                <w:szCs w:val="24"/>
              </w:rPr>
            </w:pPr>
          </w:p>
        </w:tc>
        <w:tc>
          <w:tcPr>
            <w:tcW w:w="1885" w:type="dxa"/>
            <w:shd w:val="clear" w:color="auto" w:fill="D9D9D9" w:themeFill="background1" w:themeFillShade="D9"/>
          </w:tcPr>
          <w:p w:rsidR="006E54FC" w:rsidRPr="001042F5" w:rsidRDefault="006E54FC" w:rsidP="00AF2E52">
            <w:pPr>
              <w:spacing w:after="0" w:line="240" w:lineRule="auto"/>
              <w:rPr>
                <w:rFonts w:ascii="Garamond" w:hAnsi="Garamond"/>
                <w:sz w:val="24"/>
                <w:szCs w:val="24"/>
              </w:rPr>
            </w:pPr>
            <w:r>
              <w:rPr>
                <w:rFonts w:ascii="Garamond" w:hAnsi="Garamond"/>
                <w:sz w:val="24"/>
                <w:szCs w:val="24"/>
              </w:rPr>
              <w:t>Form final group</w:t>
            </w:r>
          </w:p>
        </w:tc>
      </w:tr>
      <w:tr w:rsidR="006E54FC" w:rsidRPr="001042F5" w:rsidTr="00267617">
        <w:trPr>
          <w:trHeight w:hRule="exact" w:val="288"/>
        </w:trPr>
        <w:tc>
          <w:tcPr>
            <w:tcW w:w="1221" w:type="dxa"/>
            <w:shd w:val="clear" w:color="auto" w:fill="auto"/>
          </w:tcPr>
          <w:p w:rsidR="006E54FC" w:rsidRPr="004E1717" w:rsidRDefault="006E54FC" w:rsidP="00AF2E52">
            <w:pPr>
              <w:rPr>
                <w:rFonts w:ascii="Garamond" w:eastAsia="Times New Roman" w:hAnsi="Garamond"/>
                <w:b/>
                <w:sz w:val="24"/>
                <w:szCs w:val="24"/>
              </w:rPr>
            </w:pPr>
            <w:r>
              <w:rPr>
                <w:rFonts w:ascii="Garamond" w:eastAsia="Times New Roman" w:hAnsi="Garamond"/>
                <w:sz w:val="24"/>
                <w:szCs w:val="24"/>
              </w:rPr>
              <w:t>May 24</w:t>
            </w:r>
          </w:p>
        </w:tc>
        <w:tc>
          <w:tcPr>
            <w:tcW w:w="5146" w:type="dxa"/>
            <w:shd w:val="clear" w:color="auto" w:fill="auto"/>
          </w:tcPr>
          <w:p w:rsidR="006E54FC" w:rsidRPr="001042F5" w:rsidRDefault="006E54FC" w:rsidP="00B81F99">
            <w:pPr>
              <w:spacing w:after="0" w:line="240" w:lineRule="auto"/>
              <w:ind w:left="96"/>
              <w:rPr>
                <w:rFonts w:ascii="Garamond" w:hAnsi="Garamond"/>
                <w:sz w:val="24"/>
                <w:szCs w:val="24"/>
              </w:rPr>
            </w:pPr>
            <w:r>
              <w:rPr>
                <w:rFonts w:ascii="Garamond" w:eastAsia="Times New Roman" w:hAnsi="Garamond"/>
                <w:sz w:val="24"/>
                <w:szCs w:val="24"/>
              </w:rPr>
              <w:t>Markup languages</w:t>
            </w:r>
            <w:r w:rsidR="00B81F99">
              <w:rPr>
                <w:rFonts w:ascii="Garamond" w:eastAsia="Times New Roman" w:hAnsi="Garamond"/>
                <w:sz w:val="24"/>
                <w:szCs w:val="24"/>
              </w:rPr>
              <w:t>, markdown, geoJSON</w:t>
            </w:r>
          </w:p>
        </w:tc>
        <w:tc>
          <w:tcPr>
            <w:tcW w:w="900" w:type="dxa"/>
            <w:vMerge w:val="restart"/>
            <w:shd w:val="clear" w:color="auto" w:fill="auto"/>
          </w:tcPr>
          <w:p w:rsidR="006E54FC" w:rsidRPr="001042F5" w:rsidRDefault="006E54FC" w:rsidP="008F434B">
            <w:pPr>
              <w:spacing w:after="0" w:line="240" w:lineRule="auto"/>
              <w:rPr>
                <w:rFonts w:ascii="Garamond" w:hAnsi="Garamond"/>
                <w:sz w:val="24"/>
                <w:szCs w:val="24"/>
              </w:rPr>
            </w:pPr>
            <w:r>
              <w:rPr>
                <w:rFonts w:ascii="Garamond" w:hAnsi="Garamond"/>
                <w:sz w:val="24"/>
                <w:szCs w:val="24"/>
              </w:rPr>
              <w:t xml:space="preserve">Lab </w:t>
            </w:r>
            <w:r w:rsidR="00A176E8">
              <w:rPr>
                <w:rFonts w:ascii="Garamond" w:hAnsi="Garamond"/>
                <w:sz w:val="24"/>
                <w:szCs w:val="24"/>
              </w:rPr>
              <w:t>3</w:t>
            </w:r>
          </w:p>
          <w:p w:rsidR="006E54FC" w:rsidRPr="001042F5" w:rsidRDefault="006E54FC" w:rsidP="008F434B">
            <w:pPr>
              <w:spacing w:after="0" w:line="240" w:lineRule="auto"/>
              <w:rPr>
                <w:rFonts w:ascii="Garamond" w:hAnsi="Garamond"/>
                <w:sz w:val="24"/>
                <w:szCs w:val="24"/>
              </w:rPr>
            </w:pPr>
          </w:p>
          <w:p w:rsidR="006E54FC" w:rsidRPr="001042F5" w:rsidRDefault="006E54FC" w:rsidP="00AF2E52">
            <w:pPr>
              <w:spacing w:after="0" w:line="240" w:lineRule="auto"/>
              <w:rPr>
                <w:rFonts w:ascii="Garamond" w:hAnsi="Garamond"/>
                <w:sz w:val="24"/>
                <w:szCs w:val="24"/>
              </w:rPr>
            </w:pPr>
          </w:p>
        </w:tc>
        <w:tc>
          <w:tcPr>
            <w:tcW w:w="1885" w:type="dxa"/>
          </w:tcPr>
          <w:p w:rsidR="006E54FC" w:rsidRPr="001042F5" w:rsidRDefault="006E54FC" w:rsidP="00AF2E52">
            <w:pPr>
              <w:spacing w:after="0" w:line="240" w:lineRule="auto"/>
              <w:rPr>
                <w:rFonts w:ascii="Garamond" w:hAnsi="Garamond"/>
                <w:sz w:val="24"/>
                <w:szCs w:val="24"/>
              </w:rPr>
            </w:pPr>
          </w:p>
        </w:tc>
      </w:tr>
      <w:tr w:rsidR="00477639" w:rsidRPr="001042F5" w:rsidTr="00267617">
        <w:trPr>
          <w:trHeight w:hRule="exact" w:val="307"/>
        </w:trPr>
        <w:tc>
          <w:tcPr>
            <w:tcW w:w="1221" w:type="dxa"/>
            <w:shd w:val="clear" w:color="auto" w:fill="D9D9D9" w:themeFill="background1" w:themeFillShade="D9"/>
          </w:tcPr>
          <w:p w:rsidR="00477639" w:rsidRPr="004E1717" w:rsidRDefault="00477639" w:rsidP="00477639">
            <w:pPr>
              <w:rPr>
                <w:rFonts w:ascii="Garamond" w:eastAsia="Times New Roman" w:hAnsi="Garamond"/>
                <w:b/>
                <w:sz w:val="24"/>
                <w:szCs w:val="24"/>
              </w:rPr>
            </w:pPr>
            <w:r>
              <w:rPr>
                <w:rFonts w:ascii="Garamond" w:eastAsia="Times New Roman" w:hAnsi="Garamond"/>
                <w:sz w:val="24"/>
                <w:szCs w:val="24"/>
              </w:rPr>
              <w:t>May 26</w:t>
            </w:r>
          </w:p>
        </w:tc>
        <w:tc>
          <w:tcPr>
            <w:tcW w:w="5146" w:type="dxa"/>
            <w:shd w:val="clear" w:color="auto" w:fill="D9D9D9" w:themeFill="background1" w:themeFillShade="D9"/>
          </w:tcPr>
          <w:p w:rsidR="00477639" w:rsidRPr="001042F5" w:rsidRDefault="00E702F9" w:rsidP="00E702F9">
            <w:pPr>
              <w:spacing w:after="0" w:line="240" w:lineRule="auto"/>
              <w:ind w:left="96"/>
              <w:rPr>
                <w:rFonts w:ascii="Garamond" w:hAnsi="Garamond"/>
                <w:sz w:val="24"/>
                <w:szCs w:val="24"/>
              </w:rPr>
            </w:pPr>
            <w:r>
              <w:rPr>
                <w:rFonts w:ascii="Garamond" w:eastAsia="Times New Roman" w:hAnsi="Garamond"/>
                <w:sz w:val="24"/>
                <w:szCs w:val="24"/>
              </w:rPr>
              <w:t>Data sharing and geoportals</w:t>
            </w:r>
          </w:p>
        </w:tc>
        <w:tc>
          <w:tcPr>
            <w:tcW w:w="900" w:type="dxa"/>
            <w:vMerge/>
            <w:shd w:val="clear" w:color="auto" w:fill="FFFFFF" w:themeFill="background1"/>
          </w:tcPr>
          <w:p w:rsidR="00477639" w:rsidRPr="001042F5" w:rsidRDefault="00477639" w:rsidP="00477639">
            <w:pPr>
              <w:spacing w:after="0" w:line="240" w:lineRule="auto"/>
              <w:rPr>
                <w:rFonts w:ascii="Garamond" w:hAnsi="Garamond"/>
                <w:sz w:val="24"/>
                <w:szCs w:val="24"/>
              </w:rPr>
            </w:pPr>
          </w:p>
        </w:tc>
        <w:tc>
          <w:tcPr>
            <w:tcW w:w="1885" w:type="dxa"/>
            <w:shd w:val="clear" w:color="auto" w:fill="D9D9D9" w:themeFill="background1" w:themeFillShade="D9"/>
          </w:tcPr>
          <w:p w:rsidR="00477639" w:rsidRPr="001042F5" w:rsidRDefault="00477639" w:rsidP="00477639">
            <w:pPr>
              <w:spacing w:after="0" w:line="240" w:lineRule="auto"/>
              <w:rPr>
                <w:rFonts w:ascii="Garamond" w:hAnsi="Garamond"/>
                <w:sz w:val="24"/>
                <w:szCs w:val="24"/>
              </w:rPr>
            </w:pPr>
          </w:p>
        </w:tc>
      </w:tr>
      <w:tr w:rsidR="00477639" w:rsidRPr="001042F5" w:rsidTr="00267617">
        <w:trPr>
          <w:trHeight w:hRule="exact" w:val="288"/>
        </w:trPr>
        <w:tc>
          <w:tcPr>
            <w:tcW w:w="1221" w:type="dxa"/>
            <w:shd w:val="clear" w:color="auto" w:fill="auto"/>
          </w:tcPr>
          <w:p w:rsidR="00477639" w:rsidRPr="004E1717" w:rsidRDefault="00477639" w:rsidP="00477639">
            <w:pPr>
              <w:rPr>
                <w:rFonts w:ascii="Garamond" w:eastAsia="Times New Roman" w:hAnsi="Garamond"/>
                <w:b/>
                <w:sz w:val="24"/>
                <w:szCs w:val="24"/>
              </w:rPr>
            </w:pPr>
            <w:r>
              <w:rPr>
                <w:rFonts w:ascii="Garamond" w:eastAsia="Times New Roman" w:hAnsi="Garamond"/>
                <w:sz w:val="24"/>
                <w:szCs w:val="24"/>
              </w:rPr>
              <w:t>May 31</w:t>
            </w:r>
          </w:p>
        </w:tc>
        <w:tc>
          <w:tcPr>
            <w:tcW w:w="5146" w:type="dxa"/>
            <w:shd w:val="clear" w:color="auto" w:fill="auto"/>
          </w:tcPr>
          <w:p w:rsidR="00477639" w:rsidRPr="001042F5" w:rsidRDefault="00477639" w:rsidP="00477639">
            <w:pPr>
              <w:spacing w:after="0" w:line="240" w:lineRule="auto"/>
              <w:ind w:left="96"/>
              <w:rPr>
                <w:rFonts w:ascii="Garamond" w:hAnsi="Garamond"/>
                <w:sz w:val="24"/>
                <w:szCs w:val="24"/>
              </w:rPr>
            </w:pPr>
            <w:r>
              <w:rPr>
                <w:rFonts w:ascii="Garamond" w:hAnsi="Garamond"/>
                <w:sz w:val="24"/>
                <w:szCs w:val="24"/>
              </w:rPr>
              <w:t>Midterm</w:t>
            </w:r>
          </w:p>
        </w:tc>
        <w:tc>
          <w:tcPr>
            <w:tcW w:w="900" w:type="dxa"/>
            <w:vMerge w:val="restart"/>
            <w:shd w:val="clear" w:color="auto" w:fill="auto"/>
          </w:tcPr>
          <w:p w:rsidR="00477639" w:rsidRPr="001042F5" w:rsidRDefault="00477639" w:rsidP="00477639">
            <w:pPr>
              <w:spacing w:after="0" w:line="240" w:lineRule="auto"/>
              <w:rPr>
                <w:rFonts w:ascii="Garamond" w:hAnsi="Garamond"/>
                <w:sz w:val="24"/>
                <w:szCs w:val="24"/>
              </w:rPr>
            </w:pPr>
            <w:r>
              <w:rPr>
                <w:rFonts w:ascii="Garamond" w:hAnsi="Garamond"/>
                <w:sz w:val="24"/>
                <w:szCs w:val="24"/>
              </w:rPr>
              <w:t>Lab 4</w:t>
            </w:r>
          </w:p>
        </w:tc>
        <w:tc>
          <w:tcPr>
            <w:tcW w:w="1885" w:type="dxa"/>
          </w:tcPr>
          <w:p w:rsidR="00477639" w:rsidRPr="001042F5" w:rsidRDefault="00477639" w:rsidP="00477639">
            <w:pPr>
              <w:spacing w:after="0" w:line="240" w:lineRule="auto"/>
              <w:rPr>
                <w:rFonts w:ascii="Garamond" w:hAnsi="Garamond"/>
                <w:sz w:val="24"/>
                <w:szCs w:val="24"/>
              </w:rPr>
            </w:pPr>
          </w:p>
        </w:tc>
      </w:tr>
      <w:tr w:rsidR="00477639" w:rsidRPr="001042F5" w:rsidTr="00267617">
        <w:trPr>
          <w:trHeight w:hRule="exact" w:val="288"/>
        </w:trPr>
        <w:tc>
          <w:tcPr>
            <w:tcW w:w="1221" w:type="dxa"/>
            <w:shd w:val="clear" w:color="auto" w:fill="D9D9D9" w:themeFill="background1" w:themeFillShade="D9"/>
          </w:tcPr>
          <w:p w:rsidR="00477639" w:rsidRPr="004E1717" w:rsidRDefault="00477639" w:rsidP="00477639">
            <w:pPr>
              <w:rPr>
                <w:rFonts w:ascii="Garamond" w:eastAsia="Times New Roman" w:hAnsi="Garamond"/>
                <w:b/>
                <w:sz w:val="24"/>
                <w:szCs w:val="24"/>
              </w:rPr>
            </w:pPr>
            <w:r>
              <w:rPr>
                <w:rFonts w:ascii="Garamond" w:eastAsia="Times New Roman" w:hAnsi="Garamond"/>
                <w:sz w:val="24"/>
                <w:szCs w:val="24"/>
              </w:rPr>
              <w:t>June 2</w:t>
            </w:r>
          </w:p>
        </w:tc>
        <w:tc>
          <w:tcPr>
            <w:tcW w:w="5146" w:type="dxa"/>
            <w:shd w:val="clear" w:color="auto" w:fill="D9D9D9" w:themeFill="background1" w:themeFillShade="D9"/>
          </w:tcPr>
          <w:p w:rsidR="00477639" w:rsidRPr="0058216B" w:rsidRDefault="00E702F9" w:rsidP="00477639">
            <w:pPr>
              <w:spacing w:after="0" w:line="240" w:lineRule="auto"/>
              <w:ind w:left="96"/>
              <w:rPr>
                <w:rFonts w:ascii="Garamond" w:hAnsi="Garamond"/>
                <w:sz w:val="24"/>
                <w:szCs w:val="24"/>
              </w:rPr>
            </w:pPr>
            <w:r>
              <w:rPr>
                <w:rFonts w:ascii="Garamond" w:hAnsi="Garamond"/>
                <w:sz w:val="24"/>
                <w:szCs w:val="24"/>
              </w:rPr>
              <w:t>Vector tiles</w:t>
            </w:r>
          </w:p>
        </w:tc>
        <w:tc>
          <w:tcPr>
            <w:tcW w:w="900" w:type="dxa"/>
            <w:vMerge/>
            <w:tcBorders>
              <w:bottom w:val="single" w:sz="4" w:space="0" w:color="auto"/>
            </w:tcBorders>
            <w:shd w:val="clear" w:color="auto" w:fill="FFFFFF" w:themeFill="background1"/>
          </w:tcPr>
          <w:p w:rsidR="00477639" w:rsidRPr="001042F5" w:rsidRDefault="00477639" w:rsidP="00477639">
            <w:pPr>
              <w:spacing w:after="0" w:line="240" w:lineRule="auto"/>
              <w:rPr>
                <w:rFonts w:ascii="Garamond" w:hAnsi="Garamond"/>
                <w:sz w:val="24"/>
                <w:szCs w:val="24"/>
              </w:rPr>
            </w:pPr>
          </w:p>
        </w:tc>
        <w:tc>
          <w:tcPr>
            <w:tcW w:w="1885" w:type="dxa"/>
            <w:shd w:val="clear" w:color="auto" w:fill="D9D9D9" w:themeFill="background1" w:themeFillShade="D9"/>
          </w:tcPr>
          <w:p w:rsidR="00477639" w:rsidRPr="001042F5" w:rsidRDefault="00477639" w:rsidP="00477639">
            <w:pPr>
              <w:spacing w:after="0" w:line="240" w:lineRule="auto"/>
              <w:rPr>
                <w:rFonts w:ascii="Garamond" w:hAnsi="Garamond"/>
                <w:sz w:val="24"/>
                <w:szCs w:val="24"/>
              </w:rPr>
            </w:pPr>
            <w:r>
              <w:rPr>
                <w:rFonts w:ascii="Garamond" w:hAnsi="Garamond"/>
                <w:sz w:val="24"/>
                <w:szCs w:val="24"/>
              </w:rPr>
              <w:t>Proposal due</w:t>
            </w:r>
          </w:p>
        </w:tc>
      </w:tr>
      <w:tr w:rsidR="00E702F9" w:rsidRPr="001042F5" w:rsidTr="00797A64">
        <w:trPr>
          <w:trHeight w:hRule="exact" w:val="288"/>
        </w:trPr>
        <w:tc>
          <w:tcPr>
            <w:tcW w:w="1221" w:type="dxa"/>
            <w:shd w:val="clear" w:color="auto" w:fill="auto"/>
          </w:tcPr>
          <w:p w:rsidR="00E702F9" w:rsidRPr="004E1717" w:rsidRDefault="00E702F9" w:rsidP="00E702F9">
            <w:pPr>
              <w:rPr>
                <w:rFonts w:ascii="Garamond" w:eastAsia="Times New Roman" w:hAnsi="Garamond"/>
                <w:b/>
                <w:sz w:val="24"/>
                <w:szCs w:val="24"/>
              </w:rPr>
            </w:pPr>
            <w:r>
              <w:rPr>
                <w:rFonts w:ascii="Garamond" w:eastAsia="Times New Roman" w:hAnsi="Garamond"/>
                <w:sz w:val="24"/>
                <w:szCs w:val="24"/>
              </w:rPr>
              <w:t>June 7</w:t>
            </w:r>
          </w:p>
        </w:tc>
        <w:tc>
          <w:tcPr>
            <w:tcW w:w="5146" w:type="dxa"/>
            <w:shd w:val="clear" w:color="auto" w:fill="auto"/>
          </w:tcPr>
          <w:p w:rsidR="00E702F9" w:rsidRPr="0058216B" w:rsidRDefault="00E702F9" w:rsidP="00E702F9">
            <w:pPr>
              <w:spacing w:after="0" w:line="240" w:lineRule="auto"/>
              <w:ind w:left="96"/>
              <w:rPr>
                <w:rFonts w:ascii="Garamond" w:hAnsi="Garamond"/>
                <w:sz w:val="24"/>
                <w:szCs w:val="24"/>
              </w:rPr>
            </w:pPr>
            <w:r>
              <w:rPr>
                <w:rFonts w:ascii="Garamond" w:hAnsi="Garamond"/>
                <w:sz w:val="24"/>
                <w:szCs w:val="24"/>
              </w:rPr>
              <w:t>Servers, APIs</w:t>
            </w:r>
          </w:p>
        </w:tc>
        <w:tc>
          <w:tcPr>
            <w:tcW w:w="900" w:type="dxa"/>
            <w:vMerge w:val="restart"/>
            <w:shd w:val="clear" w:color="auto" w:fill="FFFFFF" w:themeFill="background1"/>
          </w:tcPr>
          <w:p w:rsidR="00E702F9" w:rsidRPr="001042F5" w:rsidRDefault="00E702F9" w:rsidP="00E702F9">
            <w:pPr>
              <w:spacing w:after="0" w:line="240" w:lineRule="auto"/>
              <w:rPr>
                <w:rFonts w:ascii="Garamond" w:hAnsi="Garamond"/>
                <w:sz w:val="24"/>
                <w:szCs w:val="24"/>
              </w:rPr>
            </w:pPr>
            <w:r>
              <w:rPr>
                <w:rFonts w:ascii="Garamond" w:hAnsi="Garamond"/>
                <w:sz w:val="24"/>
                <w:szCs w:val="24"/>
              </w:rPr>
              <w:t>Lab 5</w:t>
            </w:r>
          </w:p>
        </w:tc>
        <w:tc>
          <w:tcPr>
            <w:tcW w:w="1885" w:type="dxa"/>
            <w:shd w:val="clear" w:color="auto" w:fill="FFFFFF" w:themeFill="background1"/>
          </w:tcPr>
          <w:p w:rsidR="00E702F9" w:rsidRPr="001042F5" w:rsidRDefault="00E702F9" w:rsidP="00E702F9">
            <w:pPr>
              <w:spacing w:after="0" w:line="240" w:lineRule="auto"/>
              <w:rPr>
                <w:rFonts w:ascii="Garamond" w:hAnsi="Garamond"/>
                <w:sz w:val="24"/>
                <w:szCs w:val="24"/>
              </w:rPr>
            </w:pPr>
          </w:p>
        </w:tc>
      </w:tr>
      <w:tr w:rsidR="00E702F9" w:rsidRPr="001042F5" w:rsidTr="00267617">
        <w:trPr>
          <w:trHeight w:hRule="exact" w:val="325"/>
        </w:trPr>
        <w:tc>
          <w:tcPr>
            <w:tcW w:w="1221" w:type="dxa"/>
            <w:shd w:val="clear" w:color="auto" w:fill="D9D9D9" w:themeFill="background1" w:themeFillShade="D9"/>
          </w:tcPr>
          <w:p w:rsidR="00E702F9" w:rsidRPr="004E1717" w:rsidRDefault="00E702F9" w:rsidP="00E702F9">
            <w:pPr>
              <w:rPr>
                <w:rFonts w:ascii="Garamond" w:eastAsia="Times New Roman" w:hAnsi="Garamond"/>
                <w:b/>
                <w:sz w:val="24"/>
                <w:szCs w:val="24"/>
              </w:rPr>
            </w:pPr>
            <w:r>
              <w:rPr>
                <w:rFonts w:ascii="Garamond" w:eastAsia="Times New Roman" w:hAnsi="Garamond"/>
                <w:sz w:val="24"/>
                <w:szCs w:val="24"/>
              </w:rPr>
              <w:t>June 9</w:t>
            </w:r>
          </w:p>
        </w:tc>
        <w:tc>
          <w:tcPr>
            <w:tcW w:w="5146" w:type="dxa"/>
            <w:shd w:val="clear" w:color="auto" w:fill="D9D9D9" w:themeFill="background1" w:themeFillShade="D9"/>
          </w:tcPr>
          <w:p w:rsidR="00E702F9" w:rsidRPr="0058216B" w:rsidRDefault="00E702F9" w:rsidP="00E702F9">
            <w:pPr>
              <w:spacing w:after="0" w:line="240" w:lineRule="auto"/>
              <w:ind w:left="96"/>
              <w:rPr>
                <w:rFonts w:ascii="Garamond" w:hAnsi="Garamond"/>
                <w:sz w:val="24"/>
                <w:szCs w:val="24"/>
              </w:rPr>
            </w:pPr>
            <w:r>
              <w:rPr>
                <w:rFonts w:ascii="Garamond" w:eastAsia="Times New Roman" w:hAnsi="Garamond"/>
                <w:sz w:val="24"/>
                <w:szCs w:val="24"/>
              </w:rPr>
              <w:t>WMS/WFS, APIs</w:t>
            </w:r>
          </w:p>
        </w:tc>
        <w:tc>
          <w:tcPr>
            <w:tcW w:w="900" w:type="dxa"/>
            <w:vMerge/>
            <w:tcBorders>
              <w:bottom w:val="single" w:sz="4" w:space="0" w:color="auto"/>
            </w:tcBorders>
            <w:shd w:val="clear" w:color="auto" w:fill="auto"/>
          </w:tcPr>
          <w:p w:rsidR="00E702F9" w:rsidRPr="001042F5" w:rsidRDefault="00E702F9" w:rsidP="00E702F9">
            <w:pPr>
              <w:spacing w:after="0" w:line="240" w:lineRule="auto"/>
              <w:rPr>
                <w:rFonts w:ascii="Garamond" w:hAnsi="Garamond"/>
                <w:sz w:val="24"/>
                <w:szCs w:val="24"/>
              </w:rPr>
            </w:pPr>
          </w:p>
        </w:tc>
        <w:tc>
          <w:tcPr>
            <w:tcW w:w="1885" w:type="dxa"/>
            <w:tcBorders>
              <w:bottom w:val="single" w:sz="4" w:space="0" w:color="auto"/>
            </w:tcBorders>
            <w:shd w:val="clear" w:color="auto" w:fill="D9D9D9" w:themeFill="background1" w:themeFillShade="D9"/>
          </w:tcPr>
          <w:p w:rsidR="00E702F9" w:rsidRPr="001042F5" w:rsidRDefault="00E702F9" w:rsidP="00E702F9">
            <w:pPr>
              <w:spacing w:after="0" w:line="240" w:lineRule="auto"/>
              <w:rPr>
                <w:rFonts w:ascii="Garamond" w:hAnsi="Garamond"/>
                <w:sz w:val="24"/>
                <w:szCs w:val="24"/>
              </w:rPr>
            </w:pPr>
          </w:p>
        </w:tc>
      </w:tr>
      <w:tr w:rsidR="00E702F9" w:rsidRPr="001042F5" w:rsidTr="00A176E8">
        <w:trPr>
          <w:trHeight w:hRule="exact" w:val="288"/>
        </w:trPr>
        <w:tc>
          <w:tcPr>
            <w:tcW w:w="1221" w:type="dxa"/>
            <w:shd w:val="clear" w:color="auto" w:fill="auto"/>
          </w:tcPr>
          <w:p w:rsidR="00E702F9" w:rsidRPr="004E1717" w:rsidRDefault="00E702F9" w:rsidP="00E702F9">
            <w:pPr>
              <w:rPr>
                <w:rFonts w:ascii="Garamond" w:eastAsia="Times New Roman" w:hAnsi="Garamond"/>
                <w:b/>
                <w:sz w:val="24"/>
                <w:szCs w:val="24"/>
              </w:rPr>
            </w:pPr>
            <w:r>
              <w:rPr>
                <w:rFonts w:ascii="Garamond" w:eastAsia="Times New Roman" w:hAnsi="Garamond"/>
                <w:sz w:val="24"/>
                <w:szCs w:val="24"/>
              </w:rPr>
              <w:t>June 14</w:t>
            </w:r>
          </w:p>
        </w:tc>
        <w:tc>
          <w:tcPr>
            <w:tcW w:w="5146" w:type="dxa"/>
            <w:shd w:val="clear" w:color="auto" w:fill="auto"/>
          </w:tcPr>
          <w:p w:rsidR="00E702F9" w:rsidRPr="0058216B" w:rsidRDefault="00E1112A" w:rsidP="00E702F9">
            <w:pPr>
              <w:spacing w:after="0" w:line="240" w:lineRule="auto"/>
              <w:ind w:left="96"/>
              <w:rPr>
                <w:rFonts w:ascii="Garamond" w:hAnsi="Garamond"/>
                <w:sz w:val="24"/>
                <w:szCs w:val="24"/>
              </w:rPr>
            </w:pPr>
            <w:r>
              <w:rPr>
                <w:rFonts w:ascii="Garamond" w:hAnsi="Garamond"/>
                <w:sz w:val="24"/>
                <w:szCs w:val="24"/>
              </w:rPr>
              <w:t>TopoJSON</w:t>
            </w:r>
          </w:p>
        </w:tc>
        <w:tc>
          <w:tcPr>
            <w:tcW w:w="900" w:type="dxa"/>
            <w:vMerge w:val="restart"/>
            <w:tcBorders>
              <w:top w:val="single" w:sz="4" w:space="0" w:color="auto"/>
            </w:tcBorders>
            <w:shd w:val="clear" w:color="auto" w:fill="FFFFFF" w:themeFill="background1"/>
          </w:tcPr>
          <w:p w:rsidR="00E702F9" w:rsidRPr="001042F5" w:rsidRDefault="00E702F9" w:rsidP="00E702F9">
            <w:pPr>
              <w:spacing w:after="0" w:line="240" w:lineRule="auto"/>
              <w:rPr>
                <w:rFonts w:ascii="Garamond" w:hAnsi="Garamond"/>
                <w:sz w:val="24"/>
                <w:szCs w:val="24"/>
              </w:rPr>
            </w:pPr>
            <w:r>
              <w:rPr>
                <w:rFonts w:ascii="Garamond" w:hAnsi="Garamond"/>
                <w:sz w:val="24"/>
                <w:szCs w:val="24"/>
              </w:rPr>
              <w:t>Lab 6</w:t>
            </w:r>
          </w:p>
        </w:tc>
        <w:tc>
          <w:tcPr>
            <w:tcW w:w="1885" w:type="dxa"/>
            <w:tcBorders>
              <w:top w:val="single" w:sz="4" w:space="0" w:color="auto"/>
            </w:tcBorders>
            <w:shd w:val="clear" w:color="auto" w:fill="FFFFFF" w:themeFill="background1"/>
          </w:tcPr>
          <w:p w:rsidR="00E702F9" w:rsidRPr="001042F5" w:rsidRDefault="00E702F9" w:rsidP="00E702F9">
            <w:pPr>
              <w:spacing w:after="0" w:line="240" w:lineRule="auto"/>
              <w:rPr>
                <w:rFonts w:ascii="Garamond" w:hAnsi="Garamond"/>
                <w:sz w:val="24"/>
                <w:szCs w:val="24"/>
              </w:rPr>
            </w:pPr>
          </w:p>
        </w:tc>
      </w:tr>
      <w:tr w:rsidR="00E702F9" w:rsidRPr="001042F5" w:rsidTr="00267617">
        <w:trPr>
          <w:trHeight w:hRule="exact" w:val="685"/>
        </w:trPr>
        <w:tc>
          <w:tcPr>
            <w:tcW w:w="1221" w:type="dxa"/>
            <w:shd w:val="clear" w:color="auto" w:fill="D9D9D9" w:themeFill="background1" w:themeFillShade="D9"/>
          </w:tcPr>
          <w:p w:rsidR="00E702F9" w:rsidRPr="004E1717" w:rsidRDefault="00E702F9" w:rsidP="00E702F9">
            <w:pPr>
              <w:rPr>
                <w:rFonts w:ascii="Garamond" w:eastAsia="Times New Roman" w:hAnsi="Garamond"/>
                <w:b/>
                <w:sz w:val="24"/>
                <w:szCs w:val="24"/>
              </w:rPr>
            </w:pPr>
            <w:r>
              <w:rPr>
                <w:rFonts w:ascii="Garamond" w:eastAsia="Times New Roman" w:hAnsi="Garamond"/>
                <w:sz w:val="24"/>
                <w:szCs w:val="24"/>
              </w:rPr>
              <w:t>June 16</w:t>
            </w:r>
          </w:p>
        </w:tc>
        <w:tc>
          <w:tcPr>
            <w:tcW w:w="5146" w:type="dxa"/>
            <w:shd w:val="clear" w:color="auto" w:fill="D9D9D9" w:themeFill="background1" w:themeFillShade="D9"/>
          </w:tcPr>
          <w:p w:rsidR="00E702F9" w:rsidRPr="008775F9" w:rsidRDefault="00E1112A" w:rsidP="00E702F9">
            <w:pPr>
              <w:spacing w:after="0" w:line="240" w:lineRule="auto"/>
              <w:ind w:left="96"/>
              <w:rPr>
                <w:rFonts w:ascii="Garamond" w:hAnsi="Garamond"/>
                <w:sz w:val="24"/>
                <w:szCs w:val="24"/>
              </w:rPr>
            </w:pPr>
            <w:r>
              <w:rPr>
                <w:rFonts w:ascii="Garamond" w:eastAsia="Times New Roman" w:hAnsi="Garamond"/>
                <w:sz w:val="24"/>
                <w:szCs w:val="24"/>
              </w:rPr>
              <w:t>Digital humanitarianism</w:t>
            </w:r>
            <w:r w:rsidR="00E702F9">
              <w:rPr>
                <w:rFonts w:ascii="Garamond" w:hAnsi="Garamond"/>
                <w:sz w:val="24"/>
                <w:szCs w:val="24"/>
              </w:rPr>
              <w:t xml:space="preserve">; </w:t>
            </w:r>
            <w:r w:rsidR="00E702F9" w:rsidRPr="00E85546">
              <w:rPr>
                <w:rFonts w:ascii="Garamond" w:hAnsi="Garamond"/>
                <w:b/>
                <w:sz w:val="24"/>
                <w:szCs w:val="24"/>
              </w:rPr>
              <w:t>student presentations</w:t>
            </w:r>
          </w:p>
        </w:tc>
        <w:tc>
          <w:tcPr>
            <w:tcW w:w="900" w:type="dxa"/>
            <w:vMerge/>
            <w:shd w:val="clear" w:color="auto" w:fill="auto"/>
          </w:tcPr>
          <w:p w:rsidR="00E702F9" w:rsidRPr="001042F5" w:rsidRDefault="00E702F9" w:rsidP="00E702F9">
            <w:pPr>
              <w:spacing w:after="0" w:line="240" w:lineRule="auto"/>
              <w:rPr>
                <w:rFonts w:ascii="Garamond" w:hAnsi="Garamond"/>
                <w:sz w:val="24"/>
                <w:szCs w:val="24"/>
              </w:rPr>
            </w:pPr>
          </w:p>
        </w:tc>
        <w:tc>
          <w:tcPr>
            <w:tcW w:w="1885" w:type="dxa"/>
            <w:shd w:val="clear" w:color="auto" w:fill="D9D9D9" w:themeFill="background1" w:themeFillShade="D9"/>
          </w:tcPr>
          <w:p w:rsidR="00E702F9" w:rsidRPr="001042F5" w:rsidRDefault="00E702F9" w:rsidP="00E702F9">
            <w:pPr>
              <w:spacing w:after="0" w:line="240" w:lineRule="auto"/>
              <w:rPr>
                <w:rFonts w:ascii="Garamond" w:hAnsi="Garamond"/>
                <w:sz w:val="24"/>
                <w:szCs w:val="24"/>
              </w:rPr>
            </w:pPr>
            <w:r>
              <w:rPr>
                <w:rFonts w:ascii="Garamond" w:hAnsi="Garamond"/>
                <w:sz w:val="24"/>
                <w:szCs w:val="24"/>
              </w:rPr>
              <w:t>S</w:t>
            </w:r>
            <w:r w:rsidRPr="00E6653A">
              <w:rPr>
                <w:rFonts w:ascii="Garamond" w:hAnsi="Garamond"/>
                <w:sz w:val="24"/>
                <w:szCs w:val="24"/>
              </w:rPr>
              <w:t>tudent presentations</w:t>
            </w:r>
          </w:p>
        </w:tc>
      </w:tr>
    </w:tbl>
    <w:p w:rsidR="00FF0E11" w:rsidRPr="001042F5" w:rsidRDefault="00FF0E11" w:rsidP="00FF0E11">
      <w:pPr>
        <w:spacing w:after="0" w:line="240" w:lineRule="auto"/>
        <w:ind w:left="360"/>
        <w:rPr>
          <w:rFonts w:ascii="Garamond" w:hAnsi="Garamond"/>
          <w:sz w:val="24"/>
          <w:szCs w:val="24"/>
        </w:rPr>
      </w:pPr>
    </w:p>
    <w:p w:rsidR="00FF0E11" w:rsidRPr="001042F5" w:rsidRDefault="00FF0E11" w:rsidP="003852FE">
      <w:pPr>
        <w:ind w:left="360"/>
        <w:rPr>
          <w:rFonts w:ascii="Garamond" w:hAnsi="Garamond"/>
        </w:rPr>
      </w:pPr>
    </w:p>
    <w:sectPr w:rsidR="00FF0E11" w:rsidRPr="001042F5" w:rsidSect="00B6376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ACD" w:rsidRDefault="00E22ACD">
      <w:pPr>
        <w:spacing w:after="0" w:line="240" w:lineRule="auto"/>
      </w:pPr>
      <w:r>
        <w:separator/>
      </w:r>
    </w:p>
  </w:endnote>
  <w:endnote w:type="continuationSeparator" w:id="0">
    <w:p w:rsidR="00E22ACD" w:rsidRDefault="00E22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762" w:rsidRDefault="00B637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56110"/>
      <w:docPartObj>
        <w:docPartGallery w:val="Page Numbers (Bottom of Page)"/>
        <w:docPartUnique/>
      </w:docPartObj>
    </w:sdtPr>
    <w:sdtEndPr/>
    <w:sdtContent>
      <w:p w:rsidR="0071701F" w:rsidRDefault="006A1C42">
        <w:pPr>
          <w:pStyle w:val="Footer"/>
          <w:jc w:val="center"/>
        </w:pPr>
        <w:r>
          <w:fldChar w:fldCharType="begin"/>
        </w:r>
        <w:r w:rsidR="0071701F">
          <w:instrText xml:space="preserve"> PAGE   \* MERGEFORMAT </w:instrText>
        </w:r>
        <w:r>
          <w:fldChar w:fldCharType="separate"/>
        </w:r>
        <w:r w:rsidR="002B2C22">
          <w:rPr>
            <w:noProof/>
          </w:rPr>
          <w:t>6</w:t>
        </w:r>
        <w:r>
          <w:fldChar w:fldCharType="end"/>
        </w:r>
      </w:p>
    </w:sdtContent>
  </w:sdt>
  <w:p w:rsidR="00B63762" w:rsidRDefault="00B637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762" w:rsidRDefault="00B637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ACD" w:rsidRDefault="00E22ACD">
      <w:pPr>
        <w:spacing w:after="0" w:line="240" w:lineRule="auto"/>
      </w:pPr>
      <w:r>
        <w:separator/>
      </w:r>
    </w:p>
  </w:footnote>
  <w:footnote w:type="continuationSeparator" w:id="0">
    <w:p w:rsidR="00E22ACD" w:rsidRDefault="00E22A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762" w:rsidRDefault="00B637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762" w:rsidRDefault="00B637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762" w:rsidRDefault="00B637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C5220"/>
    <w:multiLevelType w:val="hybridMultilevel"/>
    <w:tmpl w:val="0E6ECD8A"/>
    <w:lvl w:ilvl="0" w:tplc="32C40B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E5151"/>
    <w:multiLevelType w:val="hybridMultilevel"/>
    <w:tmpl w:val="97668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C13A97"/>
    <w:multiLevelType w:val="hybridMultilevel"/>
    <w:tmpl w:val="0472E8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A00A94"/>
    <w:multiLevelType w:val="hybridMultilevel"/>
    <w:tmpl w:val="6F907F42"/>
    <w:lvl w:ilvl="0" w:tplc="32C40B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762"/>
    <w:rsid w:val="000010F8"/>
    <w:rsid w:val="00002455"/>
    <w:rsid w:val="00021A64"/>
    <w:rsid w:val="0003588F"/>
    <w:rsid w:val="00050426"/>
    <w:rsid w:val="0009281D"/>
    <w:rsid w:val="000A06EE"/>
    <w:rsid w:val="000A4ECA"/>
    <w:rsid w:val="000A7B31"/>
    <w:rsid w:val="000B1930"/>
    <w:rsid w:val="000D4EF2"/>
    <w:rsid w:val="001042F5"/>
    <w:rsid w:val="00106B40"/>
    <w:rsid w:val="00122538"/>
    <w:rsid w:val="00124530"/>
    <w:rsid w:val="00147FBB"/>
    <w:rsid w:val="001612B3"/>
    <w:rsid w:val="00161C48"/>
    <w:rsid w:val="00164EED"/>
    <w:rsid w:val="00170A70"/>
    <w:rsid w:val="001758A1"/>
    <w:rsid w:val="001A61DB"/>
    <w:rsid w:val="001C3F63"/>
    <w:rsid w:val="001D56DC"/>
    <w:rsid w:val="001D73FE"/>
    <w:rsid w:val="001E23D2"/>
    <w:rsid w:val="0022113C"/>
    <w:rsid w:val="00242ABA"/>
    <w:rsid w:val="00263B16"/>
    <w:rsid w:val="00267617"/>
    <w:rsid w:val="00283F99"/>
    <w:rsid w:val="00284AA8"/>
    <w:rsid w:val="00284C05"/>
    <w:rsid w:val="00296FDC"/>
    <w:rsid w:val="002A330D"/>
    <w:rsid w:val="002B2C22"/>
    <w:rsid w:val="002C3E88"/>
    <w:rsid w:val="002C6212"/>
    <w:rsid w:val="002D2BA4"/>
    <w:rsid w:val="002E2EEF"/>
    <w:rsid w:val="002E3456"/>
    <w:rsid w:val="0031648E"/>
    <w:rsid w:val="00326A51"/>
    <w:rsid w:val="00331138"/>
    <w:rsid w:val="003341A9"/>
    <w:rsid w:val="00341982"/>
    <w:rsid w:val="00352A4A"/>
    <w:rsid w:val="00352F0E"/>
    <w:rsid w:val="00355213"/>
    <w:rsid w:val="003620C7"/>
    <w:rsid w:val="003669F4"/>
    <w:rsid w:val="0037415A"/>
    <w:rsid w:val="003852FE"/>
    <w:rsid w:val="00395842"/>
    <w:rsid w:val="00397EF7"/>
    <w:rsid w:val="003A3A50"/>
    <w:rsid w:val="003A7060"/>
    <w:rsid w:val="003C5D62"/>
    <w:rsid w:val="00406CC0"/>
    <w:rsid w:val="0042294D"/>
    <w:rsid w:val="00424EB9"/>
    <w:rsid w:val="00452686"/>
    <w:rsid w:val="00455A45"/>
    <w:rsid w:val="00471B1C"/>
    <w:rsid w:val="00477639"/>
    <w:rsid w:val="00480D0D"/>
    <w:rsid w:val="004A7483"/>
    <w:rsid w:val="004A7BA4"/>
    <w:rsid w:val="004C0505"/>
    <w:rsid w:val="004C60BB"/>
    <w:rsid w:val="004D1C3B"/>
    <w:rsid w:val="004F0B2F"/>
    <w:rsid w:val="004F0F9E"/>
    <w:rsid w:val="004F13C4"/>
    <w:rsid w:val="00513032"/>
    <w:rsid w:val="00530AE0"/>
    <w:rsid w:val="00547B81"/>
    <w:rsid w:val="00556BF8"/>
    <w:rsid w:val="005716A8"/>
    <w:rsid w:val="00573691"/>
    <w:rsid w:val="0058216B"/>
    <w:rsid w:val="00585543"/>
    <w:rsid w:val="00585692"/>
    <w:rsid w:val="005B0E6A"/>
    <w:rsid w:val="005C08D9"/>
    <w:rsid w:val="005D4799"/>
    <w:rsid w:val="005F027B"/>
    <w:rsid w:val="005F32AE"/>
    <w:rsid w:val="00632F02"/>
    <w:rsid w:val="00655261"/>
    <w:rsid w:val="00660123"/>
    <w:rsid w:val="00660202"/>
    <w:rsid w:val="0068181F"/>
    <w:rsid w:val="006833D8"/>
    <w:rsid w:val="006A1C42"/>
    <w:rsid w:val="006E54FC"/>
    <w:rsid w:val="0070299E"/>
    <w:rsid w:val="00710B87"/>
    <w:rsid w:val="0071701F"/>
    <w:rsid w:val="00735756"/>
    <w:rsid w:val="007410FA"/>
    <w:rsid w:val="00756CFF"/>
    <w:rsid w:val="007664C6"/>
    <w:rsid w:val="007679CF"/>
    <w:rsid w:val="00773835"/>
    <w:rsid w:val="007B2AD5"/>
    <w:rsid w:val="007B2DB5"/>
    <w:rsid w:val="007B34BA"/>
    <w:rsid w:val="007B37F2"/>
    <w:rsid w:val="007E0E3B"/>
    <w:rsid w:val="007F0F7F"/>
    <w:rsid w:val="007F1BE7"/>
    <w:rsid w:val="007F29FC"/>
    <w:rsid w:val="007F7F45"/>
    <w:rsid w:val="008003F4"/>
    <w:rsid w:val="00806489"/>
    <w:rsid w:val="008146AA"/>
    <w:rsid w:val="00851F8B"/>
    <w:rsid w:val="0086280D"/>
    <w:rsid w:val="008775F9"/>
    <w:rsid w:val="0089678E"/>
    <w:rsid w:val="008D286D"/>
    <w:rsid w:val="008F434B"/>
    <w:rsid w:val="008F4FD1"/>
    <w:rsid w:val="009077DE"/>
    <w:rsid w:val="00925CC9"/>
    <w:rsid w:val="0092755C"/>
    <w:rsid w:val="00930DF6"/>
    <w:rsid w:val="0093793D"/>
    <w:rsid w:val="00953ADF"/>
    <w:rsid w:val="00981918"/>
    <w:rsid w:val="00982831"/>
    <w:rsid w:val="00990844"/>
    <w:rsid w:val="00993806"/>
    <w:rsid w:val="00995A5C"/>
    <w:rsid w:val="00997DD1"/>
    <w:rsid w:val="009A2867"/>
    <w:rsid w:val="009C56CF"/>
    <w:rsid w:val="009E1BBE"/>
    <w:rsid w:val="009E37D0"/>
    <w:rsid w:val="009F3ECF"/>
    <w:rsid w:val="00A176E8"/>
    <w:rsid w:val="00A403AC"/>
    <w:rsid w:val="00A410EF"/>
    <w:rsid w:val="00A47EC2"/>
    <w:rsid w:val="00A50033"/>
    <w:rsid w:val="00A53154"/>
    <w:rsid w:val="00AA5020"/>
    <w:rsid w:val="00AA7F58"/>
    <w:rsid w:val="00AC2F81"/>
    <w:rsid w:val="00AD4B8C"/>
    <w:rsid w:val="00AF2E52"/>
    <w:rsid w:val="00B05987"/>
    <w:rsid w:val="00B05A9C"/>
    <w:rsid w:val="00B061B4"/>
    <w:rsid w:val="00B140F5"/>
    <w:rsid w:val="00B26AD6"/>
    <w:rsid w:val="00B34469"/>
    <w:rsid w:val="00B547B7"/>
    <w:rsid w:val="00B63762"/>
    <w:rsid w:val="00B64226"/>
    <w:rsid w:val="00B806FF"/>
    <w:rsid w:val="00B81F99"/>
    <w:rsid w:val="00BB4030"/>
    <w:rsid w:val="00BB63AE"/>
    <w:rsid w:val="00BD0793"/>
    <w:rsid w:val="00BD101A"/>
    <w:rsid w:val="00BD6008"/>
    <w:rsid w:val="00BD63A8"/>
    <w:rsid w:val="00BD67BC"/>
    <w:rsid w:val="00BE64A3"/>
    <w:rsid w:val="00C1088A"/>
    <w:rsid w:val="00C21E5E"/>
    <w:rsid w:val="00C3653E"/>
    <w:rsid w:val="00C44FFB"/>
    <w:rsid w:val="00C55A50"/>
    <w:rsid w:val="00C65DBA"/>
    <w:rsid w:val="00C722B4"/>
    <w:rsid w:val="00C73738"/>
    <w:rsid w:val="00C76AEF"/>
    <w:rsid w:val="00C90FD3"/>
    <w:rsid w:val="00CA0C7C"/>
    <w:rsid w:val="00CA352B"/>
    <w:rsid w:val="00CB59AC"/>
    <w:rsid w:val="00CF243B"/>
    <w:rsid w:val="00CF49AC"/>
    <w:rsid w:val="00D0511A"/>
    <w:rsid w:val="00D10862"/>
    <w:rsid w:val="00D2314A"/>
    <w:rsid w:val="00D336D0"/>
    <w:rsid w:val="00D52161"/>
    <w:rsid w:val="00D831F8"/>
    <w:rsid w:val="00D97FF6"/>
    <w:rsid w:val="00DA23A7"/>
    <w:rsid w:val="00DD4C15"/>
    <w:rsid w:val="00E01133"/>
    <w:rsid w:val="00E06EE8"/>
    <w:rsid w:val="00E1112A"/>
    <w:rsid w:val="00E118A0"/>
    <w:rsid w:val="00E22ACD"/>
    <w:rsid w:val="00E230E1"/>
    <w:rsid w:val="00E540BD"/>
    <w:rsid w:val="00E6653A"/>
    <w:rsid w:val="00E702F9"/>
    <w:rsid w:val="00E70AA4"/>
    <w:rsid w:val="00E81883"/>
    <w:rsid w:val="00E85546"/>
    <w:rsid w:val="00E9596D"/>
    <w:rsid w:val="00EA0B1C"/>
    <w:rsid w:val="00EA1806"/>
    <w:rsid w:val="00EA769E"/>
    <w:rsid w:val="00ED4C09"/>
    <w:rsid w:val="00EE17B4"/>
    <w:rsid w:val="00EE5D2A"/>
    <w:rsid w:val="00EF16A2"/>
    <w:rsid w:val="00F05636"/>
    <w:rsid w:val="00F15DE0"/>
    <w:rsid w:val="00F21772"/>
    <w:rsid w:val="00F264D8"/>
    <w:rsid w:val="00F366CD"/>
    <w:rsid w:val="00F40C8E"/>
    <w:rsid w:val="00F460C8"/>
    <w:rsid w:val="00F517F1"/>
    <w:rsid w:val="00F6308E"/>
    <w:rsid w:val="00F66CAE"/>
    <w:rsid w:val="00F811BB"/>
    <w:rsid w:val="00F87361"/>
    <w:rsid w:val="00F94EA6"/>
    <w:rsid w:val="00FA2CD6"/>
    <w:rsid w:val="00FA7867"/>
    <w:rsid w:val="00FC6A82"/>
    <w:rsid w:val="00FD3284"/>
    <w:rsid w:val="00FE08CD"/>
    <w:rsid w:val="00FF0E11"/>
    <w:rsid w:val="00FF1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1BC545-4F4F-4705-8F3C-E3453D673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762"/>
    <w:pPr>
      <w:spacing w:after="200" w:line="276" w:lineRule="auto"/>
    </w:pPr>
    <w:rPr>
      <w:sz w:val="22"/>
      <w:szCs w:val="22"/>
    </w:rPr>
  </w:style>
  <w:style w:type="paragraph" w:styleId="Heading1">
    <w:name w:val="heading 1"/>
    <w:basedOn w:val="Normal"/>
    <w:next w:val="Normal"/>
    <w:link w:val="Heading1Char"/>
    <w:uiPriority w:val="9"/>
    <w:qFormat/>
    <w:rsid w:val="00331138"/>
    <w:pPr>
      <w:spacing w:after="0" w:line="240" w:lineRule="auto"/>
      <w:outlineLvl w:val="0"/>
    </w:pPr>
    <w:rPr>
      <w:rFonts w:ascii="Garamond" w:eastAsia="Times New Roman" w:hAnsi="Garamond"/>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63762"/>
    <w:pPr>
      <w:spacing w:before="100" w:beforeAutospacing="1" w:after="100" w:afterAutospacing="1" w:line="240" w:lineRule="auto"/>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B63762"/>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B637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3762"/>
    <w:rPr>
      <w:rFonts w:ascii="Calibri" w:eastAsia="Calibri" w:hAnsi="Calibri" w:cs="Times New Roman"/>
    </w:rPr>
  </w:style>
  <w:style w:type="character" w:styleId="Hyperlink">
    <w:name w:val="Hyperlink"/>
    <w:basedOn w:val="DefaultParagraphFont"/>
    <w:uiPriority w:val="99"/>
    <w:unhideWhenUsed/>
    <w:rsid w:val="00585543"/>
    <w:rPr>
      <w:color w:val="0000FF"/>
      <w:u w:val="single"/>
    </w:rPr>
  </w:style>
  <w:style w:type="paragraph" w:styleId="NormalWeb">
    <w:name w:val="Normal (Web)"/>
    <w:basedOn w:val="Normal"/>
    <w:uiPriority w:val="99"/>
    <w:semiHidden/>
    <w:unhideWhenUsed/>
    <w:rsid w:val="00756CFF"/>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756CFF"/>
    <w:rPr>
      <w:b/>
      <w:bCs/>
    </w:rPr>
  </w:style>
  <w:style w:type="character" w:styleId="FollowedHyperlink">
    <w:name w:val="FollowedHyperlink"/>
    <w:basedOn w:val="DefaultParagraphFont"/>
    <w:uiPriority w:val="99"/>
    <w:semiHidden/>
    <w:unhideWhenUsed/>
    <w:rsid w:val="0092755C"/>
    <w:rPr>
      <w:color w:val="800080"/>
      <w:u w:val="single"/>
    </w:rPr>
  </w:style>
  <w:style w:type="paragraph" w:styleId="ListParagraph">
    <w:name w:val="List Paragraph"/>
    <w:basedOn w:val="Normal"/>
    <w:uiPriority w:val="34"/>
    <w:qFormat/>
    <w:rsid w:val="007E0E3B"/>
    <w:pPr>
      <w:ind w:left="720"/>
      <w:contextualSpacing/>
    </w:pPr>
  </w:style>
  <w:style w:type="character" w:customStyle="1" w:styleId="Heading1Char">
    <w:name w:val="Heading 1 Char"/>
    <w:basedOn w:val="DefaultParagraphFont"/>
    <w:link w:val="Heading1"/>
    <w:uiPriority w:val="9"/>
    <w:rsid w:val="00331138"/>
    <w:rPr>
      <w:rFonts w:ascii="Garamond" w:eastAsia="Times New Roman" w:hAnsi="Garamond"/>
      <w:b/>
      <w:sz w:val="28"/>
      <w:szCs w:val="28"/>
    </w:rPr>
  </w:style>
  <w:style w:type="paragraph" w:styleId="BodyText">
    <w:name w:val="Body Text"/>
    <w:basedOn w:val="Normal"/>
    <w:link w:val="BodyTextChar"/>
    <w:rsid w:val="001E23D2"/>
    <w:pPr>
      <w:spacing w:after="0" w:line="240" w:lineRule="auto"/>
    </w:pPr>
    <w:rPr>
      <w:rFonts w:ascii="Times New Roman" w:eastAsia="Times New Roman" w:hAnsi="Times New Roman"/>
      <w:szCs w:val="20"/>
    </w:rPr>
  </w:style>
  <w:style w:type="character" w:customStyle="1" w:styleId="BodyTextChar">
    <w:name w:val="Body Text Char"/>
    <w:basedOn w:val="DefaultParagraphFont"/>
    <w:link w:val="BodyText"/>
    <w:rsid w:val="001E23D2"/>
    <w:rPr>
      <w:rFonts w:ascii="Times New Roman" w:eastAsia="Times New Roman" w:hAnsi="Times New Roman"/>
      <w:sz w:val="22"/>
    </w:rPr>
  </w:style>
  <w:style w:type="table" w:styleId="TableGrid">
    <w:name w:val="Table Grid"/>
    <w:basedOn w:val="TableNormal"/>
    <w:uiPriority w:val="59"/>
    <w:rsid w:val="003341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104929">
      <w:bodyDiv w:val="1"/>
      <w:marLeft w:val="0"/>
      <w:marRight w:val="0"/>
      <w:marTop w:val="0"/>
      <w:marBottom w:val="0"/>
      <w:divBdr>
        <w:top w:val="none" w:sz="0" w:space="0" w:color="auto"/>
        <w:left w:val="none" w:sz="0" w:space="0" w:color="auto"/>
        <w:bottom w:val="none" w:sz="0" w:space="0" w:color="auto"/>
        <w:right w:val="none" w:sz="0" w:space="0" w:color="auto"/>
      </w:divBdr>
      <w:divsChild>
        <w:div w:id="1160852932">
          <w:marLeft w:val="0"/>
          <w:marRight w:val="0"/>
          <w:marTop w:val="150"/>
          <w:marBottom w:val="150"/>
          <w:divBdr>
            <w:top w:val="single" w:sz="6" w:space="0" w:color="808080"/>
            <w:left w:val="single" w:sz="6" w:space="0" w:color="808080"/>
            <w:bottom w:val="single" w:sz="6" w:space="0" w:color="808080"/>
            <w:right w:val="single" w:sz="6" w:space="0" w:color="808080"/>
          </w:divBdr>
          <w:divsChild>
            <w:div w:id="1189875915">
              <w:marLeft w:val="3000"/>
              <w:marRight w:val="0"/>
              <w:marTop w:val="0"/>
              <w:marBottom w:val="0"/>
              <w:divBdr>
                <w:top w:val="none" w:sz="0" w:space="0" w:color="auto"/>
                <w:left w:val="single" w:sz="6" w:space="12" w:color="808080"/>
                <w:bottom w:val="none" w:sz="0" w:space="0" w:color="auto"/>
                <w:right w:val="none" w:sz="0" w:space="0" w:color="auto"/>
              </w:divBdr>
              <w:divsChild>
                <w:div w:id="205338686">
                  <w:marLeft w:val="0"/>
                  <w:marRight w:val="0"/>
                  <w:marTop w:val="0"/>
                  <w:marBottom w:val="0"/>
                  <w:divBdr>
                    <w:top w:val="none" w:sz="0" w:space="0" w:color="auto"/>
                    <w:left w:val="none" w:sz="0" w:space="0" w:color="auto"/>
                    <w:bottom w:val="none" w:sz="0" w:space="0" w:color="auto"/>
                    <w:right w:val="none" w:sz="0" w:space="0" w:color="auto"/>
                  </w:divBdr>
                  <w:divsChild>
                    <w:div w:id="15657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80475">
      <w:bodyDiv w:val="1"/>
      <w:marLeft w:val="0"/>
      <w:marRight w:val="0"/>
      <w:marTop w:val="0"/>
      <w:marBottom w:val="0"/>
      <w:divBdr>
        <w:top w:val="none" w:sz="0" w:space="0" w:color="auto"/>
        <w:left w:val="none" w:sz="0" w:space="0" w:color="auto"/>
        <w:bottom w:val="none" w:sz="0" w:space="0" w:color="auto"/>
        <w:right w:val="none" w:sz="0" w:space="0" w:color="auto"/>
      </w:divBdr>
      <w:divsChild>
        <w:div w:id="485636306">
          <w:marLeft w:val="0"/>
          <w:marRight w:val="0"/>
          <w:marTop w:val="150"/>
          <w:marBottom w:val="150"/>
          <w:divBdr>
            <w:top w:val="single" w:sz="6" w:space="0" w:color="808080"/>
            <w:left w:val="single" w:sz="6" w:space="0" w:color="808080"/>
            <w:bottom w:val="single" w:sz="6" w:space="0" w:color="808080"/>
            <w:right w:val="single" w:sz="6" w:space="0" w:color="808080"/>
          </w:divBdr>
          <w:divsChild>
            <w:div w:id="158539836">
              <w:marLeft w:val="3000"/>
              <w:marRight w:val="0"/>
              <w:marTop w:val="0"/>
              <w:marBottom w:val="0"/>
              <w:divBdr>
                <w:top w:val="none" w:sz="0" w:space="0" w:color="auto"/>
                <w:left w:val="single" w:sz="6" w:space="12" w:color="808080"/>
                <w:bottom w:val="none" w:sz="0" w:space="0" w:color="auto"/>
                <w:right w:val="none" w:sz="0" w:space="0" w:color="auto"/>
              </w:divBdr>
              <w:divsChild>
                <w:div w:id="14264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olicies.temple.edu/getdoc.asp?policy_no=03.70.02"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temple.edu/pharmacy_qara/plagiarism.ht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temple.edu/writingctr/"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2344</TotalTime>
  <Pages>6</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Temple University</Company>
  <LinksUpToDate>false</LinksUpToDate>
  <CharactersWithSpaces>12555</CharactersWithSpaces>
  <SharedDoc>false</SharedDoc>
  <HLinks>
    <vt:vector size="96" baseType="variant">
      <vt:variant>
        <vt:i4>4325460</vt:i4>
      </vt:variant>
      <vt:variant>
        <vt:i4>45</vt:i4>
      </vt:variant>
      <vt:variant>
        <vt:i4>0</vt:i4>
      </vt:variant>
      <vt:variant>
        <vt:i4>5</vt:i4>
      </vt:variant>
      <vt:variant>
        <vt:lpwstr>http://www.temple.edu/writingctr/</vt:lpwstr>
      </vt:variant>
      <vt:variant>
        <vt:lpwstr/>
      </vt:variant>
      <vt:variant>
        <vt:i4>6881376</vt:i4>
      </vt:variant>
      <vt:variant>
        <vt:i4>42</vt:i4>
      </vt:variant>
      <vt:variant>
        <vt:i4>0</vt:i4>
      </vt:variant>
      <vt:variant>
        <vt:i4>5</vt:i4>
      </vt:variant>
      <vt:variant>
        <vt:lpwstr>http://www.temple.edu/clait/tuttleman201D/index.htm</vt:lpwstr>
      </vt:variant>
      <vt:variant>
        <vt:lpwstr/>
      </vt:variant>
      <vt:variant>
        <vt:i4>6750311</vt:i4>
      </vt:variant>
      <vt:variant>
        <vt:i4>39</vt:i4>
      </vt:variant>
      <vt:variant>
        <vt:i4>0</vt:i4>
      </vt:variant>
      <vt:variant>
        <vt:i4>5</vt:i4>
      </vt:variant>
      <vt:variant>
        <vt:lpwstr>http://www.temple.edu/clait/tuttleman201/index.htm</vt:lpwstr>
      </vt:variant>
      <vt:variant>
        <vt:lpwstr/>
      </vt:variant>
      <vt:variant>
        <vt:i4>7405665</vt:i4>
      </vt:variant>
      <vt:variant>
        <vt:i4>36</vt:i4>
      </vt:variant>
      <vt:variant>
        <vt:i4>0</vt:i4>
      </vt:variant>
      <vt:variant>
        <vt:i4>5</vt:i4>
      </vt:variant>
      <vt:variant>
        <vt:lpwstr>http://www.temple.edu/clait/weiss640/index.htm</vt:lpwstr>
      </vt:variant>
      <vt:variant>
        <vt:lpwstr/>
      </vt:variant>
      <vt:variant>
        <vt:i4>3145789</vt:i4>
      </vt:variant>
      <vt:variant>
        <vt:i4>33</vt:i4>
      </vt:variant>
      <vt:variant>
        <vt:i4>0</vt:i4>
      </vt:variant>
      <vt:variant>
        <vt:i4>5</vt:i4>
      </vt:variant>
      <vt:variant>
        <vt:lpwstr>http://www.temple.edu/clait/gladfelter847/index.htm</vt:lpwstr>
      </vt:variant>
      <vt:variant>
        <vt:lpwstr/>
      </vt:variant>
      <vt:variant>
        <vt:i4>3473460</vt:i4>
      </vt:variant>
      <vt:variant>
        <vt:i4>30</vt:i4>
      </vt:variant>
      <vt:variant>
        <vt:i4>0</vt:i4>
      </vt:variant>
      <vt:variant>
        <vt:i4>5</vt:i4>
      </vt:variant>
      <vt:variant>
        <vt:lpwstr>http://www.temple.edu/clait/gladfelter513/index.htm</vt:lpwstr>
      </vt:variant>
      <vt:variant>
        <vt:lpwstr/>
      </vt:variant>
      <vt:variant>
        <vt:i4>3604535</vt:i4>
      </vt:variant>
      <vt:variant>
        <vt:i4>27</vt:i4>
      </vt:variant>
      <vt:variant>
        <vt:i4>0</vt:i4>
      </vt:variant>
      <vt:variant>
        <vt:i4>5</vt:i4>
      </vt:variant>
      <vt:variant>
        <vt:lpwstr>http://www.temple.edu/clait/gladfelter336/index.htm</vt:lpwstr>
      </vt:variant>
      <vt:variant>
        <vt:lpwstr/>
      </vt:variant>
      <vt:variant>
        <vt:i4>3604528</vt:i4>
      </vt:variant>
      <vt:variant>
        <vt:i4>24</vt:i4>
      </vt:variant>
      <vt:variant>
        <vt:i4>0</vt:i4>
      </vt:variant>
      <vt:variant>
        <vt:i4>5</vt:i4>
      </vt:variant>
      <vt:variant>
        <vt:lpwstr>http://www.temple.edu/clait/gladfelter230/index.htm</vt:lpwstr>
      </vt:variant>
      <vt:variant>
        <vt:lpwstr/>
      </vt:variant>
      <vt:variant>
        <vt:i4>2752551</vt:i4>
      </vt:variant>
      <vt:variant>
        <vt:i4>21</vt:i4>
      </vt:variant>
      <vt:variant>
        <vt:i4>0</vt:i4>
      </vt:variant>
      <vt:variant>
        <vt:i4>5</vt:i4>
      </vt:variant>
      <vt:variant>
        <vt:lpwstr>http://www.temple.edu/clait/andersonac104/index.htm</vt:lpwstr>
      </vt:variant>
      <vt:variant>
        <vt:lpwstr/>
      </vt:variant>
      <vt:variant>
        <vt:i4>2752544</vt:i4>
      </vt:variant>
      <vt:variant>
        <vt:i4>18</vt:i4>
      </vt:variant>
      <vt:variant>
        <vt:i4>0</vt:i4>
      </vt:variant>
      <vt:variant>
        <vt:i4>5</vt:i4>
      </vt:variant>
      <vt:variant>
        <vt:lpwstr>http://www.temple.edu/clait/andersonac103/index.htm</vt:lpwstr>
      </vt:variant>
      <vt:variant>
        <vt:lpwstr/>
      </vt:variant>
      <vt:variant>
        <vt:i4>2687091</vt:i4>
      </vt:variant>
      <vt:variant>
        <vt:i4>15</vt:i4>
      </vt:variant>
      <vt:variant>
        <vt:i4>0</vt:i4>
      </vt:variant>
      <vt:variant>
        <vt:i4>5</vt:i4>
      </vt:variant>
      <vt:variant>
        <vt:lpwstr>http://www.temple.edu/clait/andersonal22/index.htm</vt:lpwstr>
      </vt:variant>
      <vt:variant>
        <vt:lpwstr/>
      </vt:variant>
      <vt:variant>
        <vt:i4>2752627</vt:i4>
      </vt:variant>
      <vt:variant>
        <vt:i4>12</vt:i4>
      </vt:variant>
      <vt:variant>
        <vt:i4>0</vt:i4>
      </vt:variant>
      <vt:variant>
        <vt:i4>5</vt:i4>
      </vt:variant>
      <vt:variant>
        <vt:lpwstr>http://www.temple.edu/clait/andersonal21/index.htm</vt:lpwstr>
      </vt:variant>
      <vt:variant>
        <vt:lpwstr/>
      </vt:variant>
      <vt:variant>
        <vt:i4>2228336</vt:i4>
      </vt:variant>
      <vt:variant>
        <vt:i4>9</vt:i4>
      </vt:variant>
      <vt:variant>
        <vt:i4>0</vt:i4>
      </vt:variant>
      <vt:variant>
        <vt:i4>5</vt:i4>
      </vt:variant>
      <vt:variant>
        <vt:lpwstr>http://www.temple.edu/clait/andersonal19/index.htm</vt:lpwstr>
      </vt:variant>
      <vt:variant>
        <vt:lpwstr/>
      </vt:variant>
      <vt:variant>
        <vt:i4>5570599</vt:i4>
      </vt:variant>
      <vt:variant>
        <vt:i4>6</vt:i4>
      </vt:variant>
      <vt:variant>
        <vt:i4>0</vt:i4>
      </vt:variant>
      <vt:variant>
        <vt:i4>5</vt:i4>
      </vt:variant>
      <vt:variant>
        <vt:lpwstr>http://policies.temple.edu/getdoc.asp?policy_no=03.70.02</vt:lpwstr>
      </vt:variant>
      <vt:variant>
        <vt:lpwstr/>
      </vt:variant>
      <vt:variant>
        <vt:i4>8257619</vt:i4>
      </vt:variant>
      <vt:variant>
        <vt:i4>3</vt:i4>
      </vt:variant>
      <vt:variant>
        <vt:i4>0</vt:i4>
      </vt:variant>
      <vt:variant>
        <vt:i4>5</vt:i4>
      </vt:variant>
      <vt:variant>
        <vt:lpwstr>http://www.temple.edu/pharmacy_qara/plagiarism.htm</vt:lpwstr>
      </vt:variant>
      <vt:variant>
        <vt:lpwstr/>
      </vt:variant>
      <vt:variant>
        <vt:i4>5177461</vt:i4>
      </vt:variant>
      <vt:variant>
        <vt:i4>0</vt:i4>
      </vt:variant>
      <vt:variant>
        <vt:i4>0</vt:i4>
      </vt:variant>
      <vt:variant>
        <vt:i4>5</vt:i4>
      </vt:variant>
      <vt:variant>
        <vt:lpwstr>mailto:jmennis@temple.edu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Liberal Arts</dc:creator>
  <cp:lastModifiedBy>Ryan Burns</cp:lastModifiedBy>
  <cp:revision>85</cp:revision>
  <dcterms:created xsi:type="dcterms:W3CDTF">2015-08-23T23:52:00Z</dcterms:created>
  <dcterms:modified xsi:type="dcterms:W3CDTF">2016-05-10T16:50:00Z</dcterms:modified>
</cp:coreProperties>
</file>