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36c09" w:val="clear"/>
        <w:jc w:val="center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ST JOSEPH’S COLLEGE (AUTONOMOUS), DEVAGIRI</w:t>
      </w:r>
    </w:p>
    <w:p w:rsidR="00000000" w:rsidDel="00000000" w:rsidP="00000000" w:rsidRDefault="00000000" w:rsidRPr="00000000" w14:paraId="00000002">
      <w:pPr>
        <w:jc w:val="center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3">
      <w:pPr>
        <w:jc w:val="center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BSc Computer Science: 2019-2022</w:t>
      </w:r>
    </w:p>
    <w:p w:rsidR="00000000" w:rsidDel="00000000" w:rsidP="00000000" w:rsidRDefault="00000000" w:rsidRPr="00000000" w14:paraId="00000004">
      <w:pPr>
        <w:jc w:val="center"/>
        <w:rPr>
          <w:rFonts w:ascii="Arial Black" w:cs="Arial Black" w:eastAsia="Arial Black" w:hAnsi="Arial Black"/>
          <w:color w:val="984806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Certificate Course in </w:t>
      </w:r>
      <w:r w:rsidDel="00000000" w:rsidR="00000000" w:rsidRPr="00000000">
        <w:rPr>
          <w:rFonts w:ascii="Arial Black" w:cs="Arial Black" w:eastAsia="Arial Black" w:hAnsi="Arial Black"/>
          <w:color w:val="984806"/>
          <w:sz w:val="28"/>
          <w:szCs w:val="28"/>
          <w:rtl w:val="0"/>
        </w:rPr>
        <w:t xml:space="preserve">PYTHON PROGRAMMING WITH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Total Hours: 60</w:t>
      </w:r>
    </w:p>
    <w:p w:rsidR="00000000" w:rsidDel="00000000" w:rsidP="00000000" w:rsidRDefault="00000000" w:rsidRPr="00000000" w14:paraId="00000007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2"/>
        <w:gridCol w:w="1365"/>
        <w:gridCol w:w="2998"/>
        <w:gridCol w:w="1313"/>
        <w:gridCol w:w="1344"/>
        <w:gridCol w:w="1320"/>
        <w:gridCol w:w="1380"/>
        <w:gridCol w:w="1145"/>
        <w:gridCol w:w="1169"/>
        <w:gridCol w:w="1224"/>
        <w:tblGridChange w:id="0">
          <w:tblGrid>
            <w:gridCol w:w="852"/>
            <w:gridCol w:w="1365"/>
            <w:gridCol w:w="2998"/>
            <w:gridCol w:w="1313"/>
            <w:gridCol w:w="1344"/>
            <w:gridCol w:w="1320"/>
            <w:gridCol w:w="1380"/>
            <w:gridCol w:w="1145"/>
            <w:gridCol w:w="1169"/>
            <w:gridCol w:w="1224"/>
          </w:tblGrid>
        </w:tblGridChange>
      </w:tblGrid>
      <w:tr>
        <w:trPr>
          <w:trHeight w:val="744" w:hRule="atLeast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SL.No.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Reg. No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 Percentage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(20 marks)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 Evaluation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(20 marks)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Examination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(60 marks)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(100 marks)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**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Remark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Pass/Fail</w:t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DVATSCS001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ABHISHEK. K. D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DVATSCS002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ABIN SHELDON JIMMINGTON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DVATSCS003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ALLEN REJ K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DVATSCS004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ARCHANA K P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>
            <w:vAlign w:val="bottom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DVATSCS005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ASWIN A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DVATSCS006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ATHUL PRAKASH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DVATSCS007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BLESSY B DANIEL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5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DVATSCS008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JUNA. M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>
            <w:vAlign w:val="bottom"/>
          </w:tcPr>
          <w:p w:rsidR="00000000" w:rsidDel="00000000" w:rsidP="00000000" w:rsidRDefault="00000000" w:rsidRPr="00000000" w14:paraId="0000006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DVATSCS009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RITIK D SHAH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DVATSCS010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SHOBIN SHAJU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DVATSCS011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SRICHANDANA K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DVATSCS012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SWATHI 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DVATSCS013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WAMIKA V K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DVATSCS014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ADARSH M S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A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DVATSCS015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ADHITH PRIYA KUMAR N V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DVATSCS016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ADITHYA M M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DVATSCS017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AKSHAY K R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DVATSCS018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ALAN JOY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DVATSCS019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ARJUN MURALIDHARAN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DVATSCS020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ARUNDAS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DVATSCS021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ASHIKA K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DVATSCS022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AYANA.N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F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DVATSCS023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AYSHA KHENZA U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0F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DVATSCS024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BLESSY PAUL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10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DVATSCS025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DEVIKA E P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11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DVATSCS026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DIYA A M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11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DVATSCS027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HISHMA P NAZER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DVATSCS028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MANUVAL AUGUSTINE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13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DVATSCS029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MOHAMMAD SAFWAN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13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DVATSCS030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NADHA ASHRAF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14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DVATSCS031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PRANOY K C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14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DVATSCS032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RAHUL K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15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DVATSCS033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ROSHITH KRISHNA P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163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DVATSCS034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VISHNU KALLIL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16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DVATSCS035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VISHNU. P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177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DVATSCS036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VISHNUPRIYA A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vAlign w:val="bottom"/>
          </w:tcPr>
          <w:p w:rsidR="00000000" w:rsidDel="00000000" w:rsidP="00000000" w:rsidRDefault="00000000" w:rsidRPr="00000000" w14:paraId="0000018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DVATSCS037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VYSHNAVI S PRAKASH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</w:t>
        <w:tab/>
        <w:tab/>
        <w:tab/>
        <w:tab/>
        <w:tab/>
        <w:tab/>
        <w:tab/>
        <w:tab/>
        <w:tab/>
        <w:tab/>
        <w:tab/>
        <w:tab/>
        <w:tab/>
        <w:t xml:space="preserve">Head of the Department </w:t>
      </w:r>
    </w:p>
    <w:p w:rsidR="00000000" w:rsidDel="00000000" w:rsidP="00000000" w:rsidRDefault="00000000" w:rsidRPr="00000000" w14:paraId="000001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           : Mr.Tegil J John</w:t>
        <w:tab/>
        <w:tab/>
        <w:tab/>
        <w:tab/>
        <w:tab/>
        <w:tab/>
        <w:tab/>
        <w:tab/>
        <w:tab/>
        <w:tab/>
        <w:t xml:space="preserve">               Ms. Asha Unnikrishnan</w:t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Designation: Assistant Professor in Computer Science.</w:t>
      </w:r>
    </w:p>
    <w:p w:rsidR="00000000" w:rsidDel="00000000" w:rsidP="00000000" w:rsidRDefault="00000000" w:rsidRPr="00000000" w14:paraId="000001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31849b" w:val="clear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GUIDELINES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aggregate marks required for pass is 50 with  minimum 5 marks in Attendance and 5 marks in continuous evaluation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Evaluation includes, internal examination, assignments, presentation Rapid Appraisal etc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Examination: Scored marks to be converted to  60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2240" w:w="15840"/>
          <w:pgMar w:bottom="1440" w:top="990" w:left="1440" w:right="1440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*Attendance</w:t>
      </w:r>
    </w:p>
    <w:tbl>
      <w:tblPr>
        <w:tblStyle w:val="Table2"/>
        <w:tblW w:w="26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0"/>
        <w:gridCol w:w="990"/>
        <w:tblGridChange w:id="0">
          <w:tblGrid>
            <w:gridCol w:w="1670"/>
            <w:gridCol w:w="990"/>
          </w:tblGrid>
        </w:tblGridChange>
      </w:tblGrid>
      <w:tr>
        <w:tc>
          <w:tcPr/>
          <w:p w:rsidR="00000000" w:rsidDel="00000000" w:rsidP="00000000" w:rsidRDefault="00000000" w:rsidRPr="00000000" w14:paraId="0000019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Above 80% 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60% - 80% 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50%- 60%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9D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40% - 50%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Below 40% 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 Grading Criteria</w:t>
      </w:r>
    </w:p>
    <w:tbl>
      <w:tblPr>
        <w:tblStyle w:val="Table3"/>
        <w:tblW w:w="35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4"/>
        <w:gridCol w:w="1786"/>
        <w:tblGridChange w:id="0">
          <w:tblGrid>
            <w:gridCol w:w="1724"/>
            <w:gridCol w:w="1786"/>
          </w:tblGrid>
        </w:tblGridChange>
      </w:tblGrid>
      <w:tr>
        <w:tc>
          <w:tcPr/>
          <w:p w:rsidR="00000000" w:rsidDel="00000000" w:rsidP="00000000" w:rsidRDefault="00000000" w:rsidRPr="00000000" w14:paraId="000001A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90 &amp; Above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A+</w:t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80 - 89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70 - 79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60 - 69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50 - 59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Below 50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E Failed</w:t>
            </w:r>
          </w:p>
        </w:tc>
      </w:tr>
    </w:tbl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2240" w:w="15840"/>
          <w:pgMar w:bottom="1440" w:top="1440" w:left="1440" w:right="1440" w:header="708" w:footer="708"/>
          <w:cols w:equalWidth="0" w:num="2">
            <w:col w:space="708" w:w="6126"/>
            <w:col w:space="0" w:w="612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1440" w:top="1440" w:left="1440" w:right="144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