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689AD">
      <w:pPr>
        <w:pStyle w:val="4"/>
        <w:rPr>
          <w:rFonts w:hint="default" w:ascii="Times New Roman" w:hAnsi="Times New Roman" w:cs="Times New Roman"/>
          <w:b/>
          <w:bCs/>
        </w:rPr>
      </w:pPr>
      <w:bookmarkStart w:id="0" w:name="i.-structuralism-5-pages"/>
      <w:r>
        <w:rPr>
          <w:rFonts w:hint="default" w:ascii="Times New Roman" w:hAnsi="Times New Roman" w:cs="Times New Roman"/>
          <w:b/>
          <w:bCs/>
        </w:rPr>
        <w:t xml:space="preserve">I. STRUCTURALISM </w:t>
      </w:r>
    </w:p>
    <w:p w14:paraId="1EDCF12D">
      <w:pPr>
        <w:pStyle w:val="23"/>
        <w:rPr>
          <w:rFonts w:hint="default" w:ascii="Times New Roman" w:hAnsi="Times New Roman" w:cs="Times New Roman"/>
          <w:b/>
          <w:bCs/>
        </w:rPr>
      </w:pPr>
      <w:bookmarkStart w:id="1" w:name="intellectual-and-historical-background"/>
      <w:r>
        <w:rPr>
          <w:rFonts w:hint="default" w:ascii="Times New Roman" w:hAnsi="Times New Roman" w:cs="Times New Roman"/>
          <w:b/>
          <w:bCs/>
        </w:rPr>
        <w:t>Structuralism emerged at the end of the 19th century during psychology’s effort to establish itself as an independent science.</w:t>
      </w:r>
      <w:r>
        <w:rPr>
          <w:rFonts w:hint="default" w:ascii="Times New Roman" w:hAnsi="Times New Roman" w:cs="Times New Roman"/>
          <w:b/>
          <w:bCs/>
          <w:lang w:val="en-US"/>
        </w:rPr>
        <w:t xml:space="preserve"> P</w:t>
      </w:r>
      <w:r>
        <w:rPr>
          <w:rFonts w:hint="default" w:ascii="Times New Roman" w:hAnsi="Times New Roman" w:cs="Times New Roman"/>
          <w:b/>
          <w:bCs/>
        </w:rPr>
        <w:t xml:space="preserve">sychology’s roots lie in </w:t>
      </w:r>
      <w:r>
        <w:rPr>
          <w:rFonts w:hint="default" w:ascii="Times New Roman" w:hAnsi="Times New Roman" w:cs="Times New Roman"/>
          <w:b/>
          <w:bCs/>
        </w:rPr>
        <w:t>philosophy (empiricism)</w:t>
      </w:r>
      <w:r>
        <w:rPr>
          <w:rFonts w:hint="default" w:ascii="Times New Roman" w:hAnsi="Times New Roman" w:cs="Times New Roman"/>
          <w:b/>
          <w:bCs/>
        </w:rPr>
        <w:t xml:space="preserve"> and </w:t>
      </w:r>
      <w:r>
        <w:rPr>
          <w:rFonts w:hint="default" w:ascii="Times New Roman" w:hAnsi="Times New Roman" w:cs="Times New Roman"/>
          <w:b/>
          <w:bCs/>
        </w:rPr>
        <w:t>physiology (psychophysics)</w:t>
      </w:r>
      <w:r>
        <w:rPr>
          <w:rFonts w:hint="default" w:ascii="Times New Roman" w:hAnsi="Times New Roman" w:cs="Times New Roman"/>
          <w:b/>
          <w:bCs/>
        </w:rPr>
        <w:t xml:space="preserve">. Empiricists such as John Locke argued that knowledge arises from experience, while physiologists like Helmholtz, Weber, and Fechner demonstrated that sensory processes could be </w:t>
      </w:r>
      <w:r>
        <w:rPr>
          <w:rFonts w:hint="default" w:ascii="Times New Roman" w:hAnsi="Times New Roman" w:cs="Times New Roman"/>
          <w:b/>
          <w:bCs/>
        </w:rPr>
        <w:t>measured scientifically</w:t>
      </w:r>
      <w:r>
        <w:rPr>
          <w:rFonts w:hint="default" w:ascii="Times New Roman" w:hAnsi="Times New Roman" w:cs="Times New Roman"/>
          <w:b/>
          <w:bCs/>
        </w:rPr>
        <w:t>. These developments made a scientific psychology possible.</w:t>
      </w:r>
    </w:p>
    <w:p w14:paraId="7B29CC8C">
      <w:pPr>
        <w:pStyle w:val="3"/>
        <w:rPr>
          <w:rFonts w:hint="default" w:ascii="Times New Roman" w:hAnsi="Times New Roman" w:cs="Times New Roman"/>
          <w:b/>
          <w:bCs/>
        </w:rPr>
      </w:pPr>
      <w:r>
        <w:rPr>
          <w:rFonts w:hint="default" w:ascii="Times New Roman" w:hAnsi="Times New Roman" w:cs="Times New Roman"/>
          <w:b/>
          <w:bCs/>
        </w:rPr>
        <w:t xml:space="preserve">The formal birth of psychology is linked to </w:t>
      </w:r>
      <w:r>
        <w:rPr>
          <w:rFonts w:hint="default" w:ascii="Times New Roman" w:hAnsi="Times New Roman" w:cs="Times New Roman"/>
          <w:b/>
          <w:bCs/>
        </w:rPr>
        <w:t>Wilhelm Wundt</w:t>
      </w:r>
      <w:r>
        <w:rPr>
          <w:rFonts w:hint="default" w:ascii="Times New Roman" w:hAnsi="Times New Roman" w:cs="Times New Roman"/>
          <w:b/>
          <w:bCs/>
        </w:rPr>
        <w:t>, who established the first experimental psychology laboratory in Leipzig in 1879. Wundt demonstrated that mental processes such as sensation, perception, and reaction time could be studied experimentally. His work attracted students from across the world, including Americans who later shaped psychology in the United States.</w:t>
      </w:r>
    </w:p>
    <w:bookmarkEnd w:id="1"/>
    <w:p w14:paraId="0DB19404">
      <w:pPr>
        <w:pStyle w:val="5"/>
        <w:rPr>
          <w:rFonts w:hint="default" w:ascii="Times New Roman" w:hAnsi="Times New Roman" w:cs="Times New Roman"/>
          <w:b/>
          <w:bCs/>
        </w:rPr>
      </w:pPr>
      <w:bookmarkStart w:id="2" w:name="X575809235e03dff5a37f1690cf7522eb538bb9d"/>
      <w:r>
        <w:rPr>
          <w:rFonts w:hint="default" w:ascii="Times New Roman" w:hAnsi="Times New Roman" w:cs="Times New Roman"/>
          <w:b/>
          <w:bCs/>
        </w:rPr>
        <w:t>Edward B. Titchener and the Structuralist Program</w:t>
      </w:r>
    </w:p>
    <w:p w14:paraId="717006FF">
      <w:pPr>
        <w:pStyle w:val="23"/>
        <w:rPr>
          <w:rFonts w:hint="default" w:ascii="Times New Roman" w:hAnsi="Times New Roman" w:cs="Times New Roman"/>
          <w:b/>
          <w:bCs/>
        </w:rPr>
      </w:pPr>
      <w:r>
        <w:rPr>
          <w:rFonts w:hint="default" w:ascii="Times New Roman" w:hAnsi="Times New Roman" w:cs="Times New Roman"/>
          <w:b/>
          <w:bCs/>
        </w:rPr>
        <w:t xml:space="preserve">Structuralism as a named school took shape in the United States under </w:t>
      </w:r>
      <w:r>
        <w:rPr>
          <w:rFonts w:hint="default" w:ascii="Times New Roman" w:hAnsi="Times New Roman" w:cs="Times New Roman"/>
          <w:b/>
          <w:bCs/>
        </w:rPr>
        <w:t>Edward Bradford Titchener</w:t>
      </w:r>
      <w:r>
        <w:rPr>
          <w:rFonts w:hint="default" w:ascii="Times New Roman" w:hAnsi="Times New Roman" w:cs="Times New Roman"/>
          <w:b/>
          <w:bCs/>
        </w:rPr>
        <w:t xml:space="preserve">, a student of Wundt. Titchener introduced what he called </w:t>
      </w:r>
      <w:r>
        <w:rPr>
          <w:rFonts w:hint="default" w:ascii="Times New Roman" w:hAnsi="Times New Roman" w:cs="Times New Roman"/>
          <w:b/>
          <w:bCs/>
        </w:rPr>
        <w:t>structural psychology</w:t>
      </w:r>
      <w:r>
        <w:rPr>
          <w:rFonts w:hint="default" w:ascii="Times New Roman" w:hAnsi="Times New Roman" w:cs="Times New Roman"/>
          <w:b/>
          <w:bCs/>
        </w:rPr>
        <w:t xml:space="preserve">, which focused on analyzing the </w:t>
      </w:r>
      <w:r>
        <w:rPr>
          <w:rFonts w:hint="default" w:ascii="Times New Roman" w:hAnsi="Times New Roman" w:cs="Times New Roman"/>
          <w:b/>
          <w:bCs/>
        </w:rPr>
        <w:t>structure of the adult conscious mind</w:t>
      </w:r>
      <w:r>
        <w:rPr>
          <w:rFonts w:hint="default" w:ascii="Times New Roman" w:hAnsi="Times New Roman" w:cs="Times New Roman"/>
          <w:b/>
          <w:bCs/>
        </w:rPr>
        <w:t>.</w:t>
      </w:r>
    </w:p>
    <w:p w14:paraId="19B0EBEA">
      <w:pPr>
        <w:pStyle w:val="3"/>
        <w:rPr>
          <w:rFonts w:hint="default" w:ascii="Times New Roman" w:hAnsi="Times New Roman" w:cs="Times New Roman"/>
          <w:b/>
          <w:bCs/>
        </w:rPr>
      </w:pPr>
      <w:r>
        <w:rPr>
          <w:rFonts w:hint="default" w:ascii="Times New Roman" w:hAnsi="Times New Roman" w:cs="Times New Roman"/>
          <w:b/>
          <w:bCs/>
        </w:rPr>
        <w:t xml:space="preserve">Titchener emphasized that psychology should study </w:t>
      </w:r>
      <w:r>
        <w:rPr>
          <w:rFonts w:hint="default" w:ascii="Times New Roman" w:hAnsi="Times New Roman" w:cs="Times New Roman"/>
          <w:b/>
          <w:bCs/>
          <w:i/>
        </w:rPr>
        <w:t>what the mind is</w:t>
      </w:r>
      <w:r>
        <w:rPr>
          <w:rFonts w:hint="default" w:ascii="Times New Roman" w:hAnsi="Times New Roman" w:cs="Times New Roman"/>
          <w:b/>
          <w:bCs/>
        </w:rPr>
        <w:t xml:space="preserve">, not what it does. He restricted psychology’s subject matter to </w:t>
      </w:r>
      <w:r>
        <w:rPr>
          <w:rFonts w:hint="default" w:ascii="Times New Roman" w:hAnsi="Times New Roman" w:cs="Times New Roman"/>
          <w:b/>
          <w:bCs/>
        </w:rPr>
        <w:t>normal adult consciousness</w:t>
      </w:r>
      <w:r>
        <w:rPr>
          <w:rFonts w:hint="default" w:ascii="Times New Roman" w:hAnsi="Times New Roman" w:cs="Times New Roman"/>
          <w:b/>
          <w:bCs/>
        </w:rPr>
        <w:t>, explicitly excluding children, animals, and individuals with mental illness. This narrow focus distinguished structuralism sharply from later schools.</w:t>
      </w:r>
    </w:p>
    <w:bookmarkEnd w:id="2"/>
    <w:p w14:paraId="6F897CFE">
      <w:pPr>
        <w:pStyle w:val="5"/>
        <w:rPr>
          <w:rFonts w:hint="default" w:ascii="Times New Roman" w:hAnsi="Times New Roman" w:cs="Times New Roman"/>
          <w:b/>
          <w:bCs/>
        </w:rPr>
      </w:pPr>
      <w:bookmarkStart w:id="3" w:name="Xcf60f058fca79684b69ca87f2cff5b0c70103b7"/>
      <w:r>
        <w:rPr>
          <w:rFonts w:hint="default" w:ascii="Times New Roman" w:hAnsi="Times New Roman" w:cs="Times New Roman"/>
          <w:b/>
          <w:bCs/>
        </w:rPr>
        <w:t>Subject Matter: Elements of Conscious Experience</w:t>
      </w:r>
    </w:p>
    <w:p w14:paraId="440D5C11">
      <w:pPr>
        <w:pStyle w:val="23"/>
        <w:rPr>
          <w:rFonts w:hint="default" w:ascii="Times New Roman" w:hAnsi="Times New Roman" w:cs="Times New Roman"/>
          <w:b/>
          <w:bCs/>
        </w:rPr>
      </w:pPr>
      <w:r>
        <w:rPr>
          <w:rFonts w:hint="default" w:ascii="Times New Roman" w:hAnsi="Times New Roman" w:cs="Times New Roman"/>
          <w:b/>
          <w:bCs/>
        </w:rPr>
        <w:t xml:space="preserve">Structuralists believed that conscious experience could be broken down into </w:t>
      </w:r>
      <w:r>
        <w:rPr>
          <w:rFonts w:hint="default" w:ascii="Times New Roman" w:hAnsi="Times New Roman" w:cs="Times New Roman"/>
          <w:b/>
          <w:bCs/>
          <w:i/>
        </w:rPr>
        <w:t>basic elements</w:t>
      </w:r>
      <w:r>
        <w:rPr>
          <w:rFonts w:hint="default" w:ascii="Times New Roman" w:hAnsi="Times New Roman" w:cs="Times New Roman"/>
          <w:b/>
          <w:bCs/>
          <w:i/>
        </w:rPr>
        <w:t>,</w:t>
      </w:r>
      <w:r>
        <w:rPr>
          <w:rFonts w:hint="default" w:ascii="Times New Roman" w:hAnsi="Times New Roman" w:cs="Times New Roman"/>
          <w:b/>
          <w:bCs/>
        </w:rPr>
        <w:t xml:space="preserve"> analogous to chemical elements. These elements included: - Sensations (basic elements of perception) - Images (basic elements of ideas and memory) - Feelings or affections (basic elements of emotion)</w:t>
      </w:r>
    </w:p>
    <w:p w14:paraId="69706CFA">
      <w:pPr>
        <w:pStyle w:val="3"/>
        <w:rPr>
          <w:rFonts w:hint="default" w:ascii="Times New Roman" w:hAnsi="Times New Roman" w:cs="Times New Roman"/>
          <w:b/>
          <w:bCs/>
        </w:rPr>
      </w:pPr>
      <w:r>
        <w:rPr>
          <w:rFonts w:hint="default" w:ascii="Times New Roman" w:hAnsi="Times New Roman" w:cs="Times New Roman"/>
          <w:b/>
          <w:bCs/>
        </w:rPr>
        <w:t xml:space="preserve">The goal was to identify these elements and describe how they combine to form complex mental experiences. Consciousness, from this view, was a </w:t>
      </w:r>
      <w:r>
        <w:rPr>
          <w:rFonts w:hint="default" w:ascii="Times New Roman" w:hAnsi="Times New Roman" w:cs="Times New Roman"/>
          <w:b/>
          <w:bCs/>
        </w:rPr>
        <w:t>composite structure</w:t>
      </w:r>
      <w:r>
        <w:rPr>
          <w:rFonts w:hint="default" w:ascii="Times New Roman" w:hAnsi="Times New Roman" w:cs="Times New Roman"/>
          <w:b/>
          <w:bCs/>
        </w:rPr>
        <w:t xml:space="preserve"> built from simpler components.</w:t>
      </w:r>
    </w:p>
    <w:bookmarkEnd w:id="3"/>
    <w:p w14:paraId="0571EE5E">
      <w:pPr>
        <w:pStyle w:val="5"/>
        <w:rPr>
          <w:rFonts w:hint="default" w:ascii="Times New Roman" w:hAnsi="Times New Roman" w:cs="Times New Roman"/>
          <w:b/>
          <w:bCs/>
        </w:rPr>
      </w:pPr>
      <w:bookmarkStart w:id="4" w:name="methodology-introspection"/>
      <w:r>
        <w:rPr>
          <w:rFonts w:hint="default" w:ascii="Times New Roman" w:hAnsi="Times New Roman" w:cs="Times New Roman"/>
          <w:b/>
          <w:bCs/>
        </w:rPr>
        <w:t>Methodology: Introspection</w:t>
      </w:r>
    </w:p>
    <w:p w14:paraId="3A3431DA">
      <w:pPr>
        <w:pStyle w:val="23"/>
        <w:rPr>
          <w:rFonts w:hint="default" w:ascii="Times New Roman" w:hAnsi="Times New Roman" w:cs="Times New Roman"/>
          <w:b/>
          <w:bCs/>
        </w:rPr>
      </w:pPr>
      <w:r>
        <w:rPr>
          <w:rFonts w:hint="default" w:ascii="Times New Roman" w:hAnsi="Times New Roman" w:cs="Times New Roman"/>
          <w:b/>
          <w:bCs/>
        </w:rPr>
        <w:t xml:space="preserve">The primary method of structuralism was </w:t>
      </w:r>
      <w:r>
        <w:rPr>
          <w:rFonts w:hint="default" w:ascii="Times New Roman" w:hAnsi="Times New Roman" w:cs="Times New Roman"/>
          <w:b/>
          <w:bCs/>
          <w:i/>
        </w:rPr>
        <w:t>introspection</w:t>
      </w:r>
      <w:r>
        <w:rPr>
          <w:rFonts w:hint="default" w:ascii="Times New Roman" w:hAnsi="Times New Roman" w:cs="Times New Roman"/>
          <w:b/>
          <w:bCs/>
        </w:rPr>
        <w:t xml:space="preserve">, defined as the trained observation and reporting of one’s own conscious experiences. Observers were trained to describe experiences </w:t>
      </w:r>
      <w:r>
        <w:rPr>
          <w:rFonts w:hint="default" w:ascii="Times New Roman" w:hAnsi="Times New Roman" w:cs="Times New Roman"/>
          <w:b/>
          <w:bCs/>
          <w:i/>
        </w:rPr>
        <w:t>without interpretation</w:t>
      </w:r>
      <w:r>
        <w:rPr>
          <w:rFonts w:hint="default" w:ascii="Times New Roman" w:hAnsi="Times New Roman" w:cs="Times New Roman"/>
          <w:b/>
          <w:bCs/>
        </w:rPr>
        <w:t xml:space="preserve">, avoiding what Titchener called the </w:t>
      </w:r>
      <w:r>
        <w:rPr>
          <w:rFonts w:hint="default" w:ascii="Times New Roman" w:hAnsi="Times New Roman" w:cs="Times New Roman"/>
          <w:b/>
          <w:bCs/>
          <w:i/>
          <w:iCs/>
        </w:rPr>
        <w:t>stimulus error</w:t>
      </w:r>
      <w:r>
        <w:rPr>
          <w:rFonts w:hint="default" w:ascii="Times New Roman" w:hAnsi="Times New Roman" w:cs="Times New Roman"/>
          <w:b/>
          <w:bCs/>
        </w:rPr>
        <w:t xml:space="preserve"> (naming objects rather than describing sensations).</w:t>
      </w:r>
    </w:p>
    <w:p w14:paraId="1F98E370">
      <w:pPr>
        <w:pStyle w:val="3"/>
        <w:rPr>
          <w:rFonts w:hint="default" w:ascii="Times New Roman" w:hAnsi="Times New Roman" w:cs="Times New Roman"/>
          <w:b/>
          <w:bCs/>
        </w:rPr>
      </w:pPr>
      <w:r>
        <w:rPr>
          <w:rFonts w:hint="default" w:ascii="Times New Roman" w:hAnsi="Times New Roman" w:cs="Times New Roman"/>
          <w:b/>
          <w:bCs/>
        </w:rPr>
        <w:t>For example, instead of reporting “a bell,” an observer would describe pitch, loudness, duration, and clarity. Structuralists believed that with sufficient training and experimental control, introspection could yield reliable scientific data.</w:t>
      </w:r>
    </w:p>
    <w:bookmarkEnd w:id="4"/>
    <w:p w14:paraId="7D084BF8">
      <w:pPr>
        <w:pStyle w:val="5"/>
        <w:rPr>
          <w:rFonts w:hint="default" w:ascii="Times New Roman" w:hAnsi="Times New Roman" w:cs="Times New Roman"/>
          <w:b/>
          <w:bCs/>
        </w:rPr>
      </w:pPr>
      <w:bookmarkStart w:id="5" w:name="X3d54f1665ab0298507ae5f336a563aeef44ba29"/>
      <w:r>
        <w:rPr>
          <w:rFonts w:hint="default" w:ascii="Times New Roman" w:hAnsi="Times New Roman" w:cs="Times New Roman"/>
          <w:b/>
          <w:bCs/>
        </w:rPr>
        <w:t>Contributions and Scientific Significance</w:t>
      </w:r>
    </w:p>
    <w:p w14:paraId="6E9B3BFB">
      <w:pPr>
        <w:pStyle w:val="23"/>
        <w:rPr>
          <w:rFonts w:hint="default" w:ascii="Times New Roman" w:hAnsi="Times New Roman" w:cs="Times New Roman"/>
          <w:b/>
          <w:bCs/>
        </w:rPr>
      </w:pPr>
      <w:r>
        <w:rPr>
          <w:rFonts w:hint="default" w:ascii="Times New Roman" w:hAnsi="Times New Roman" w:cs="Times New Roman"/>
          <w:b/>
          <w:bCs/>
        </w:rPr>
        <w:t xml:space="preserve">Structuralism made several lasting contributions: - Established psychology as a </w:t>
      </w:r>
      <w:r>
        <w:rPr>
          <w:rFonts w:hint="default" w:ascii="Times New Roman" w:hAnsi="Times New Roman" w:cs="Times New Roman"/>
          <w:b/>
          <w:bCs/>
          <w:i/>
        </w:rPr>
        <w:t>0</w:t>
      </w:r>
      <w:r>
        <w:rPr>
          <w:rFonts w:hint="default" w:ascii="Times New Roman" w:hAnsi="Times New Roman" w:cs="Times New Roman"/>
          <w:b/>
          <w:bCs/>
        </w:rPr>
        <w:t xml:space="preserve"> - Introduced systematic methods and terminology - Encouraged precision in the study of mental processes - Laid the groundwork for later experimental traditions</w:t>
      </w:r>
    </w:p>
    <w:p w14:paraId="2FE2874C">
      <w:pPr>
        <w:pStyle w:val="3"/>
        <w:rPr>
          <w:rFonts w:hint="default" w:ascii="Times New Roman" w:hAnsi="Times New Roman" w:cs="Times New Roman"/>
          <w:b/>
          <w:bCs/>
        </w:rPr>
      </w:pPr>
      <w:r>
        <w:rPr>
          <w:rFonts w:hint="default" w:ascii="Times New Roman" w:hAnsi="Times New Roman" w:cs="Times New Roman"/>
          <w:b/>
          <w:bCs/>
          <w:lang w:val="en-US"/>
        </w:rPr>
        <w:t>E</w:t>
      </w:r>
      <w:r>
        <w:rPr>
          <w:rFonts w:hint="default" w:ascii="Times New Roman" w:hAnsi="Times New Roman" w:cs="Times New Roman"/>
          <w:b/>
          <w:bCs/>
        </w:rPr>
        <w:t>ven though structuralism declined, its role in establishing psychology as a science cannot be overstated.</w:t>
      </w:r>
    </w:p>
    <w:bookmarkEnd w:id="5"/>
    <w:p w14:paraId="5EC4F50F">
      <w:pPr>
        <w:pStyle w:val="5"/>
        <w:rPr>
          <w:rFonts w:hint="default" w:ascii="Times New Roman" w:hAnsi="Times New Roman" w:cs="Times New Roman"/>
          <w:b/>
          <w:bCs/>
        </w:rPr>
      </w:pPr>
      <w:bookmarkStart w:id="6" w:name="criticisms-and-decline"/>
      <w:r>
        <w:rPr>
          <w:rFonts w:hint="default" w:ascii="Times New Roman" w:hAnsi="Times New Roman" w:cs="Times New Roman"/>
          <w:b/>
          <w:bCs/>
        </w:rPr>
        <w:t>Criticisms and Decline</w:t>
      </w:r>
    </w:p>
    <w:p w14:paraId="34ECE10A">
      <w:pPr>
        <w:pStyle w:val="23"/>
        <w:rPr>
          <w:rFonts w:hint="default" w:ascii="Times New Roman" w:hAnsi="Times New Roman" w:cs="Times New Roman"/>
          <w:b/>
          <w:bCs/>
        </w:rPr>
      </w:pPr>
      <w:r>
        <w:rPr>
          <w:rFonts w:hint="default" w:ascii="Times New Roman" w:hAnsi="Times New Roman" w:cs="Times New Roman"/>
          <w:b/>
          <w:bCs/>
        </w:rPr>
        <w:t xml:space="preserve">Structuralism was criticized for being: - Highly </w:t>
      </w:r>
      <w:r>
        <w:rPr>
          <w:rFonts w:hint="default" w:ascii="Times New Roman" w:hAnsi="Times New Roman" w:cs="Times New Roman"/>
          <w:b/>
          <w:bCs/>
        </w:rPr>
        <w:t>subjective</w:t>
      </w:r>
      <w:r>
        <w:rPr>
          <w:rFonts w:hint="default" w:ascii="Times New Roman" w:hAnsi="Times New Roman" w:cs="Times New Roman"/>
          <w:b/>
          <w:bCs/>
        </w:rPr>
        <w:t xml:space="preserve"> due to reliance on introspection - </w:t>
      </w:r>
      <w:r>
        <w:rPr>
          <w:rFonts w:hint="default" w:ascii="Times New Roman" w:hAnsi="Times New Roman" w:cs="Times New Roman"/>
          <w:b/>
          <w:bCs/>
        </w:rPr>
        <w:t>Artificial</w:t>
      </w:r>
      <w:r>
        <w:rPr>
          <w:rFonts w:hint="default" w:ascii="Times New Roman" w:hAnsi="Times New Roman" w:cs="Times New Roman"/>
          <w:b/>
          <w:bCs/>
        </w:rPr>
        <w:t xml:space="preserve">, studying isolated sensations rather than real mental life - </w:t>
      </w:r>
      <w:r>
        <w:rPr>
          <w:rFonts w:hint="default" w:ascii="Times New Roman" w:hAnsi="Times New Roman" w:cs="Times New Roman"/>
          <w:b/>
          <w:bCs/>
        </w:rPr>
        <w:t>Narrow in scope</w:t>
      </w:r>
      <w:r>
        <w:rPr>
          <w:rFonts w:hint="default" w:ascii="Times New Roman" w:hAnsi="Times New Roman" w:cs="Times New Roman"/>
          <w:b/>
          <w:bCs/>
        </w:rPr>
        <w:t>, ignoring development, individual differences, and applied problems</w:t>
      </w:r>
    </w:p>
    <w:p w14:paraId="1C2E4163">
      <w:pPr>
        <w:pStyle w:val="3"/>
        <w:rPr>
          <w:rFonts w:hint="default" w:ascii="Times New Roman" w:hAnsi="Times New Roman" w:cs="Times New Roman"/>
          <w:b/>
          <w:bCs/>
        </w:rPr>
      </w:pPr>
      <w:r>
        <w:rPr>
          <w:rFonts w:hint="default" w:ascii="Times New Roman" w:hAnsi="Times New Roman" w:cs="Times New Roman"/>
          <w:b/>
          <w:bCs/>
        </w:rPr>
        <w:t xml:space="preserve">By the early 20th century, structuralism was largely replaced by approaches that emphasized </w:t>
      </w:r>
      <w:r>
        <w:rPr>
          <w:rFonts w:hint="default" w:ascii="Times New Roman" w:hAnsi="Times New Roman" w:cs="Times New Roman"/>
          <w:b/>
          <w:bCs/>
        </w:rPr>
        <w:t>function, adaptation, and behavior</w:t>
      </w:r>
      <w:r>
        <w:rPr>
          <w:rFonts w:hint="default" w:ascii="Times New Roman" w:hAnsi="Times New Roman" w:cs="Times New Roman"/>
          <w:b/>
          <w:bCs/>
        </w:rPr>
        <w:t>.</w:t>
      </w:r>
    </w:p>
    <w:bookmarkEnd w:id="0"/>
    <w:bookmarkEnd w:id="6"/>
    <w:p w14:paraId="696C0BFA">
      <w:pPr>
        <w:rPr>
          <w:rFonts w:hint="default" w:ascii="Times New Roman" w:hAnsi="Times New Roman" w:cs="Times New Roman" w:eastAsiaTheme="majorEastAsia"/>
          <w:b/>
          <w:bCs/>
          <w:color w:val="104862" w:themeColor="accent1" w:themeShade="BF"/>
          <w:sz w:val="32"/>
          <w:szCs w:val="32"/>
        </w:rPr>
      </w:pPr>
      <w:bookmarkStart w:id="7" w:name="ii.-functionalism-5-pages"/>
      <w:r>
        <w:rPr>
          <w:rFonts w:hint="default" w:ascii="Times New Roman" w:hAnsi="Times New Roman" w:cs="Times New Roman"/>
          <w:b/>
          <w:bCs/>
        </w:rPr>
        <w:br w:type="page"/>
      </w:r>
    </w:p>
    <w:p w14:paraId="29AF1975">
      <w:pPr>
        <w:pStyle w:val="4"/>
        <w:rPr>
          <w:rFonts w:hint="default" w:ascii="Times New Roman" w:hAnsi="Times New Roman" w:cs="Times New Roman"/>
          <w:b/>
          <w:bCs/>
        </w:rPr>
      </w:pPr>
      <w:r>
        <w:rPr>
          <w:rFonts w:hint="default" w:ascii="Times New Roman" w:hAnsi="Times New Roman" w:cs="Times New Roman"/>
          <w:b/>
          <w:bCs/>
        </w:rPr>
        <w:t xml:space="preserve">II. FUNCTIONALISM </w:t>
      </w:r>
    </w:p>
    <w:p w14:paraId="3664B169">
      <w:pPr>
        <w:pStyle w:val="5"/>
        <w:rPr>
          <w:rFonts w:hint="default" w:ascii="Times New Roman" w:hAnsi="Times New Roman" w:cs="Times New Roman"/>
          <w:b/>
          <w:bCs/>
        </w:rPr>
      </w:pPr>
      <w:bookmarkStart w:id="8" w:name="emergence-of-functionalism-in-america"/>
      <w:r>
        <w:rPr>
          <w:rFonts w:hint="default" w:ascii="Times New Roman" w:hAnsi="Times New Roman" w:cs="Times New Roman"/>
          <w:b/>
          <w:bCs/>
        </w:rPr>
        <w:t>Emergence of Functionalism in America</w:t>
      </w:r>
    </w:p>
    <w:p w14:paraId="0BD49340">
      <w:pPr>
        <w:pStyle w:val="23"/>
        <w:rPr>
          <w:rFonts w:hint="default" w:ascii="Times New Roman" w:hAnsi="Times New Roman" w:cs="Times New Roman"/>
          <w:b/>
          <w:bCs/>
        </w:rPr>
      </w:pPr>
      <w:r>
        <w:rPr>
          <w:rFonts w:hint="default" w:ascii="Times New Roman" w:hAnsi="Times New Roman" w:cs="Times New Roman"/>
          <w:b/>
          <w:bCs/>
        </w:rPr>
        <w:t xml:space="preserve">Functionalism developed in the United States as an alternative to structuralism.  American psychologists were less interested in analyzing mental elements and more interested in understanding </w:t>
      </w:r>
      <w:r>
        <w:rPr>
          <w:rFonts w:hint="default" w:ascii="Times New Roman" w:hAnsi="Times New Roman" w:cs="Times New Roman"/>
          <w:b/>
          <w:bCs/>
        </w:rPr>
        <w:t>how mental processes help organisms adapt to their environment</w:t>
      </w:r>
      <w:r>
        <w:rPr>
          <w:rFonts w:hint="default" w:ascii="Times New Roman" w:hAnsi="Times New Roman" w:cs="Times New Roman"/>
          <w:b/>
          <w:bCs/>
        </w:rPr>
        <w:t>.</w:t>
      </w:r>
    </w:p>
    <w:p w14:paraId="55782612">
      <w:pPr>
        <w:pStyle w:val="3"/>
        <w:rPr>
          <w:rFonts w:hint="default" w:ascii="Times New Roman" w:hAnsi="Times New Roman" w:cs="Times New Roman"/>
          <w:b/>
          <w:bCs/>
        </w:rPr>
      </w:pPr>
      <w:r>
        <w:rPr>
          <w:rFonts w:hint="default" w:ascii="Times New Roman" w:hAnsi="Times New Roman" w:cs="Times New Roman"/>
          <w:b/>
          <w:bCs/>
        </w:rPr>
        <w:t xml:space="preserve">Functionalism was strongly influenced by </w:t>
      </w:r>
      <w:r>
        <w:rPr>
          <w:rFonts w:hint="default" w:ascii="Times New Roman" w:hAnsi="Times New Roman" w:cs="Times New Roman"/>
          <w:b/>
          <w:bCs/>
        </w:rPr>
        <w:t>Charles Darwin’s theory of evolution</w:t>
      </w:r>
      <w:r>
        <w:rPr>
          <w:rFonts w:hint="default" w:ascii="Times New Roman" w:hAnsi="Times New Roman" w:cs="Times New Roman"/>
          <w:b/>
          <w:bCs/>
        </w:rPr>
        <w:t xml:space="preserve">, which emphasized survival, adaptation, and utility. This evolutionary perspective encouraged psychologists to ask what mental processes are </w:t>
      </w:r>
      <w:r>
        <w:rPr>
          <w:rFonts w:hint="default" w:ascii="Times New Roman" w:hAnsi="Times New Roman" w:cs="Times New Roman"/>
          <w:b/>
          <w:bCs/>
          <w:i/>
          <w:iCs/>
        </w:rPr>
        <w:t>for</w:t>
      </w:r>
      <w:r>
        <w:rPr>
          <w:rFonts w:hint="default" w:ascii="Times New Roman" w:hAnsi="Times New Roman" w:cs="Times New Roman"/>
          <w:b/>
          <w:bCs/>
        </w:rPr>
        <w:t xml:space="preserve"> rather than what they are </w:t>
      </w:r>
      <w:r>
        <w:rPr>
          <w:rFonts w:hint="default" w:ascii="Times New Roman" w:hAnsi="Times New Roman" w:cs="Times New Roman"/>
          <w:b/>
          <w:bCs/>
          <w:i/>
          <w:iCs/>
        </w:rPr>
        <w:t>made of</w:t>
      </w:r>
      <w:r>
        <w:rPr>
          <w:rFonts w:hint="default" w:ascii="Times New Roman" w:hAnsi="Times New Roman" w:cs="Times New Roman"/>
          <w:b/>
          <w:bCs/>
        </w:rPr>
        <w:t>.</w:t>
      </w:r>
    </w:p>
    <w:bookmarkEnd w:id="8"/>
    <w:p w14:paraId="2EE99580">
      <w:pPr>
        <w:pStyle w:val="5"/>
        <w:rPr>
          <w:rFonts w:hint="default" w:ascii="Times New Roman" w:hAnsi="Times New Roman" w:cs="Times New Roman"/>
          <w:b/>
          <w:bCs/>
        </w:rPr>
      </w:pPr>
      <w:bookmarkStart w:id="9" w:name="Xe9f3e43e8db4879333e0c25062852eccf01ed4d"/>
      <w:r>
        <w:rPr>
          <w:rFonts w:hint="default" w:ascii="Times New Roman" w:hAnsi="Times New Roman" w:cs="Times New Roman"/>
          <w:b/>
          <w:bCs/>
        </w:rPr>
        <w:t>William James and the Stream of Consciousness</w:t>
      </w:r>
    </w:p>
    <w:p w14:paraId="030B08E2">
      <w:pPr>
        <w:pStyle w:val="23"/>
        <w:rPr>
          <w:rFonts w:hint="default" w:ascii="Times New Roman" w:hAnsi="Times New Roman" w:cs="Times New Roman"/>
          <w:b/>
          <w:bCs/>
        </w:rPr>
      </w:pPr>
      <w:r>
        <w:rPr>
          <w:rFonts w:hint="default" w:ascii="Times New Roman" w:hAnsi="Times New Roman" w:cs="Times New Roman"/>
          <w:b/>
          <w:bCs/>
        </w:rPr>
        <w:t>William James</w:t>
      </w:r>
      <w:r>
        <w:rPr>
          <w:rFonts w:hint="default" w:ascii="Times New Roman" w:hAnsi="Times New Roman" w:cs="Times New Roman"/>
          <w:b/>
          <w:bCs/>
        </w:rPr>
        <w:t xml:space="preserve"> is regarded as the central figure in functionalism. His landmark book, </w:t>
      </w:r>
      <w:r>
        <w:rPr>
          <w:rFonts w:hint="default" w:ascii="Times New Roman" w:hAnsi="Times New Roman" w:cs="Times New Roman"/>
          <w:b/>
          <w:bCs/>
          <w:i/>
          <w:iCs/>
        </w:rPr>
        <w:t>The Principles of Psychology</w:t>
      </w:r>
      <w:r>
        <w:rPr>
          <w:rFonts w:hint="default" w:ascii="Times New Roman" w:hAnsi="Times New Roman" w:cs="Times New Roman"/>
          <w:b/>
          <w:bCs/>
        </w:rPr>
        <w:t xml:space="preserve"> (1890), rejected the reductionism of structuralism. James argued that consciousness is </w:t>
      </w:r>
      <w:r>
        <w:rPr>
          <w:rFonts w:hint="default" w:ascii="Times New Roman" w:hAnsi="Times New Roman" w:cs="Times New Roman"/>
          <w:b/>
          <w:bCs/>
        </w:rPr>
        <w:t>continuous, flowing, and ever‑changing</w:t>
      </w:r>
      <w:r>
        <w:rPr>
          <w:rFonts w:hint="default" w:ascii="Times New Roman" w:hAnsi="Times New Roman" w:cs="Times New Roman"/>
          <w:b/>
          <w:bCs/>
        </w:rPr>
        <w:t xml:space="preserve">, a concept he famously called the </w:t>
      </w:r>
      <w:r>
        <w:rPr>
          <w:rFonts w:hint="default" w:ascii="Times New Roman" w:hAnsi="Times New Roman" w:cs="Times New Roman"/>
          <w:b/>
          <w:bCs/>
          <w:i/>
          <w:iCs/>
        </w:rPr>
        <w:t>stream of consciousness</w:t>
      </w:r>
      <w:r>
        <w:rPr>
          <w:rFonts w:hint="default" w:ascii="Times New Roman" w:hAnsi="Times New Roman" w:cs="Times New Roman"/>
          <w:b/>
          <w:bCs/>
        </w:rPr>
        <w:t>.</w:t>
      </w:r>
    </w:p>
    <w:p w14:paraId="76CD6449">
      <w:pPr>
        <w:pStyle w:val="3"/>
        <w:rPr>
          <w:rFonts w:hint="default" w:ascii="Times New Roman" w:hAnsi="Times New Roman" w:cs="Times New Roman"/>
          <w:b/>
          <w:bCs/>
        </w:rPr>
      </w:pPr>
      <w:r>
        <w:rPr>
          <w:rFonts w:hint="default" w:ascii="Times New Roman" w:hAnsi="Times New Roman" w:cs="Times New Roman"/>
          <w:b/>
          <w:bCs/>
        </w:rPr>
        <w:t xml:space="preserve">James believed that consciousness exists to help individuals </w:t>
      </w:r>
      <w:r>
        <w:rPr>
          <w:rFonts w:hint="default" w:ascii="Times New Roman" w:hAnsi="Times New Roman" w:cs="Times New Roman"/>
          <w:b/>
          <w:bCs/>
        </w:rPr>
        <w:t>make choices, guide action, and adapt to the environment</w:t>
      </w:r>
      <w:r>
        <w:rPr>
          <w:rFonts w:hint="default" w:ascii="Times New Roman" w:hAnsi="Times New Roman" w:cs="Times New Roman"/>
          <w:b/>
          <w:bCs/>
        </w:rPr>
        <w:t>. Rather than being broken into elements, mental life should be understood as a dynamic process serving practical purposes.</w:t>
      </w:r>
    </w:p>
    <w:bookmarkEnd w:id="9"/>
    <w:p w14:paraId="5FE1D6F6">
      <w:pPr>
        <w:pStyle w:val="5"/>
        <w:rPr>
          <w:rFonts w:hint="default" w:ascii="Times New Roman" w:hAnsi="Times New Roman" w:cs="Times New Roman"/>
          <w:b/>
          <w:bCs/>
        </w:rPr>
      </w:pPr>
      <w:bookmarkStart w:id="10" w:name="habit-choice-and-adaptation"/>
      <w:r>
        <w:rPr>
          <w:rFonts w:hint="default" w:ascii="Times New Roman" w:hAnsi="Times New Roman" w:cs="Times New Roman"/>
          <w:b/>
          <w:bCs/>
        </w:rPr>
        <w:t>Habit, Choice, and Adaptation</w:t>
      </w:r>
    </w:p>
    <w:p w14:paraId="3AEE502D">
      <w:pPr>
        <w:pStyle w:val="23"/>
        <w:rPr>
          <w:rFonts w:hint="default" w:ascii="Times New Roman" w:hAnsi="Times New Roman" w:cs="Times New Roman"/>
          <w:b/>
          <w:bCs/>
        </w:rPr>
      </w:pPr>
      <w:r>
        <w:rPr>
          <w:rFonts w:hint="default" w:ascii="Times New Roman" w:hAnsi="Times New Roman" w:cs="Times New Roman"/>
          <w:b/>
          <w:bCs/>
        </w:rPr>
        <w:t xml:space="preserve">A key functional concept emphasized by James was </w:t>
      </w:r>
      <w:r>
        <w:rPr>
          <w:rFonts w:hint="default" w:ascii="Times New Roman" w:hAnsi="Times New Roman" w:cs="Times New Roman"/>
          <w:b/>
          <w:bCs/>
        </w:rPr>
        <w:t>habit</w:t>
      </w:r>
      <w:r>
        <w:rPr>
          <w:rFonts w:hint="default" w:ascii="Times New Roman" w:hAnsi="Times New Roman" w:cs="Times New Roman"/>
          <w:b/>
          <w:bCs/>
        </w:rPr>
        <w:t>. Habits were seen as learned patterns of behavior that conserve energy and promote efficiency. According to James, much of human behavior is habitual, allowing conscious effort to be reserved for novel or challenging situations.</w:t>
      </w:r>
    </w:p>
    <w:p w14:paraId="75DC232C">
      <w:pPr>
        <w:pStyle w:val="3"/>
        <w:rPr>
          <w:rFonts w:hint="default" w:ascii="Times New Roman" w:hAnsi="Times New Roman" w:cs="Times New Roman"/>
          <w:b/>
          <w:bCs/>
        </w:rPr>
      </w:pPr>
      <w:r>
        <w:rPr>
          <w:rFonts w:hint="default" w:ascii="Times New Roman" w:hAnsi="Times New Roman" w:cs="Times New Roman"/>
          <w:b/>
          <w:bCs/>
        </w:rPr>
        <w:t xml:space="preserve">Functionalists thus viewed learning, emotion, attention, and thinking as </w:t>
      </w:r>
      <w:r>
        <w:rPr>
          <w:rFonts w:hint="default" w:ascii="Times New Roman" w:hAnsi="Times New Roman" w:cs="Times New Roman"/>
          <w:b/>
          <w:bCs/>
        </w:rPr>
        <w:t>adaptive tools</w:t>
      </w:r>
      <w:r>
        <w:rPr>
          <w:rFonts w:hint="default" w:ascii="Times New Roman" w:hAnsi="Times New Roman" w:cs="Times New Roman"/>
          <w:b/>
          <w:bCs/>
        </w:rPr>
        <w:t xml:space="preserve"> shaped by experience and environment.</w:t>
      </w:r>
    </w:p>
    <w:bookmarkEnd w:id="10"/>
    <w:p w14:paraId="7F0872FC">
      <w:pPr>
        <w:pStyle w:val="5"/>
        <w:rPr>
          <w:rFonts w:hint="default" w:ascii="Times New Roman" w:hAnsi="Times New Roman" w:cs="Times New Roman"/>
          <w:b/>
          <w:bCs/>
        </w:rPr>
      </w:pPr>
      <w:bookmarkStart w:id="11" w:name="john-dewey-and-the-reflex-arc-concept"/>
      <w:r>
        <w:rPr>
          <w:rFonts w:hint="default" w:ascii="Times New Roman" w:hAnsi="Times New Roman" w:cs="Times New Roman"/>
          <w:b/>
          <w:bCs/>
        </w:rPr>
        <w:t>John Dewey and the Reflex Arc Concept</w:t>
      </w:r>
    </w:p>
    <w:p w14:paraId="028A801D">
      <w:pPr>
        <w:pStyle w:val="23"/>
        <w:rPr>
          <w:rFonts w:hint="default" w:ascii="Times New Roman" w:hAnsi="Times New Roman" w:cs="Times New Roman"/>
          <w:b/>
          <w:bCs/>
        </w:rPr>
      </w:pPr>
      <w:r>
        <w:rPr>
          <w:rFonts w:hint="default" w:ascii="Times New Roman" w:hAnsi="Times New Roman" w:cs="Times New Roman"/>
          <w:b/>
          <w:bCs/>
        </w:rPr>
        <w:t>John Dewey</w:t>
      </w:r>
      <w:r>
        <w:rPr>
          <w:rFonts w:hint="default" w:ascii="Times New Roman" w:hAnsi="Times New Roman" w:cs="Times New Roman"/>
          <w:b/>
          <w:bCs/>
        </w:rPr>
        <w:t xml:space="preserve"> expanded functionalism by criticizing the traditional stimulus–response model. In his reflex arc concept, Dewey argued that stimulus and response are not separate units but part of a </w:t>
      </w:r>
      <w:r>
        <w:rPr>
          <w:rFonts w:hint="default" w:ascii="Times New Roman" w:hAnsi="Times New Roman" w:cs="Times New Roman"/>
          <w:b/>
          <w:bCs/>
        </w:rPr>
        <w:t>continuous, goal directed activity</w:t>
      </w:r>
      <w:r>
        <w:rPr>
          <w:rFonts w:hint="default" w:ascii="Times New Roman" w:hAnsi="Times New Roman" w:cs="Times New Roman"/>
          <w:b/>
          <w:bCs/>
        </w:rPr>
        <w:t>.</w:t>
      </w:r>
    </w:p>
    <w:p w14:paraId="1FFF6232">
      <w:pPr>
        <w:pStyle w:val="3"/>
        <w:rPr>
          <w:rFonts w:hint="default" w:ascii="Times New Roman" w:hAnsi="Times New Roman" w:cs="Times New Roman"/>
          <w:b/>
          <w:bCs/>
        </w:rPr>
      </w:pPr>
      <w:r>
        <w:rPr>
          <w:rFonts w:hint="default" w:ascii="Times New Roman" w:hAnsi="Times New Roman" w:cs="Times New Roman"/>
          <w:b/>
          <w:bCs/>
        </w:rPr>
        <w:t xml:space="preserve">Learning, from this view, occurs through </w:t>
      </w:r>
      <w:r>
        <w:rPr>
          <w:rFonts w:hint="default" w:ascii="Times New Roman" w:hAnsi="Times New Roman" w:cs="Times New Roman"/>
          <w:b/>
          <w:bCs/>
        </w:rPr>
        <w:t>interaction with the environment</w:t>
      </w:r>
      <w:r>
        <w:rPr>
          <w:rFonts w:hint="default" w:ascii="Times New Roman" w:hAnsi="Times New Roman" w:cs="Times New Roman"/>
          <w:b/>
          <w:bCs/>
        </w:rPr>
        <w:t xml:space="preserve">, not passive reception of stimuli. This idea strongly influenced </w:t>
      </w:r>
      <w:r>
        <w:rPr>
          <w:rFonts w:hint="default" w:ascii="Times New Roman" w:hAnsi="Times New Roman" w:cs="Times New Roman"/>
          <w:b/>
          <w:bCs/>
        </w:rPr>
        <w:t>educational psychology</w:t>
      </w:r>
      <w:r>
        <w:rPr>
          <w:rFonts w:hint="default" w:ascii="Times New Roman" w:hAnsi="Times New Roman" w:cs="Times New Roman"/>
          <w:b/>
          <w:bCs/>
        </w:rPr>
        <w:t>, emphasizing learning by doing and experiential education.</w:t>
      </w:r>
    </w:p>
    <w:bookmarkEnd w:id="11"/>
    <w:p w14:paraId="1AB45050">
      <w:pPr>
        <w:pStyle w:val="5"/>
        <w:rPr>
          <w:rFonts w:hint="default" w:ascii="Times New Roman" w:hAnsi="Times New Roman" w:cs="Times New Roman"/>
          <w:b/>
          <w:bCs/>
        </w:rPr>
      </w:pPr>
      <w:bookmarkStart w:id="12" w:name="other-contributors-hall-and-cattell"/>
      <w:r>
        <w:rPr>
          <w:rFonts w:hint="default" w:ascii="Times New Roman" w:hAnsi="Times New Roman" w:cs="Times New Roman"/>
          <w:b/>
          <w:bCs/>
        </w:rPr>
        <w:t>Other Contributors: Hall and Cattell</w:t>
      </w:r>
    </w:p>
    <w:p w14:paraId="59EBD4D3">
      <w:pPr>
        <w:pStyle w:val="24"/>
        <w:numPr>
          <w:ilvl w:val="0"/>
          <w:numId w:val="1"/>
        </w:numPr>
        <w:rPr>
          <w:rFonts w:hint="default" w:ascii="Times New Roman" w:hAnsi="Times New Roman" w:cs="Times New Roman"/>
          <w:b/>
          <w:bCs/>
        </w:rPr>
      </w:pPr>
      <w:r>
        <w:rPr>
          <w:rFonts w:hint="default" w:ascii="Times New Roman" w:hAnsi="Times New Roman" w:cs="Times New Roman"/>
          <w:b/>
          <w:bCs/>
        </w:rPr>
        <w:t>G. Stanley Hall</w:t>
      </w:r>
      <w:r>
        <w:rPr>
          <w:rFonts w:hint="default" w:ascii="Times New Roman" w:hAnsi="Times New Roman" w:cs="Times New Roman"/>
          <w:b/>
          <w:bCs/>
        </w:rPr>
        <w:t xml:space="preserve"> applied functional ideas to child development and education, using surveys and questionnaires to study adaptation across the lifespan.</w:t>
      </w:r>
    </w:p>
    <w:p w14:paraId="6A20EBAD">
      <w:pPr>
        <w:pStyle w:val="24"/>
        <w:numPr>
          <w:ilvl w:val="0"/>
          <w:numId w:val="1"/>
        </w:numPr>
        <w:rPr>
          <w:rFonts w:hint="default" w:ascii="Times New Roman" w:hAnsi="Times New Roman" w:cs="Times New Roman"/>
          <w:b/>
          <w:bCs/>
        </w:rPr>
      </w:pPr>
      <w:r>
        <w:rPr>
          <w:rFonts w:hint="default" w:ascii="Times New Roman" w:hAnsi="Times New Roman" w:cs="Times New Roman"/>
          <w:b/>
          <w:bCs/>
        </w:rPr>
        <w:t>James McKeen Cattell</w:t>
      </w:r>
      <w:r>
        <w:rPr>
          <w:rFonts w:hint="default" w:ascii="Times New Roman" w:hAnsi="Times New Roman" w:cs="Times New Roman"/>
          <w:b/>
          <w:bCs/>
        </w:rPr>
        <w:t xml:space="preserve"> focused on </w:t>
      </w:r>
      <w:r>
        <w:rPr>
          <w:rFonts w:hint="default" w:ascii="Times New Roman" w:hAnsi="Times New Roman" w:cs="Times New Roman"/>
          <w:b/>
          <w:bCs/>
        </w:rPr>
        <w:t>individual differences</w:t>
      </w:r>
      <w:r>
        <w:rPr>
          <w:rFonts w:hint="default" w:ascii="Times New Roman" w:hAnsi="Times New Roman" w:cs="Times New Roman"/>
          <w:b/>
          <w:bCs/>
        </w:rPr>
        <w:t xml:space="preserve"> and mental testing, helping establish applied psychology in America.</w:t>
      </w:r>
    </w:p>
    <w:bookmarkEnd w:id="12"/>
    <w:p w14:paraId="61D4C56C">
      <w:pPr>
        <w:pStyle w:val="5"/>
        <w:rPr>
          <w:rFonts w:hint="default" w:ascii="Times New Roman" w:hAnsi="Times New Roman" w:cs="Times New Roman"/>
          <w:b/>
          <w:bCs/>
        </w:rPr>
      </w:pPr>
      <w:bookmarkStart w:id="13" w:name="methods-and-applied-orientation"/>
      <w:r>
        <w:rPr>
          <w:rFonts w:hint="default" w:ascii="Times New Roman" w:hAnsi="Times New Roman" w:cs="Times New Roman"/>
          <w:b/>
          <w:bCs/>
        </w:rPr>
        <w:t>Methods and Applied Orientation</w:t>
      </w:r>
    </w:p>
    <w:p w14:paraId="7B059C4C">
      <w:pPr>
        <w:pStyle w:val="23"/>
        <w:rPr>
          <w:rFonts w:hint="default" w:ascii="Times New Roman" w:hAnsi="Times New Roman" w:cs="Times New Roman"/>
          <w:b/>
          <w:bCs/>
        </w:rPr>
      </w:pPr>
      <w:r>
        <w:rPr>
          <w:rFonts w:hint="default" w:ascii="Times New Roman" w:hAnsi="Times New Roman" w:cs="Times New Roman"/>
          <w:b/>
          <w:bCs/>
        </w:rPr>
        <w:t xml:space="preserve">Functionalism adopted </w:t>
      </w:r>
      <w:r>
        <w:rPr>
          <w:rFonts w:hint="default" w:ascii="Times New Roman" w:hAnsi="Times New Roman" w:cs="Times New Roman"/>
          <w:b/>
          <w:bCs/>
        </w:rPr>
        <w:t>methodological pluralism</w:t>
      </w:r>
      <w:r>
        <w:rPr>
          <w:rFonts w:hint="default" w:ascii="Times New Roman" w:hAnsi="Times New Roman" w:cs="Times New Roman"/>
          <w:b/>
          <w:bCs/>
        </w:rPr>
        <w:t>, using introspection, observation, experimentation, comparative studies, and testing. This openness allowed psychology to expand into education, industry, and clinical practice.</w:t>
      </w:r>
    </w:p>
    <w:bookmarkEnd w:id="7"/>
    <w:bookmarkEnd w:id="13"/>
    <w:p w14:paraId="50E939A0">
      <w:pPr>
        <w:rPr>
          <w:rFonts w:hint="default" w:ascii="Times New Roman" w:hAnsi="Times New Roman" w:cs="Times New Roman" w:eastAsiaTheme="majorEastAsia"/>
          <w:b/>
          <w:bCs/>
          <w:color w:val="104862" w:themeColor="accent1" w:themeShade="BF"/>
          <w:sz w:val="32"/>
          <w:szCs w:val="32"/>
        </w:rPr>
      </w:pPr>
      <w:bookmarkStart w:id="14" w:name="iii.-behaviorism-5-pages"/>
      <w:r>
        <w:rPr>
          <w:rFonts w:hint="default" w:ascii="Times New Roman" w:hAnsi="Times New Roman" w:cs="Times New Roman"/>
          <w:b/>
          <w:bCs/>
        </w:rPr>
        <w:br w:type="page"/>
      </w:r>
    </w:p>
    <w:p w14:paraId="0AA1F56E">
      <w:pPr>
        <w:pStyle w:val="4"/>
        <w:rPr>
          <w:rFonts w:hint="default" w:ascii="Times New Roman" w:hAnsi="Times New Roman" w:cs="Times New Roman"/>
          <w:b/>
          <w:bCs/>
        </w:rPr>
      </w:pPr>
      <w:r>
        <w:rPr>
          <w:rFonts w:hint="default" w:ascii="Times New Roman" w:hAnsi="Times New Roman" w:cs="Times New Roman"/>
          <w:b/>
          <w:bCs/>
        </w:rPr>
        <w:t xml:space="preserve">III. BEHAVIORISM </w:t>
      </w:r>
    </w:p>
    <w:p w14:paraId="144258AD">
      <w:pPr>
        <w:pStyle w:val="23"/>
        <w:rPr>
          <w:rFonts w:hint="default" w:ascii="Times New Roman" w:hAnsi="Times New Roman" w:cs="Times New Roman"/>
          <w:b/>
          <w:bCs/>
        </w:rPr>
      </w:pPr>
      <w:bookmarkStart w:id="15" w:name="historical-context-and-origins"/>
      <w:r>
        <w:rPr>
          <w:rFonts w:hint="default" w:ascii="Times New Roman" w:hAnsi="Times New Roman" w:cs="Times New Roman"/>
          <w:b/>
          <w:bCs/>
        </w:rPr>
        <w:t xml:space="preserve">Behaviorism emerged in the early 20th century as psychology sought greater </w:t>
      </w:r>
      <w:r>
        <w:rPr>
          <w:rFonts w:hint="default" w:ascii="Times New Roman" w:hAnsi="Times New Roman" w:cs="Times New Roman"/>
          <w:b/>
          <w:bCs/>
        </w:rPr>
        <w:t>objectivity and scientific rigor</w:t>
      </w:r>
      <w:r>
        <w:rPr>
          <w:rFonts w:hint="default" w:ascii="Times New Roman" w:hAnsi="Times New Roman" w:cs="Times New Roman"/>
          <w:b/>
          <w:bCs/>
        </w:rPr>
        <w:t xml:space="preserve">. </w:t>
      </w:r>
      <w:r>
        <w:rPr>
          <w:rFonts w:hint="default" w:ascii="Times New Roman" w:hAnsi="Times New Roman" w:cs="Times New Roman"/>
          <w:b/>
          <w:bCs/>
          <w:lang w:val="en-US"/>
        </w:rPr>
        <w:t>B</w:t>
      </w:r>
      <w:r>
        <w:rPr>
          <w:rFonts w:hint="default" w:ascii="Times New Roman" w:hAnsi="Times New Roman" w:cs="Times New Roman"/>
          <w:b/>
          <w:bCs/>
        </w:rPr>
        <w:t xml:space="preserve">ehaviorists rejected introspection and consciousness as scientific data, arguing that psychology should study </w:t>
      </w:r>
      <w:r>
        <w:rPr>
          <w:rFonts w:hint="default" w:ascii="Times New Roman" w:hAnsi="Times New Roman" w:cs="Times New Roman"/>
          <w:b/>
          <w:bCs/>
        </w:rPr>
        <w:t>observable behavior</w:t>
      </w:r>
      <w:r>
        <w:rPr>
          <w:rFonts w:hint="default" w:ascii="Times New Roman" w:hAnsi="Times New Roman" w:cs="Times New Roman"/>
          <w:b/>
          <w:bCs/>
        </w:rPr>
        <w:t>.</w:t>
      </w:r>
    </w:p>
    <w:p w14:paraId="1DBF58A7">
      <w:pPr>
        <w:pStyle w:val="3"/>
        <w:rPr>
          <w:rFonts w:hint="default" w:ascii="Times New Roman" w:hAnsi="Times New Roman" w:cs="Times New Roman"/>
          <w:b/>
          <w:bCs/>
        </w:rPr>
      </w:pPr>
      <w:r>
        <w:rPr>
          <w:rFonts w:hint="default" w:ascii="Times New Roman" w:hAnsi="Times New Roman" w:cs="Times New Roman"/>
          <w:b/>
          <w:bCs/>
        </w:rPr>
        <w:t>This shift reflected dissatisfaction with subjective methods and a desire to align psychology with the natural sciences.</w:t>
      </w:r>
    </w:p>
    <w:bookmarkEnd w:id="15"/>
    <w:p w14:paraId="4A4C95A6">
      <w:pPr>
        <w:pStyle w:val="5"/>
        <w:rPr>
          <w:rFonts w:hint="default" w:ascii="Times New Roman" w:hAnsi="Times New Roman" w:cs="Times New Roman"/>
          <w:b/>
          <w:bCs/>
        </w:rPr>
      </w:pPr>
      <w:bookmarkStart w:id="16" w:name="X0919f589864276f18c2a0b80a5e70c2b5f066bc"/>
      <w:r>
        <w:rPr>
          <w:rFonts w:hint="default" w:ascii="Times New Roman" w:hAnsi="Times New Roman" w:cs="Times New Roman"/>
          <w:b/>
          <w:bCs/>
        </w:rPr>
        <w:t>John B. Watson and the Behaviorist Position</w:t>
      </w:r>
    </w:p>
    <w:p w14:paraId="2000FCA3">
      <w:pPr>
        <w:pStyle w:val="23"/>
        <w:rPr>
          <w:rFonts w:hint="default" w:ascii="Times New Roman" w:hAnsi="Times New Roman" w:cs="Times New Roman"/>
          <w:b/>
          <w:bCs/>
        </w:rPr>
      </w:pPr>
      <w:r>
        <w:rPr>
          <w:rFonts w:hint="default" w:ascii="Times New Roman" w:hAnsi="Times New Roman" w:cs="Times New Roman"/>
          <w:b/>
          <w:bCs/>
        </w:rPr>
        <w:t>John B. Watson</w:t>
      </w:r>
      <w:r>
        <w:rPr>
          <w:rFonts w:hint="default" w:ascii="Times New Roman" w:hAnsi="Times New Roman" w:cs="Times New Roman"/>
          <w:b/>
          <w:bCs/>
        </w:rPr>
        <w:t xml:space="preserve"> was the leading figure in early behaviorism. In 1913, he argued that psychology should focus exclusively on </w:t>
      </w:r>
      <w:r>
        <w:rPr>
          <w:rFonts w:hint="default" w:ascii="Times New Roman" w:hAnsi="Times New Roman" w:cs="Times New Roman"/>
          <w:b/>
          <w:bCs/>
        </w:rPr>
        <w:t>stimulus–response relationships</w:t>
      </w:r>
      <w:r>
        <w:rPr>
          <w:rFonts w:hint="default" w:ascii="Times New Roman" w:hAnsi="Times New Roman" w:cs="Times New Roman"/>
          <w:b/>
          <w:bCs/>
        </w:rPr>
        <w:t xml:space="preserve"> and aim to </w:t>
      </w:r>
      <w:r>
        <w:rPr>
          <w:rFonts w:hint="default" w:ascii="Times New Roman" w:hAnsi="Times New Roman" w:cs="Times New Roman"/>
          <w:b/>
          <w:bCs/>
        </w:rPr>
        <w:t>predict and control behavior</w:t>
      </w:r>
      <w:r>
        <w:rPr>
          <w:rFonts w:hint="default" w:ascii="Times New Roman" w:hAnsi="Times New Roman" w:cs="Times New Roman"/>
          <w:b/>
          <w:bCs/>
        </w:rPr>
        <w:t>.</w:t>
      </w:r>
    </w:p>
    <w:p w14:paraId="0375303B">
      <w:pPr>
        <w:pStyle w:val="3"/>
        <w:rPr>
          <w:rFonts w:hint="default" w:ascii="Times New Roman" w:hAnsi="Times New Roman" w:cs="Times New Roman"/>
          <w:b/>
          <w:bCs/>
        </w:rPr>
      </w:pPr>
      <w:r>
        <w:rPr>
          <w:rFonts w:hint="default" w:ascii="Times New Roman" w:hAnsi="Times New Roman" w:cs="Times New Roman"/>
          <w:b/>
          <w:bCs/>
        </w:rPr>
        <w:t>Watson believed that behavior is shaped primarily by the environment and that complex behaviors can be explained through learning principles.</w:t>
      </w:r>
    </w:p>
    <w:bookmarkEnd w:id="16"/>
    <w:p w14:paraId="0DEA401C">
      <w:pPr>
        <w:pStyle w:val="5"/>
        <w:rPr>
          <w:rFonts w:hint="default" w:ascii="Times New Roman" w:hAnsi="Times New Roman" w:cs="Times New Roman"/>
          <w:b/>
          <w:bCs/>
        </w:rPr>
      </w:pPr>
      <w:bookmarkStart w:id="17" w:name="influence-of-pavlov-and-conditioning"/>
      <w:r>
        <w:rPr>
          <w:rFonts w:hint="default" w:ascii="Times New Roman" w:hAnsi="Times New Roman" w:cs="Times New Roman"/>
          <w:b/>
          <w:bCs/>
        </w:rPr>
        <w:t>Influence of Pavlov and Conditioning</w:t>
      </w:r>
    </w:p>
    <w:p w14:paraId="5E762DAC">
      <w:pPr>
        <w:pStyle w:val="23"/>
        <w:rPr>
          <w:rFonts w:hint="default" w:ascii="Times New Roman" w:hAnsi="Times New Roman" w:cs="Times New Roman"/>
          <w:b/>
          <w:bCs/>
        </w:rPr>
      </w:pPr>
      <w:r>
        <w:rPr>
          <w:rFonts w:hint="default" w:ascii="Times New Roman" w:hAnsi="Times New Roman" w:cs="Times New Roman"/>
          <w:b/>
          <w:bCs/>
        </w:rPr>
        <w:t xml:space="preserve">Although not an American behaviorist, </w:t>
      </w:r>
      <w:r>
        <w:rPr>
          <w:rFonts w:hint="default" w:ascii="Times New Roman" w:hAnsi="Times New Roman" w:cs="Times New Roman"/>
          <w:b/>
          <w:bCs/>
        </w:rPr>
        <w:t>Ivan Pavlov</w:t>
      </w:r>
      <w:r>
        <w:rPr>
          <w:rFonts w:hint="default" w:ascii="Times New Roman" w:hAnsi="Times New Roman" w:cs="Times New Roman"/>
          <w:b/>
          <w:bCs/>
        </w:rPr>
        <w:t xml:space="preserve"> strongly influenced behaviorism through his work on </w:t>
      </w:r>
      <w:r>
        <w:rPr>
          <w:rFonts w:hint="default" w:ascii="Times New Roman" w:hAnsi="Times New Roman" w:cs="Times New Roman"/>
          <w:b/>
          <w:bCs/>
        </w:rPr>
        <w:t>classical conditioning</w:t>
      </w:r>
      <w:r>
        <w:rPr>
          <w:rFonts w:hint="default" w:ascii="Times New Roman" w:hAnsi="Times New Roman" w:cs="Times New Roman"/>
          <w:b/>
          <w:bCs/>
        </w:rPr>
        <w:t>. Pavlov demonstrated that reflexive responses could be conditioned through environmental associations.</w:t>
      </w:r>
    </w:p>
    <w:p w14:paraId="13122698">
      <w:pPr>
        <w:pStyle w:val="3"/>
        <w:rPr>
          <w:rFonts w:hint="default" w:ascii="Times New Roman" w:hAnsi="Times New Roman" w:cs="Times New Roman"/>
          <w:b/>
          <w:bCs/>
        </w:rPr>
      </w:pPr>
      <w:r>
        <w:rPr>
          <w:rFonts w:hint="default" w:ascii="Times New Roman" w:hAnsi="Times New Roman" w:cs="Times New Roman"/>
          <w:b/>
          <w:bCs/>
        </w:rPr>
        <w:t xml:space="preserve">This work supported the behaviorist claim that learning and behavior could be explained </w:t>
      </w:r>
      <w:r>
        <w:rPr>
          <w:rFonts w:hint="default" w:ascii="Times New Roman" w:hAnsi="Times New Roman" w:cs="Times New Roman"/>
          <w:b/>
          <w:bCs/>
        </w:rPr>
        <w:t>without reference to consciousness or mental states</w:t>
      </w:r>
      <w:r>
        <w:rPr>
          <w:rFonts w:hint="default" w:ascii="Times New Roman" w:hAnsi="Times New Roman" w:cs="Times New Roman"/>
          <w:b/>
          <w:bCs/>
        </w:rPr>
        <w:t>.</w:t>
      </w:r>
    </w:p>
    <w:bookmarkEnd w:id="17"/>
    <w:p w14:paraId="29E749BE">
      <w:pPr>
        <w:pStyle w:val="5"/>
        <w:rPr>
          <w:rFonts w:hint="default" w:ascii="Times New Roman" w:hAnsi="Times New Roman" w:cs="Times New Roman"/>
          <w:b/>
          <w:bCs/>
        </w:rPr>
      </w:pPr>
      <w:bookmarkStart w:id="18" w:name="expansion-of-behaviorism"/>
      <w:r>
        <w:rPr>
          <w:rFonts w:hint="default" w:ascii="Times New Roman" w:hAnsi="Times New Roman" w:cs="Times New Roman"/>
          <w:b/>
          <w:bCs/>
        </w:rPr>
        <w:t>Expansion of Behaviorism</w:t>
      </w:r>
    </w:p>
    <w:p w14:paraId="0902AC63">
      <w:pPr>
        <w:pStyle w:val="23"/>
        <w:rPr>
          <w:rFonts w:hint="default" w:ascii="Times New Roman" w:hAnsi="Times New Roman" w:cs="Times New Roman"/>
          <w:b/>
          <w:bCs/>
        </w:rPr>
      </w:pPr>
      <w:r>
        <w:rPr>
          <w:rFonts w:hint="default" w:ascii="Times New Roman" w:hAnsi="Times New Roman" w:cs="Times New Roman"/>
          <w:b/>
          <w:bCs/>
        </w:rPr>
        <w:t xml:space="preserve">Behaviorism became the dominant force in American psychology for several decades. Later figures such as </w:t>
      </w:r>
      <w:r>
        <w:rPr>
          <w:rFonts w:hint="default" w:ascii="Times New Roman" w:hAnsi="Times New Roman" w:cs="Times New Roman"/>
          <w:b/>
          <w:bCs/>
        </w:rPr>
        <w:t>B. F. Skinner</w:t>
      </w:r>
      <w:r>
        <w:rPr>
          <w:rFonts w:hint="default" w:ascii="Times New Roman" w:hAnsi="Times New Roman" w:cs="Times New Roman"/>
          <w:b/>
          <w:bCs/>
        </w:rPr>
        <w:t xml:space="preserve"> extended behaviorism through </w:t>
      </w:r>
      <w:r>
        <w:rPr>
          <w:rFonts w:hint="default" w:ascii="Times New Roman" w:hAnsi="Times New Roman" w:cs="Times New Roman"/>
          <w:b/>
          <w:bCs/>
        </w:rPr>
        <w:t>operant conditioning</w:t>
      </w:r>
      <w:r>
        <w:rPr>
          <w:rFonts w:hint="default" w:ascii="Times New Roman" w:hAnsi="Times New Roman" w:cs="Times New Roman"/>
          <w:b/>
          <w:bCs/>
        </w:rPr>
        <w:t>, emphasizing reinforcement and punishment in shaping behavior.</w:t>
      </w:r>
    </w:p>
    <w:p w14:paraId="35319A1B">
      <w:pPr>
        <w:pStyle w:val="3"/>
        <w:rPr>
          <w:rFonts w:hint="default" w:ascii="Times New Roman" w:hAnsi="Times New Roman" w:cs="Times New Roman"/>
          <w:b/>
          <w:bCs/>
        </w:rPr>
      </w:pPr>
      <w:r>
        <w:rPr>
          <w:rFonts w:hint="default" w:ascii="Times New Roman" w:hAnsi="Times New Roman" w:cs="Times New Roman"/>
          <w:b/>
          <w:bCs/>
        </w:rPr>
        <w:t>Behaviorism provided clear experimental methods and laws of learning that could be applied across species.</w:t>
      </w:r>
    </w:p>
    <w:bookmarkEnd w:id="18"/>
    <w:p w14:paraId="27A077B4">
      <w:pPr>
        <w:pStyle w:val="5"/>
        <w:rPr>
          <w:rFonts w:hint="default" w:ascii="Times New Roman" w:hAnsi="Times New Roman" w:cs="Times New Roman"/>
          <w:b/>
          <w:bCs/>
        </w:rPr>
      </w:pPr>
      <w:bookmarkStart w:id="19" w:name="applications-and-contributions"/>
      <w:r>
        <w:rPr>
          <w:rFonts w:hint="default" w:ascii="Times New Roman" w:hAnsi="Times New Roman" w:cs="Times New Roman"/>
          <w:b/>
          <w:bCs/>
        </w:rPr>
        <w:t>Applications and Contributions</w:t>
      </w:r>
    </w:p>
    <w:p w14:paraId="4FFF9E93">
      <w:pPr>
        <w:pStyle w:val="23"/>
        <w:rPr>
          <w:rFonts w:hint="default" w:ascii="Times New Roman" w:hAnsi="Times New Roman" w:cs="Times New Roman"/>
          <w:b/>
          <w:bCs/>
        </w:rPr>
      </w:pPr>
      <w:r>
        <w:rPr>
          <w:rFonts w:hint="default" w:ascii="Times New Roman" w:hAnsi="Times New Roman" w:cs="Times New Roman"/>
          <w:b/>
          <w:bCs/>
        </w:rPr>
        <w:t>Behaviorism contributed to: - Learning theory - Behavior modification and therapy - Educational methods - Applied psychology in industry and rehabilitation</w:t>
      </w:r>
    </w:p>
    <w:p w14:paraId="3F581842">
      <w:pPr>
        <w:pStyle w:val="3"/>
        <w:rPr>
          <w:rFonts w:hint="default" w:ascii="Times New Roman" w:hAnsi="Times New Roman" w:cs="Times New Roman"/>
          <w:b/>
          <w:bCs/>
        </w:rPr>
      </w:pPr>
      <w:r>
        <w:rPr>
          <w:rFonts w:hint="default" w:ascii="Times New Roman" w:hAnsi="Times New Roman" w:cs="Times New Roman"/>
          <w:b/>
          <w:bCs/>
        </w:rPr>
        <w:t>Its emphasis on observable outcomes made psychology highly practical and measurable.</w:t>
      </w:r>
    </w:p>
    <w:bookmarkEnd w:id="19"/>
    <w:p w14:paraId="23E3434D">
      <w:pPr>
        <w:pStyle w:val="5"/>
        <w:rPr>
          <w:rFonts w:hint="default" w:ascii="Times New Roman" w:hAnsi="Times New Roman" w:cs="Times New Roman"/>
          <w:b/>
          <w:bCs/>
        </w:rPr>
      </w:pPr>
      <w:bookmarkStart w:id="20" w:name="criticisms-and-decline-1"/>
      <w:r>
        <w:rPr>
          <w:rFonts w:hint="default" w:ascii="Times New Roman" w:hAnsi="Times New Roman" w:cs="Times New Roman"/>
          <w:b/>
          <w:bCs/>
        </w:rPr>
        <w:t>Criticisms and Decline</w:t>
      </w:r>
    </w:p>
    <w:p w14:paraId="5B050F72">
      <w:pPr>
        <w:pStyle w:val="23"/>
        <w:rPr>
          <w:rFonts w:hint="default" w:ascii="Times New Roman" w:hAnsi="Times New Roman" w:cs="Times New Roman"/>
          <w:b/>
          <w:bCs/>
        </w:rPr>
      </w:pPr>
      <w:r>
        <w:rPr>
          <w:rFonts w:hint="default" w:ascii="Times New Roman" w:hAnsi="Times New Roman" w:cs="Times New Roman"/>
          <w:b/>
          <w:bCs/>
        </w:rPr>
        <w:t xml:space="preserve">By the mid 20th century, psychologists recognized that behaviorism could not fully explain complex human behavior. It largely ignored </w:t>
      </w:r>
      <w:r>
        <w:rPr>
          <w:rFonts w:hint="default" w:ascii="Times New Roman" w:hAnsi="Times New Roman" w:cs="Times New Roman"/>
          <w:b/>
          <w:bCs/>
        </w:rPr>
        <w:t>cognition, emotion, and internal mental processes</w:t>
      </w:r>
      <w:r>
        <w:rPr>
          <w:rFonts w:hint="default" w:ascii="Times New Roman" w:hAnsi="Times New Roman" w:cs="Times New Roman"/>
          <w:b/>
          <w:bCs/>
        </w:rPr>
        <w:t>.</w:t>
      </w:r>
    </w:p>
    <w:p w14:paraId="40142710">
      <w:pPr>
        <w:pStyle w:val="3"/>
        <w:rPr>
          <w:rFonts w:hint="default" w:ascii="Times New Roman" w:hAnsi="Times New Roman" w:cs="Times New Roman"/>
          <w:b/>
          <w:bCs/>
        </w:rPr>
      </w:pPr>
      <w:r>
        <w:rPr>
          <w:rFonts w:hint="default" w:ascii="Times New Roman" w:hAnsi="Times New Roman" w:cs="Times New Roman"/>
          <w:b/>
          <w:bCs/>
        </w:rPr>
        <w:t xml:space="preserve">This limitation led to the </w:t>
      </w:r>
      <w:r>
        <w:rPr>
          <w:rFonts w:hint="default" w:ascii="Times New Roman" w:hAnsi="Times New Roman" w:cs="Times New Roman"/>
          <w:b/>
          <w:bCs/>
        </w:rPr>
        <w:t>cognitive revolution</w:t>
      </w:r>
      <w:r>
        <w:rPr>
          <w:rFonts w:hint="default" w:ascii="Times New Roman" w:hAnsi="Times New Roman" w:cs="Times New Roman"/>
          <w:b/>
          <w:bCs/>
        </w:rPr>
        <w:t>, though many behaviorist principles remain influential today.</w:t>
      </w:r>
      <w:bookmarkEnd w:id="14"/>
      <w:bookmarkEnd w:id="20"/>
      <w:bookmarkStart w:id="21" w:name="_GoBack"/>
      <w:bookmarkEnd w:id="21"/>
    </w:p>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16DB"/>
    <w:rsid w:val="0018711C"/>
    <w:rsid w:val="003E7ADC"/>
    <w:rsid w:val="00790E94"/>
    <w:rsid w:val="009F16DB"/>
    <w:rsid w:val="00A50C73"/>
    <w:rsid w:val="253C1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8"/>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Caption Char"/>
    <w:basedOn w:val="12"/>
    <w:link w:val="15"/>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spacing w:val="15"/>
      <w:sz w:val="28"/>
      <w:szCs w:val="28"/>
    </w:rPr>
  </w:style>
  <w:style w:type="paragraph" w:styleId="22">
    <w:name w:val="Title"/>
    <w:basedOn w:val="1"/>
    <w:next w:val="3"/>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style>
  <w:style w:type="character" w:customStyle="1" w:styleId="52">
    <w:name w:val="KeywordTok"/>
    <w:basedOn w:val="48"/>
    <w:uiPriority w:val="0"/>
    <w:rPr>
      <w:rFonts w:ascii="Consolas" w:hAnsi="Consolas"/>
      <w:b/>
      <w:color w:val="007020"/>
      <w:sz w:val="22"/>
    </w:rPr>
  </w:style>
  <w:style w:type="character" w:customStyle="1" w:styleId="53">
    <w:name w:val="DataTypeTok"/>
    <w:basedOn w:val="48"/>
    <w:uiPriority w:val="0"/>
    <w:rPr>
      <w:rFonts w:ascii="Consolas" w:hAnsi="Consolas"/>
      <w:color w:val="902000"/>
      <w:sz w:val="22"/>
    </w:rPr>
  </w:style>
  <w:style w:type="character" w:customStyle="1" w:styleId="54">
    <w:name w:val="DecValTok"/>
    <w:basedOn w:val="48"/>
    <w:uiPriority w:val="0"/>
    <w:rPr>
      <w:rFonts w:ascii="Consolas" w:hAnsi="Consolas"/>
      <w:color w:val="40A070"/>
      <w:sz w:val="22"/>
    </w:rPr>
  </w:style>
  <w:style w:type="character" w:customStyle="1" w:styleId="55">
    <w:name w:val="BaseNTok"/>
    <w:basedOn w:val="48"/>
    <w:uiPriority w:val="0"/>
    <w:rPr>
      <w:rFonts w:ascii="Consolas" w:hAnsi="Consolas"/>
      <w:color w:val="40A070"/>
      <w:sz w:val="22"/>
    </w:rPr>
  </w:style>
  <w:style w:type="character" w:customStyle="1" w:styleId="56">
    <w:name w:val="FloatTok"/>
    <w:basedOn w:val="48"/>
    <w:uiPriority w:val="0"/>
    <w:rPr>
      <w:rFonts w:ascii="Consolas" w:hAnsi="Consolas"/>
      <w:color w:val="40A070"/>
      <w:sz w:val="22"/>
    </w:rPr>
  </w:style>
  <w:style w:type="character" w:customStyle="1" w:styleId="57">
    <w:name w:val="ConstantTok"/>
    <w:basedOn w:val="48"/>
    <w:uiPriority w:val="0"/>
    <w:rPr>
      <w:rFonts w:ascii="Consolas" w:hAnsi="Consolas"/>
      <w:color w:val="880000"/>
      <w:sz w:val="22"/>
    </w:rPr>
  </w:style>
  <w:style w:type="character" w:customStyle="1" w:styleId="58">
    <w:name w:val="CharTok"/>
    <w:basedOn w:val="48"/>
    <w:uiPriority w:val="0"/>
    <w:rPr>
      <w:rFonts w:ascii="Consolas" w:hAnsi="Consolas"/>
      <w:color w:val="4070A0"/>
      <w:sz w:val="22"/>
    </w:rPr>
  </w:style>
  <w:style w:type="character" w:customStyle="1" w:styleId="59">
    <w:name w:val="SpecialCharTok"/>
    <w:basedOn w:val="48"/>
    <w:uiPriority w:val="0"/>
    <w:rPr>
      <w:rFonts w:ascii="Consolas" w:hAnsi="Consolas"/>
      <w:color w:val="4070A0"/>
      <w:sz w:val="22"/>
    </w:rPr>
  </w:style>
  <w:style w:type="character" w:customStyle="1" w:styleId="60">
    <w:name w:val="StringTok"/>
    <w:basedOn w:val="48"/>
    <w:uiPriority w:val="0"/>
    <w:rPr>
      <w:rFonts w:ascii="Consolas" w:hAnsi="Consolas"/>
      <w:color w:val="4070A0"/>
      <w:sz w:val="22"/>
    </w:rPr>
  </w:style>
  <w:style w:type="character" w:customStyle="1" w:styleId="61">
    <w:name w:val="VerbatimStringTok"/>
    <w:basedOn w:val="48"/>
    <w:uiPriority w:val="0"/>
    <w:rPr>
      <w:rFonts w:ascii="Consolas" w:hAnsi="Consolas"/>
      <w:color w:val="4070A0"/>
      <w:sz w:val="22"/>
    </w:rPr>
  </w:style>
  <w:style w:type="character" w:customStyle="1" w:styleId="62">
    <w:name w:val="SpecialStringTok"/>
    <w:basedOn w:val="48"/>
    <w:uiPriority w:val="0"/>
    <w:rPr>
      <w:rFonts w:ascii="Consolas" w:hAnsi="Consolas"/>
      <w:color w:val="BB6688"/>
      <w:sz w:val="22"/>
    </w:rPr>
  </w:style>
  <w:style w:type="character" w:customStyle="1" w:styleId="63">
    <w:name w:val="ImportTok"/>
    <w:basedOn w:val="48"/>
    <w:uiPriority w:val="0"/>
    <w:rPr>
      <w:rFonts w:ascii="Consolas" w:hAnsi="Consolas"/>
      <w:b/>
      <w:color w:val="008000"/>
      <w:sz w:val="22"/>
    </w:rPr>
  </w:style>
  <w:style w:type="character" w:customStyle="1" w:styleId="64">
    <w:name w:val="CommentTok"/>
    <w:basedOn w:val="48"/>
    <w:uiPriority w:val="0"/>
    <w:rPr>
      <w:rFonts w:ascii="Consolas" w:hAnsi="Consolas"/>
      <w:i/>
      <w:color w:val="60A0B0"/>
      <w:sz w:val="22"/>
    </w:rPr>
  </w:style>
  <w:style w:type="character" w:customStyle="1" w:styleId="65">
    <w:name w:val="DocumentationTok"/>
    <w:basedOn w:val="48"/>
    <w:uiPriority w:val="0"/>
    <w:rPr>
      <w:rFonts w:ascii="Consolas" w:hAnsi="Consolas"/>
      <w:i/>
      <w:color w:val="BA2121"/>
      <w:sz w:val="22"/>
    </w:rPr>
  </w:style>
  <w:style w:type="character" w:customStyle="1" w:styleId="66">
    <w:name w:val="AnnotationTok"/>
    <w:basedOn w:val="48"/>
    <w:uiPriority w:val="0"/>
    <w:rPr>
      <w:rFonts w:ascii="Consolas" w:hAnsi="Consolas"/>
      <w:b/>
      <w:i/>
      <w:color w:val="60A0B0"/>
      <w:sz w:val="22"/>
    </w:rPr>
  </w:style>
  <w:style w:type="character" w:customStyle="1" w:styleId="67">
    <w:name w:val="CommentVarTok"/>
    <w:basedOn w:val="48"/>
    <w:uiPriority w:val="0"/>
    <w:rPr>
      <w:rFonts w:ascii="Consolas" w:hAnsi="Consolas"/>
      <w:b/>
      <w:i/>
      <w:color w:val="60A0B0"/>
      <w:sz w:val="22"/>
    </w:rPr>
  </w:style>
  <w:style w:type="character" w:customStyle="1" w:styleId="68">
    <w:name w:val="OtherTok"/>
    <w:basedOn w:val="48"/>
    <w:uiPriority w:val="0"/>
    <w:rPr>
      <w:rFonts w:ascii="Consolas" w:hAnsi="Consolas"/>
      <w:color w:val="007020"/>
      <w:sz w:val="22"/>
    </w:rPr>
  </w:style>
  <w:style w:type="character" w:customStyle="1" w:styleId="69">
    <w:name w:val="FunctionTok"/>
    <w:basedOn w:val="48"/>
    <w:uiPriority w:val="0"/>
    <w:rPr>
      <w:rFonts w:ascii="Consolas" w:hAnsi="Consolas"/>
      <w:color w:val="06287E"/>
      <w:sz w:val="22"/>
    </w:rPr>
  </w:style>
  <w:style w:type="character" w:customStyle="1" w:styleId="70">
    <w:name w:val="VariableTok"/>
    <w:basedOn w:val="48"/>
    <w:uiPriority w:val="0"/>
    <w:rPr>
      <w:rFonts w:ascii="Consolas" w:hAnsi="Consolas"/>
      <w:color w:val="19177C"/>
      <w:sz w:val="22"/>
    </w:rPr>
  </w:style>
  <w:style w:type="character" w:customStyle="1" w:styleId="71">
    <w:name w:val="ControlFlowTok"/>
    <w:basedOn w:val="48"/>
    <w:uiPriority w:val="0"/>
    <w:rPr>
      <w:rFonts w:ascii="Consolas" w:hAnsi="Consolas"/>
      <w:b/>
      <w:color w:val="007020"/>
      <w:sz w:val="22"/>
    </w:rPr>
  </w:style>
  <w:style w:type="character" w:customStyle="1" w:styleId="72">
    <w:name w:val="OperatorTok"/>
    <w:basedOn w:val="48"/>
    <w:uiPriority w:val="0"/>
    <w:rPr>
      <w:rFonts w:ascii="Consolas" w:hAnsi="Consolas"/>
      <w:color w:val="666666"/>
      <w:sz w:val="22"/>
    </w:rPr>
  </w:style>
  <w:style w:type="character" w:customStyle="1" w:styleId="73">
    <w:name w:val="BuiltInTok"/>
    <w:basedOn w:val="48"/>
    <w:uiPriority w:val="0"/>
    <w:rPr>
      <w:rFonts w:ascii="Consolas" w:hAnsi="Consolas"/>
      <w:color w:val="008000"/>
      <w:sz w:val="22"/>
    </w:rPr>
  </w:style>
  <w:style w:type="character" w:customStyle="1" w:styleId="74">
    <w:name w:val="ExtensionTok"/>
    <w:basedOn w:val="48"/>
    <w:uiPriority w:val="0"/>
    <w:rPr>
      <w:rFonts w:ascii="Consolas" w:hAnsi="Consolas"/>
      <w:sz w:val="22"/>
    </w:rPr>
  </w:style>
  <w:style w:type="character" w:customStyle="1" w:styleId="75">
    <w:name w:val="PreprocessorTok"/>
    <w:basedOn w:val="48"/>
    <w:uiPriority w:val="0"/>
    <w:rPr>
      <w:rFonts w:ascii="Consolas" w:hAnsi="Consolas"/>
      <w:color w:val="BC7A00"/>
      <w:sz w:val="22"/>
    </w:rPr>
  </w:style>
  <w:style w:type="character" w:customStyle="1" w:styleId="76">
    <w:name w:val="AttributeTok"/>
    <w:basedOn w:val="48"/>
    <w:uiPriority w:val="0"/>
    <w:rPr>
      <w:rFonts w:ascii="Consolas" w:hAnsi="Consolas"/>
      <w:color w:val="7D9029"/>
      <w:sz w:val="22"/>
    </w:rPr>
  </w:style>
  <w:style w:type="character" w:customStyle="1" w:styleId="77">
    <w:name w:val="RegionMarkerTok"/>
    <w:basedOn w:val="48"/>
    <w:uiPriority w:val="0"/>
    <w:rPr>
      <w:rFonts w:ascii="Consolas" w:hAnsi="Consolas"/>
      <w:sz w:val="22"/>
    </w:rPr>
  </w:style>
  <w:style w:type="character" w:customStyle="1" w:styleId="78">
    <w:name w:val="InformationTok"/>
    <w:basedOn w:val="48"/>
    <w:uiPriority w:val="0"/>
    <w:rPr>
      <w:rFonts w:ascii="Consolas" w:hAnsi="Consolas"/>
      <w:b/>
      <w:i/>
      <w:color w:val="60A0B0"/>
      <w:sz w:val="22"/>
    </w:rPr>
  </w:style>
  <w:style w:type="character" w:customStyle="1" w:styleId="79">
    <w:name w:val="WarningTok"/>
    <w:basedOn w:val="48"/>
    <w:uiPriority w:val="0"/>
    <w:rPr>
      <w:rFonts w:ascii="Consolas" w:hAnsi="Consolas"/>
      <w:b/>
      <w:i/>
      <w:color w:val="60A0B0"/>
      <w:sz w:val="22"/>
    </w:rPr>
  </w:style>
  <w:style w:type="character" w:customStyle="1" w:styleId="80">
    <w:name w:val="AlertTok"/>
    <w:basedOn w:val="48"/>
    <w:uiPriority w:val="0"/>
    <w:rPr>
      <w:rFonts w:ascii="Consolas" w:hAnsi="Consolas"/>
      <w:b/>
      <w:color w:val="FF0000"/>
      <w:sz w:val="22"/>
    </w:rPr>
  </w:style>
  <w:style w:type="character" w:customStyle="1" w:styleId="81">
    <w:name w:val="ErrorTok"/>
    <w:basedOn w:val="48"/>
    <w:uiPriority w:val="0"/>
    <w:rPr>
      <w:rFonts w:ascii="Consolas" w:hAnsi="Consolas"/>
      <w:b/>
      <w:color w:val="FF0000"/>
      <w:sz w:val="22"/>
    </w:rPr>
  </w:style>
  <w:style w:type="character" w:customStyle="1" w:styleId="82">
    <w:name w:val="NormalTok"/>
    <w:basedOn w:val="48"/>
    <w:uiPriority w:val="0"/>
    <w:rPr>
      <w:rFonts w:ascii="Consolas" w:hAnsi="Consolas"/>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1237</Words>
  <Characters>7052</Characters>
  <Lines>58</Lines>
  <Paragraphs>16</Paragraphs>
  <TotalTime>5</TotalTime>
  <ScaleCrop>false</ScaleCrop>
  <LinksUpToDate>false</LinksUpToDate>
  <CharactersWithSpaces>8273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2026-01-29T11:17:00Z</dcterms:created>
  <dc:creator>ADC-054</dc:creator>
  <cp:lastModifiedBy>Rehabilitation Psychologist</cp:lastModifiedBy>
  <dcterms:modified xsi:type="dcterms:W3CDTF">2026-01-29T17:20:42Z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0CB39D3EC4B94F0B87D6A2A2D19E37C9_12</vt:lpwstr>
  </property>
</Properties>
</file>