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990" w:rsidRDefault="00475990">
      <w:pPr>
        <w:pStyle w:val="Heading1"/>
        <w:rPr>
          <w:sz w:val="28"/>
        </w:rPr>
      </w:pPr>
      <w:bookmarkStart w:id="0" w:name="_GoBack"/>
      <w:bookmarkEnd w:id="0"/>
      <w:r>
        <w:rPr>
          <w:rFonts w:hint="eastAsia"/>
          <w:sz w:val="28"/>
        </w:rPr>
        <w:t>Jun Tian</w:t>
      </w:r>
    </w:p>
    <w:p w:rsidR="003F2DB1" w:rsidRPr="003F2DB1" w:rsidRDefault="003F2DB1" w:rsidP="003F2DB1">
      <w:pPr>
        <w:rPr>
          <w:sz w:val="22"/>
          <w:szCs w:val="22"/>
        </w:rPr>
      </w:pPr>
      <w:r w:rsidRPr="003F2DB1">
        <w:rPr>
          <w:sz w:val="22"/>
          <w:szCs w:val="22"/>
        </w:rPr>
        <w:t>Associate Economic Officer</w:t>
      </w:r>
    </w:p>
    <w:p w:rsidR="003F2DB1" w:rsidRDefault="003F2DB1" w:rsidP="003F2DB1">
      <w:pPr>
        <w:rPr>
          <w:sz w:val="22"/>
          <w:szCs w:val="22"/>
        </w:rPr>
      </w:pPr>
      <w:r w:rsidRPr="003F2DB1">
        <w:rPr>
          <w:sz w:val="22"/>
          <w:szCs w:val="22"/>
        </w:rPr>
        <w:t>Energy Security and Water Resources Section, Enviro</w:t>
      </w:r>
      <w:r>
        <w:rPr>
          <w:sz w:val="22"/>
          <w:szCs w:val="22"/>
        </w:rPr>
        <w:t>nment and Development Division</w:t>
      </w:r>
    </w:p>
    <w:p w:rsidR="003F2DB1" w:rsidRDefault="003F2DB1" w:rsidP="003F2DB1">
      <w:pPr>
        <w:rPr>
          <w:sz w:val="22"/>
          <w:szCs w:val="22"/>
        </w:rPr>
      </w:pPr>
      <w:r w:rsidRPr="003F2DB1">
        <w:rPr>
          <w:sz w:val="22"/>
          <w:szCs w:val="22"/>
        </w:rPr>
        <w:t xml:space="preserve">The United Nations Economic and Social Commission for Asia and the Pacific  </w:t>
      </w:r>
    </w:p>
    <w:p w:rsidR="003F2DB1" w:rsidRPr="003F2DB1" w:rsidRDefault="003F2DB1" w:rsidP="003F2DB1">
      <w:pPr>
        <w:rPr>
          <w:sz w:val="22"/>
          <w:szCs w:val="22"/>
        </w:rPr>
      </w:pPr>
      <w:r w:rsidRPr="003F2DB1">
        <w:rPr>
          <w:sz w:val="22"/>
          <w:szCs w:val="22"/>
        </w:rPr>
        <w:t>Rajadamnern Nok Avenue, Bangkok, 10200, Thailand</w:t>
      </w:r>
    </w:p>
    <w:p w:rsidR="00475990" w:rsidRDefault="008C2D3D">
      <w:pPr>
        <w:rPr>
          <w:sz w:val="22"/>
        </w:rPr>
      </w:pPr>
      <w:r>
        <w:rPr>
          <w:sz w:val="22"/>
        </w:rPr>
        <w:t xml:space="preserve">Email: </w:t>
      </w:r>
      <w:hyperlink r:id="rId7" w:history="1">
        <w:r w:rsidRPr="0018194B">
          <w:rPr>
            <w:rStyle w:val="Hyperlink"/>
            <w:sz w:val="22"/>
          </w:rPr>
          <w:t>tianj@un.org</w:t>
        </w:r>
      </w:hyperlink>
      <w:r>
        <w:rPr>
          <w:sz w:val="22"/>
        </w:rPr>
        <w:t xml:space="preserve"> or </w:t>
      </w:r>
      <w:hyperlink r:id="rId8" w:history="1">
        <w:r w:rsidRPr="0018194B">
          <w:rPr>
            <w:rStyle w:val="Hyperlink"/>
            <w:sz w:val="22"/>
          </w:rPr>
          <w:t>tianjun@udel.edu</w:t>
        </w:r>
      </w:hyperlink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cell: +66 92 525 0546</w:t>
      </w:r>
    </w:p>
    <w:p w:rsidR="00475990" w:rsidRDefault="00A3631A">
      <w:pPr>
        <w:rPr>
          <w:sz w:val="22"/>
        </w:rPr>
      </w:pPr>
      <w:r>
        <w:rPr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612648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A809A6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482.4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" o:allowincell="f" strokeweight="3pt"/>
            </w:pict>
          </mc:Fallback>
        </mc:AlternateContent>
      </w:r>
    </w:p>
    <w:p w:rsidR="003F2DB1" w:rsidRDefault="003F2DB1">
      <w:pPr>
        <w:pStyle w:val="Heading2"/>
      </w:pPr>
    </w:p>
    <w:p w:rsidR="00475990" w:rsidRDefault="00475990">
      <w:pPr>
        <w:pStyle w:val="Heading2"/>
      </w:pPr>
      <w:r>
        <w:t>EDUCATION</w:t>
      </w:r>
    </w:p>
    <w:p w:rsidR="00475990" w:rsidRDefault="00475990">
      <w:pPr>
        <w:rPr>
          <w:sz w:val="22"/>
        </w:rPr>
      </w:pPr>
      <w:r>
        <w:rPr>
          <w:sz w:val="22"/>
        </w:rPr>
        <w:tab/>
      </w:r>
    </w:p>
    <w:p w:rsidR="00475990" w:rsidRDefault="006C75C7">
      <w:pPr>
        <w:ind w:firstLine="720"/>
        <w:rPr>
          <w:bCs/>
          <w:sz w:val="24"/>
        </w:rPr>
      </w:pPr>
      <w:r>
        <w:rPr>
          <w:b/>
          <w:sz w:val="24"/>
        </w:rPr>
        <w:t xml:space="preserve">Ph.D   </w:t>
      </w:r>
      <w:r w:rsidR="00475990">
        <w:rPr>
          <w:b/>
          <w:sz w:val="24"/>
        </w:rPr>
        <w:t xml:space="preserve"> </w:t>
      </w:r>
      <w:r>
        <w:rPr>
          <w:sz w:val="24"/>
        </w:rPr>
        <w:t xml:space="preserve">2014       </w:t>
      </w:r>
      <w:r w:rsidR="00475990">
        <w:rPr>
          <w:b/>
          <w:sz w:val="24"/>
        </w:rPr>
        <w:t xml:space="preserve"> </w:t>
      </w:r>
      <w:r w:rsidR="00475990">
        <w:rPr>
          <w:b/>
          <w:sz w:val="24"/>
        </w:rPr>
        <w:tab/>
        <w:t xml:space="preserve">  </w:t>
      </w:r>
      <w:r w:rsidR="00475990">
        <w:rPr>
          <w:bCs/>
          <w:sz w:val="24"/>
        </w:rPr>
        <w:t>Center for Energy and Environmental Policy</w:t>
      </w:r>
    </w:p>
    <w:p w:rsidR="00475990" w:rsidRDefault="00475990">
      <w:pPr>
        <w:ind w:firstLine="720"/>
        <w:rPr>
          <w:b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 xml:space="preserve">  </w:t>
      </w:r>
      <w:r>
        <w:rPr>
          <w:b/>
          <w:sz w:val="24"/>
        </w:rPr>
        <w:t>University of Delaware, Newark, DE</w:t>
      </w:r>
    </w:p>
    <w:p w:rsidR="00475990" w:rsidRDefault="00475990">
      <w:pPr>
        <w:ind w:firstLine="720"/>
        <w:rPr>
          <w:b/>
          <w:sz w:val="22"/>
        </w:rPr>
      </w:pPr>
      <w:r>
        <w:rPr>
          <w:rFonts w:hint="eastAsia"/>
          <w:b/>
          <w:sz w:val="24"/>
        </w:rPr>
        <w:t>M.A</w:t>
      </w:r>
      <w:r>
        <w:rPr>
          <w:rFonts w:hint="eastAsia"/>
          <w:b/>
          <w:sz w:val="22"/>
        </w:rPr>
        <w:t xml:space="preserve">   </w:t>
      </w:r>
      <w:r>
        <w:rPr>
          <w:b/>
          <w:sz w:val="22"/>
        </w:rPr>
        <w:t xml:space="preserve"> </w:t>
      </w:r>
      <w:r w:rsidR="006C75C7">
        <w:rPr>
          <w:sz w:val="24"/>
        </w:rPr>
        <w:tab/>
        <w:t xml:space="preserve">2005                </w:t>
      </w:r>
      <w:r>
        <w:rPr>
          <w:sz w:val="24"/>
        </w:rPr>
        <w:t xml:space="preserve">  Center for Energy and Environmental Policy</w:t>
      </w:r>
    </w:p>
    <w:p w:rsidR="00475990" w:rsidRDefault="00475990">
      <w:pPr>
        <w:ind w:firstLine="720"/>
        <w:rPr>
          <w:sz w:val="24"/>
        </w:rPr>
      </w:pPr>
      <w:r>
        <w:rPr>
          <w:b/>
          <w:sz w:val="22"/>
        </w:rPr>
        <w:t xml:space="preserve">                          </w:t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</w:t>
      </w:r>
      <w:r>
        <w:rPr>
          <w:b/>
          <w:sz w:val="24"/>
        </w:rPr>
        <w:t>University of Delaware, Newark, DE</w:t>
      </w:r>
      <w:r>
        <w:rPr>
          <w:sz w:val="24"/>
        </w:rPr>
        <w:t xml:space="preserve"> </w:t>
      </w:r>
    </w:p>
    <w:p w:rsidR="00475990" w:rsidRDefault="004759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665"/>
        </w:tabs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B.</w:t>
      </w:r>
      <w:r>
        <w:rPr>
          <w:rFonts w:hint="eastAsia"/>
          <w:b/>
          <w:sz w:val="24"/>
        </w:rPr>
        <w:t>S</w:t>
      </w:r>
      <w:r w:rsidR="006C75C7">
        <w:rPr>
          <w:sz w:val="24"/>
        </w:rPr>
        <w:tab/>
        <w:t xml:space="preserve">1999    </w:t>
      </w:r>
      <w:r>
        <w:rPr>
          <w:sz w:val="24"/>
        </w:rPr>
        <w:tab/>
        <w:t xml:space="preserve">  Department of Chemical Engineering</w:t>
      </w:r>
    </w:p>
    <w:p w:rsidR="00475990" w:rsidRDefault="004759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665"/>
        </w:tabs>
        <w:rPr>
          <w:sz w:val="24"/>
        </w:rPr>
      </w:pPr>
      <w:r>
        <w:rPr>
          <w:sz w:val="24"/>
        </w:rPr>
        <w:t xml:space="preserve">                                        </w:t>
      </w:r>
      <w:r>
        <w:rPr>
          <w:sz w:val="24"/>
        </w:rPr>
        <w:tab/>
        <w:t xml:space="preserve">  </w:t>
      </w:r>
      <w:r>
        <w:rPr>
          <w:rFonts w:hint="eastAsia"/>
          <w:b/>
          <w:sz w:val="24"/>
        </w:rPr>
        <w:t xml:space="preserve">Sichuan </w:t>
      </w:r>
      <w:r>
        <w:rPr>
          <w:b/>
          <w:sz w:val="24"/>
        </w:rPr>
        <w:t xml:space="preserve">University, </w:t>
      </w:r>
      <w:r>
        <w:rPr>
          <w:rFonts w:hint="eastAsia"/>
          <w:b/>
          <w:sz w:val="24"/>
        </w:rPr>
        <w:t xml:space="preserve">Chengdu, </w:t>
      </w:r>
      <w:r>
        <w:rPr>
          <w:b/>
          <w:sz w:val="24"/>
        </w:rPr>
        <w:t>China</w:t>
      </w:r>
      <w:r>
        <w:rPr>
          <w:b/>
          <w:sz w:val="24"/>
        </w:rPr>
        <w:tab/>
      </w:r>
    </w:p>
    <w:p w:rsidR="00475990" w:rsidRDefault="00475990">
      <w:pPr>
        <w:rPr>
          <w:rFonts w:hint="eastAsia"/>
          <w:sz w:val="22"/>
        </w:rPr>
      </w:pPr>
      <w:r>
        <w:rPr>
          <w:sz w:val="24"/>
        </w:rPr>
        <w:t xml:space="preserve"> </w:t>
      </w:r>
    </w:p>
    <w:p w:rsidR="00B27FD0" w:rsidRDefault="00B27FD0" w:rsidP="00B27FD0">
      <w:pPr>
        <w:pStyle w:val="Heading2"/>
        <w:rPr>
          <w:rFonts w:hint="eastAsia"/>
        </w:rPr>
      </w:pPr>
      <w:r>
        <w:t>PROFESSIONAL</w:t>
      </w:r>
      <w:r>
        <w:rPr>
          <w:rFonts w:hint="eastAsia"/>
        </w:rPr>
        <w:t xml:space="preserve"> TRAININGS</w:t>
      </w:r>
    </w:p>
    <w:p w:rsidR="00B27FD0" w:rsidRDefault="00B27FD0" w:rsidP="00B27FD0">
      <w:pPr>
        <w:widowControl w:val="0"/>
        <w:numPr>
          <w:ilvl w:val="0"/>
          <w:numId w:val="24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>Economics (Part-time program ~ Master’s degree equivalent)</w:t>
      </w:r>
      <w:r>
        <w:rPr>
          <w:rFonts w:hint="eastAsia"/>
          <w:sz w:val="24"/>
          <w:szCs w:val="24"/>
        </w:rPr>
        <w:t xml:space="preserve"> (August 2001 ~ July 2003)</w:t>
      </w:r>
    </w:p>
    <w:p w:rsidR="00B27FD0" w:rsidRDefault="00B27FD0" w:rsidP="00B27FD0">
      <w:pPr>
        <w:widowControl w:val="0"/>
        <w:ind w:left="14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University of International Business and Economics, Beijing, China</w:t>
      </w:r>
    </w:p>
    <w:p w:rsidR="00B27FD0" w:rsidRDefault="00B27FD0" w:rsidP="00B27FD0"/>
    <w:p w:rsidR="00B27FD0" w:rsidRDefault="00B27FD0" w:rsidP="00B27FD0">
      <w:pPr>
        <w:pStyle w:val="Heading2"/>
      </w:pPr>
      <w:r>
        <w:t>SKILLS</w:t>
      </w:r>
    </w:p>
    <w:p w:rsidR="00B27FD0" w:rsidRDefault="00B27FD0" w:rsidP="00B27FD0">
      <w:pPr>
        <w:numPr>
          <w:ilvl w:val="0"/>
          <w:numId w:val="13"/>
        </w:numPr>
        <w:ind w:left="1080"/>
        <w:rPr>
          <w:sz w:val="24"/>
        </w:rPr>
      </w:pPr>
      <w:r>
        <w:rPr>
          <w:sz w:val="24"/>
        </w:rPr>
        <w:t>Computer</w:t>
      </w:r>
      <w:r>
        <w:rPr>
          <w:rFonts w:hint="eastAsia"/>
          <w:sz w:val="24"/>
        </w:rPr>
        <w:t xml:space="preserve"> Skills</w:t>
      </w:r>
      <w:r>
        <w:rPr>
          <w:sz w:val="24"/>
        </w:rPr>
        <w:t>: Microsoft Office,</w:t>
      </w:r>
      <w:r>
        <w:rPr>
          <w:rFonts w:hint="eastAsia"/>
          <w:sz w:val="24"/>
        </w:rPr>
        <w:t xml:space="preserve"> </w:t>
      </w:r>
      <w:r>
        <w:rPr>
          <w:sz w:val="24"/>
        </w:rPr>
        <w:t>SPSS, ArcGIS, EViews, Palisade Decision Tools</w:t>
      </w:r>
    </w:p>
    <w:p w:rsidR="00B27FD0" w:rsidRDefault="00B27FD0" w:rsidP="00B27FD0">
      <w:pPr>
        <w:numPr>
          <w:ilvl w:val="0"/>
          <w:numId w:val="13"/>
        </w:numPr>
        <w:ind w:left="1080"/>
        <w:rPr>
          <w:sz w:val="24"/>
        </w:rPr>
      </w:pPr>
      <w:r>
        <w:rPr>
          <w:sz w:val="24"/>
        </w:rPr>
        <w:t>Language: Chinese (native)</w:t>
      </w:r>
      <w:r>
        <w:rPr>
          <w:rFonts w:hint="eastAsia"/>
          <w:sz w:val="24"/>
        </w:rPr>
        <w:t>,</w:t>
      </w:r>
      <w:r>
        <w:rPr>
          <w:sz w:val="24"/>
        </w:rPr>
        <w:t xml:space="preserve"> English (fluent)</w:t>
      </w:r>
      <w:r>
        <w:rPr>
          <w:rFonts w:hint="eastAsia"/>
          <w:sz w:val="24"/>
        </w:rPr>
        <w:t xml:space="preserve"> and Spanish (preliminary)</w:t>
      </w:r>
    </w:p>
    <w:p w:rsidR="00B27FD0" w:rsidRDefault="00B27FD0" w:rsidP="00B27FD0">
      <w:pPr>
        <w:numPr>
          <w:ilvl w:val="0"/>
          <w:numId w:val="13"/>
        </w:numPr>
        <w:ind w:left="1080"/>
        <w:rPr>
          <w:sz w:val="24"/>
        </w:rPr>
      </w:pPr>
      <w:r>
        <w:rPr>
          <w:sz w:val="24"/>
        </w:rPr>
        <w:t>Excellent research and analytical skills</w:t>
      </w:r>
    </w:p>
    <w:p w:rsidR="00B27FD0" w:rsidRDefault="00B27FD0" w:rsidP="00B27FD0">
      <w:pPr>
        <w:numPr>
          <w:ilvl w:val="0"/>
          <w:numId w:val="13"/>
        </w:numPr>
        <w:ind w:left="1080"/>
        <w:rPr>
          <w:sz w:val="24"/>
        </w:rPr>
      </w:pPr>
      <w:r>
        <w:rPr>
          <w:sz w:val="24"/>
        </w:rPr>
        <w:t>Highly motivated and dependable in achieving set goals</w:t>
      </w:r>
    </w:p>
    <w:p w:rsidR="00B27FD0" w:rsidRDefault="00B27FD0" w:rsidP="00B27FD0">
      <w:pPr>
        <w:numPr>
          <w:ilvl w:val="0"/>
          <w:numId w:val="13"/>
        </w:numPr>
        <w:ind w:left="1080"/>
        <w:rPr>
          <w:rFonts w:hint="eastAsia"/>
          <w:sz w:val="24"/>
        </w:rPr>
      </w:pPr>
      <w:r>
        <w:rPr>
          <w:sz w:val="24"/>
        </w:rPr>
        <w:t>Good at team work and inter-personal communications</w:t>
      </w:r>
    </w:p>
    <w:p w:rsidR="00B27FD0" w:rsidRDefault="00B27FD0">
      <w:pPr>
        <w:pStyle w:val="Heading2"/>
      </w:pPr>
    </w:p>
    <w:p w:rsidR="00B27FD0" w:rsidRDefault="00B27FD0">
      <w:pPr>
        <w:pStyle w:val="Heading2"/>
      </w:pPr>
    </w:p>
    <w:p w:rsidR="00475990" w:rsidRDefault="006C75C7">
      <w:pPr>
        <w:pStyle w:val="Heading2"/>
      </w:pPr>
      <w:r>
        <w:t>PROFESSIONAL</w:t>
      </w:r>
      <w:r w:rsidR="00475990">
        <w:t xml:space="preserve"> EXPERIENCE</w:t>
      </w:r>
    </w:p>
    <w:p w:rsidR="00475990" w:rsidRDefault="00475990"/>
    <w:p w:rsidR="006C75C7" w:rsidRDefault="006C75C7" w:rsidP="006C75C7">
      <w:pPr>
        <w:ind w:firstLine="360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In Thailand (Jan 2015 ~ present):</w:t>
      </w:r>
    </w:p>
    <w:p w:rsidR="006C75C7" w:rsidRDefault="006C75C7" w:rsidP="006C75C7">
      <w:pPr>
        <w:numPr>
          <w:ilvl w:val="0"/>
          <w:numId w:val="8"/>
        </w:numPr>
        <w:ind w:left="1080"/>
        <w:jc w:val="both"/>
        <w:rPr>
          <w:b/>
          <w:i/>
          <w:sz w:val="24"/>
        </w:rPr>
      </w:pPr>
      <w:r>
        <w:rPr>
          <w:b/>
          <w:sz w:val="24"/>
        </w:rPr>
        <w:t>Energy Security and Water Resources Section, Environment and Development Division, The United Nations Economic and Social Commission for Asia and the Pacific (UNESCAP)</w:t>
      </w:r>
    </w:p>
    <w:p w:rsidR="006C75C7" w:rsidRPr="00602D68" w:rsidRDefault="006C75C7" w:rsidP="006C75C7">
      <w:pPr>
        <w:numPr>
          <w:ilvl w:val="0"/>
          <w:numId w:val="18"/>
        </w:numPr>
        <w:tabs>
          <w:tab w:val="clear" w:pos="360"/>
          <w:tab w:val="num" w:pos="1440"/>
        </w:tabs>
        <w:ind w:left="1434" w:hanging="357"/>
        <w:jc w:val="both"/>
        <w:rPr>
          <w:sz w:val="24"/>
        </w:rPr>
      </w:pPr>
      <w:r>
        <w:rPr>
          <w:sz w:val="24"/>
        </w:rPr>
        <w:t>Collecting, evaluating, interpreting, analyzing specified statistics and policies information obtained from a variety</w:t>
      </w:r>
      <w:r w:rsidR="003B095A">
        <w:rPr>
          <w:sz w:val="24"/>
        </w:rPr>
        <w:t xml:space="preserve"> </w:t>
      </w:r>
      <w:r w:rsidR="004C12DD">
        <w:rPr>
          <w:sz w:val="24"/>
        </w:rPr>
        <w:t xml:space="preserve">of source to facilitate the review of the progress made in the implementation of the outcomes of the </w:t>
      </w:r>
      <w:r w:rsidR="00976664">
        <w:rPr>
          <w:sz w:val="24"/>
        </w:rPr>
        <w:t>Asian and Pacific Energy Forum</w:t>
      </w:r>
    </w:p>
    <w:p w:rsidR="006C75C7" w:rsidRPr="004C12DD" w:rsidRDefault="004C12DD" w:rsidP="004C12DD">
      <w:pPr>
        <w:numPr>
          <w:ilvl w:val="0"/>
          <w:numId w:val="18"/>
        </w:numPr>
        <w:tabs>
          <w:tab w:val="clear" w:pos="360"/>
          <w:tab w:val="num" w:pos="1440"/>
        </w:tabs>
        <w:ind w:left="1434" w:hanging="357"/>
        <w:jc w:val="both"/>
      </w:pPr>
      <w:r>
        <w:rPr>
          <w:sz w:val="24"/>
        </w:rPr>
        <w:t>Compiling and analyzing the data and other information necessary for the preparation of technical cooperation project proposals in the area of ene</w:t>
      </w:r>
      <w:r w:rsidR="00976664">
        <w:rPr>
          <w:sz w:val="24"/>
        </w:rPr>
        <w:t>rgy and sustainable development</w:t>
      </w:r>
    </w:p>
    <w:p w:rsidR="004C12DD" w:rsidRDefault="004C12DD" w:rsidP="004C12DD">
      <w:pPr>
        <w:numPr>
          <w:ilvl w:val="0"/>
          <w:numId w:val="18"/>
        </w:numPr>
        <w:tabs>
          <w:tab w:val="clear" w:pos="360"/>
          <w:tab w:val="num" w:pos="1440"/>
        </w:tabs>
        <w:ind w:left="1434" w:hanging="357"/>
        <w:jc w:val="both"/>
      </w:pPr>
      <w:r>
        <w:rPr>
          <w:sz w:val="24"/>
        </w:rPr>
        <w:t xml:space="preserve">Assisting in the organization and servicing </w:t>
      </w:r>
      <w:r w:rsidR="00976664">
        <w:rPr>
          <w:sz w:val="24"/>
        </w:rPr>
        <w:t>of expert group meetings, seminars organized by the Section including for inter-agency coordination in relevant thematic areas as well as the UN-Energy and UN-Energy Asia-Pacific</w:t>
      </w:r>
    </w:p>
    <w:p w:rsidR="006C75C7" w:rsidRDefault="006C75C7"/>
    <w:p w:rsidR="006C75C7" w:rsidRDefault="006C75C7"/>
    <w:p w:rsidR="00475990" w:rsidRDefault="001D2294">
      <w:pPr>
        <w:ind w:firstLine="360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In U.S (2003 ~ 2012</w:t>
      </w:r>
      <w:r w:rsidR="00475990">
        <w:rPr>
          <w:b/>
          <w:sz w:val="24"/>
          <w:u w:val="single"/>
        </w:rPr>
        <w:t>):</w:t>
      </w:r>
    </w:p>
    <w:p w:rsidR="00475990" w:rsidRDefault="00475990">
      <w:pPr>
        <w:numPr>
          <w:ilvl w:val="0"/>
          <w:numId w:val="8"/>
        </w:numPr>
        <w:ind w:left="1080"/>
        <w:jc w:val="both"/>
        <w:rPr>
          <w:b/>
          <w:i/>
          <w:sz w:val="24"/>
        </w:rPr>
      </w:pPr>
      <w:r>
        <w:rPr>
          <w:b/>
          <w:sz w:val="24"/>
        </w:rPr>
        <w:t xml:space="preserve">Center for Energy and Environmental Policy, University of Delaware. </w:t>
      </w:r>
    </w:p>
    <w:p w:rsidR="00602D68" w:rsidRPr="00602D68" w:rsidRDefault="00602D68">
      <w:pPr>
        <w:numPr>
          <w:ilvl w:val="0"/>
          <w:numId w:val="18"/>
        </w:numPr>
        <w:tabs>
          <w:tab w:val="clear" w:pos="360"/>
          <w:tab w:val="num" w:pos="1440"/>
        </w:tabs>
        <w:ind w:left="1434" w:hanging="357"/>
        <w:jc w:val="both"/>
        <w:rPr>
          <w:sz w:val="24"/>
        </w:rPr>
      </w:pPr>
      <w:r>
        <w:rPr>
          <w:i/>
          <w:sz w:val="24"/>
        </w:rPr>
        <w:t xml:space="preserve">Expanding the Implementation of the Energy Efficiency Initiative in Developing Member Countries, </w:t>
      </w:r>
      <w:r>
        <w:rPr>
          <w:sz w:val="24"/>
        </w:rPr>
        <w:t>funded by the Asian Development Bank</w:t>
      </w:r>
    </w:p>
    <w:p w:rsidR="00FD2F6A" w:rsidRDefault="00FD2F6A">
      <w:pPr>
        <w:numPr>
          <w:ilvl w:val="0"/>
          <w:numId w:val="18"/>
        </w:numPr>
        <w:tabs>
          <w:tab w:val="clear" w:pos="360"/>
          <w:tab w:val="num" w:pos="1440"/>
        </w:tabs>
        <w:ind w:left="1434" w:hanging="357"/>
        <w:jc w:val="both"/>
        <w:rPr>
          <w:sz w:val="24"/>
        </w:rPr>
      </w:pPr>
      <w:r w:rsidRPr="00FD2F6A">
        <w:rPr>
          <w:i/>
          <w:sz w:val="24"/>
        </w:rPr>
        <w:lastRenderedPageBreak/>
        <w:t>Review of Environmental, Economic and Policy Trends in Solar Energy,</w:t>
      </w:r>
      <w:r w:rsidRPr="00FD2F6A">
        <w:rPr>
          <w:sz w:val="24"/>
        </w:rPr>
        <w:t xml:space="preserve"> funded by the World Bank</w:t>
      </w:r>
    </w:p>
    <w:p w:rsidR="00475990" w:rsidRDefault="00475990">
      <w:pPr>
        <w:numPr>
          <w:ilvl w:val="0"/>
          <w:numId w:val="18"/>
        </w:numPr>
        <w:tabs>
          <w:tab w:val="clear" w:pos="360"/>
          <w:tab w:val="num" w:pos="1440"/>
        </w:tabs>
        <w:ind w:left="1434" w:hanging="357"/>
        <w:jc w:val="both"/>
        <w:rPr>
          <w:b/>
          <w:i/>
          <w:sz w:val="24"/>
        </w:rPr>
      </w:pPr>
      <w:r>
        <w:rPr>
          <w:bCs/>
          <w:i/>
          <w:sz w:val="24"/>
        </w:rPr>
        <w:t xml:space="preserve">Estimating Vehicle-Miles-Traveled by Vehicle Class for the State of Delaware, </w:t>
      </w:r>
      <w:r>
        <w:rPr>
          <w:bCs/>
          <w:iCs/>
          <w:sz w:val="24"/>
        </w:rPr>
        <w:t>funded by the Delaware Department of Transportation</w:t>
      </w:r>
    </w:p>
    <w:p w:rsidR="00475990" w:rsidRDefault="00475990">
      <w:pPr>
        <w:numPr>
          <w:ilvl w:val="0"/>
          <w:numId w:val="18"/>
        </w:numPr>
        <w:tabs>
          <w:tab w:val="clear" w:pos="360"/>
          <w:tab w:val="num" w:pos="1440"/>
        </w:tabs>
        <w:ind w:left="1434" w:hanging="357"/>
        <w:jc w:val="both"/>
        <w:rPr>
          <w:b/>
          <w:i/>
          <w:sz w:val="24"/>
        </w:rPr>
      </w:pPr>
      <w:r>
        <w:rPr>
          <w:bCs/>
          <w:i/>
          <w:sz w:val="24"/>
        </w:rPr>
        <w:t>A</w:t>
      </w:r>
      <w:r>
        <w:rPr>
          <w:bCs/>
          <w:iCs/>
          <w:sz w:val="24"/>
        </w:rPr>
        <w:t xml:space="preserve"> </w:t>
      </w:r>
      <w:r>
        <w:rPr>
          <w:bCs/>
          <w:i/>
          <w:sz w:val="24"/>
        </w:rPr>
        <w:t xml:space="preserve">Comparative Study of the Transition to a Hydrogen Economy, the China and U.S. Cases, </w:t>
      </w:r>
      <w:r>
        <w:rPr>
          <w:bCs/>
          <w:iCs/>
          <w:sz w:val="24"/>
        </w:rPr>
        <w:t>funded by the British Petroleum Foundation</w:t>
      </w:r>
    </w:p>
    <w:p w:rsidR="00475990" w:rsidRDefault="00475990">
      <w:pPr>
        <w:numPr>
          <w:ilvl w:val="0"/>
          <w:numId w:val="18"/>
        </w:numPr>
        <w:tabs>
          <w:tab w:val="clear" w:pos="360"/>
          <w:tab w:val="num" w:pos="1440"/>
        </w:tabs>
        <w:ind w:left="1434" w:hanging="357"/>
        <w:jc w:val="both"/>
        <w:rPr>
          <w:sz w:val="24"/>
        </w:rPr>
      </w:pPr>
      <w:r>
        <w:rPr>
          <w:i/>
          <w:sz w:val="24"/>
        </w:rPr>
        <w:t>Investigating the Cost, Liability and Reliability of Anti-Idling Equipment for Trucks,</w:t>
      </w:r>
      <w:r>
        <w:rPr>
          <w:sz w:val="24"/>
        </w:rPr>
        <w:t xml:space="preserve"> funded by Delaware Department of Transportation</w:t>
      </w:r>
    </w:p>
    <w:p w:rsidR="00475990" w:rsidRDefault="00475990">
      <w:pPr>
        <w:numPr>
          <w:ilvl w:val="0"/>
          <w:numId w:val="18"/>
        </w:numPr>
        <w:tabs>
          <w:tab w:val="clear" w:pos="360"/>
          <w:tab w:val="num" w:pos="1440"/>
        </w:tabs>
        <w:ind w:left="1434" w:hanging="357"/>
        <w:jc w:val="both"/>
        <w:rPr>
          <w:iCs/>
          <w:sz w:val="24"/>
        </w:rPr>
      </w:pPr>
      <w:r>
        <w:rPr>
          <w:i/>
          <w:sz w:val="24"/>
        </w:rPr>
        <w:t xml:space="preserve">Greening Vehicles in the State of Delaware, </w:t>
      </w:r>
      <w:r>
        <w:rPr>
          <w:iCs/>
          <w:sz w:val="24"/>
        </w:rPr>
        <w:t>funded by Delaware General Assembly</w:t>
      </w:r>
    </w:p>
    <w:p w:rsidR="00475990" w:rsidRDefault="00475990">
      <w:pPr>
        <w:numPr>
          <w:ilvl w:val="0"/>
          <w:numId w:val="18"/>
        </w:numPr>
        <w:tabs>
          <w:tab w:val="clear" w:pos="360"/>
          <w:tab w:val="num" w:pos="1440"/>
        </w:tabs>
        <w:ind w:left="1434" w:hanging="357"/>
        <w:jc w:val="both"/>
        <w:rPr>
          <w:sz w:val="24"/>
        </w:rPr>
      </w:pPr>
      <w:r>
        <w:rPr>
          <w:i/>
          <w:sz w:val="24"/>
        </w:rPr>
        <w:t xml:space="preserve">U.S. Policy Experience in Promoting Energy Efficiency and Renewable Energy, </w:t>
      </w:r>
      <w:r>
        <w:rPr>
          <w:sz w:val="24"/>
        </w:rPr>
        <w:t>a study prepared for the People’s Congress of China as a reference for revision of Energy Conservation Law</w:t>
      </w:r>
    </w:p>
    <w:p w:rsidR="00475990" w:rsidRDefault="00475990">
      <w:pPr>
        <w:numPr>
          <w:ilvl w:val="0"/>
          <w:numId w:val="18"/>
        </w:numPr>
        <w:tabs>
          <w:tab w:val="clear" w:pos="360"/>
          <w:tab w:val="num" w:pos="1440"/>
        </w:tabs>
        <w:ind w:left="1434" w:hanging="357"/>
        <w:jc w:val="both"/>
        <w:rPr>
          <w:sz w:val="24"/>
        </w:rPr>
      </w:pPr>
      <w:r>
        <w:rPr>
          <w:i/>
          <w:sz w:val="24"/>
        </w:rPr>
        <w:t xml:space="preserve">China’s Renewable Energy Policies and Market Potentials, </w:t>
      </w:r>
      <w:r>
        <w:rPr>
          <w:sz w:val="24"/>
        </w:rPr>
        <w:t>funded by Korea Energy Economics Institute</w:t>
      </w:r>
    </w:p>
    <w:p w:rsidR="00475990" w:rsidRDefault="00475990">
      <w:pPr>
        <w:numPr>
          <w:ilvl w:val="0"/>
          <w:numId w:val="18"/>
        </w:numPr>
        <w:tabs>
          <w:tab w:val="clear" w:pos="360"/>
          <w:tab w:val="num" w:pos="1440"/>
        </w:tabs>
        <w:ind w:left="1434" w:hanging="357"/>
        <w:jc w:val="both"/>
        <w:rPr>
          <w:i/>
          <w:sz w:val="24"/>
        </w:rPr>
      </w:pPr>
      <w:r>
        <w:rPr>
          <w:i/>
          <w:sz w:val="24"/>
        </w:rPr>
        <w:t xml:space="preserve">Renewable Energy Applications for Delaware Yearly: Integrating Photovoltaic Systems into Public Sector Performance Contracts in Delaware </w:t>
      </w:r>
      <w:r>
        <w:rPr>
          <w:iCs/>
          <w:sz w:val="24"/>
        </w:rPr>
        <w:t>funded by a grant from Connectiv Power Delivery</w:t>
      </w:r>
    </w:p>
    <w:p w:rsidR="00475990" w:rsidRDefault="00475990">
      <w:pPr>
        <w:numPr>
          <w:ilvl w:val="0"/>
          <w:numId w:val="18"/>
        </w:numPr>
        <w:tabs>
          <w:tab w:val="clear" w:pos="360"/>
          <w:tab w:val="num" w:pos="1440"/>
        </w:tabs>
        <w:ind w:left="1434" w:hanging="357"/>
        <w:jc w:val="both"/>
        <w:rPr>
          <w:i/>
          <w:sz w:val="24"/>
        </w:rPr>
      </w:pPr>
      <w:r>
        <w:rPr>
          <w:i/>
          <w:sz w:val="24"/>
        </w:rPr>
        <w:t xml:space="preserve">Health, Ecological, Energy and </w:t>
      </w:r>
      <w:r>
        <w:rPr>
          <w:rFonts w:hint="eastAsia"/>
          <w:i/>
          <w:sz w:val="24"/>
        </w:rPr>
        <w:t xml:space="preserve">Economic </w:t>
      </w:r>
      <w:r>
        <w:rPr>
          <w:i/>
          <w:sz w:val="24"/>
        </w:rPr>
        <w:t>Impacts of</w:t>
      </w:r>
      <w:r>
        <w:rPr>
          <w:rFonts w:hint="eastAsia"/>
          <w:i/>
          <w:sz w:val="24"/>
        </w:rPr>
        <w:t xml:space="preserve"> the </w:t>
      </w:r>
      <w:r>
        <w:rPr>
          <w:rFonts w:hint="eastAsia"/>
          <w:i/>
          <w:sz w:val="24"/>
        </w:rPr>
        <w:t>“</w:t>
      </w:r>
      <w:r>
        <w:rPr>
          <w:rFonts w:hint="eastAsia"/>
          <w:i/>
          <w:sz w:val="24"/>
        </w:rPr>
        <w:t>4</w:t>
      </w:r>
      <w:r>
        <w:rPr>
          <w:i/>
          <w:sz w:val="24"/>
        </w:rPr>
        <w:t>-</w:t>
      </w:r>
      <w:r>
        <w:rPr>
          <w:rFonts w:hint="eastAsia"/>
          <w:i/>
          <w:sz w:val="24"/>
        </w:rPr>
        <w:t>in</w:t>
      </w:r>
      <w:r>
        <w:rPr>
          <w:i/>
          <w:sz w:val="24"/>
        </w:rPr>
        <w:t>-</w:t>
      </w:r>
      <w:r>
        <w:rPr>
          <w:rFonts w:hint="eastAsia"/>
          <w:i/>
          <w:sz w:val="24"/>
        </w:rPr>
        <w:t>1</w:t>
      </w:r>
      <w:r>
        <w:rPr>
          <w:rFonts w:hint="eastAsia"/>
          <w:i/>
          <w:sz w:val="24"/>
        </w:rPr>
        <w:t>”</w:t>
      </w:r>
      <w:r>
        <w:rPr>
          <w:i/>
          <w:sz w:val="24"/>
        </w:rPr>
        <w:t xml:space="preserve"> System and Institutional Strategies for Its Successful Application i</w:t>
      </w:r>
      <w:r>
        <w:rPr>
          <w:rFonts w:hint="eastAsia"/>
          <w:i/>
          <w:sz w:val="24"/>
        </w:rPr>
        <w:t xml:space="preserve">n </w:t>
      </w:r>
      <w:r>
        <w:rPr>
          <w:i/>
          <w:sz w:val="24"/>
        </w:rPr>
        <w:t xml:space="preserve">Rural </w:t>
      </w:r>
      <w:r>
        <w:rPr>
          <w:rFonts w:hint="eastAsia"/>
          <w:i/>
          <w:sz w:val="24"/>
        </w:rPr>
        <w:t>China</w:t>
      </w:r>
      <w:r>
        <w:rPr>
          <w:iCs/>
          <w:sz w:val="24"/>
        </w:rPr>
        <w:t xml:space="preserve"> funded by Blue Moon Fund (formerly, the W. Alton Jones Foundation)  </w:t>
      </w:r>
    </w:p>
    <w:p w:rsidR="00475990" w:rsidRDefault="00475990">
      <w:pPr>
        <w:numPr>
          <w:ilvl w:val="0"/>
          <w:numId w:val="18"/>
        </w:numPr>
        <w:tabs>
          <w:tab w:val="clear" w:pos="360"/>
          <w:tab w:val="num" w:pos="1440"/>
        </w:tabs>
        <w:ind w:left="1434" w:hanging="357"/>
        <w:jc w:val="both"/>
        <w:rPr>
          <w:iCs/>
          <w:sz w:val="24"/>
        </w:rPr>
      </w:pPr>
      <w:r>
        <w:rPr>
          <w:i/>
          <w:sz w:val="24"/>
        </w:rPr>
        <w:t>Clean Development Mechanism (CDM) potential in Asia,</w:t>
      </w:r>
      <w:r>
        <w:rPr>
          <w:iCs/>
          <w:sz w:val="24"/>
        </w:rPr>
        <w:t xml:space="preserve"> focusing on regional strategies involving China, Japan, India, South Korea and North Korea as part of assessing Asia’s energy opportunities and barriers, funded by Korea Energy Economics Institute</w:t>
      </w:r>
    </w:p>
    <w:p w:rsidR="00B47781" w:rsidRDefault="00B47781" w:rsidP="00B47781">
      <w:pPr>
        <w:ind w:left="1434"/>
        <w:jc w:val="both"/>
        <w:rPr>
          <w:iCs/>
          <w:sz w:val="24"/>
        </w:rPr>
      </w:pPr>
    </w:p>
    <w:p w:rsidR="00B47781" w:rsidRDefault="00B47781" w:rsidP="00B47781">
      <w:pPr>
        <w:numPr>
          <w:ilvl w:val="0"/>
          <w:numId w:val="8"/>
        </w:numPr>
        <w:ind w:left="1080"/>
        <w:jc w:val="both"/>
        <w:rPr>
          <w:b/>
          <w:sz w:val="24"/>
        </w:rPr>
      </w:pPr>
      <w:r>
        <w:rPr>
          <w:b/>
          <w:sz w:val="24"/>
        </w:rPr>
        <w:t>Foundation for Renewable En</w:t>
      </w:r>
      <w:r w:rsidR="00D37D85">
        <w:rPr>
          <w:b/>
          <w:sz w:val="24"/>
        </w:rPr>
        <w:t>ergy and Environment        (July ~ December,</w:t>
      </w:r>
      <w:r>
        <w:rPr>
          <w:b/>
          <w:sz w:val="24"/>
        </w:rPr>
        <w:t xml:space="preserve"> 2011)</w:t>
      </w:r>
    </w:p>
    <w:p w:rsidR="00B47781" w:rsidRPr="00B47781" w:rsidRDefault="00B47781" w:rsidP="00B47781">
      <w:pPr>
        <w:numPr>
          <w:ilvl w:val="0"/>
          <w:numId w:val="18"/>
        </w:numPr>
        <w:tabs>
          <w:tab w:val="clear" w:pos="360"/>
          <w:tab w:val="num" w:pos="1440"/>
        </w:tabs>
        <w:ind w:left="1434" w:hanging="357"/>
        <w:jc w:val="both"/>
        <w:rPr>
          <w:iCs/>
          <w:sz w:val="24"/>
        </w:rPr>
      </w:pPr>
      <w:r w:rsidRPr="00B47781">
        <w:rPr>
          <w:iCs/>
          <w:sz w:val="24"/>
        </w:rPr>
        <w:t>Re</w:t>
      </w:r>
      <w:r w:rsidR="00517245">
        <w:rPr>
          <w:iCs/>
          <w:sz w:val="24"/>
        </w:rPr>
        <w:t xml:space="preserve">search on </w:t>
      </w:r>
      <w:r w:rsidR="00517245">
        <w:rPr>
          <w:i/>
          <w:iCs/>
          <w:sz w:val="24"/>
        </w:rPr>
        <w:t xml:space="preserve">Expanding the Implementation of Energy Efficiency Initiative in Developing Member Countries, </w:t>
      </w:r>
      <w:r w:rsidR="00517245">
        <w:rPr>
          <w:iCs/>
          <w:sz w:val="24"/>
        </w:rPr>
        <w:t>funded by Asian Development Bank</w:t>
      </w:r>
    </w:p>
    <w:p w:rsidR="00475990" w:rsidRDefault="00475990">
      <w:pPr>
        <w:ind w:left="1077"/>
        <w:jc w:val="both"/>
        <w:rPr>
          <w:iCs/>
          <w:sz w:val="24"/>
        </w:rPr>
      </w:pPr>
    </w:p>
    <w:p w:rsidR="00475990" w:rsidRDefault="00475990">
      <w:pPr>
        <w:numPr>
          <w:ilvl w:val="0"/>
          <w:numId w:val="8"/>
        </w:numPr>
        <w:ind w:left="1080"/>
        <w:jc w:val="both"/>
        <w:rPr>
          <w:b/>
          <w:sz w:val="24"/>
        </w:rPr>
      </w:pPr>
      <w:r>
        <w:rPr>
          <w:b/>
          <w:sz w:val="24"/>
        </w:rPr>
        <w:t>Lawrence Berkeley National Laboratory, Washington D.C Office        (Summer 2005)</w:t>
      </w:r>
    </w:p>
    <w:p w:rsidR="00475990" w:rsidRDefault="00475990">
      <w:pPr>
        <w:numPr>
          <w:ilvl w:val="0"/>
          <w:numId w:val="18"/>
        </w:numPr>
        <w:tabs>
          <w:tab w:val="clear" w:pos="360"/>
          <w:tab w:val="num" w:pos="1440"/>
        </w:tabs>
        <w:ind w:left="1434" w:hanging="357"/>
        <w:jc w:val="both"/>
        <w:rPr>
          <w:iCs/>
          <w:sz w:val="24"/>
        </w:rPr>
      </w:pPr>
      <w:r>
        <w:rPr>
          <w:iCs/>
          <w:sz w:val="24"/>
        </w:rPr>
        <w:t>Research on implementation of the Federal Energy Management Program,</w:t>
      </w:r>
      <w:r>
        <w:rPr>
          <w:i/>
          <w:sz w:val="24"/>
        </w:rPr>
        <w:t xml:space="preserve"> </w:t>
      </w:r>
      <w:r>
        <w:rPr>
          <w:iCs/>
          <w:sz w:val="24"/>
        </w:rPr>
        <w:t>developed</w:t>
      </w:r>
      <w:r>
        <w:rPr>
          <w:i/>
          <w:sz w:val="24"/>
        </w:rPr>
        <w:t xml:space="preserve"> </w:t>
      </w:r>
      <w:r>
        <w:rPr>
          <w:iCs/>
          <w:sz w:val="24"/>
        </w:rPr>
        <w:t>estimating tools for energy and cost savings from energy-efficient government purchasing</w:t>
      </w:r>
    </w:p>
    <w:p w:rsidR="00475990" w:rsidRDefault="00475990">
      <w:pPr>
        <w:jc w:val="both"/>
        <w:rPr>
          <w:b/>
          <w:sz w:val="24"/>
        </w:rPr>
      </w:pPr>
    </w:p>
    <w:p w:rsidR="00475990" w:rsidRDefault="00475990">
      <w:pPr>
        <w:numPr>
          <w:ilvl w:val="0"/>
          <w:numId w:val="8"/>
        </w:numPr>
        <w:ind w:left="1080"/>
        <w:jc w:val="both"/>
        <w:rPr>
          <w:b/>
          <w:sz w:val="24"/>
        </w:rPr>
      </w:pPr>
      <w:r>
        <w:rPr>
          <w:b/>
          <w:sz w:val="24"/>
        </w:rPr>
        <w:t xml:space="preserve">Lawrence Berkeley National Laboratory, Washington D.C Office        (Summer </w:t>
      </w:r>
      <w:r>
        <w:rPr>
          <w:rFonts w:hint="eastAsia"/>
          <w:b/>
          <w:sz w:val="24"/>
        </w:rPr>
        <w:t>2004</w:t>
      </w:r>
      <w:r>
        <w:rPr>
          <w:b/>
          <w:sz w:val="24"/>
        </w:rPr>
        <w:t>)</w:t>
      </w:r>
    </w:p>
    <w:p w:rsidR="00475990" w:rsidRDefault="00475990">
      <w:pPr>
        <w:numPr>
          <w:ilvl w:val="0"/>
          <w:numId w:val="18"/>
        </w:numPr>
        <w:tabs>
          <w:tab w:val="clear" w:pos="360"/>
          <w:tab w:val="num" w:pos="1440"/>
        </w:tabs>
        <w:ind w:left="1434" w:hanging="357"/>
        <w:jc w:val="both"/>
        <w:rPr>
          <w:iCs/>
          <w:sz w:val="24"/>
        </w:rPr>
      </w:pPr>
      <w:r>
        <w:rPr>
          <w:iCs/>
          <w:sz w:val="24"/>
        </w:rPr>
        <w:t xml:space="preserve">Research on </w:t>
      </w:r>
      <w:r>
        <w:rPr>
          <w:i/>
          <w:sz w:val="24"/>
        </w:rPr>
        <w:t xml:space="preserve">Promoting an Energy-Efficient Public Sector, </w:t>
      </w:r>
      <w:r>
        <w:rPr>
          <w:iCs/>
          <w:sz w:val="24"/>
        </w:rPr>
        <w:t xml:space="preserve">investigated policies and programs in this sector in several countries, and developed a spreadsheet calculator “PEPS Energy Savings Tool” to estimate energy and monetary savings due to public sector energy-efficient purchasing, which has been translated into Chinese and Spanish, available online at: </w:t>
      </w:r>
      <w:hyperlink r:id="rId9" w:history="1">
        <w:r>
          <w:rPr>
            <w:rStyle w:val="Hyperlink"/>
            <w:iCs/>
            <w:sz w:val="24"/>
          </w:rPr>
          <w:t>http://www.pepsonline.org/publications/ESTv2.xls</w:t>
        </w:r>
      </w:hyperlink>
      <w:r>
        <w:rPr>
          <w:iCs/>
          <w:sz w:val="24"/>
        </w:rPr>
        <w:t xml:space="preserve"> </w:t>
      </w:r>
    </w:p>
    <w:p w:rsidR="00475990" w:rsidRDefault="00475990">
      <w:pPr>
        <w:numPr>
          <w:ilvl w:val="0"/>
          <w:numId w:val="18"/>
        </w:numPr>
        <w:tabs>
          <w:tab w:val="clear" w:pos="360"/>
          <w:tab w:val="num" w:pos="1440"/>
        </w:tabs>
        <w:ind w:left="1434" w:hanging="357"/>
        <w:jc w:val="both"/>
        <w:rPr>
          <w:iCs/>
          <w:sz w:val="24"/>
        </w:rPr>
      </w:pPr>
      <w:r>
        <w:rPr>
          <w:iCs/>
          <w:sz w:val="24"/>
        </w:rPr>
        <w:t xml:space="preserve">Project support for </w:t>
      </w:r>
      <w:r>
        <w:rPr>
          <w:i/>
          <w:sz w:val="24"/>
        </w:rPr>
        <w:t xml:space="preserve">Clean Air Regulations, Technology Improvements to Reduce Emissions and Increase Public Transportation, </w:t>
      </w:r>
      <w:r>
        <w:rPr>
          <w:iCs/>
          <w:sz w:val="24"/>
        </w:rPr>
        <w:t>a project co-sponsored by US EPA, US Federal Transit Administration and Chinese EPA, Chinese Ministry of Construction</w:t>
      </w:r>
    </w:p>
    <w:p w:rsidR="00475990" w:rsidRDefault="00475990">
      <w:pPr>
        <w:jc w:val="both"/>
        <w:rPr>
          <w:b/>
          <w:sz w:val="24"/>
        </w:rPr>
      </w:pPr>
    </w:p>
    <w:p w:rsidR="001D2294" w:rsidRDefault="001D2294" w:rsidP="001D2294">
      <w:pPr>
        <w:pStyle w:val="Heading3"/>
        <w:ind w:firstLine="270"/>
      </w:pPr>
      <w:r>
        <w:t>In Germany (August ~ November 2012):</w:t>
      </w:r>
    </w:p>
    <w:p w:rsidR="001D2294" w:rsidRDefault="001D2294" w:rsidP="001D2294">
      <w:pPr>
        <w:numPr>
          <w:ilvl w:val="0"/>
          <w:numId w:val="8"/>
        </w:numPr>
        <w:ind w:left="1080"/>
        <w:jc w:val="both"/>
        <w:rPr>
          <w:b/>
          <w:sz w:val="24"/>
        </w:rPr>
      </w:pPr>
      <w:r>
        <w:rPr>
          <w:b/>
          <w:sz w:val="24"/>
        </w:rPr>
        <w:t>Finance, Technology and Capacity Building, UNFCCC Secretariat</w:t>
      </w:r>
    </w:p>
    <w:p w:rsidR="001D2294" w:rsidRDefault="001D2294" w:rsidP="001D2294">
      <w:pPr>
        <w:numPr>
          <w:ilvl w:val="0"/>
          <w:numId w:val="18"/>
        </w:numPr>
        <w:tabs>
          <w:tab w:val="clear" w:pos="360"/>
          <w:tab w:val="num" w:pos="1440"/>
        </w:tabs>
        <w:ind w:left="1434" w:hanging="357"/>
        <w:jc w:val="both"/>
        <w:rPr>
          <w:iCs/>
          <w:sz w:val="24"/>
        </w:rPr>
      </w:pPr>
      <w:r>
        <w:rPr>
          <w:iCs/>
          <w:sz w:val="24"/>
        </w:rPr>
        <w:t>Assist</w:t>
      </w:r>
      <w:r w:rsidR="008D1A43">
        <w:rPr>
          <w:iCs/>
          <w:sz w:val="24"/>
        </w:rPr>
        <w:t xml:space="preserve"> developing</w:t>
      </w:r>
      <w:r>
        <w:rPr>
          <w:iCs/>
          <w:sz w:val="24"/>
        </w:rPr>
        <w:t xml:space="preserve"> a background paper on technology roadmap</w:t>
      </w:r>
    </w:p>
    <w:p w:rsidR="001D2294" w:rsidRDefault="001D2294" w:rsidP="001D2294">
      <w:pPr>
        <w:numPr>
          <w:ilvl w:val="0"/>
          <w:numId w:val="18"/>
        </w:numPr>
        <w:tabs>
          <w:tab w:val="clear" w:pos="360"/>
          <w:tab w:val="num" w:pos="1440"/>
        </w:tabs>
        <w:ind w:left="1434" w:hanging="357"/>
        <w:jc w:val="both"/>
        <w:rPr>
          <w:iCs/>
          <w:sz w:val="24"/>
        </w:rPr>
      </w:pPr>
      <w:r>
        <w:rPr>
          <w:iCs/>
          <w:sz w:val="24"/>
        </w:rPr>
        <w:t>Develop an online inventory of technology roadmap</w:t>
      </w:r>
    </w:p>
    <w:p w:rsidR="001D2294" w:rsidRDefault="001D2294" w:rsidP="00230B32">
      <w:pPr>
        <w:pStyle w:val="Heading3"/>
      </w:pPr>
    </w:p>
    <w:p w:rsidR="001D2294" w:rsidRDefault="001D2294">
      <w:pPr>
        <w:pStyle w:val="Heading3"/>
        <w:ind w:firstLine="270"/>
      </w:pPr>
    </w:p>
    <w:p w:rsidR="00FD2F6A" w:rsidRDefault="00FD2F6A">
      <w:pPr>
        <w:pStyle w:val="Heading3"/>
        <w:ind w:firstLine="270"/>
      </w:pPr>
      <w:r>
        <w:t>In the Philippines (2008 Summer):</w:t>
      </w:r>
    </w:p>
    <w:p w:rsidR="00FD2F6A" w:rsidRDefault="00FD2F6A" w:rsidP="00FD2F6A">
      <w:pPr>
        <w:numPr>
          <w:ilvl w:val="0"/>
          <w:numId w:val="8"/>
        </w:numPr>
        <w:ind w:left="1080"/>
        <w:jc w:val="both"/>
        <w:rPr>
          <w:b/>
          <w:sz w:val="24"/>
        </w:rPr>
      </w:pPr>
      <w:r>
        <w:rPr>
          <w:b/>
          <w:sz w:val="24"/>
        </w:rPr>
        <w:t>Regional and Sustainable Development Department, Asian Devel</w:t>
      </w:r>
      <w:r w:rsidR="00DE4042">
        <w:rPr>
          <w:b/>
          <w:sz w:val="24"/>
        </w:rPr>
        <w:t>opment Bank         (Summer 2008</w:t>
      </w:r>
      <w:r>
        <w:rPr>
          <w:b/>
          <w:sz w:val="24"/>
        </w:rPr>
        <w:t>)</w:t>
      </w:r>
    </w:p>
    <w:p w:rsidR="00FD2F6A" w:rsidRDefault="00BF2A1A" w:rsidP="00FD2F6A">
      <w:pPr>
        <w:numPr>
          <w:ilvl w:val="0"/>
          <w:numId w:val="18"/>
        </w:numPr>
        <w:tabs>
          <w:tab w:val="clear" w:pos="360"/>
          <w:tab w:val="num" w:pos="1440"/>
        </w:tabs>
        <w:ind w:left="1434" w:hanging="357"/>
        <w:jc w:val="both"/>
        <w:rPr>
          <w:iCs/>
          <w:sz w:val="24"/>
        </w:rPr>
      </w:pPr>
      <w:r>
        <w:rPr>
          <w:iCs/>
          <w:sz w:val="24"/>
        </w:rPr>
        <w:t>Research on</w:t>
      </w:r>
      <w:r w:rsidR="003C00EF">
        <w:rPr>
          <w:iCs/>
          <w:sz w:val="24"/>
        </w:rPr>
        <w:t xml:space="preserve"> development potential of</w:t>
      </w:r>
      <w:r w:rsidR="00562AD8">
        <w:rPr>
          <w:iCs/>
          <w:sz w:val="24"/>
        </w:rPr>
        <w:t xml:space="preserve"> various </w:t>
      </w:r>
      <w:r w:rsidR="00FD2F6A">
        <w:rPr>
          <w:iCs/>
          <w:sz w:val="24"/>
        </w:rPr>
        <w:t>biofuel feedstock types</w:t>
      </w:r>
      <w:r w:rsidR="00562AD8">
        <w:rPr>
          <w:iCs/>
          <w:sz w:val="24"/>
        </w:rPr>
        <w:t xml:space="preserve"> in Asian </w:t>
      </w:r>
      <w:r w:rsidR="00DE4042">
        <w:rPr>
          <w:iCs/>
          <w:sz w:val="24"/>
        </w:rPr>
        <w:t>countries</w:t>
      </w:r>
    </w:p>
    <w:p w:rsidR="00FD2F6A" w:rsidRPr="00FD2F6A" w:rsidRDefault="00FD2F6A" w:rsidP="00FD2F6A">
      <w:pPr>
        <w:ind w:left="720"/>
        <w:jc w:val="both"/>
        <w:rPr>
          <w:b/>
          <w:sz w:val="24"/>
        </w:rPr>
      </w:pPr>
    </w:p>
    <w:p w:rsidR="00475990" w:rsidRDefault="00475990">
      <w:pPr>
        <w:pStyle w:val="Heading3"/>
        <w:ind w:firstLine="270"/>
        <w:rPr>
          <w:i/>
        </w:rPr>
      </w:pPr>
      <w:r>
        <w:t>In China (2000~2003):</w:t>
      </w:r>
    </w:p>
    <w:p w:rsidR="00475990" w:rsidRDefault="00475990">
      <w:pPr>
        <w:numPr>
          <w:ilvl w:val="0"/>
          <w:numId w:val="9"/>
        </w:numPr>
        <w:ind w:left="1080"/>
        <w:jc w:val="both"/>
        <w:rPr>
          <w:rFonts w:hint="eastAsia"/>
          <w:sz w:val="24"/>
        </w:rPr>
      </w:pPr>
      <w:r>
        <w:rPr>
          <w:b/>
          <w:sz w:val="24"/>
        </w:rPr>
        <w:t xml:space="preserve">Project </w:t>
      </w:r>
      <w:r>
        <w:rPr>
          <w:rFonts w:hint="eastAsia"/>
          <w:b/>
          <w:sz w:val="24"/>
        </w:rPr>
        <w:t>Management Office of the World Bank/GEF China Renewable Energy Development Project (April 2002 ~ August 2003)</w:t>
      </w:r>
    </w:p>
    <w:p w:rsidR="00475990" w:rsidRDefault="00475990">
      <w:pPr>
        <w:numPr>
          <w:ilvl w:val="0"/>
          <w:numId w:val="15"/>
        </w:numPr>
        <w:tabs>
          <w:tab w:val="clear" w:pos="360"/>
          <w:tab w:val="num" w:pos="1440"/>
        </w:tabs>
        <w:ind w:left="1440"/>
        <w:jc w:val="both"/>
        <w:rPr>
          <w:rFonts w:hint="eastAsia"/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rovided project management assistance for PV technology improvement; compiled reports and plans for PMO; organized project activities; conducted investigation and field studies</w:t>
      </w:r>
    </w:p>
    <w:p w:rsidR="00475990" w:rsidRDefault="00475990">
      <w:pPr>
        <w:numPr>
          <w:ilvl w:val="0"/>
          <w:numId w:val="15"/>
        </w:numPr>
        <w:tabs>
          <w:tab w:val="clear" w:pos="360"/>
          <w:tab w:val="num" w:pos="1440"/>
        </w:tabs>
        <w:ind w:left="1440"/>
        <w:jc w:val="both"/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 xml:space="preserve">tudy on </w:t>
      </w:r>
      <w:r>
        <w:rPr>
          <w:rFonts w:hint="eastAsia"/>
          <w:i/>
          <w:sz w:val="24"/>
        </w:rPr>
        <w:t xml:space="preserve">China Photovoltaic Industry Development Issues and Options, </w:t>
      </w:r>
      <w:r>
        <w:rPr>
          <w:rFonts w:hint="eastAsia"/>
          <w:sz w:val="24"/>
        </w:rPr>
        <w:t xml:space="preserve">investigated the impact of </w:t>
      </w:r>
      <w:r>
        <w:rPr>
          <w:sz w:val="24"/>
        </w:rPr>
        <w:t>competing</w:t>
      </w:r>
      <w:r>
        <w:rPr>
          <w:rFonts w:hint="eastAsia"/>
          <w:sz w:val="24"/>
        </w:rPr>
        <w:t xml:space="preserve"> PV projects on competitive market development </w:t>
      </w:r>
    </w:p>
    <w:p w:rsidR="00475990" w:rsidRDefault="00475990">
      <w:pPr>
        <w:ind w:left="1080"/>
        <w:jc w:val="both"/>
        <w:rPr>
          <w:rFonts w:hint="eastAsia"/>
          <w:sz w:val="24"/>
        </w:rPr>
      </w:pPr>
    </w:p>
    <w:p w:rsidR="00475990" w:rsidRDefault="00475990">
      <w:pPr>
        <w:numPr>
          <w:ilvl w:val="0"/>
          <w:numId w:val="9"/>
        </w:numPr>
        <w:ind w:left="1080"/>
        <w:jc w:val="both"/>
        <w:rPr>
          <w:b/>
          <w:sz w:val="24"/>
        </w:rPr>
      </w:pPr>
      <w:r>
        <w:rPr>
          <w:b/>
          <w:sz w:val="24"/>
        </w:rPr>
        <w:t>Chinese Renewable Energy Industry Association</w:t>
      </w:r>
      <w:r>
        <w:rPr>
          <w:rFonts w:hint="eastAsia"/>
          <w:b/>
          <w:sz w:val="24"/>
        </w:rPr>
        <w:t xml:space="preserve">, </w:t>
      </w:r>
      <w:r>
        <w:rPr>
          <w:b/>
          <w:sz w:val="24"/>
        </w:rPr>
        <w:t>China (</w:t>
      </w:r>
      <w:r>
        <w:rPr>
          <w:rFonts w:hint="eastAsia"/>
          <w:b/>
          <w:sz w:val="24"/>
        </w:rPr>
        <w:t>August,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200</w:t>
      </w:r>
      <w:r>
        <w:rPr>
          <w:b/>
          <w:sz w:val="24"/>
        </w:rPr>
        <w:t>0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~</w:t>
      </w:r>
      <w:r>
        <w:rPr>
          <w:rFonts w:hint="eastAsia"/>
          <w:b/>
          <w:sz w:val="24"/>
        </w:rPr>
        <w:t xml:space="preserve"> April</w:t>
      </w:r>
      <w:r>
        <w:rPr>
          <w:b/>
          <w:sz w:val="24"/>
        </w:rPr>
        <w:t xml:space="preserve">, </w:t>
      </w:r>
      <w:r>
        <w:rPr>
          <w:rFonts w:hint="eastAsia"/>
          <w:b/>
          <w:sz w:val="24"/>
        </w:rPr>
        <w:t>2002</w:t>
      </w:r>
      <w:r>
        <w:rPr>
          <w:b/>
          <w:sz w:val="24"/>
        </w:rPr>
        <w:t>)</w:t>
      </w:r>
    </w:p>
    <w:p w:rsidR="00475990" w:rsidRDefault="00475990">
      <w:pPr>
        <w:numPr>
          <w:ilvl w:val="0"/>
          <w:numId w:val="17"/>
        </w:numPr>
        <w:tabs>
          <w:tab w:val="clear" w:pos="360"/>
          <w:tab w:val="num" w:pos="1440"/>
        </w:tabs>
        <w:ind w:left="1440"/>
        <w:jc w:val="both"/>
        <w:rPr>
          <w:rFonts w:hint="eastAsia"/>
          <w:i/>
          <w:sz w:val="24"/>
        </w:rPr>
      </w:pPr>
      <w:r>
        <w:rPr>
          <w:rFonts w:hint="eastAsia"/>
          <w:sz w:val="24"/>
        </w:rPr>
        <w:t>Project support</w:t>
      </w:r>
      <w:r>
        <w:rPr>
          <w:sz w:val="24"/>
        </w:rPr>
        <w:t xml:space="preserve"> for </w:t>
      </w:r>
      <w:r>
        <w:rPr>
          <w:i/>
          <w:sz w:val="24"/>
        </w:rPr>
        <w:t xml:space="preserve">UNDP/GEF </w:t>
      </w:r>
      <w:r>
        <w:rPr>
          <w:rFonts w:hint="eastAsia"/>
          <w:i/>
          <w:sz w:val="24"/>
        </w:rPr>
        <w:t>Capacity Building for the Rapid Commercialization of Renewable Energy in China</w:t>
      </w:r>
      <w:r>
        <w:rPr>
          <w:i/>
          <w:sz w:val="24"/>
        </w:rPr>
        <w:t xml:space="preserve"> </w:t>
      </w:r>
    </w:p>
    <w:p w:rsidR="00475990" w:rsidRDefault="00475990">
      <w:pPr>
        <w:numPr>
          <w:ilvl w:val="0"/>
          <w:numId w:val="17"/>
        </w:numPr>
        <w:tabs>
          <w:tab w:val="clear" w:pos="360"/>
          <w:tab w:val="num" w:pos="1440"/>
        </w:tabs>
        <w:ind w:left="1440"/>
        <w:jc w:val="both"/>
        <w:rPr>
          <w:rFonts w:hint="eastAsia"/>
          <w:sz w:val="24"/>
        </w:rPr>
      </w:pPr>
      <w:r>
        <w:rPr>
          <w:sz w:val="24"/>
        </w:rPr>
        <w:t>Implemented</w:t>
      </w:r>
      <w:r>
        <w:rPr>
          <w:rFonts w:hint="eastAsia"/>
          <w:sz w:val="24"/>
        </w:rPr>
        <w:t xml:space="preserve"> </w:t>
      </w:r>
      <w:r>
        <w:rPr>
          <w:rFonts w:hint="eastAsia"/>
          <w:i/>
          <w:sz w:val="24"/>
        </w:rPr>
        <w:t xml:space="preserve">UNF </w:t>
      </w:r>
      <w:r w:rsidR="007D0B69">
        <w:rPr>
          <w:i/>
          <w:sz w:val="24"/>
        </w:rPr>
        <w:t xml:space="preserve">project of Capacity Building of </w:t>
      </w:r>
      <w:r w:rsidR="007D0B69">
        <w:rPr>
          <w:rFonts w:hint="eastAsia"/>
          <w:i/>
          <w:sz w:val="24"/>
        </w:rPr>
        <w:t>Integra</w:t>
      </w:r>
      <w:r w:rsidR="007D0B69">
        <w:rPr>
          <w:i/>
          <w:sz w:val="24"/>
        </w:rPr>
        <w:t>ted</w:t>
      </w:r>
      <w:r>
        <w:rPr>
          <w:rFonts w:hint="eastAsia"/>
          <w:i/>
          <w:sz w:val="24"/>
        </w:rPr>
        <w:t xml:space="preserve"> Solar Water Hea</w:t>
      </w:r>
      <w:r w:rsidR="007D0B69">
        <w:rPr>
          <w:i/>
          <w:sz w:val="24"/>
        </w:rPr>
        <w:t>ting in China</w:t>
      </w:r>
    </w:p>
    <w:p w:rsidR="00475990" w:rsidRDefault="00475990">
      <w:pPr>
        <w:numPr>
          <w:ilvl w:val="0"/>
          <w:numId w:val="17"/>
        </w:numPr>
        <w:tabs>
          <w:tab w:val="clear" w:pos="360"/>
          <w:tab w:val="num" w:pos="1440"/>
        </w:tabs>
        <w:ind w:left="1440"/>
        <w:jc w:val="both"/>
        <w:rPr>
          <w:rFonts w:hint="eastAsia"/>
          <w:i/>
          <w:sz w:val="24"/>
        </w:rPr>
      </w:pPr>
      <w:r>
        <w:rPr>
          <w:sz w:val="24"/>
        </w:rPr>
        <w:t>Assistance to the</w:t>
      </w:r>
      <w:r>
        <w:rPr>
          <w:rFonts w:hint="eastAsia"/>
          <w:sz w:val="24"/>
        </w:rPr>
        <w:t xml:space="preserve"> </w:t>
      </w:r>
      <w:r>
        <w:rPr>
          <w:rFonts w:hint="eastAsia"/>
          <w:i/>
          <w:sz w:val="24"/>
        </w:rPr>
        <w:t xml:space="preserve">Production Technology &amp; Product Marketing Consortium </w:t>
      </w:r>
      <w:r>
        <w:rPr>
          <w:rFonts w:hint="eastAsia"/>
          <w:sz w:val="24"/>
        </w:rPr>
        <w:t xml:space="preserve">under </w:t>
      </w:r>
      <w:r>
        <w:rPr>
          <w:rFonts w:hint="eastAsia"/>
          <w:i/>
          <w:sz w:val="24"/>
        </w:rPr>
        <w:t>UNIDO/MOA Township-Village Enterprises Project</w:t>
      </w:r>
    </w:p>
    <w:p w:rsidR="00475990" w:rsidRDefault="00475990">
      <w:pPr>
        <w:numPr>
          <w:ilvl w:val="0"/>
          <w:numId w:val="17"/>
        </w:numPr>
        <w:tabs>
          <w:tab w:val="clear" w:pos="360"/>
          <w:tab w:val="num" w:pos="1440"/>
        </w:tabs>
        <w:ind w:left="1440"/>
        <w:jc w:val="both"/>
        <w:rPr>
          <w:rFonts w:hint="eastAsia"/>
          <w:sz w:val="24"/>
        </w:rPr>
      </w:pPr>
      <w:r>
        <w:rPr>
          <w:sz w:val="24"/>
        </w:rPr>
        <w:t>Project development</w:t>
      </w:r>
      <w:r>
        <w:rPr>
          <w:rFonts w:hint="eastAsia"/>
          <w:sz w:val="24"/>
        </w:rPr>
        <w:t xml:space="preserve"> for </w:t>
      </w:r>
      <w:r>
        <w:rPr>
          <w:rFonts w:hint="eastAsia"/>
          <w:i/>
          <w:sz w:val="24"/>
        </w:rPr>
        <w:t>Inner Mongolia Huitengxile Wind Farm Project</w:t>
      </w:r>
      <w:r>
        <w:rPr>
          <w:i/>
          <w:sz w:val="24"/>
        </w:rPr>
        <w:t xml:space="preserve">, </w:t>
      </w:r>
      <w:r>
        <w:rPr>
          <w:iCs/>
          <w:sz w:val="24"/>
        </w:rPr>
        <w:t>the first CDM project in China</w:t>
      </w:r>
    </w:p>
    <w:p w:rsidR="00475990" w:rsidRDefault="00475990">
      <w:pPr>
        <w:pStyle w:val="Heading2"/>
      </w:pPr>
    </w:p>
    <w:p w:rsidR="00475990" w:rsidRDefault="00475990">
      <w:pPr>
        <w:pStyle w:val="Heading2"/>
      </w:pPr>
      <w:r>
        <w:t>TEACHING EXPERIENCE</w:t>
      </w:r>
    </w:p>
    <w:p w:rsidR="00475990" w:rsidRDefault="00475990">
      <w:pPr>
        <w:numPr>
          <w:ilvl w:val="0"/>
          <w:numId w:val="9"/>
        </w:numPr>
        <w:ind w:left="1080"/>
        <w:jc w:val="both"/>
        <w:rPr>
          <w:rFonts w:hint="eastAsia"/>
          <w:b/>
          <w:sz w:val="24"/>
        </w:rPr>
      </w:pPr>
      <w:r>
        <w:rPr>
          <w:b/>
          <w:sz w:val="24"/>
        </w:rPr>
        <w:t>University of Delaware</w:t>
      </w:r>
    </w:p>
    <w:p w:rsidR="00D00DA4" w:rsidRDefault="00D00DA4">
      <w:pPr>
        <w:numPr>
          <w:ilvl w:val="0"/>
          <w:numId w:val="17"/>
        </w:numPr>
        <w:tabs>
          <w:tab w:val="clear" w:pos="360"/>
          <w:tab w:val="num" w:pos="1440"/>
        </w:tabs>
        <w:ind w:left="1440"/>
        <w:jc w:val="both"/>
        <w:rPr>
          <w:sz w:val="24"/>
        </w:rPr>
      </w:pPr>
      <w:r>
        <w:rPr>
          <w:sz w:val="24"/>
        </w:rPr>
        <w:t xml:space="preserve">Guest Lecturing for </w:t>
      </w:r>
      <w:r w:rsidRPr="00D00DA4">
        <w:rPr>
          <w:i/>
          <w:sz w:val="24"/>
        </w:rPr>
        <w:t>ENEP821:</w:t>
      </w:r>
      <w:r>
        <w:rPr>
          <w:sz w:val="24"/>
        </w:rPr>
        <w:t xml:space="preserve"> </w:t>
      </w:r>
      <w:r>
        <w:rPr>
          <w:i/>
          <w:sz w:val="24"/>
        </w:rPr>
        <w:t>Technology, Environment and the Society</w:t>
      </w:r>
      <w:r>
        <w:rPr>
          <w:sz w:val="24"/>
        </w:rPr>
        <w:t>, a mandatory course for Ph.D. student (2010 fall semester and 2011 fall semester)</w:t>
      </w:r>
    </w:p>
    <w:p w:rsidR="00475990" w:rsidRDefault="00475990">
      <w:pPr>
        <w:numPr>
          <w:ilvl w:val="0"/>
          <w:numId w:val="17"/>
        </w:numPr>
        <w:tabs>
          <w:tab w:val="clear" w:pos="360"/>
          <w:tab w:val="num" w:pos="1440"/>
        </w:tabs>
        <w:ind w:left="1440"/>
        <w:jc w:val="both"/>
        <w:rPr>
          <w:sz w:val="24"/>
        </w:rPr>
      </w:pPr>
      <w:r>
        <w:rPr>
          <w:sz w:val="24"/>
        </w:rPr>
        <w:t xml:space="preserve">Co-taught a course on </w:t>
      </w:r>
      <w:r>
        <w:rPr>
          <w:i/>
          <w:iCs/>
          <w:sz w:val="24"/>
        </w:rPr>
        <w:t>GEOG236 Conservation: Global Issues</w:t>
      </w:r>
      <w:r>
        <w:rPr>
          <w:sz w:val="24"/>
        </w:rPr>
        <w:t xml:space="preserve"> (2007 fall semester)</w:t>
      </w:r>
    </w:p>
    <w:p w:rsidR="00475990" w:rsidRDefault="00475990">
      <w:pPr>
        <w:numPr>
          <w:ilvl w:val="0"/>
          <w:numId w:val="17"/>
        </w:numPr>
        <w:tabs>
          <w:tab w:val="clear" w:pos="360"/>
          <w:tab w:val="num" w:pos="1440"/>
        </w:tabs>
        <w:ind w:left="1440"/>
        <w:jc w:val="both"/>
        <w:rPr>
          <w:sz w:val="24"/>
        </w:rPr>
      </w:pPr>
      <w:r>
        <w:rPr>
          <w:sz w:val="24"/>
        </w:rPr>
        <w:t>Developed an online tutorial module on policy and economics for NSF solar hydrogen IGRET (Integrative Graduate Education and Research Traineeship at the University of Delaware) fellows (2007 summer)</w:t>
      </w:r>
    </w:p>
    <w:p w:rsidR="00475990" w:rsidRDefault="00475990">
      <w:pPr>
        <w:rPr>
          <w:b/>
        </w:rPr>
      </w:pPr>
    </w:p>
    <w:p w:rsidR="00475990" w:rsidRDefault="00475990">
      <w:pPr>
        <w:numPr>
          <w:ilvl w:val="0"/>
          <w:numId w:val="9"/>
        </w:numPr>
        <w:ind w:left="1080"/>
        <w:jc w:val="both"/>
        <w:rPr>
          <w:rFonts w:hint="eastAsia"/>
          <w:b/>
          <w:sz w:val="24"/>
        </w:rPr>
      </w:pPr>
      <w:r>
        <w:rPr>
          <w:b/>
          <w:sz w:val="24"/>
        </w:rPr>
        <w:t>Guizhou University of Technology</w:t>
      </w:r>
      <w:r>
        <w:rPr>
          <w:rFonts w:hint="eastAsia"/>
          <w:b/>
          <w:sz w:val="24"/>
        </w:rPr>
        <w:t>, Gui</w:t>
      </w:r>
      <w:r>
        <w:rPr>
          <w:b/>
          <w:sz w:val="24"/>
        </w:rPr>
        <w:t>yang</w:t>
      </w:r>
      <w:r>
        <w:rPr>
          <w:rFonts w:hint="eastAsia"/>
          <w:b/>
          <w:sz w:val="24"/>
        </w:rPr>
        <w:t xml:space="preserve"> (July 1999 ~ July 2000)</w:t>
      </w:r>
    </w:p>
    <w:p w:rsidR="00475990" w:rsidRDefault="00475990">
      <w:pPr>
        <w:numPr>
          <w:ilvl w:val="0"/>
          <w:numId w:val="17"/>
        </w:numPr>
        <w:tabs>
          <w:tab w:val="clear" w:pos="360"/>
          <w:tab w:val="num" w:pos="1440"/>
        </w:tabs>
        <w:ind w:left="1440"/>
        <w:jc w:val="both"/>
        <w:rPr>
          <w:sz w:val="24"/>
        </w:rPr>
      </w:pPr>
      <w:r>
        <w:rPr>
          <w:sz w:val="24"/>
        </w:rPr>
        <w:t>Mentored fellow students by providing advisory services for student activities; organized agenda for students bimonthly meetings</w:t>
      </w:r>
    </w:p>
    <w:p w:rsidR="00475990" w:rsidRDefault="00475990">
      <w:pPr>
        <w:numPr>
          <w:ilvl w:val="0"/>
          <w:numId w:val="17"/>
        </w:numPr>
        <w:tabs>
          <w:tab w:val="clear" w:pos="360"/>
          <w:tab w:val="num" w:pos="1440"/>
        </w:tabs>
        <w:ind w:left="1440"/>
        <w:jc w:val="both"/>
        <w:rPr>
          <w:sz w:val="24"/>
        </w:rPr>
      </w:pPr>
      <w:r>
        <w:rPr>
          <w:sz w:val="24"/>
        </w:rPr>
        <w:t xml:space="preserve">Taught chemical engineering </w:t>
      </w:r>
      <w:r>
        <w:rPr>
          <w:rFonts w:hint="eastAsia"/>
          <w:sz w:val="24"/>
        </w:rPr>
        <w:t xml:space="preserve">course </w:t>
      </w:r>
      <w:r>
        <w:rPr>
          <w:sz w:val="24"/>
        </w:rPr>
        <w:t>to junior college students; supervised exercises; directed experiments and projects; administered and led question and answer session</w:t>
      </w:r>
    </w:p>
    <w:p w:rsidR="00475990" w:rsidRDefault="00475990">
      <w:pPr>
        <w:rPr>
          <w:b/>
        </w:rPr>
      </w:pPr>
    </w:p>
    <w:p w:rsidR="00475990" w:rsidRDefault="00475990">
      <w:pPr>
        <w:rPr>
          <w:b/>
        </w:rPr>
      </w:pPr>
    </w:p>
    <w:p w:rsidR="003F2DB1" w:rsidRDefault="003F2DB1" w:rsidP="003F2DB1">
      <w:pPr>
        <w:ind w:left="720"/>
        <w:rPr>
          <w:sz w:val="24"/>
        </w:rPr>
      </w:pPr>
    </w:p>
    <w:p w:rsidR="003F2DB1" w:rsidRDefault="003F2DB1" w:rsidP="003F2DB1">
      <w:pPr>
        <w:pStyle w:val="Heading2"/>
      </w:pPr>
      <w:r>
        <w:t>HONORS/ACHIEVEMENTS</w:t>
      </w:r>
    </w:p>
    <w:p w:rsidR="003F2DB1" w:rsidRDefault="003F2DB1" w:rsidP="003F2DB1">
      <w:pPr>
        <w:numPr>
          <w:ilvl w:val="0"/>
          <w:numId w:val="12"/>
        </w:numPr>
        <w:ind w:left="1080"/>
        <w:rPr>
          <w:sz w:val="24"/>
        </w:rPr>
      </w:pPr>
      <w:r>
        <w:rPr>
          <w:sz w:val="24"/>
        </w:rPr>
        <w:t>FREE (Foundation for Renewable Energy and Environment) Mind Award (2014)</w:t>
      </w:r>
    </w:p>
    <w:p w:rsidR="003F2DB1" w:rsidRDefault="003F2DB1" w:rsidP="003F2DB1">
      <w:pPr>
        <w:numPr>
          <w:ilvl w:val="0"/>
          <w:numId w:val="12"/>
        </w:numPr>
        <w:ind w:left="1080"/>
        <w:rPr>
          <w:sz w:val="24"/>
        </w:rPr>
      </w:pPr>
      <w:r>
        <w:rPr>
          <w:sz w:val="24"/>
        </w:rPr>
        <w:t>CEEP Leadership Prize (2005, 2009, 2012)</w:t>
      </w:r>
    </w:p>
    <w:p w:rsidR="003F2DB1" w:rsidRDefault="003F2DB1" w:rsidP="003F2DB1">
      <w:pPr>
        <w:numPr>
          <w:ilvl w:val="0"/>
          <w:numId w:val="12"/>
        </w:numPr>
        <w:ind w:left="1080"/>
        <w:rPr>
          <w:sz w:val="24"/>
        </w:rPr>
      </w:pPr>
      <w:r>
        <w:rPr>
          <w:sz w:val="24"/>
        </w:rPr>
        <w:t>CEEP (Center for Energy and Environmental Policy) Research Assistantship (2003 ~ 2011)</w:t>
      </w:r>
    </w:p>
    <w:p w:rsidR="003F2DB1" w:rsidRDefault="003F2DB1" w:rsidP="003F2DB1">
      <w:pPr>
        <w:numPr>
          <w:ilvl w:val="0"/>
          <w:numId w:val="12"/>
        </w:numPr>
        <w:ind w:left="1080"/>
        <w:rPr>
          <w:sz w:val="24"/>
        </w:rPr>
      </w:pPr>
      <w:r>
        <w:rPr>
          <w:sz w:val="24"/>
        </w:rPr>
        <w:lastRenderedPageBreak/>
        <w:t>University of Delaware Dissertation Fellowship (2009)</w:t>
      </w:r>
    </w:p>
    <w:p w:rsidR="003F2DB1" w:rsidRDefault="003F2DB1" w:rsidP="003F2DB1">
      <w:pPr>
        <w:numPr>
          <w:ilvl w:val="0"/>
          <w:numId w:val="12"/>
        </w:numPr>
        <w:ind w:left="1080"/>
        <w:rPr>
          <w:sz w:val="24"/>
        </w:rPr>
      </w:pPr>
      <w:r>
        <w:rPr>
          <w:sz w:val="24"/>
        </w:rPr>
        <w:t xml:space="preserve"> “On the Spot” Award from Lawrence Berkeley National Laboratory (2004)</w:t>
      </w:r>
    </w:p>
    <w:p w:rsidR="003F2DB1" w:rsidRDefault="003F2DB1" w:rsidP="003F2DB1">
      <w:pPr>
        <w:numPr>
          <w:ilvl w:val="0"/>
          <w:numId w:val="12"/>
        </w:numPr>
        <w:ind w:left="1080"/>
        <w:rPr>
          <w:rFonts w:hint="eastAsia"/>
          <w:sz w:val="24"/>
        </w:rPr>
      </w:pPr>
      <w:r>
        <w:rPr>
          <w:sz w:val="24"/>
        </w:rPr>
        <w:t xml:space="preserve">Excellent Student </w:t>
      </w:r>
      <w:r>
        <w:rPr>
          <w:rFonts w:hint="eastAsia"/>
          <w:sz w:val="24"/>
        </w:rPr>
        <w:t>Leader</w:t>
      </w:r>
      <w:r>
        <w:rPr>
          <w:sz w:val="24"/>
        </w:rPr>
        <w:t>ship, Sichuan University</w:t>
      </w:r>
      <w:r>
        <w:rPr>
          <w:rFonts w:hint="eastAsia"/>
          <w:sz w:val="24"/>
        </w:rPr>
        <w:t xml:space="preserve"> (1999)</w:t>
      </w:r>
    </w:p>
    <w:p w:rsidR="003F2DB1" w:rsidRDefault="003F2DB1" w:rsidP="003F2DB1">
      <w:pPr>
        <w:numPr>
          <w:ilvl w:val="0"/>
          <w:numId w:val="12"/>
        </w:numPr>
        <w:ind w:left="1080"/>
        <w:rPr>
          <w:rFonts w:hint="eastAsia"/>
          <w:sz w:val="24"/>
        </w:rPr>
      </w:pPr>
      <w:r>
        <w:rPr>
          <w:sz w:val="24"/>
        </w:rPr>
        <w:t xml:space="preserve">Excellent Student GuangHua Prize, Sichuan University </w:t>
      </w:r>
      <w:r>
        <w:rPr>
          <w:rFonts w:hint="eastAsia"/>
          <w:sz w:val="24"/>
        </w:rPr>
        <w:t>(1999)</w:t>
      </w:r>
      <w:r>
        <w:rPr>
          <w:sz w:val="24"/>
        </w:rPr>
        <w:t xml:space="preserve">     </w:t>
      </w:r>
      <w:r>
        <w:rPr>
          <w:rFonts w:hint="eastAsia"/>
          <w:sz w:val="24"/>
        </w:rPr>
        <w:t xml:space="preserve"> </w:t>
      </w:r>
    </w:p>
    <w:p w:rsidR="003F2DB1" w:rsidRDefault="003F2DB1" w:rsidP="003F2DB1">
      <w:pPr>
        <w:numPr>
          <w:ilvl w:val="0"/>
          <w:numId w:val="12"/>
        </w:numPr>
        <w:ind w:left="1080"/>
        <w:rPr>
          <w:rFonts w:hint="eastAsia"/>
          <w:sz w:val="24"/>
        </w:rPr>
      </w:pPr>
      <w:r>
        <w:rPr>
          <w:sz w:val="24"/>
        </w:rPr>
        <w:t xml:space="preserve">Scholarship from </w:t>
      </w:r>
      <w:r>
        <w:rPr>
          <w:rFonts w:hint="eastAsia"/>
          <w:sz w:val="24"/>
        </w:rPr>
        <w:t>Sichuan</w:t>
      </w:r>
      <w:r>
        <w:rPr>
          <w:sz w:val="24"/>
        </w:rPr>
        <w:t xml:space="preserve"> University</w:t>
      </w:r>
      <w:r>
        <w:rPr>
          <w:rFonts w:hint="eastAsia"/>
          <w:sz w:val="24"/>
        </w:rPr>
        <w:t xml:space="preserve"> (1996, 1997, 1998)               </w:t>
      </w:r>
    </w:p>
    <w:p w:rsidR="003F2DB1" w:rsidRDefault="003F2DB1" w:rsidP="003F2DB1">
      <w:pPr>
        <w:numPr>
          <w:ilvl w:val="0"/>
          <w:numId w:val="12"/>
        </w:numPr>
        <w:ind w:left="1080"/>
        <w:rPr>
          <w:sz w:val="22"/>
        </w:rPr>
      </w:pPr>
      <w:r>
        <w:rPr>
          <w:sz w:val="24"/>
        </w:rPr>
        <w:t xml:space="preserve">Excellent Student Award, Sichuan University </w:t>
      </w:r>
      <w:r>
        <w:rPr>
          <w:rFonts w:hint="eastAsia"/>
          <w:sz w:val="24"/>
        </w:rPr>
        <w:t>(1996)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                                                </w:t>
      </w:r>
      <w:r>
        <w:rPr>
          <w:sz w:val="24"/>
        </w:rPr>
        <w:t xml:space="preserve">                          </w:t>
      </w:r>
      <w:r>
        <w:rPr>
          <w:rFonts w:hint="eastAsia"/>
          <w:sz w:val="24"/>
        </w:rPr>
        <w:t xml:space="preserve">       </w:t>
      </w:r>
    </w:p>
    <w:p w:rsidR="003F2DB1" w:rsidRDefault="003F2DB1">
      <w:pPr>
        <w:pStyle w:val="Heading2"/>
      </w:pPr>
    </w:p>
    <w:p w:rsidR="00BE76DA" w:rsidRDefault="00BE76DA" w:rsidP="00414BA2">
      <w:pPr>
        <w:ind w:left="1080"/>
        <w:rPr>
          <w:i/>
          <w:iCs/>
          <w:sz w:val="24"/>
        </w:rPr>
      </w:pPr>
    </w:p>
    <w:sectPr w:rsidR="00BE76DA">
      <w:footerReference w:type="even" r:id="rId10"/>
      <w:footerReference w:type="default" r:id="rId11"/>
      <w:pgSz w:w="12240" w:h="15840"/>
      <w:pgMar w:top="1080" w:right="1080" w:bottom="720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EE8" w:rsidRDefault="006A2EE8">
      <w:r>
        <w:separator/>
      </w:r>
    </w:p>
  </w:endnote>
  <w:endnote w:type="continuationSeparator" w:id="0">
    <w:p w:rsidR="006A2EE8" w:rsidRDefault="006A2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BA2" w:rsidRDefault="00414B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14BA2" w:rsidRDefault="00414BA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BA2" w:rsidRDefault="00414BA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EE8" w:rsidRDefault="006A2EE8">
      <w:r>
        <w:separator/>
      </w:r>
    </w:p>
  </w:footnote>
  <w:footnote w:type="continuationSeparator" w:id="0">
    <w:p w:rsidR="006A2EE8" w:rsidRDefault="006A2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BA870E8"/>
    <w:lvl w:ilvl="0">
      <w:start w:val="1"/>
      <w:numFmt w:val="bullet"/>
      <w:pStyle w:val="LightGrid-Accent1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MediumShading2-Accent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MediumList1-Accent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Revision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ListParagraph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Quote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IntenseQuote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MediumList2-Accent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0B63F7D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161432DD"/>
    <w:multiLevelType w:val="singleLevel"/>
    <w:tmpl w:val="058AFB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4">
    <w:nsid w:val="16172276"/>
    <w:multiLevelType w:val="singleLevel"/>
    <w:tmpl w:val="058AFB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5">
    <w:nsid w:val="172F0892"/>
    <w:multiLevelType w:val="hybridMultilevel"/>
    <w:tmpl w:val="F1CA7F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E6C56AD"/>
    <w:multiLevelType w:val="singleLevel"/>
    <w:tmpl w:val="2DE05424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348301C"/>
    <w:multiLevelType w:val="singleLevel"/>
    <w:tmpl w:val="A9B8A2D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44525CF"/>
    <w:multiLevelType w:val="singleLevel"/>
    <w:tmpl w:val="325C7A3A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9">
    <w:nsid w:val="24DD5A98"/>
    <w:multiLevelType w:val="singleLevel"/>
    <w:tmpl w:val="058AFB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0">
    <w:nsid w:val="2B441680"/>
    <w:multiLevelType w:val="hybridMultilevel"/>
    <w:tmpl w:val="CC80C854"/>
    <w:lvl w:ilvl="0" w:tplc="FFFFFFFF">
      <w:start w:val="1"/>
      <w:numFmt w:val="bullet"/>
      <w:lvlText w:val=""/>
      <w:lvlJc w:val="left"/>
      <w:pPr>
        <w:tabs>
          <w:tab w:val="num" w:pos="845"/>
        </w:tabs>
        <w:ind w:left="845" w:hanging="425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1">
    <w:nsid w:val="2ED133C5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3ABD2464"/>
    <w:multiLevelType w:val="singleLevel"/>
    <w:tmpl w:val="058AFB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3">
    <w:nsid w:val="3E2B2959"/>
    <w:multiLevelType w:val="hybridMultilevel"/>
    <w:tmpl w:val="B126B29E"/>
    <w:lvl w:ilvl="0" w:tplc="D61EB950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4">
    <w:nsid w:val="40293136"/>
    <w:multiLevelType w:val="singleLevel"/>
    <w:tmpl w:val="058AFB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5">
    <w:nsid w:val="45615E1E"/>
    <w:multiLevelType w:val="hybridMultilevel"/>
    <w:tmpl w:val="BA9C8D94"/>
    <w:lvl w:ilvl="0" w:tplc="058AFB9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D423AF"/>
    <w:multiLevelType w:val="singleLevel"/>
    <w:tmpl w:val="058AFB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7">
    <w:nsid w:val="49370DDD"/>
    <w:multiLevelType w:val="singleLevel"/>
    <w:tmpl w:val="A9B8A2D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4F3F59E3"/>
    <w:multiLevelType w:val="hybridMultilevel"/>
    <w:tmpl w:val="37485826"/>
    <w:lvl w:ilvl="0" w:tplc="5F56C43A">
      <w:start w:val="1"/>
      <w:numFmt w:val="bullet"/>
      <w:lvlText w:val=""/>
      <w:lvlJc w:val="left"/>
      <w:pPr>
        <w:tabs>
          <w:tab w:val="num" w:pos="1140"/>
        </w:tabs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9">
    <w:nsid w:val="519869FA"/>
    <w:multiLevelType w:val="singleLevel"/>
    <w:tmpl w:val="325C7A3A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20">
    <w:nsid w:val="53620AB3"/>
    <w:multiLevelType w:val="singleLevel"/>
    <w:tmpl w:val="058AFB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1">
    <w:nsid w:val="60CA6957"/>
    <w:multiLevelType w:val="singleLevel"/>
    <w:tmpl w:val="A9B8A2D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67F57786"/>
    <w:multiLevelType w:val="singleLevel"/>
    <w:tmpl w:val="325C7A3A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23">
    <w:nsid w:val="69A24CC6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24">
    <w:nsid w:val="6ADA6A83"/>
    <w:multiLevelType w:val="hybridMultilevel"/>
    <w:tmpl w:val="ECA40FF4"/>
    <w:lvl w:ilvl="0" w:tplc="FB548F8E">
      <w:start w:val="1"/>
      <w:numFmt w:val="bullet"/>
      <w:lvlText w:val=""/>
      <w:lvlJc w:val="left"/>
      <w:pPr>
        <w:tabs>
          <w:tab w:val="num" w:pos="1117"/>
        </w:tabs>
        <w:ind w:left="111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5">
    <w:nsid w:val="737A5523"/>
    <w:multiLevelType w:val="singleLevel"/>
    <w:tmpl w:val="B09E29D2"/>
    <w:lvl w:ilvl="0">
      <w:start w:val="1"/>
      <w:numFmt w:val="decimal"/>
      <w:lvlText w:val="%1.)"/>
      <w:lvlJc w:val="left"/>
      <w:pPr>
        <w:tabs>
          <w:tab w:val="num" w:pos="336"/>
        </w:tabs>
        <w:ind w:left="336" w:hanging="336"/>
      </w:pPr>
      <w:rPr>
        <w:rFonts w:hint="eastAsia"/>
      </w:rPr>
    </w:lvl>
  </w:abstractNum>
  <w:abstractNum w:abstractNumId="26">
    <w:nsid w:val="78117E9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7">
    <w:nsid w:val="7DA876AD"/>
    <w:multiLevelType w:val="singleLevel"/>
    <w:tmpl w:val="A9B8A2D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23"/>
  </w:num>
  <w:num w:numId="4">
    <w:abstractNumId w:val="19"/>
  </w:num>
  <w:num w:numId="5">
    <w:abstractNumId w:val="22"/>
  </w:num>
  <w:num w:numId="6">
    <w:abstractNumId w:val="8"/>
  </w:num>
  <w:num w:numId="7">
    <w:abstractNumId w:val="6"/>
  </w:num>
  <w:num w:numId="8">
    <w:abstractNumId w:val="14"/>
  </w:num>
  <w:num w:numId="9">
    <w:abstractNumId w:val="4"/>
  </w:num>
  <w:num w:numId="10">
    <w:abstractNumId w:val="20"/>
  </w:num>
  <w:num w:numId="11">
    <w:abstractNumId w:val="9"/>
  </w:num>
  <w:num w:numId="12">
    <w:abstractNumId w:val="16"/>
  </w:num>
  <w:num w:numId="13">
    <w:abstractNumId w:val="12"/>
  </w:num>
  <w:num w:numId="14">
    <w:abstractNumId w:val="11"/>
  </w:num>
  <w:num w:numId="15">
    <w:abstractNumId w:val="17"/>
  </w:num>
  <w:num w:numId="16">
    <w:abstractNumId w:val="3"/>
  </w:num>
  <w:num w:numId="17">
    <w:abstractNumId w:val="27"/>
  </w:num>
  <w:num w:numId="18">
    <w:abstractNumId w:val="7"/>
  </w:num>
  <w:num w:numId="19">
    <w:abstractNumId w:val="21"/>
  </w:num>
  <w:num w:numId="20">
    <w:abstractNumId w:val="26"/>
  </w:num>
  <w:num w:numId="21">
    <w:abstractNumId w:val="25"/>
  </w:num>
  <w:num w:numId="22">
    <w:abstractNumId w:val="24"/>
  </w:num>
  <w:num w:numId="23">
    <w:abstractNumId w:val="18"/>
  </w:num>
  <w:num w:numId="24">
    <w:abstractNumId w:val="10"/>
  </w:num>
  <w:num w:numId="25">
    <w:abstractNumId w:val="15"/>
  </w:num>
  <w:num w:numId="26">
    <w:abstractNumId w:val="13"/>
  </w:num>
  <w:num w:numId="2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F6A"/>
    <w:rsid w:val="00052DA2"/>
    <w:rsid w:val="00071845"/>
    <w:rsid w:val="0007695E"/>
    <w:rsid w:val="0010091D"/>
    <w:rsid w:val="00106160"/>
    <w:rsid w:val="001A3085"/>
    <w:rsid w:val="001D2294"/>
    <w:rsid w:val="00230B32"/>
    <w:rsid w:val="00235DCF"/>
    <w:rsid w:val="002523FC"/>
    <w:rsid w:val="0029684E"/>
    <w:rsid w:val="002D2D45"/>
    <w:rsid w:val="00300AB8"/>
    <w:rsid w:val="00306907"/>
    <w:rsid w:val="00342D8D"/>
    <w:rsid w:val="00343E7E"/>
    <w:rsid w:val="00361564"/>
    <w:rsid w:val="003B095A"/>
    <w:rsid w:val="003C00EF"/>
    <w:rsid w:val="003C0B00"/>
    <w:rsid w:val="003C79D9"/>
    <w:rsid w:val="003F2DB1"/>
    <w:rsid w:val="00414BA2"/>
    <w:rsid w:val="00475990"/>
    <w:rsid w:val="004C12DD"/>
    <w:rsid w:val="00517245"/>
    <w:rsid w:val="00562AD8"/>
    <w:rsid w:val="00593CAD"/>
    <w:rsid w:val="00595F07"/>
    <w:rsid w:val="005E587D"/>
    <w:rsid w:val="00602D68"/>
    <w:rsid w:val="006A2EE8"/>
    <w:rsid w:val="006C13BC"/>
    <w:rsid w:val="006C75C7"/>
    <w:rsid w:val="007D0B69"/>
    <w:rsid w:val="00835A74"/>
    <w:rsid w:val="00857396"/>
    <w:rsid w:val="008C2D3D"/>
    <w:rsid w:val="008D1A43"/>
    <w:rsid w:val="00976664"/>
    <w:rsid w:val="009B3D34"/>
    <w:rsid w:val="00A3631A"/>
    <w:rsid w:val="00A768C2"/>
    <w:rsid w:val="00AE0759"/>
    <w:rsid w:val="00B27FD0"/>
    <w:rsid w:val="00B47781"/>
    <w:rsid w:val="00B676D9"/>
    <w:rsid w:val="00BC77F3"/>
    <w:rsid w:val="00BE76DA"/>
    <w:rsid w:val="00BF2A1A"/>
    <w:rsid w:val="00BF3FDD"/>
    <w:rsid w:val="00C51162"/>
    <w:rsid w:val="00C616F5"/>
    <w:rsid w:val="00C8346D"/>
    <w:rsid w:val="00C87BCD"/>
    <w:rsid w:val="00D00DA4"/>
    <w:rsid w:val="00D15BF0"/>
    <w:rsid w:val="00D37D85"/>
    <w:rsid w:val="00D51DBF"/>
    <w:rsid w:val="00DE4042"/>
    <w:rsid w:val="00E23E2A"/>
    <w:rsid w:val="00EF4DFB"/>
    <w:rsid w:val="00EF6C68"/>
    <w:rsid w:val="00F636C2"/>
    <w:rsid w:val="00F71763"/>
    <w:rsid w:val="00FB6884"/>
    <w:rsid w:val="00FD2F6A"/>
    <w:rsid w:val="00FE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A1FE0842-A0B9-40AF-8CF2-2D0E0A56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ind w:firstLine="2160"/>
      <w:outlineLvl w:val="3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1440" w:hanging="144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tabs>
        <w:tab w:val="left" w:pos="360"/>
      </w:tabs>
      <w:jc w:val="center"/>
    </w:pPr>
    <w:rPr>
      <w:b/>
      <w:sz w:val="24"/>
      <w:lang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widowControl w:val="0"/>
      <w:spacing w:before="120" w:after="120" w:line="480" w:lineRule="auto"/>
      <w:ind w:left="420" w:hanging="420"/>
    </w:pPr>
    <w:rPr>
      <w:b/>
      <w:kern w:val="2"/>
      <w:sz w:val="24"/>
      <w:szCs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Times New Roman"/>
      <w:color w:val="333333"/>
      <w:sz w:val="24"/>
      <w:szCs w:val="24"/>
      <w:lang w:eastAsia="en-US"/>
    </w:rPr>
  </w:style>
  <w:style w:type="paragraph" w:styleId="LightGrid-Accent1">
    <w:name w:val="Light Grid Accent 1"/>
    <w:basedOn w:val="Normal"/>
    <w:uiPriority w:val="99"/>
    <w:unhideWhenUsed/>
    <w:locked/>
    <w:rsid w:val="002523FC"/>
    <w:pPr>
      <w:keepNext/>
      <w:numPr>
        <w:numId w:val="28"/>
      </w:numPr>
      <w:spacing w:after="200" w:line="276" w:lineRule="auto"/>
      <w:contextualSpacing/>
      <w:outlineLvl w:val="0"/>
    </w:pPr>
    <w:rPr>
      <w:rFonts w:ascii="Verdana" w:eastAsia="MS Gothic" w:hAnsi="Verdana"/>
      <w:color w:val="000000"/>
      <w:sz w:val="22"/>
      <w:szCs w:val="24"/>
      <w:lang w:eastAsia="en-US"/>
    </w:rPr>
  </w:style>
  <w:style w:type="paragraph" w:styleId="MediumShading1-Accent1">
    <w:name w:val="Medium Shading 1 Accent 1"/>
    <w:basedOn w:val="Normal"/>
    <w:uiPriority w:val="99"/>
    <w:qFormat/>
    <w:locked/>
    <w:rsid w:val="002523FC"/>
    <w:pPr>
      <w:keepNext/>
      <w:numPr>
        <w:ilvl w:val="1"/>
        <w:numId w:val="28"/>
      </w:numPr>
      <w:spacing w:after="200" w:line="276" w:lineRule="auto"/>
      <w:contextualSpacing/>
      <w:outlineLvl w:val="1"/>
    </w:pPr>
    <w:rPr>
      <w:rFonts w:ascii="Verdana" w:eastAsia="MS Gothic" w:hAnsi="Verdana"/>
      <w:color w:val="000000"/>
      <w:sz w:val="22"/>
      <w:szCs w:val="24"/>
      <w:lang w:eastAsia="en-US"/>
    </w:rPr>
  </w:style>
  <w:style w:type="paragraph" w:styleId="MediumShading2-Accent1">
    <w:name w:val="Medium Shading 2 Accent 1"/>
    <w:basedOn w:val="Normal"/>
    <w:uiPriority w:val="99"/>
    <w:semiHidden/>
    <w:unhideWhenUsed/>
    <w:locked/>
    <w:rsid w:val="002523FC"/>
    <w:pPr>
      <w:keepNext/>
      <w:numPr>
        <w:ilvl w:val="2"/>
        <w:numId w:val="28"/>
      </w:numPr>
      <w:spacing w:after="200" w:line="276" w:lineRule="auto"/>
      <w:contextualSpacing/>
      <w:outlineLvl w:val="2"/>
    </w:pPr>
    <w:rPr>
      <w:rFonts w:ascii="Verdana" w:eastAsia="MS Gothic" w:hAnsi="Verdana"/>
      <w:color w:val="000000"/>
      <w:sz w:val="22"/>
      <w:szCs w:val="24"/>
      <w:lang w:eastAsia="en-US"/>
    </w:rPr>
  </w:style>
  <w:style w:type="paragraph" w:styleId="MediumList1-Accent1">
    <w:name w:val="Medium List 1 Accent 1"/>
    <w:basedOn w:val="Normal"/>
    <w:uiPriority w:val="99"/>
    <w:semiHidden/>
    <w:unhideWhenUsed/>
    <w:locked/>
    <w:rsid w:val="002523FC"/>
    <w:pPr>
      <w:keepNext/>
      <w:numPr>
        <w:ilvl w:val="3"/>
        <w:numId w:val="28"/>
      </w:numPr>
      <w:spacing w:after="200" w:line="276" w:lineRule="auto"/>
      <w:contextualSpacing/>
      <w:outlineLvl w:val="3"/>
    </w:pPr>
    <w:rPr>
      <w:rFonts w:ascii="Verdana" w:eastAsia="MS Gothic" w:hAnsi="Verdana"/>
      <w:color w:val="000000"/>
      <w:sz w:val="22"/>
      <w:szCs w:val="24"/>
      <w:lang w:eastAsia="en-US"/>
    </w:rPr>
  </w:style>
  <w:style w:type="paragraph" w:styleId="Revision">
    <w:name w:val="Revision"/>
    <w:basedOn w:val="Normal"/>
    <w:uiPriority w:val="99"/>
    <w:semiHidden/>
    <w:unhideWhenUsed/>
    <w:locked/>
    <w:rsid w:val="002523FC"/>
    <w:pPr>
      <w:keepNext/>
      <w:numPr>
        <w:ilvl w:val="4"/>
        <w:numId w:val="28"/>
      </w:numPr>
      <w:spacing w:after="200" w:line="276" w:lineRule="auto"/>
      <w:contextualSpacing/>
      <w:outlineLvl w:val="4"/>
    </w:pPr>
    <w:rPr>
      <w:rFonts w:ascii="Verdana" w:eastAsia="MS Gothic" w:hAnsi="Verdana"/>
      <w:color w:val="000000"/>
      <w:sz w:val="22"/>
      <w:szCs w:val="24"/>
      <w:lang w:eastAsia="en-US"/>
    </w:rPr>
  </w:style>
  <w:style w:type="paragraph" w:styleId="ListParagraph">
    <w:name w:val="List Paragraph"/>
    <w:basedOn w:val="Normal"/>
    <w:uiPriority w:val="99"/>
    <w:qFormat/>
    <w:locked/>
    <w:rsid w:val="002523FC"/>
    <w:pPr>
      <w:keepNext/>
      <w:numPr>
        <w:ilvl w:val="5"/>
        <w:numId w:val="28"/>
      </w:numPr>
      <w:spacing w:after="200" w:line="276" w:lineRule="auto"/>
      <w:contextualSpacing/>
      <w:outlineLvl w:val="5"/>
    </w:pPr>
    <w:rPr>
      <w:rFonts w:ascii="Verdana" w:eastAsia="MS Gothic" w:hAnsi="Verdana"/>
      <w:color w:val="000000"/>
      <w:sz w:val="22"/>
      <w:szCs w:val="24"/>
      <w:lang w:eastAsia="en-US"/>
    </w:rPr>
  </w:style>
  <w:style w:type="paragraph" w:styleId="Quote">
    <w:name w:val="Quote"/>
    <w:basedOn w:val="Normal"/>
    <w:uiPriority w:val="99"/>
    <w:qFormat/>
    <w:locked/>
    <w:rsid w:val="002523FC"/>
    <w:pPr>
      <w:keepNext/>
      <w:numPr>
        <w:ilvl w:val="6"/>
        <w:numId w:val="28"/>
      </w:numPr>
      <w:spacing w:after="200" w:line="276" w:lineRule="auto"/>
      <w:contextualSpacing/>
      <w:outlineLvl w:val="6"/>
    </w:pPr>
    <w:rPr>
      <w:rFonts w:ascii="Verdana" w:eastAsia="MS Gothic" w:hAnsi="Verdana"/>
      <w:color w:val="000000"/>
      <w:sz w:val="22"/>
      <w:szCs w:val="24"/>
      <w:lang w:eastAsia="en-US"/>
    </w:rPr>
  </w:style>
  <w:style w:type="paragraph" w:styleId="IntenseQuote">
    <w:name w:val="Intense Quote"/>
    <w:basedOn w:val="Normal"/>
    <w:uiPriority w:val="99"/>
    <w:qFormat/>
    <w:locked/>
    <w:rsid w:val="002523FC"/>
    <w:pPr>
      <w:keepNext/>
      <w:numPr>
        <w:ilvl w:val="7"/>
        <w:numId w:val="28"/>
      </w:numPr>
      <w:spacing w:after="200" w:line="276" w:lineRule="auto"/>
      <w:contextualSpacing/>
      <w:outlineLvl w:val="7"/>
    </w:pPr>
    <w:rPr>
      <w:rFonts w:ascii="Verdana" w:eastAsia="MS Gothic" w:hAnsi="Verdana"/>
      <w:color w:val="000000"/>
      <w:sz w:val="22"/>
      <w:szCs w:val="24"/>
      <w:lang w:eastAsia="en-US"/>
    </w:rPr>
  </w:style>
  <w:style w:type="paragraph" w:styleId="MediumList2-Accent1">
    <w:name w:val="Medium List 2 Accent 1"/>
    <w:basedOn w:val="Normal"/>
    <w:uiPriority w:val="99"/>
    <w:semiHidden/>
    <w:unhideWhenUsed/>
    <w:locked/>
    <w:rsid w:val="002523FC"/>
    <w:pPr>
      <w:keepNext/>
      <w:numPr>
        <w:ilvl w:val="8"/>
        <w:numId w:val="28"/>
      </w:numPr>
      <w:spacing w:after="200" w:line="276" w:lineRule="auto"/>
      <w:contextualSpacing/>
      <w:outlineLvl w:val="8"/>
    </w:pPr>
    <w:rPr>
      <w:rFonts w:ascii="Verdana" w:eastAsia="MS Gothic" w:hAnsi="Verdana"/>
      <w:color w:val="000000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anjun@udel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ianj@un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pepsonline.org/publications/ESTv2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 Anastasia  Ellis</vt:lpstr>
    </vt:vector>
  </TitlesOfParts>
  <Company>University of Delaware</Company>
  <LinksUpToDate>false</LinksUpToDate>
  <CharactersWithSpaces>8041</CharactersWithSpaces>
  <SharedDoc>false</SharedDoc>
  <HLinks>
    <vt:vector size="18" baseType="variant">
      <vt:variant>
        <vt:i4>983129</vt:i4>
      </vt:variant>
      <vt:variant>
        <vt:i4>6</vt:i4>
      </vt:variant>
      <vt:variant>
        <vt:i4>0</vt:i4>
      </vt:variant>
      <vt:variant>
        <vt:i4>5</vt:i4>
      </vt:variant>
      <vt:variant>
        <vt:lpwstr>http://www.pepsonline.org/publications/ESTv2.xls</vt:lpwstr>
      </vt:variant>
      <vt:variant>
        <vt:lpwstr/>
      </vt:variant>
      <vt:variant>
        <vt:i4>2686997</vt:i4>
      </vt:variant>
      <vt:variant>
        <vt:i4>3</vt:i4>
      </vt:variant>
      <vt:variant>
        <vt:i4>0</vt:i4>
      </vt:variant>
      <vt:variant>
        <vt:i4>5</vt:i4>
      </vt:variant>
      <vt:variant>
        <vt:lpwstr>mailto:tianjun@udel.edu</vt:lpwstr>
      </vt:variant>
      <vt:variant>
        <vt:lpwstr/>
      </vt:variant>
      <vt:variant>
        <vt:i4>3407884</vt:i4>
      </vt:variant>
      <vt:variant>
        <vt:i4>0</vt:i4>
      </vt:variant>
      <vt:variant>
        <vt:i4>0</vt:i4>
      </vt:variant>
      <vt:variant>
        <vt:i4>5</vt:i4>
      </vt:variant>
      <vt:variant>
        <vt:lpwstr>mailto:tianj@un.org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 Anastasia  Ellis</dc:title>
  <dc:subject/>
  <dc:creator>tlover</dc:creator>
  <cp:keywords/>
  <cp:lastModifiedBy>Ruchi  Agarwal</cp:lastModifiedBy>
  <cp:revision>2</cp:revision>
  <cp:lastPrinted>2008-02-15T07:29:00Z</cp:lastPrinted>
  <dcterms:created xsi:type="dcterms:W3CDTF">2017-05-11T06:25:00Z</dcterms:created>
  <dcterms:modified xsi:type="dcterms:W3CDTF">2017-05-11T06:25:00Z</dcterms:modified>
</cp:coreProperties>
</file>