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1: Questions for Customer Purchase Prediction</w:t>
      </w:r>
    </w:p>
    <w:p>
      <w:r>
        <w:t>Students should answer these questions by implementing the solution in code and/or short written answers. Use your notebook or report to document answers.</w:t>
      </w:r>
    </w:p>
    <w:p>
      <w:pPr>
        <w:pStyle w:val="Heading2"/>
      </w:pPr>
      <w:r>
        <w:t>Section A: Data and Preprocessing</w:t>
      </w:r>
    </w:p>
    <w:p>
      <w:pPr>
        <w:pStyle w:val="ListNumber"/>
      </w:pPr>
      <w:r>
        <w:t>Q1. How many samples and features does the dataset have? What is the proportion of positive class (purchase = 1) to negative class (purchase = 0)? Is the dataset balanced? If not, suggest one strategy to address class imbalance.</w:t>
      </w:r>
    </w:p>
    <w:p>
      <w:pPr>
        <w:pStyle w:val="ListNumber"/>
      </w:pPr>
      <w:r>
        <w:t>Q2. Which columns have missing values? What method did you use to handle them (e.g., drop rows, impute with mean/median/mode), and why?</w:t>
      </w:r>
    </w:p>
    <w:p>
      <w:pPr>
        <w:pStyle w:val="ListNumber"/>
      </w:pPr>
      <w:r>
        <w:t>Q3. Which features are numerical and which are categorical? How did you encode categorical variables (e.g., one-hot encoding, label encoding)? Justify your choice for the target-related context.</w:t>
      </w:r>
    </w:p>
    <w:p>
      <w:pPr>
        <w:pStyle w:val="ListNumber"/>
      </w:pPr>
      <w:r>
        <w:t>Q4. Why is feature scaling (e.g., StandardScaler or MinMaxScaler) recommended before feeding data into an ANN? Which scaler did you use, and did you fit it only on the training set?</w:t>
      </w:r>
    </w:p>
    <w:p>
      <w:pPr>
        <w:pStyle w:val="Heading2"/>
      </w:pPr>
      <w:r>
        <w:t>Section B: Model Architecture and Training</w:t>
      </w:r>
    </w:p>
    <w:p>
      <w:pPr>
        <w:pStyle w:val="ListNumber"/>
      </w:pPr>
      <w:r>
        <w:t>Q5. Describe your ANN architecture: number of input units, number and size of hidden layer(s), output layer, and activation functions used in each layer. Justify the output layer activation and the number of output units for binary classification.</w:t>
      </w:r>
    </w:p>
    <w:p>
      <w:pPr>
        <w:pStyle w:val="ListNumber"/>
      </w:pPr>
      <w:r>
        <w:t>Q6. Which loss function did you use for training? Write its mathematical form (or name) and explain why it is appropriate for binary classification.</w:t>
      </w:r>
    </w:p>
    <w:p>
      <w:pPr>
        <w:pStyle w:val="ListNumber"/>
      </w:pPr>
      <w:r>
        <w:t>Q7. Train the same architecture with two different optimizers (e.g., SGD and Adam). Compare training time, number of epochs to converge, and final validation accuracy. Which optimizer performed better for this dataset, and why might that be?</w:t>
      </w:r>
    </w:p>
    <w:p>
      <w:pPr>
        <w:pStyle w:val="ListNumber"/>
      </w:pPr>
      <w:r>
        <w:t>Q8. What values did you choose for hyperparameters such as learning rate, batch size, and number of epochs? How did you decide when to stop training (e.g., early stopping, fixed epochs)?</w:t>
      </w:r>
    </w:p>
    <w:p>
      <w:pPr>
        <w:pStyle w:val="Heading2"/>
      </w:pPr>
      <w:r>
        <w:t>Section C: Evaluation and Interpretation</w:t>
      </w:r>
    </w:p>
    <w:p>
      <w:pPr>
        <w:pStyle w:val="ListNumber"/>
      </w:pPr>
      <w:r>
        <w:t>Q9. Report the following metrics on the test set: accuracy, precision, recall, F1-score. Create and display a confusion matrix. Interpret what high precision vs high recall means in the business context of “predicting purchase.”</w:t>
      </w:r>
    </w:p>
    <w:p>
      <w:pPr>
        <w:pStyle w:val="ListNumber"/>
      </w:pPr>
      <w:r>
        <w:t>Q10. If you used validation data during training, plot (or describe) the training vs validation loss and accuracy over epochs. Did you observe overfitting? If yes, suggest one regularization technique (e.g., dropout, L2) you could add to reduce it.</w:t>
      </w:r>
    </w:p>
    <w:p>
      <w:pPr>
        <w:pStyle w:val="Heading2"/>
      </w:pPr>
      <w:r>
        <w:t>Section D: Reflection</w:t>
      </w:r>
    </w:p>
    <w:p>
      <w:pPr>
        <w:pStyle w:val="ListNumber"/>
      </w:pPr>
      <w:r>
        <w:t>Q11. How would you use this model in production? Mention at least one consideration (e.g., retraining frequency, monitoring metric, or feature availability).</w:t>
      </w:r>
    </w:p>
    <w:p>
      <w:pPr>
        <w:pStyle w:val="ListNumber"/>
      </w:pPr>
      <w:r>
        <w:t>Q12. List one limitation of your current model or dataset that could affect real-world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