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3: Questions for Sentiment Analysis (NLP)</w:t>
      </w:r>
    </w:p>
    <w:p>
      <w:r>
        <w:t>Answer by implementing the solution and, where indicated, with short written answers in your notebook or report.</w:t>
      </w:r>
    </w:p>
    <w:p>
      <w:pPr>
        <w:pStyle w:val="Heading2"/>
      </w:pPr>
      <w:r>
        <w:t>Section A: Data and Preprocessing</w:t>
      </w:r>
    </w:p>
    <w:p>
      <w:pPr>
        <w:pStyle w:val="ListNumber"/>
      </w:pPr>
      <w:r>
        <w:t>Q1. How many reviews are in the dataset? What is the distribution of sentiment labels (e.g., positive vs negative)? Is the dataset balanced? If not, how might that affect evaluation metrics?</w:t>
      </w:r>
    </w:p>
    <w:p>
      <w:pPr>
        <w:pStyle w:val="ListNumber"/>
      </w:pPr>
      <w:r>
        <w:t>Q2. List the preprocessing steps you applied (e.g., lowercasing, removal of HTML/non-alphabetic characters, tokenization, stop-word removal, stemming/lemmatization). For each step, briefly state why it is useful or when you might skip it.</w:t>
      </w:r>
    </w:p>
    <w:p>
      <w:pPr>
        <w:pStyle w:val="ListNumber"/>
      </w:pPr>
      <w:r>
        <w:t>Q3. What tokenization method did you use (e.g., word-level, subword)? What was the maximum sequence length or vocabulary size you chose, and how did you handle sequences longer than the maximum?</w:t>
      </w:r>
    </w:p>
    <w:p>
      <w:pPr>
        <w:pStyle w:val="ListNumber"/>
      </w:pPr>
      <w:r>
        <w:t>Q4. If you used stop-word removal: list two examples of stop words. Give one reason you might keep stop words for sentiment (e.g., "not" in "not good").</w:t>
      </w:r>
    </w:p>
    <w:p>
      <w:pPr>
        <w:pStyle w:val="Heading2"/>
      </w:pPr>
      <w:r>
        <w:t>Section B: Feature Representation and Model</w:t>
      </w:r>
    </w:p>
    <w:p>
      <w:pPr>
        <w:pStyle w:val="ListNumber"/>
      </w:pPr>
      <w:r>
        <w:t>Q5. Did you use TF-IDF or word embeddings (or both)? If TF-IDF: what were the n-gram range and max features (or similar) settings? If embeddings: did you use pre-trained (e.g., GloVe) or train from scratch? Justify your choice.</w:t>
      </w:r>
    </w:p>
    <w:p>
      <w:pPr>
        <w:pStyle w:val="ListNumber"/>
      </w:pPr>
      <w:r>
        <w:t>Q6. Describe your classification model architecture (e.g., Dense layers on top of TF-IDF, or Embedding → LSTM/Dense). How many parameters does the model have (approximately)?</w:t>
      </w:r>
    </w:p>
    <w:p>
      <w:pPr>
        <w:pStyle w:val="ListNumber"/>
      </w:pPr>
      <w:r>
        <w:t>Q7. How did you split the data (train/validation/test)? What loss function and optimizer did you use? Why is that loss appropriate for (binary or multi-class) sentiment?</w:t>
      </w:r>
    </w:p>
    <w:p>
      <w:pPr>
        <w:pStyle w:val="ListNumber"/>
      </w:pPr>
      <w:r>
        <w:t>Q8. If you compared TF-IDF + classifier vs embedding-based model: which approach gave better accuracy? What is one advantage of embeddings over TF-IDF for sentiment?</w:t>
      </w:r>
    </w:p>
    <w:p>
      <w:pPr>
        <w:pStyle w:val="Heading2"/>
      </w:pPr>
      <w:r>
        <w:t>Section C: Evaluation and Interpretation</w:t>
      </w:r>
    </w:p>
    <w:p>
      <w:pPr>
        <w:pStyle w:val="ListNumber"/>
      </w:pPr>
      <w:r>
        <w:t>Q9. Report test set accuracy, precision, recall, F1-score, and confusion matrix. In the business context of review sentiment, would you prioritize precision or recall? Explain.</w:t>
      </w:r>
    </w:p>
    <w:p>
      <w:pPr>
        <w:pStyle w:val="ListNumber"/>
      </w:pPr>
      <w:r>
        <w:t>Q10. Identify two review examples that your model classified correctly and two it misclassified. For the errors, suggest a possible reason (e.g., sarcasm, mixed sentiment, rare words).</w:t>
      </w:r>
    </w:p>
    <w:p>
      <w:pPr>
        <w:pStyle w:val="Heading2"/>
      </w:pPr>
      <w:r>
        <w:t>Section D: Reflection</w:t>
      </w:r>
    </w:p>
    <w:p>
      <w:pPr>
        <w:pStyle w:val="ListNumber"/>
      </w:pPr>
      <w:r>
        <w:t>Q11. How would you extend this project to multi-class sentiment (e.g., positive / neutral / negative)? What would change in the model and loss function?</w:t>
      </w:r>
    </w:p>
    <w:p>
      <w:pPr>
        <w:pStyle w:val="ListNumber"/>
      </w:pPr>
      <w:r>
        <w:t>Q12. What is one ethical consideration when deploying sentiment analysis on user-generated content (e.g., bias, privacy, or misuse)?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