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Requirements for i-Search Kelowna User Group #2 – Service Providers</w:t>
      </w:r>
    </w:p>
    <w:p w:rsidR="00000000" w:rsidDel="00000000" w:rsidP="00000000" w:rsidRDefault="00000000" w:rsidRPr="00000000">
      <w:pPr>
        <w:contextualSpacing w:val="0"/>
        <w:jc w:val="center"/>
        <w:rPr>
          <w:u w:val="single"/>
        </w:rPr>
      </w:pPr>
      <w:r w:rsidDel="00000000" w:rsidR="00000000" w:rsidRPr="00000000">
        <w:rPr>
          <w:u w:val="single"/>
          <w:rtl w:val="0"/>
        </w:rPr>
        <w:t xml:space="preserve">Group members: Eric Scherban, Mohammed Alotaibi, Jesse John Gagnon, Gurpyar Singh</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t xml:space="preserve">The following list represents what our group has determined to be required for the i-Search Kelowna project. We would like to ensure that what we have recognized as requirements meet your expectations for the project. If you feel anything is missing, needs to be expanded on or unnecessary please let us know and we will adjust the requirements accordingly. If the requirements below meet your expectations, please email Deb at </w:t>
      </w:r>
      <w:hyperlink r:id="rId6">
        <w:r w:rsidDel="00000000" w:rsidR="00000000" w:rsidRPr="00000000">
          <w:rPr>
            <w:color w:val="1155cc"/>
            <w:u w:val="single"/>
            <w:rtl w:val="0"/>
          </w:rPr>
          <w:t xml:space="preserve">dwarren@okanagan.bc.ca</w:t>
        </w:r>
      </w:hyperlink>
      <w:r w:rsidDel="00000000" w:rsidR="00000000" w:rsidRPr="00000000">
        <w:rPr>
          <w:rtl w:val="0"/>
        </w:rPr>
        <w:t xml:space="preserve"> with your approval.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Mandatory Requirements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36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Construction of a web based prototype interface for organizations on i-Search Kelowna.</w:t>
      </w:r>
    </w:p>
    <w:p w:rsidR="00000000" w:rsidDel="00000000" w:rsidP="00000000" w:rsidRDefault="00000000" w:rsidRPr="00000000">
      <w:pPr>
        <w:ind w:left="36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 search function exclusive to organizations in order to gain relevant information regarding   other organizations that have information stored on the site.</w:t>
      </w:r>
    </w:p>
    <w:p w:rsidR="00000000" w:rsidDel="00000000" w:rsidP="00000000" w:rsidRDefault="00000000" w:rsidRPr="00000000">
      <w:pPr>
        <w:ind w:left="36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Search function requires user to fill out fields that represent data stored in the database.</w:t>
      </w:r>
    </w:p>
    <w:p w:rsidR="00000000" w:rsidDel="00000000" w:rsidP="00000000" w:rsidRDefault="00000000" w:rsidRPr="00000000">
      <w:pPr>
        <w:ind w:left="360"/>
        <w:contextualSpacing w:val="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Clear design for ease of access, similar design to the existing site.</w:t>
      </w:r>
    </w:p>
    <w:p w:rsidR="00000000" w:rsidDel="00000000" w:rsidP="00000000" w:rsidRDefault="00000000" w:rsidRPr="00000000">
      <w:pPr>
        <w:ind w:left="360"/>
        <w:contextualSpacing w:val="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Verify user represents an organization or is a super user.</w:t>
      </w:r>
    </w:p>
    <w:p w:rsidR="00000000" w:rsidDel="00000000" w:rsidP="00000000" w:rsidRDefault="00000000" w:rsidRPr="00000000">
      <w:pPr>
        <w:ind w:left="360"/>
        <w:contextualSpacing w:val="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Rank organizations that best match the users input into the search function.</w:t>
      </w:r>
    </w:p>
    <w:p w:rsidR="00000000" w:rsidDel="00000000" w:rsidP="00000000" w:rsidRDefault="00000000" w:rsidRPr="00000000">
      <w:pPr>
        <w:ind w:left="360"/>
        <w:contextualSpacing w:val="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Graphs based on analytics such as interest rate.</w:t>
      </w:r>
    </w:p>
    <w:p w:rsidR="00000000" w:rsidDel="00000000" w:rsidP="00000000" w:rsidRDefault="00000000" w:rsidRPr="00000000">
      <w:pPr>
        <w:ind w:left="360"/>
        <w:contextualSpacing w:val="0"/>
        <w:jc w:val="both"/>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Display of total times an organization's page is accessed (clicked on) against the time of the      year.</w:t>
      </w:r>
    </w:p>
    <w:p w:rsidR="00000000" w:rsidDel="00000000" w:rsidP="00000000" w:rsidRDefault="00000000" w:rsidRPr="00000000">
      <w:pPr>
        <w:ind w:left="360"/>
        <w:contextualSpacing w:val="0"/>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Option to print and export data gained from the search function.</w:t>
      </w:r>
    </w:p>
    <w:p w:rsidR="00000000" w:rsidDel="00000000" w:rsidP="00000000" w:rsidRDefault="00000000" w:rsidRPr="00000000">
      <w:pPr>
        <w:ind w:left="360"/>
        <w:contextualSpacing w:val="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Site is mobile friendly.</w:t>
      </w:r>
    </w:p>
    <w:p w:rsidR="00000000" w:rsidDel="00000000" w:rsidP="00000000" w:rsidRDefault="00000000" w:rsidRPr="00000000">
      <w:pPr>
        <w:ind w:left="360"/>
        <w:contextualSpacing w:val="0"/>
        <w:jc w:val="both"/>
        <w:rPr/>
      </w:pPr>
      <w:r w:rsidDel="00000000" w:rsidR="00000000" w:rsidRPr="00000000">
        <w:rPr>
          <w:rtl w:val="0"/>
        </w:rPr>
      </w:r>
    </w:p>
    <w:p w:rsidR="00000000" w:rsidDel="00000000" w:rsidP="00000000" w:rsidRDefault="00000000" w:rsidRPr="00000000">
      <w:pPr>
        <w:ind w:left="360"/>
        <w:contextualSpacing w:val="0"/>
        <w:jc w:val="both"/>
        <w:rPr>
          <w:b w:val="1"/>
          <w:u w:val="single"/>
        </w:rPr>
      </w:pPr>
      <w:r w:rsidDel="00000000" w:rsidR="00000000" w:rsidRPr="00000000">
        <w:rPr>
          <w:b w:val="1"/>
          <w:u w:val="single"/>
          <w:rtl w:val="0"/>
        </w:rPr>
        <w:t xml:space="preserve">Optional Requirements</w:t>
      </w:r>
    </w:p>
    <w:p w:rsidR="00000000" w:rsidDel="00000000" w:rsidP="00000000" w:rsidRDefault="00000000" w:rsidRPr="00000000">
      <w:pPr>
        <w:ind w:left="360"/>
        <w:contextualSpacing w:val="0"/>
        <w:jc w:val="both"/>
        <w:rPr>
          <w:b w:val="1"/>
          <w:u w:val="single"/>
        </w:rPr>
      </w:pPr>
      <w:r w:rsidDel="00000000" w:rsidR="00000000" w:rsidRPr="00000000">
        <w:rPr>
          <w:rtl w:val="0"/>
        </w:rPr>
      </w:r>
    </w:p>
    <w:p w:rsidR="00000000" w:rsidDel="00000000" w:rsidP="00000000" w:rsidRDefault="00000000" w:rsidRPr="00000000">
      <w:pPr>
        <w:ind w:left="360"/>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Display nearby gas stations, bus stops, grocery stores, etc…</w:t>
      </w:r>
    </w:p>
    <w:p w:rsidR="00000000" w:rsidDel="00000000" w:rsidP="00000000" w:rsidRDefault="00000000" w:rsidRPr="00000000">
      <w:pPr>
        <w:ind w:left="360"/>
        <w:contextualSpacing w:val="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Integrate results of search into the map.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 </w:t>
      </w:r>
    </w:p>
    <w:p w:rsidR="00000000" w:rsidDel="00000000" w:rsidP="00000000" w:rsidRDefault="00000000" w:rsidRPr="00000000">
      <w:pPr>
        <w:contextualSpacing w:val="0"/>
        <w:rPr>
          <w:u w:val="single"/>
        </w:rPr>
      </w:pPr>
      <w:r w:rsidDel="00000000" w:rsidR="00000000" w:rsidRPr="00000000">
        <w:rPr>
          <w:u w:val="single"/>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warren@okanagan.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