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B5FB" w14:textId="77777777" w:rsidR="00D443FB" w:rsidRDefault="006F77CB" w:rsidP="00D443FB">
      <w:pPr>
        <w:pBdr>
          <w:bottom w:val="single" w:sz="6" w:space="2" w:color="083D69"/>
        </w:pBdr>
        <w:shd w:val="clear" w:color="auto" w:fill="FFFFFF"/>
        <w:spacing w:after="100" w:afterAutospacing="1" w:line="480" w:lineRule="atLeast"/>
        <w:outlineLvl w:val="1"/>
        <w:rPr>
          <w:rFonts w:ascii="Lora" w:eastAsia="Times New Roman" w:hAnsi="Lora" w:cs="Times New Roman"/>
          <w:b/>
          <w:bCs/>
          <w:color w:val="083D69"/>
          <w:sz w:val="33"/>
          <w:szCs w:val="33"/>
          <w:lang w:eastAsia="fr-FR"/>
        </w:rPr>
      </w:pPr>
      <w:r>
        <w:rPr>
          <w:rFonts w:ascii="Lora" w:eastAsia="Times New Roman" w:hAnsi="Lora" w:cs="Times New Roman"/>
          <w:b/>
          <w:bCs/>
          <w:noProof/>
          <w:color w:val="083D69"/>
          <w:sz w:val="33"/>
          <w:szCs w:val="33"/>
          <w:lang w:eastAsia="fr-FR"/>
        </w:rPr>
        <w:drawing>
          <wp:anchor distT="0" distB="0" distL="114300" distR="114300" simplePos="0" relativeHeight="251658240" behindDoc="0" locked="0" layoutInCell="0" allowOverlap="1" wp14:anchorId="3B716774" wp14:editId="089AA389">
            <wp:simplePos x="0" y="0"/>
            <wp:positionH relativeFrom="page">
              <wp:posOffset>381000</wp:posOffset>
            </wp:positionH>
            <wp:positionV relativeFrom="page">
              <wp:posOffset>228600</wp:posOffset>
            </wp:positionV>
            <wp:extent cx="6858000" cy="1778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43FB">
        <w:rPr>
          <w:rFonts w:ascii="Lora" w:eastAsia="Times New Roman" w:hAnsi="Lora" w:cs="Times New Roman"/>
          <w:b/>
          <w:bCs/>
          <w:color w:val="083D69"/>
          <w:sz w:val="33"/>
          <w:szCs w:val="33"/>
          <w:lang w:eastAsia="fr-FR"/>
        </w:rPr>
        <w:t xml:space="preserve">                                     </w:t>
      </w:r>
    </w:p>
    <w:p w14:paraId="31243673" w14:textId="77777777" w:rsidR="00D443FB" w:rsidRDefault="00D443FB" w:rsidP="00D443FB">
      <w:pPr>
        <w:pBdr>
          <w:bottom w:val="single" w:sz="6" w:space="2" w:color="083D69"/>
        </w:pBdr>
        <w:shd w:val="clear" w:color="auto" w:fill="FFFFFF"/>
        <w:spacing w:after="100" w:afterAutospacing="1" w:line="480" w:lineRule="atLeast"/>
        <w:outlineLvl w:val="1"/>
        <w:rPr>
          <w:rFonts w:ascii="Lora" w:eastAsia="Times New Roman" w:hAnsi="Lora" w:cs="Times New Roman"/>
          <w:b/>
          <w:bCs/>
          <w:color w:val="083D69"/>
          <w:sz w:val="33"/>
          <w:szCs w:val="33"/>
          <w:lang w:eastAsia="fr-FR"/>
        </w:rPr>
      </w:pPr>
    </w:p>
    <w:p w14:paraId="5549B291" w14:textId="77777777" w:rsidR="00D443FB" w:rsidRDefault="00D443FB" w:rsidP="00D443FB">
      <w:pPr>
        <w:pBdr>
          <w:bottom w:val="single" w:sz="6" w:space="2" w:color="083D69"/>
        </w:pBdr>
        <w:shd w:val="clear" w:color="auto" w:fill="FFFFFF"/>
        <w:spacing w:after="100" w:afterAutospacing="1" w:line="480" w:lineRule="atLeast"/>
        <w:outlineLvl w:val="1"/>
        <w:rPr>
          <w:rFonts w:ascii="Lora" w:eastAsia="Times New Roman" w:hAnsi="Lora" w:cs="Times New Roman"/>
          <w:b/>
          <w:bCs/>
          <w:color w:val="083D69"/>
          <w:sz w:val="33"/>
          <w:szCs w:val="33"/>
          <w:lang w:eastAsia="fr-FR"/>
        </w:rPr>
      </w:pPr>
    </w:p>
    <w:p w14:paraId="075447E2" w14:textId="5E500D9A" w:rsidR="00D443FB" w:rsidRPr="00D443FB" w:rsidRDefault="004F3714" w:rsidP="00E679B5">
      <w:pPr>
        <w:pBdr>
          <w:bottom w:val="single" w:sz="6" w:space="2" w:color="083D69"/>
        </w:pBdr>
        <w:shd w:val="clear" w:color="auto" w:fill="FFFFFF"/>
        <w:spacing w:after="100" w:afterAutospacing="1" w:line="480" w:lineRule="atLeast"/>
        <w:jc w:val="center"/>
        <w:outlineLvl w:val="1"/>
        <w:rPr>
          <w:rFonts w:ascii="Lora" w:eastAsia="Times New Roman" w:hAnsi="Lora" w:cs="Times New Roman"/>
          <w:color w:val="083D69"/>
          <w:sz w:val="33"/>
          <w:szCs w:val="33"/>
          <w:lang w:eastAsia="fr-FR"/>
        </w:rPr>
      </w:pPr>
      <w:r>
        <w:rPr>
          <w:rFonts w:ascii="Lora" w:eastAsia="Times New Roman" w:hAnsi="Lora" w:cs="Times New Roman"/>
          <w:b/>
          <w:bCs/>
          <w:color w:val="083D69"/>
          <w:sz w:val="28"/>
          <w:szCs w:val="28"/>
          <w:lang w:eastAsia="fr-FR"/>
        </w:rPr>
        <w:t xml:space="preserve">Analytiques des Achats du </w:t>
      </w:r>
      <w:r w:rsidR="00D43683">
        <w:rPr>
          <w:rFonts w:ascii="Lora" w:eastAsia="Times New Roman" w:hAnsi="Lora" w:cs="Times New Roman"/>
          <w:b/>
          <w:bCs/>
          <w:color w:val="083D69"/>
          <w:sz w:val="28"/>
          <w:szCs w:val="28"/>
          <w:lang w:eastAsia="fr-FR"/>
        </w:rPr>
        <w:t>M</w:t>
      </w:r>
      <w:r>
        <w:rPr>
          <w:rFonts w:ascii="Lora" w:eastAsia="Times New Roman" w:hAnsi="Lora" w:cs="Times New Roman"/>
          <w:b/>
          <w:bCs/>
          <w:color w:val="083D69"/>
          <w:sz w:val="28"/>
          <w:szCs w:val="28"/>
          <w:lang w:eastAsia="fr-FR"/>
        </w:rPr>
        <w:t xml:space="preserve">ois </w:t>
      </w:r>
      <w:r w:rsidR="003A4E74">
        <w:rPr>
          <w:rFonts w:ascii="Lora" w:eastAsia="Times New Roman" w:hAnsi="Lora" w:cs="Times New Roman"/>
          <w:b/>
          <w:bCs/>
          <w:color w:val="083D69"/>
          <w:sz w:val="28"/>
          <w:szCs w:val="28"/>
          <w:lang w:eastAsia="fr-FR"/>
        </w:rPr>
        <w:t xml:space="preserve">de </w:t>
      </w:r>
      <w:r w:rsidR="00A56A69">
        <w:rPr>
          <w:rFonts w:ascii="Lora" w:eastAsia="Times New Roman" w:hAnsi="Lora" w:cs="Times New Roman"/>
          <w:b/>
          <w:bCs/>
          <w:color w:val="083D69"/>
          <w:sz w:val="28"/>
          <w:szCs w:val="28"/>
          <w:lang w:eastAsia="fr-FR"/>
        </w:rPr>
        <w:t>Décembre</w:t>
      </w:r>
      <w:r>
        <w:rPr>
          <w:rFonts w:ascii="Lora" w:eastAsia="Times New Roman" w:hAnsi="Lora" w:cs="Times New Roman"/>
          <w:b/>
          <w:bCs/>
          <w:color w:val="083D69"/>
          <w:sz w:val="28"/>
          <w:szCs w:val="28"/>
          <w:lang w:eastAsia="fr-FR"/>
        </w:rPr>
        <w:t xml:space="preserve"> 202</w:t>
      </w:r>
      <w:r w:rsidR="00D43683">
        <w:rPr>
          <w:rFonts w:ascii="Lora" w:eastAsia="Times New Roman" w:hAnsi="Lora" w:cs="Times New Roman"/>
          <w:b/>
          <w:bCs/>
          <w:color w:val="083D69"/>
          <w:sz w:val="28"/>
          <w:szCs w:val="28"/>
          <w:lang w:eastAsia="fr-FR"/>
        </w:rPr>
        <w:t>5</w:t>
      </w:r>
    </w:p>
    <w:p w14:paraId="47566F76" w14:textId="203D2A8D" w:rsidR="00D443FB" w:rsidRPr="00D443FB" w:rsidRDefault="00D443FB" w:rsidP="00300E72">
      <w:pPr>
        <w:shd w:val="clear" w:color="auto" w:fill="FFFFFF"/>
        <w:spacing w:after="100" w:afterAutospacing="1" w:line="240" w:lineRule="auto"/>
        <w:jc w:val="right"/>
        <w:rPr>
          <w:rFonts w:ascii="Source_Sans_Pro" w:eastAsia="Times New Roman" w:hAnsi="Source_Sans_Pro" w:cs="Times New Roman"/>
          <w:color w:val="555555"/>
          <w:sz w:val="24"/>
          <w:szCs w:val="24"/>
          <w:lang w:eastAsia="fr-FR"/>
        </w:rPr>
      </w:pPr>
      <w:r w:rsidRPr="00D443FB">
        <w:rPr>
          <w:rFonts w:ascii="Source_Sans_Pro" w:eastAsia="Times New Roman" w:hAnsi="Source_Sans_Pro" w:cs="Times New Roman"/>
          <w:b/>
          <w:bCs/>
          <w:color w:val="555555"/>
          <w:sz w:val="24"/>
          <w:szCs w:val="24"/>
          <w:lang w:eastAsia="fr-FR"/>
        </w:rPr>
        <w:t> </w:t>
      </w:r>
      <w:r w:rsidR="00553B45">
        <w:rPr>
          <w:rFonts w:ascii="Source_Sans_Pro" w:eastAsia="Times New Roman" w:hAnsi="Source_Sans_Pro" w:cs="Times New Roman"/>
          <w:b/>
          <w:bCs/>
          <w:color w:val="555555"/>
          <w:sz w:val="24"/>
          <w:szCs w:val="24"/>
          <w:lang w:eastAsia="fr-FR"/>
        </w:rPr>
        <w:t>Le :</w:t>
      </w:r>
      <w:r w:rsidR="00FA72C3">
        <w:rPr>
          <w:rFonts w:ascii="Source_Sans_Pro" w:eastAsia="Times New Roman" w:hAnsi="Source_Sans_Pro" w:cs="Times New Roman"/>
          <w:b/>
          <w:bCs/>
          <w:color w:val="555555"/>
          <w:sz w:val="24"/>
          <w:szCs w:val="24"/>
          <w:lang w:eastAsia="fr-FR"/>
        </w:rPr>
        <w:t xml:space="preserve"> </w:t>
      </w:r>
      <w:r w:rsidR="005E20A2">
        <w:rPr>
          <w:rFonts w:ascii="Source_Sans_Pro" w:eastAsia="Times New Roman" w:hAnsi="Source_Sans_Pro" w:cs="Times New Roman"/>
          <w:b/>
          <w:bCs/>
          <w:color w:val="555555"/>
          <w:sz w:val="24"/>
          <w:szCs w:val="24"/>
          <w:lang w:eastAsia="fr-FR"/>
        </w:rPr>
        <w:t>0</w:t>
      </w:r>
      <w:r w:rsidR="007934D7">
        <w:rPr>
          <w:rFonts w:ascii="Source_Sans_Pro" w:eastAsia="Times New Roman" w:hAnsi="Source_Sans_Pro" w:cs="Times New Roman"/>
          <w:b/>
          <w:bCs/>
          <w:color w:val="555555"/>
          <w:sz w:val="24"/>
          <w:szCs w:val="24"/>
          <w:lang w:eastAsia="fr-FR"/>
        </w:rPr>
        <w:t>3</w:t>
      </w:r>
      <w:r w:rsidR="00E74279">
        <w:rPr>
          <w:rFonts w:ascii="Source_Sans_Pro" w:eastAsia="Times New Roman" w:hAnsi="Source_Sans_Pro" w:cs="Times New Roman"/>
          <w:b/>
          <w:bCs/>
          <w:color w:val="555555"/>
          <w:sz w:val="24"/>
          <w:szCs w:val="24"/>
          <w:lang w:eastAsia="fr-FR"/>
        </w:rPr>
        <w:t>/</w:t>
      </w:r>
      <w:r w:rsidR="007934D7">
        <w:rPr>
          <w:rFonts w:ascii="Source_Sans_Pro" w:eastAsia="Times New Roman" w:hAnsi="Source_Sans_Pro" w:cs="Times New Roman"/>
          <w:b/>
          <w:bCs/>
          <w:color w:val="555555"/>
          <w:sz w:val="24"/>
          <w:szCs w:val="24"/>
          <w:lang w:eastAsia="fr-FR"/>
        </w:rPr>
        <w:t>01</w:t>
      </w:r>
      <w:r w:rsidR="00E74279">
        <w:rPr>
          <w:rFonts w:ascii="Source_Sans_Pro" w:eastAsia="Times New Roman" w:hAnsi="Source_Sans_Pro" w:cs="Times New Roman"/>
          <w:b/>
          <w:bCs/>
          <w:color w:val="555555"/>
          <w:sz w:val="24"/>
          <w:szCs w:val="24"/>
          <w:lang w:eastAsia="fr-FR"/>
        </w:rPr>
        <w:t>/</w:t>
      </w:r>
      <w:r w:rsidR="00E679B5">
        <w:rPr>
          <w:rFonts w:ascii="Source_Sans_Pro" w:eastAsia="Times New Roman" w:hAnsi="Source_Sans_Pro" w:cs="Times New Roman"/>
          <w:b/>
          <w:bCs/>
          <w:color w:val="555555"/>
          <w:sz w:val="24"/>
          <w:szCs w:val="24"/>
          <w:lang w:eastAsia="fr-FR"/>
        </w:rPr>
        <w:t>202</w:t>
      </w:r>
      <w:r w:rsidR="007934D7">
        <w:rPr>
          <w:rFonts w:ascii="Source_Sans_Pro" w:eastAsia="Times New Roman" w:hAnsi="Source_Sans_Pro" w:cs="Times New Roman"/>
          <w:b/>
          <w:bCs/>
          <w:color w:val="555555"/>
          <w:sz w:val="24"/>
          <w:szCs w:val="24"/>
          <w:lang w:eastAsia="fr-FR"/>
        </w:rPr>
        <w:t>6</w:t>
      </w:r>
    </w:p>
    <w:p w14:paraId="59FECAD9" w14:textId="100E6B0F" w:rsidR="004F3714" w:rsidRPr="00F33284" w:rsidRDefault="004F3714" w:rsidP="00E679B5">
      <w:pPr>
        <w:rPr>
          <w:rStyle w:val="Accentuationintense"/>
          <w:rFonts w:asciiTheme="majorBidi" w:hAnsiTheme="majorBidi" w:cstheme="majorBidi"/>
          <w:b/>
          <w:bCs/>
          <w:i w:val="0"/>
          <w:iCs w:val="0"/>
          <w:sz w:val="24"/>
          <w:szCs w:val="24"/>
        </w:rPr>
      </w:pPr>
      <w:r w:rsidRPr="00F33284">
        <w:rPr>
          <w:rStyle w:val="Accentuationintense"/>
          <w:rFonts w:asciiTheme="majorBidi" w:hAnsiTheme="majorBidi" w:cstheme="majorBidi"/>
          <w:b/>
          <w:bCs/>
          <w:sz w:val="24"/>
          <w:szCs w:val="24"/>
        </w:rPr>
        <w:t xml:space="preserve">Les Achats globale du </w:t>
      </w:r>
      <w:r w:rsidR="00D43683">
        <w:rPr>
          <w:rStyle w:val="Accentuationintense"/>
          <w:rFonts w:asciiTheme="majorBidi" w:hAnsiTheme="majorBidi" w:cstheme="majorBidi"/>
          <w:b/>
          <w:bCs/>
          <w:sz w:val="24"/>
          <w:szCs w:val="24"/>
        </w:rPr>
        <w:t>M</w:t>
      </w:r>
      <w:r w:rsidRPr="00F33284">
        <w:rPr>
          <w:rStyle w:val="Accentuationintense"/>
          <w:rFonts w:asciiTheme="majorBidi" w:hAnsiTheme="majorBidi" w:cstheme="majorBidi"/>
          <w:b/>
          <w:bCs/>
          <w:sz w:val="24"/>
          <w:szCs w:val="24"/>
        </w:rPr>
        <w:t xml:space="preserve">ois </w:t>
      </w:r>
      <w:r w:rsidR="00B46C62">
        <w:rPr>
          <w:rStyle w:val="Accentuationintense"/>
          <w:rFonts w:asciiTheme="majorBidi" w:hAnsiTheme="majorBidi" w:cstheme="majorBidi"/>
          <w:b/>
          <w:bCs/>
          <w:sz w:val="24"/>
          <w:szCs w:val="24"/>
        </w:rPr>
        <w:t>d</w:t>
      </w:r>
      <w:r w:rsidR="003A4E74">
        <w:rPr>
          <w:rStyle w:val="Accentuationintense"/>
          <w:rFonts w:asciiTheme="majorBidi" w:hAnsiTheme="majorBidi" w:cstheme="majorBidi"/>
          <w:b/>
          <w:bCs/>
          <w:sz w:val="24"/>
          <w:szCs w:val="24"/>
        </w:rPr>
        <w:t xml:space="preserve">e </w:t>
      </w:r>
      <w:r w:rsidR="00A56A69">
        <w:rPr>
          <w:rStyle w:val="Accentuationintense"/>
          <w:rFonts w:asciiTheme="majorBidi" w:hAnsiTheme="majorBidi" w:cstheme="majorBidi"/>
          <w:b/>
          <w:bCs/>
          <w:sz w:val="24"/>
          <w:szCs w:val="24"/>
        </w:rPr>
        <w:t>Décembre</w:t>
      </w:r>
      <w:r w:rsidRPr="00F33284">
        <w:rPr>
          <w:rStyle w:val="Accentuationintense"/>
          <w:rFonts w:asciiTheme="majorBidi" w:hAnsiTheme="majorBidi" w:cstheme="majorBidi"/>
          <w:b/>
          <w:bCs/>
          <w:sz w:val="24"/>
          <w:szCs w:val="24"/>
        </w:rPr>
        <w:t xml:space="preserve"> 202</w:t>
      </w:r>
      <w:r w:rsidR="00D43683">
        <w:rPr>
          <w:rStyle w:val="Accentuationintense"/>
          <w:rFonts w:asciiTheme="majorBidi" w:hAnsiTheme="majorBidi" w:cstheme="majorBidi"/>
          <w:b/>
          <w:bCs/>
          <w:sz w:val="24"/>
          <w:szCs w:val="24"/>
        </w:rPr>
        <w:t>5</w:t>
      </w:r>
      <w:r w:rsidRPr="00F33284">
        <w:rPr>
          <w:rStyle w:val="Accentuationintense"/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="007A3246">
        <w:rPr>
          <w:rStyle w:val="Accentuationintense"/>
          <w:rFonts w:asciiTheme="majorBidi" w:hAnsiTheme="majorBidi" w:cstheme="majorBidi"/>
          <w:sz w:val="24"/>
          <w:szCs w:val="24"/>
        </w:rPr>
        <w:t>7</w:t>
      </w:r>
      <w:r w:rsidR="009A58C7">
        <w:rPr>
          <w:rStyle w:val="Accentuationintense"/>
          <w:rFonts w:asciiTheme="majorBidi" w:hAnsiTheme="majorBidi" w:cstheme="majorBidi"/>
          <w:sz w:val="24"/>
          <w:szCs w:val="24"/>
        </w:rPr>
        <w:t>,</w:t>
      </w:r>
      <w:r w:rsidR="00DD7F50">
        <w:rPr>
          <w:rStyle w:val="Accentuationintense"/>
          <w:rFonts w:asciiTheme="majorBidi" w:hAnsiTheme="majorBidi" w:cstheme="majorBidi"/>
          <w:sz w:val="24"/>
          <w:szCs w:val="24"/>
        </w:rPr>
        <w:t>15</w:t>
      </w:r>
      <w:r w:rsidR="00C860E0">
        <w:rPr>
          <w:rStyle w:val="Accentuationintense"/>
          <w:rFonts w:asciiTheme="majorBidi" w:hAnsiTheme="majorBidi" w:cstheme="majorBidi"/>
          <w:sz w:val="24"/>
          <w:szCs w:val="24"/>
        </w:rPr>
        <w:t xml:space="preserve"> </w:t>
      </w:r>
      <w:r w:rsidRPr="00F33284">
        <w:rPr>
          <w:rStyle w:val="Accentuationintense"/>
          <w:rFonts w:asciiTheme="majorBidi" w:hAnsiTheme="majorBidi" w:cstheme="majorBidi"/>
          <w:sz w:val="24"/>
          <w:szCs w:val="24"/>
        </w:rPr>
        <w:t>DA</w:t>
      </w:r>
    </w:p>
    <w:p w14:paraId="1EB8BD87" w14:textId="3F50C673" w:rsidR="004F3714" w:rsidRPr="004F3714" w:rsidRDefault="004F3714" w:rsidP="00053A88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 w:rsidRPr="004F3714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Salaire :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1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,00 DA (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13</w:t>
      </w:r>
      <w:r w:rsidR="009A58C7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54</w:t>
      </w:r>
      <w:r w:rsidR="000B10EC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%)</w:t>
      </w:r>
    </w:p>
    <w:p w14:paraId="304B9D97" w14:textId="7BB319A2" w:rsidR="004F3714" w:rsidRPr="004F3714" w:rsidRDefault="004F3714" w:rsidP="00053A88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 w:rsidRPr="004F3714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Dépenses Interne :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1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,00 DA (</w:t>
      </w:r>
      <w:r w:rsidR="00205E4E">
        <w:rPr>
          <w:rStyle w:val="Accentuationintense"/>
          <w:rFonts w:asciiTheme="majorBidi" w:hAnsiTheme="majorBidi" w:cstheme="majorBidi"/>
          <w:color w:val="000000" w:themeColor="text1"/>
        </w:rPr>
        <w:t>0</w:t>
      </w:r>
      <w:r w:rsidR="009A58C7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2</w:t>
      </w:r>
      <w:r w:rsidR="0029170B">
        <w:rPr>
          <w:rStyle w:val="Accentuationintense"/>
          <w:rFonts w:asciiTheme="majorBidi" w:hAnsiTheme="majorBidi" w:cstheme="majorBidi"/>
          <w:color w:val="000000" w:themeColor="text1"/>
        </w:rPr>
        <w:t>7</w:t>
      </w:r>
      <w:r w:rsidR="000B10EC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%) </w:t>
      </w:r>
    </w:p>
    <w:p w14:paraId="6F744D45" w14:textId="7D829612" w:rsidR="00D24731" w:rsidRPr="00D24731" w:rsidRDefault="004F3714" w:rsidP="00D24731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 w:rsidRPr="004F3714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Echéances des Automates :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3</w:t>
      </w:r>
      <w:r w:rsidR="00551E94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00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DA (</w:t>
      </w:r>
      <w:r w:rsidR="0029170B">
        <w:rPr>
          <w:rStyle w:val="Accentuationintense"/>
          <w:rFonts w:asciiTheme="majorBidi" w:hAnsiTheme="majorBidi" w:cstheme="majorBidi"/>
          <w:color w:val="000000" w:themeColor="text1"/>
        </w:rPr>
        <w:t>4</w:t>
      </w:r>
      <w:r w:rsidR="0046531A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29170B">
        <w:rPr>
          <w:rStyle w:val="Accentuationintense"/>
          <w:rFonts w:asciiTheme="majorBidi" w:hAnsiTheme="majorBidi" w:cstheme="majorBidi"/>
          <w:color w:val="000000" w:themeColor="text1"/>
        </w:rPr>
        <w:t>45</w:t>
      </w:r>
      <w:r w:rsidR="000B10EC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%)</w:t>
      </w:r>
    </w:p>
    <w:p w14:paraId="5E150D7C" w14:textId="23F04AF1" w:rsidR="00D24731" w:rsidRPr="00D24731" w:rsidRDefault="00D24731" w:rsidP="00D24731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 xml:space="preserve">Location :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2</w:t>
      </w:r>
      <w:r w:rsidRPr="00B833C4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F212BB">
        <w:rPr>
          <w:rStyle w:val="Accentuationintense"/>
          <w:rFonts w:asciiTheme="majorBidi" w:hAnsiTheme="majorBidi" w:cstheme="majorBidi"/>
          <w:color w:val="000000" w:themeColor="text1"/>
        </w:rPr>
        <w:t>00</w:t>
      </w:r>
      <w:r w:rsidRPr="00B833C4">
        <w:rPr>
          <w:rStyle w:val="Accentuationintense"/>
          <w:rFonts w:asciiTheme="majorBidi" w:hAnsiTheme="majorBidi" w:cstheme="majorBidi"/>
          <w:color w:val="000000" w:themeColor="text1"/>
        </w:rPr>
        <w:t xml:space="preserve"> DA</w:t>
      </w:r>
      <w:r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 xml:space="preserve"> (</w:t>
      </w:r>
      <w:r w:rsidR="0029170B">
        <w:rPr>
          <w:rStyle w:val="Accentuationintense"/>
          <w:rFonts w:asciiTheme="majorBidi" w:hAnsiTheme="majorBidi" w:cstheme="majorBidi"/>
          <w:color w:val="000000" w:themeColor="text1"/>
        </w:rPr>
        <w:t>3</w:t>
      </w:r>
      <w:r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29170B">
        <w:rPr>
          <w:rStyle w:val="Accentuationintense"/>
          <w:rFonts w:asciiTheme="majorBidi" w:hAnsiTheme="majorBidi" w:cstheme="majorBidi"/>
          <w:color w:val="000000" w:themeColor="text1"/>
        </w:rPr>
        <w:t>37</w:t>
      </w:r>
      <w:r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%</w:t>
      </w:r>
      <w:r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)</w:t>
      </w:r>
    </w:p>
    <w:p w14:paraId="198E3672" w14:textId="0FE7FC09" w:rsidR="004F3714" w:rsidRPr="004F3714" w:rsidRDefault="004F3714" w:rsidP="00E679B5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 w:rsidRPr="004F3714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Sous-traitances :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5</w:t>
      </w:r>
      <w:r w:rsidR="00E679B5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12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DA (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7</w:t>
      </w:r>
      <w:r w:rsidR="00C628E1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89</w:t>
      </w:r>
      <w:r w:rsidR="000B10EC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%)</w:t>
      </w:r>
    </w:p>
    <w:p w14:paraId="7FCB799E" w14:textId="4D507122" w:rsidR="004F3714" w:rsidRPr="00EF3EAF" w:rsidRDefault="004F3714" w:rsidP="00E679B5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 w:rsidRPr="004F3714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Les Impôts :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1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F212BB">
        <w:rPr>
          <w:rStyle w:val="Accentuationintense"/>
          <w:rFonts w:asciiTheme="majorBidi" w:hAnsiTheme="majorBidi" w:cstheme="majorBidi"/>
          <w:color w:val="000000" w:themeColor="text1"/>
        </w:rPr>
        <w:t>00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DA (</w:t>
      </w:r>
      <w:r w:rsidR="00D25002">
        <w:rPr>
          <w:rStyle w:val="Accentuationintense"/>
          <w:rFonts w:asciiTheme="majorBidi" w:hAnsiTheme="majorBidi" w:cstheme="majorBidi"/>
          <w:color w:val="000000" w:themeColor="text1"/>
        </w:rPr>
        <w:t>1</w:t>
      </w:r>
      <w:r w:rsidR="00205E4E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77</w:t>
      </w:r>
      <w:r w:rsidR="009803D1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%)</w:t>
      </w:r>
    </w:p>
    <w:p w14:paraId="50C0C7EE" w14:textId="01C464D9" w:rsidR="00EF3EAF" w:rsidRPr="00EF3EAF" w:rsidRDefault="00EF3EAF" w:rsidP="00EF3EAF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Informatique</w:t>
      </w:r>
      <w:r w:rsidR="0088753C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 xml:space="preserve"> &amp; Bureautique</w:t>
      </w:r>
      <w:r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 xml:space="preserve"> :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5</w:t>
      </w:r>
      <w:r w:rsidR="00EA5170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14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DA (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7</w:t>
      </w:r>
      <w:r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33</w:t>
      </w:r>
      <w:r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%)</w:t>
      </w:r>
    </w:p>
    <w:p w14:paraId="62B662D2" w14:textId="2BD9FB86" w:rsidR="00EF3EAF" w:rsidRPr="00EF3EAF" w:rsidRDefault="00EF3EAF" w:rsidP="00EF3EAF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 w:rsidRPr="00EF3EAF">
        <w:rPr>
          <w:rStyle w:val="Accentuationintense"/>
          <w:rFonts w:asciiTheme="majorBidi" w:hAnsiTheme="majorBidi" w:cstheme="majorBidi"/>
          <w:b/>
          <w:bCs/>
          <w:i w:val="0"/>
          <w:iCs w:val="0"/>
          <w:color w:val="000000" w:themeColor="text1"/>
        </w:rPr>
        <w:t>Véhicule de Service :</w:t>
      </w:r>
      <w:r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2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>
        <w:rPr>
          <w:rStyle w:val="Accentuationintense"/>
          <w:rFonts w:asciiTheme="majorBidi" w:hAnsiTheme="majorBidi" w:cstheme="majorBidi"/>
          <w:color w:val="000000" w:themeColor="text1"/>
        </w:rPr>
        <w:t>00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DA (</w:t>
      </w:r>
      <w:r w:rsidR="002B7AA4">
        <w:rPr>
          <w:rStyle w:val="Accentuationintense"/>
          <w:rFonts w:asciiTheme="majorBidi" w:hAnsiTheme="majorBidi" w:cstheme="majorBidi"/>
          <w:color w:val="000000" w:themeColor="text1"/>
        </w:rPr>
        <w:t>0</w:t>
      </w:r>
      <w:r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2</w:t>
      </w:r>
      <w:r w:rsidR="004573CD">
        <w:rPr>
          <w:rStyle w:val="Accentuationintense"/>
          <w:rFonts w:asciiTheme="majorBidi" w:hAnsiTheme="majorBidi" w:cstheme="majorBidi"/>
          <w:color w:val="000000" w:themeColor="text1"/>
        </w:rPr>
        <w:t>7</w:t>
      </w:r>
      <w:r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%)</w:t>
      </w:r>
    </w:p>
    <w:p w14:paraId="3C05AA2B" w14:textId="79D21524" w:rsidR="004F3714" w:rsidRPr="0088753C" w:rsidRDefault="004F3714" w:rsidP="00E70DA9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 w:rsidRPr="004F3714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Réactifs</w:t>
      </w:r>
      <w:r w:rsidR="00D24731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&amp; Consommable</w:t>
      </w:r>
      <w:r w:rsidRPr="004F3714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 :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4</w:t>
      </w:r>
      <w:r w:rsidR="00E679B5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89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DA (</w:t>
      </w:r>
      <w:r w:rsidR="00E07D10">
        <w:rPr>
          <w:rStyle w:val="Accentuationintense"/>
          <w:rFonts w:asciiTheme="majorBidi" w:hAnsiTheme="majorBidi" w:cstheme="majorBidi"/>
          <w:color w:val="000000" w:themeColor="text1"/>
        </w:rPr>
        <w:t>5</w:t>
      </w:r>
      <w:r w:rsidR="0029170B">
        <w:rPr>
          <w:rStyle w:val="Accentuationintense"/>
          <w:rFonts w:asciiTheme="majorBidi" w:hAnsiTheme="majorBidi" w:cstheme="majorBidi"/>
          <w:color w:val="000000" w:themeColor="text1"/>
        </w:rPr>
        <w:t>8</w:t>
      </w:r>
      <w:r w:rsidR="00C628E1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29170B">
        <w:rPr>
          <w:rStyle w:val="Accentuationintense"/>
          <w:rFonts w:asciiTheme="majorBidi" w:hAnsiTheme="majorBidi" w:cstheme="majorBidi"/>
          <w:color w:val="000000" w:themeColor="text1"/>
        </w:rPr>
        <w:t>44</w:t>
      </w:r>
      <w:r w:rsidR="009803D1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%)</w:t>
      </w:r>
    </w:p>
    <w:p w14:paraId="3556F929" w14:textId="16B64437" w:rsidR="0088753C" w:rsidRPr="004F3714" w:rsidRDefault="0088753C" w:rsidP="00E70DA9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 w:rsidRPr="0088753C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Transport Sous-</w:t>
      </w:r>
      <w:r w:rsidRPr="0088753C">
        <w:rPr>
          <w:rStyle w:val="Accentuationintense"/>
          <w:rFonts w:asciiTheme="majorBidi" w:hAnsiTheme="majorBidi" w:cstheme="majorBidi"/>
          <w:b/>
          <w:bCs/>
          <w:i w:val="0"/>
          <w:iCs w:val="0"/>
          <w:color w:val="000000" w:themeColor="text1"/>
        </w:rPr>
        <w:t>Traitants :</w:t>
      </w:r>
      <w:r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  <w:t>1</w:t>
      </w:r>
      <w:r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  <w:t>,00 DA</w:t>
      </w:r>
      <w:r w:rsidR="00A94B2F"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  <w:t xml:space="preserve"> </w:t>
      </w:r>
      <w:r w:rsidR="00A94B2F" w:rsidRPr="004F3714">
        <w:rPr>
          <w:rStyle w:val="Accentuationintense"/>
          <w:rFonts w:asciiTheme="majorBidi" w:hAnsiTheme="majorBidi" w:cstheme="majorBidi"/>
          <w:color w:val="000000" w:themeColor="text1"/>
        </w:rPr>
        <w:t>(</w:t>
      </w:r>
      <w:r w:rsidR="00A94B2F">
        <w:rPr>
          <w:rStyle w:val="Accentuationintense"/>
          <w:rFonts w:asciiTheme="majorBidi" w:hAnsiTheme="majorBidi" w:cstheme="majorBidi"/>
          <w:color w:val="000000" w:themeColor="text1"/>
        </w:rPr>
        <w:t>0,</w:t>
      </w:r>
      <w:r w:rsidR="00D25002">
        <w:rPr>
          <w:rStyle w:val="Accentuationintense"/>
          <w:rFonts w:asciiTheme="majorBidi" w:hAnsiTheme="majorBidi" w:cstheme="majorBidi"/>
          <w:color w:val="000000" w:themeColor="text1"/>
        </w:rPr>
        <w:t>2</w:t>
      </w:r>
      <w:r w:rsidR="00E07D10">
        <w:rPr>
          <w:rStyle w:val="Accentuationintense"/>
          <w:rFonts w:asciiTheme="majorBidi" w:hAnsiTheme="majorBidi" w:cstheme="majorBidi"/>
          <w:color w:val="000000" w:themeColor="text1"/>
        </w:rPr>
        <w:t>4</w:t>
      </w:r>
      <w:r w:rsidR="00A94B2F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A94B2F" w:rsidRPr="004F3714">
        <w:rPr>
          <w:rStyle w:val="Accentuationintense"/>
          <w:rFonts w:asciiTheme="majorBidi" w:hAnsiTheme="majorBidi" w:cstheme="majorBidi"/>
          <w:color w:val="000000" w:themeColor="text1"/>
        </w:rPr>
        <w:t>%)</w:t>
      </w:r>
    </w:p>
    <w:p w14:paraId="405E128E" w14:textId="315BCDD2" w:rsidR="004F3714" w:rsidRPr="004F3714" w:rsidRDefault="004F3714" w:rsidP="00053A88">
      <w:pPr>
        <w:pStyle w:val="Paragraphedeliste"/>
        <w:numPr>
          <w:ilvl w:val="0"/>
          <w:numId w:val="1"/>
        </w:numPr>
        <w:spacing w:line="480" w:lineRule="auto"/>
        <w:rPr>
          <w:rStyle w:val="Accentuationintense"/>
          <w:rFonts w:asciiTheme="majorBidi" w:hAnsiTheme="majorBidi" w:cstheme="majorBidi"/>
          <w:i w:val="0"/>
          <w:iCs w:val="0"/>
          <w:color w:val="000000" w:themeColor="text1"/>
        </w:rPr>
      </w:pPr>
      <w:r w:rsidRPr="004F3714">
        <w:rPr>
          <w:rStyle w:val="Accentuationintense"/>
          <w:rFonts w:asciiTheme="majorBidi" w:hAnsiTheme="majorBidi" w:cstheme="majorBidi"/>
          <w:b/>
          <w:bCs/>
          <w:color w:val="000000" w:themeColor="text1"/>
        </w:rPr>
        <w:t>Autre :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1</w:t>
      </w:r>
      <w:r w:rsidR="00E679B5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4573CD">
        <w:rPr>
          <w:rStyle w:val="Accentuationintense"/>
          <w:rFonts w:asciiTheme="majorBidi" w:hAnsiTheme="majorBidi" w:cstheme="majorBidi"/>
          <w:color w:val="000000" w:themeColor="text1"/>
        </w:rPr>
        <w:t>0</w:t>
      </w:r>
      <w:r w:rsidR="00B833C4">
        <w:rPr>
          <w:rStyle w:val="Accentuationintense"/>
          <w:rFonts w:asciiTheme="majorBidi" w:hAnsiTheme="majorBidi" w:cstheme="majorBidi"/>
          <w:color w:val="000000" w:themeColor="text1"/>
        </w:rPr>
        <w:t>0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 xml:space="preserve"> DA (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2</w:t>
      </w:r>
      <w:r w:rsidR="00053A88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 w:rsidR="00E07D10">
        <w:rPr>
          <w:rStyle w:val="Accentuationintense"/>
          <w:rFonts w:asciiTheme="majorBidi" w:hAnsiTheme="majorBidi" w:cstheme="majorBidi"/>
          <w:color w:val="000000" w:themeColor="text1"/>
        </w:rPr>
        <w:t>4</w:t>
      </w:r>
      <w:r w:rsidR="00DD7F50">
        <w:rPr>
          <w:rStyle w:val="Accentuationintense"/>
          <w:rFonts w:asciiTheme="majorBidi" w:hAnsiTheme="majorBidi" w:cstheme="majorBidi"/>
          <w:color w:val="000000" w:themeColor="text1"/>
        </w:rPr>
        <w:t>3</w:t>
      </w:r>
      <w:r w:rsidR="009803D1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Pr="004F3714">
        <w:rPr>
          <w:rStyle w:val="Accentuationintense"/>
          <w:rFonts w:asciiTheme="majorBidi" w:hAnsiTheme="majorBidi" w:cstheme="majorBidi"/>
          <w:color w:val="000000" w:themeColor="text1"/>
        </w:rPr>
        <w:t>%)</w:t>
      </w:r>
    </w:p>
    <w:p w14:paraId="130EFCC5" w14:textId="067CFCEB" w:rsidR="007870FF" w:rsidRDefault="007870FF" w:rsidP="001B51F8">
      <w:pPr>
        <w:pStyle w:val="Paragraphedeliste"/>
        <w:numPr>
          <w:ilvl w:val="0"/>
          <w:numId w:val="2"/>
        </w:numPr>
        <w:spacing w:line="360" w:lineRule="auto"/>
        <w:rPr>
          <w:rStyle w:val="Accentuationintense"/>
          <w:rFonts w:asciiTheme="majorBidi" w:hAnsiTheme="majorBidi" w:cstheme="majorBidi"/>
          <w:color w:val="000000" w:themeColor="text1"/>
        </w:rPr>
      </w:pPr>
      <w:r>
        <w:rPr>
          <w:rStyle w:val="Accentuationintense"/>
          <w:rFonts w:asciiTheme="majorBidi" w:hAnsiTheme="majorBidi" w:cstheme="majorBidi"/>
          <w:color w:val="000000" w:themeColor="text1"/>
        </w:rPr>
        <w:t>Travaux LAM</w:t>
      </w:r>
      <w:r w:rsidR="00E679B5">
        <w:rPr>
          <w:rStyle w:val="Accentuationintense"/>
          <w:rFonts w:asciiTheme="majorBidi" w:hAnsiTheme="majorBidi" w:cstheme="majorBidi"/>
          <w:color w:val="000000" w:themeColor="text1"/>
        </w:rPr>
        <w:t xml:space="preserve"> :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1</w:t>
      </w:r>
      <w:r w:rsidR="00E679B5">
        <w:rPr>
          <w:rStyle w:val="Accentuationintense"/>
          <w:rFonts w:asciiTheme="majorBidi" w:hAnsiTheme="majorBidi" w:cstheme="majorBidi"/>
          <w:color w:val="000000" w:themeColor="text1"/>
        </w:rPr>
        <w:t>,00 DA</w:t>
      </w:r>
    </w:p>
    <w:p w14:paraId="4103DB12" w14:textId="79516214" w:rsidR="007870FF" w:rsidRDefault="00DD7F50" w:rsidP="007870FF">
      <w:pPr>
        <w:pStyle w:val="Paragraphedeliste"/>
        <w:numPr>
          <w:ilvl w:val="0"/>
          <w:numId w:val="2"/>
        </w:numPr>
        <w:spacing w:line="360" w:lineRule="auto"/>
        <w:rPr>
          <w:rStyle w:val="Accentuationintense"/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Cs/>
          <w:i/>
          <w:szCs w:val="10"/>
        </w:rPr>
        <w:t>Algérie Télécom</w:t>
      </w:r>
      <w:r w:rsidR="00EA5170" w:rsidRPr="00EA5170">
        <w:rPr>
          <w:rFonts w:asciiTheme="majorBidi" w:hAnsiTheme="majorBidi" w:cstheme="majorBidi"/>
          <w:bCs/>
          <w:i/>
          <w:szCs w:val="10"/>
        </w:rPr>
        <w:t xml:space="preserve"> </w:t>
      </w:r>
      <w:r w:rsidR="007870FF" w:rsidRPr="00EA5170">
        <w:rPr>
          <w:rStyle w:val="Accentuationintense"/>
          <w:rFonts w:asciiTheme="majorBidi" w:hAnsiTheme="majorBidi" w:cstheme="majorBidi"/>
          <w:i w:val="0"/>
          <w:color w:val="000000" w:themeColor="text1"/>
        </w:rPr>
        <w:t>:</w:t>
      </w:r>
      <w:r w:rsidR="007870FF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1</w:t>
      </w:r>
      <w:r w:rsidR="007870FF">
        <w:rPr>
          <w:rStyle w:val="Accentuationintense"/>
          <w:rFonts w:asciiTheme="majorBidi" w:hAnsiTheme="majorBidi" w:cstheme="majorBidi"/>
          <w:color w:val="000000" w:themeColor="text1"/>
        </w:rPr>
        <w:t>,00 DA</w:t>
      </w:r>
    </w:p>
    <w:p w14:paraId="385338E4" w14:textId="4592308C" w:rsidR="00CA7C9D" w:rsidRDefault="004573CD" w:rsidP="007870FF">
      <w:pPr>
        <w:pStyle w:val="Paragraphedeliste"/>
        <w:numPr>
          <w:ilvl w:val="0"/>
          <w:numId w:val="2"/>
        </w:numPr>
        <w:spacing w:line="360" w:lineRule="auto"/>
        <w:rPr>
          <w:rStyle w:val="Accentuationintense"/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Cs/>
          <w:i/>
          <w:szCs w:val="10"/>
        </w:rPr>
        <w:t>Déplacement Prélèvement COSIDER</w:t>
      </w:r>
      <w:r w:rsidR="00CA7C9D">
        <w:rPr>
          <w:rFonts w:asciiTheme="majorBidi" w:hAnsiTheme="majorBidi" w:cstheme="majorBidi"/>
          <w:bCs/>
          <w:i/>
          <w:szCs w:val="10"/>
        </w:rPr>
        <w:t> :</w:t>
      </w:r>
      <w:r w:rsidR="00CA7C9D"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3</w:t>
      </w:r>
      <w:r w:rsidR="00CA7C9D">
        <w:rPr>
          <w:rStyle w:val="Accentuationintense"/>
          <w:rFonts w:asciiTheme="majorBidi" w:hAnsiTheme="majorBidi" w:cstheme="majorBidi"/>
          <w:color w:val="000000" w:themeColor="text1"/>
        </w:rPr>
        <w:t>,</w:t>
      </w:r>
      <w:r>
        <w:rPr>
          <w:rStyle w:val="Accentuationintense"/>
          <w:rFonts w:asciiTheme="majorBidi" w:hAnsiTheme="majorBidi" w:cstheme="majorBidi"/>
          <w:color w:val="000000" w:themeColor="text1"/>
        </w:rPr>
        <w:t>0</w:t>
      </w:r>
      <w:r w:rsidR="00CA7C9D">
        <w:rPr>
          <w:rStyle w:val="Accentuationintense"/>
          <w:rFonts w:asciiTheme="majorBidi" w:hAnsiTheme="majorBidi" w:cstheme="majorBidi"/>
          <w:color w:val="000000" w:themeColor="text1"/>
        </w:rPr>
        <w:t>0 DA</w:t>
      </w:r>
    </w:p>
    <w:p w14:paraId="53CB5B10" w14:textId="5AB0E6B9" w:rsidR="00D443FB" w:rsidRPr="00DD7F50" w:rsidRDefault="004573CD" w:rsidP="00DD7F50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i/>
          <w:iCs/>
          <w:color w:val="000000" w:themeColor="text1"/>
        </w:rPr>
      </w:pPr>
      <w:r>
        <w:rPr>
          <w:rFonts w:asciiTheme="majorBidi" w:hAnsiTheme="majorBidi" w:cstheme="majorBidi"/>
          <w:bCs/>
          <w:i/>
          <w:szCs w:val="10"/>
        </w:rPr>
        <w:t>Séjour Mr Benzaid Alger :</w:t>
      </w:r>
      <w:r>
        <w:rPr>
          <w:rStyle w:val="Accentuationintense"/>
          <w:rFonts w:asciiTheme="majorBidi" w:hAnsiTheme="majorBidi" w:cstheme="majorBidi"/>
          <w:color w:val="000000" w:themeColor="text1"/>
        </w:rPr>
        <w:t xml:space="preserve"> </w:t>
      </w:r>
      <w:r w:rsidR="007A3246">
        <w:rPr>
          <w:rStyle w:val="Accentuationintense"/>
          <w:rFonts w:asciiTheme="majorBidi" w:hAnsiTheme="majorBidi" w:cstheme="majorBidi"/>
          <w:color w:val="000000" w:themeColor="text1"/>
        </w:rPr>
        <w:t>3</w:t>
      </w:r>
      <w:r>
        <w:rPr>
          <w:rStyle w:val="Accentuationintense"/>
          <w:rFonts w:asciiTheme="majorBidi" w:hAnsiTheme="majorBidi" w:cstheme="majorBidi"/>
          <w:color w:val="000000" w:themeColor="text1"/>
        </w:rPr>
        <w:t>,00 DA</w:t>
      </w:r>
    </w:p>
    <w:sectPr w:rsidR="00D443FB" w:rsidRPr="00DD7F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ra">
    <w:altName w:val="Times New Roman"/>
    <w:charset w:val="00"/>
    <w:family w:val="auto"/>
    <w:pitch w:val="variable"/>
    <w:sig w:usb0="A00002FF" w:usb1="5000204B" w:usb2="00000000" w:usb3="00000000" w:csb0="00000097" w:csb1="00000000"/>
  </w:font>
  <w:font w:name="Source_Sans_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A6E"/>
    <w:multiLevelType w:val="hybridMultilevel"/>
    <w:tmpl w:val="A8E62E8E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726237"/>
    <w:multiLevelType w:val="hybridMultilevel"/>
    <w:tmpl w:val="345ABFBE"/>
    <w:lvl w:ilvl="0" w:tplc="040C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" w15:restartNumberingAfterBreak="0">
    <w:nsid w:val="27EB2404"/>
    <w:multiLevelType w:val="hybridMultilevel"/>
    <w:tmpl w:val="1004D980"/>
    <w:lvl w:ilvl="0" w:tplc="446898D8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33A99"/>
    <w:multiLevelType w:val="hybridMultilevel"/>
    <w:tmpl w:val="9BCA37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F7C93"/>
    <w:multiLevelType w:val="hybridMultilevel"/>
    <w:tmpl w:val="BAF61BD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214154"/>
    <w:multiLevelType w:val="hybridMultilevel"/>
    <w:tmpl w:val="0ED2D46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5C7316F"/>
    <w:multiLevelType w:val="hybridMultilevel"/>
    <w:tmpl w:val="5BF2E28E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062501"/>
    <w:multiLevelType w:val="hybridMultilevel"/>
    <w:tmpl w:val="CD20C00A"/>
    <w:lvl w:ilvl="0" w:tplc="2F96FEA6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A376D3"/>
    <w:multiLevelType w:val="hybridMultilevel"/>
    <w:tmpl w:val="B3AE9A8E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A609E9"/>
    <w:multiLevelType w:val="hybridMultilevel"/>
    <w:tmpl w:val="35A213E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0366938">
    <w:abstractNumId w:val="7"/>
  </w:num>
  <w:num w:numId="2" w16cid:durableId="1660576305">
    <w:abstractNumId w:val="1"/>
  </w:num>
  <w:num w:numId="3" w16cid:durableId="591279663">
    <w:abstractNumId w:val="2"/>
  </w:num>
  <w:num w:numId="4" w16cid:durableId="1863125922">
    <w:abstractNumId w:val="6"/>
  </w:num>
  <w:num w:numId="5" w16cid:durableId="12154465">
    <w:abstractNumId w:val="4"/>
  </w:num>
  <w:num w:numId="6" w16cid:durableId="1489902262">
    <w:abstractNumId w:val="8"/>
  </w:num>
  <w:num w:numId="7" w16cid:durableId="1956864645">
    <w:abstractNumId w:val="9"/>
  </w:num>
  <w:num w:numId="8" w16cid:durableId="95443475">
    <w:abstractNumId w:val="0"/>
  </w:num>
  <w:num w:numId="9" w16cid:durableId="376273681">
    <w:abstractNumId w:val="5"/>
  </w:num>
  <w:num w:numId="10" w16cid:durableId="1994216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3FB"/>
    <w:rsid w:val="00003F2C"/>
    <w:rsid w:val="000125B0"/>
    <w:rsid w:val="000432EF"/>
    <w:rsid w:val="00053A88"/>
    <w:rsid w:val="00063B3F"/>
    <w:rsid w:val="00071B40"/>
    <w:rsid w:val="00071F6D"/>
    <w:rsid w:val="000B10EC"/>
    <w:rsid w:val="000B7247"/>
    <w:rsid w:val="000D07CF"/>
    <w:rsid w:val="000D3C57"/>
    <w:rsid w:val="000D5FA6"/>
    <w:rsid w:val="000E6FE0"/>
    <w:rsid w:val="001263BB"/>
    <w:rsid w:val="00151DB4"/>
    <w:rsid w:val="00185C8B"/>
    <w:rsid w:val="001B51F8"/>
    <w:rsid w:val="001C153F"/>
    <w:rsid w:val="001D1705"/>
    <w:rsid w:val="00205E4E"/>
    <w:rsid w:val="00243373"/>
    <w:rsid w:val="002536AD"/>
    <w:rsid w:val="00275A99"/>
    <w:rsid w:val="0029170B"/>
    <w:rsid w:val="002A4656"/>
    <w:rsid w:val="002B6B10"/>
    <w:rsid w:val="002B7AA4"/>
    <w:rsid w:val="002C29F3"/>
    <w:rsid w:val="00300E72"/>
    <w:rsid w:val="003028E3"/>
    <w:rsid w:val="00350487"/>
    <w:rsid w:val="00354DC6"/>
    <w:rsid w:val="003A4E74"/>
    <w:rsid w:val="003A7EFA"/>
    <w:rsid w:val="003B13BD"/>
    <w:rsid w:val="003E35DB"/>
    <w:rsid w:val="003F58D2"/>
    <w:rsid w:val="003F5C20"/>
    <w:rsid w:val="004026F2"/>
    <w:rsid w:val="00407B51"/>
    <w:rsid w:val="00430EA2"/>
    <w:rsid w:val="004310A8"/>
    <w:rsid w:val="004362B0"/>
    <w:rsid w:val="004573CD"/>
    <w:rsid w:val="0046531A"/>
    <w:rsid w:val="00465348"/>
    <w:rsid w:val="00473435"/>
    <w:rsid w:val="00482F43"/>
    <w:rsid w:val="004A1295"/>
    <w:rsid w:val="004F3714"/>
    <w:rsid w:val="00524D4C"/>
    <w:rsid w:val="00525787"/>
    <w:rsid w:val="00526082"/>
    <w:rsid w:val="00551E94"/>
    <w:rsid w:val="00553B45"/>
    <w:rsid w:val="005715A6"/>
    <w:rsid w:val="00576032"/>
    <w:rsid w:val="005835D1"/>
    <w:rsid w:val="0058640A"/>
    <w:rsid w:val="005936ED"/>
    <w:rsid w:val="005A781A"/>
    <w:rsid w:val="005C421C"/>
    <w:rsid w:val="005C4F08"/>
    <w:rsid w:val="005E20A2"/>
    <w:rsid w:val="005E75F6"/>
    <w:rsid w:val="005F4B9A"/>
    <w:rsid w:val="00624F5D"/>
    <w:rsid w:val="00642BCC"/>
    <w:rsid w:val="006517BC"/>
    <w:rsid w:val="0066594A"/>
    <w:rsid w:val="00667971"/>
    <w:rsid w:val="006A6172"/>
    <w:rsid w:val="006C316A"/>
    <w:rsid w:val="006D17E9"/>
    <w:rsid w:val="006F77CB"/>
    <w:rsid w:val="0073030B"/>
    <w:rsid w:val="007305BD"/>
    <w:rsid w:val="00756647"/>
    <w:rsid w:val="0075664D"/>
    <w:rsid w:val="00782120"/>
    <w:rsid w:val="007870FF"/>
    <w:rsid w:val="007934D7"/>
    <w:rsid w:val="007A0CE7"/>
    <w:rsid w:val="007A3246"/>
    <w:rsid w:val="007C1416"/>
    <w:rsid w:val="007D1D3A"/>
    <w:rsid w:val="007E2C99"/>
    <w:rsid w:val="007E3EC5"/>
    <w:rsid w:val="007F4B58"/>
    <w:rsid w:val="00801024"/>
    <w:rsid w:val="00816A93"/>
    <w:rsid w:val="0083626E"/>
    <w:rsid w:val="00853A5A"/>
    <w:rsid w:val="0088518E"/>
    <w:rsid w:val="008863E0"/>
    <w:rsid w:val="0088753C"/>
    <w:rsid w:val="008B604A"/>
    <w:rsid w:val="008B62CC"/>
    <w:rsid w:val="00907858"/>
    <w:rsid w:val="00925F8D"/>
    <w:rsid w:val="00930613"/>
    <w:rsid w:val="00940C5D"/>
    <w:rsid w:val="009803D1"/>
    <w:rsid w:val="00993B5F"/>
    <w:rsid w:val="009A58C7"/>
    <w:rsid w:val="009C6911"/>
    <w:rsid w:val="009F0DB6"/>
    <w:rsid w:val="00A14AA1"/>
    <w:rsid w:val="00A42888"/>
    <w:rsid w:val="00A45658"/>
    <w:rsid w:val="00A47585"/>
    <w:rsid w:val="00A54532"/>
    <w:rsid w:val="00A56A69"/>
    <w:rsid w:val="00A574B5"/>
    <w:rsid w:val="00A70C2E"/>
    <w:rsid w:val="00A7310E"/>
    <w:rsid w:val="00A84B8D"/>
    <w:rsid w:val="00A85E44"/>
    <w:rsid w:val="00A94B2F"/>
    <w:rsid w:val="00AC2E76"/>
    <w:rsid w:val="00AC6C6C"/>
    <w:rsid w:val="00AC7DE0"/>
    <w:rsid w:val="00AE4E64"/>
    <w:rsid w:val="00AF6738"/>
    <w:rsid w:val="00B17746"/>
    <w:rsid w:val="00B25653"/>
    <w:rsid w:val="00B4107D"/>
    <w:rsid w:val="00B44BF5"/>
    <w:rsid w:val="00B4521B"/>
    <w:rsid w:val="00B46C62"/>
    <w:rsid w:val="00B73C64"/>
    <w:rsid w:val="00B82AEE"/>
    <w:rsid w:val="00B833C4"/>
    <w:rsid w:val="00BA2A02"/>
    <w:rsid w:val="00BB59A4"/>
    <w:rsid w:val="00BC69FC"/>
    <w:rsid w:val="00BD6B49"/>
    <w:rsid w:val="00BF471B"/>
    <w:rsid w:val="00C179FA"/>
    <w:rsid w:val="00C360ED"/>
    <w:rsid w:val="00C628E1"/>
    <w:rsid w:val="00C860E0"/>
    <w:rsid w:val="00CA7C9D"/>
    <w:rsid w:val="00CE3981"/>
    <w:rsid w:val="00CE62ED"/>
    <w:rsid w:val="00CF32C0"/>
    <w:rsid w:val="00D00B1B"/>
    <w:rsid w:val="00D07FA9"/>
    <w:rsid w:val="00D23C3C"/>
    <w:rsid w:val="00D24731"/>
    <w:rsid w:val="00D25002"/>
    <w:rsid w:val="00D25B4C"/>
    <w:rsid w:val="00D43683"/>
    <w:rsid w:val="00D443FB"/>
    <w:rsid w:val="00D5796C"/>
    <w:rsid w:val="00DD7F50"/>
    <w:rsid w:val="00DF31FC"/>
    <w:rsid w:val="00E07D10"/>
    <w:rsid w:val="00E103FB"/>
    <w:rsid w:val="00E268B0"/>
    <w:rsid w:val="00E270CC"/>
    <w:rsid w:val="00E33C5B"/>
    <w:rsid w:val="00E5058B"/>
    <w:rsid w:val="00E679B5"/>
    <w:rsid w:val="00E70DA9"/>
    <w:rsid w:val="00E74279"/>
    <w:rsid w:val="00E771CA"/>
    <w:rsid w:val="00EA5170"/>
    <w:rsid w:val="00EE3D61"/>
    <w:rsid w:val="00EF21AE"/>
    <w:rsid w:val="00EF3EAF"/>
    <w:rsid w:val="00F07615"/>
    <w:rsid w:val="00F174B2"/>
    <w:rsid w:val="00F212BB"/>
    <w:rsid w:val="00F33284"/>
    <w:rsid w:val="00F4373B"/>
    <w:rsid w:val="00F56CA7"/>
    <w:rsid w:val="00FA72C3"/>
    <w:rsid w:val="00FD33A6"/>
    <w:rsid w:val="00FD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6EFFA"/>
  <w15:chartTrackingRefBased/>
  <w15:docId w15:val="{2D111C8D-326E-4B9F-A059-7448472C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44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443F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D443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4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D5F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5FA6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4F3714"/>
    <w:pPr>
      <w:spacing w:after="0" w:line="240" w:lineRule="auto"/>
    </w:pPr>
  </w:style>
  <w:style w:type="character" w:styleId="Accentuationintense">
    <w:name w:val="Intense Emphasis"/>
    <w:basedOn w:val="Policepardfaut"/>
    <w:uiPriority w:val="21"/>
    <w:qFormat/>
    <w:rsid w:val="004F3714"/>
    <w:rPr>
      <w:i/>
      <w:iCs/>
      <w:color w:val="5B9BD5" w:themeColor="accent1"/>
    </w:rPr>
  </w:style>
  <w:style w:type="paragraph" w:styleId="Paragraphedeliste">
    <w:name w:val="List Paragraph"/>
    <w:basedOn w:val="Normal"/>
    <w:uiPriority w:val="34"/>
    <w:qFormat/>
    <w:rsid w:val="004F3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TECH</dc:creator>
  <cp:keywords/>
  <dc:description/>
  <cp:lastModifiedBy>pc</cp:lastModifiedBy>
  <cp:revision>118</cp:revision>
  <cp:lastPrinted>2025-05-05T12:03:00Z</cp:lastPrinted>
  <dcterms:created xsi:type="dcterms:W3CDTF">2024-06-24T07:42:00Z</dcterms:created>
  <dcterms:modified xsi:type="dcterms:W3CDTF">2026-07-25T11:00:00Z</dcterms:modified>
</cp:coreProperties>
</file>