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1446-10-15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2025-04-13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مختبر تركي بن مانع آل نصيب لمواد البناء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خالد محمد علي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مهنس مدني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مؤسسة المنفذين العرب للمقاولات</w:t>
                          <w:tab/>
                          <w:t xml:space="preserve">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1010997580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TMNK3004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(50% FINAL PAYMENT) SPPC R4 WIND IPP, AL GHAT WIND IPP (AGA) Saudi Arabia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24926.81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3739.02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ثمانية و عشرون ألفاً و ستمائة و خمسة و ستون ريالاً سعودياً و ثلاث و ثمانون هللة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مختبر تركي بن مانع آل نصيب لمواد البناء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مؤسسة المنفذين العرب للمقاولات</w:t>
              <w:tab/>
              <w:t xml:space="preserve">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