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68a0f18b-42e3-4edb-9a05-f39b586bbe41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DOFAAT100</w:t>
      </w:r>
    </w:p>
    <w:p>
      <w:pPr>
        <w:pStyle w:val="Normal_68a0f18b-42e3-4edb-9a05-f39b586bbe41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68a0f18b-42e3-4edb-9a05-f39b586bbe41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1446-08-27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68a0f18b-42e3-4edb-9a05-f39b586bbe41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2025-02-25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68a0f18b-42e3-4edb-9a05-f39b586bbe41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68a0f18b-42e3-4edb-9a05-f39b586bbe41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68a0f18b-42e3-4edb-9a05-f39b586bbe41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الثلاثاء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2025-02-25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68a0f18b-42e3-4edb-9a05-f39b586bbe41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68a0f18b-42e3-4edb-9a05-f39b586bbe41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علي الشهراني أبو سعيد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f36</w:t>
            </w:r>
          </w:p>
        </w:tc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مخططات أمن وسلامة</w:t>
            </w:r>
          </w:p>
        </w:tc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1500.00</w:t>
            </w:r>
          </w:p>
        </w:tc>
        <w:tc>
          <w:tcPr>
            <w:tcW w:w="1624" w:type="dxa"/>
            <w:tcBorders/>
          </w:tcPr>
          <w:p>
            <w:pPr>
              <w:pStyle w:val="Normal_68a0f18b-42e3-4edb-9a05-f39b586bbe41"/>
              <w:pBdr/>
              <w:rPr/>
            </w:pPr>
            <w:r>
              <w:rPr/>
              <w:t xml:space="preserve">195.65</w:t>
            </w:r>
          </w:p>
        </w:tc>
      </w:tr>
    </w:tbl>
    <w:p>
      <w:pPr>
        <w:pStyle w:val="Normal_68a0f18b-42e3-4edb-9a05-f39b586bbe41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68a0f18b-42e3-4edb-9a05-f39b586bbe41"/>
        <w:pBdr/>
        <w:bidi/>
        <w:spacing w:line="276" w:lineRule="auto"/>
        <w:rPr/>
      </w:pPr>
    </w:p>
    <w:p>
      <w:pPr>
        <w:pStyle w:val="Normal_68a0f18b-42e3-4edb-9a05-f39b586bbe41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68a0f18b-42e3-4edb-9a05-f39b586bbe41"/>
        <w:pBdr/>
        <w:bidi/>
        <w:rPr>
          <w:sz w:val="22"/>
          <w:szCs w:val="22"/>
        </w:rPr>
      </w:pPr>
    </w:p>
    <w:p>
      <w:pPr>
        <w:pStyle w:val="Normal_68a0f18b-42e3-4edb-9a05-f39b586bbe41"/>
        <w:pBdr/>
        <w:bidi/>
        <w:rPr>
          <w:sz w:val="22"/>
          <w:szCs w:val="22"/>
        </w:rPr>
      </w:pPr>
    </w:p>
    <w:p>
      <w:pPr>
        <w:pStyle w:val="Normal_68a0f18b-42e3-4edb-9a05-f39b586bbe41"/>
        <w:pBdr/>
        <w:rPr/>
      </w:pPr>
    </w:p>
    <w:p>
      <w:pPr>
        <w:pStyle w:val="Normal_68a0f18b-42e3-4edb-9a05-f39b586bbe41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علي الشهراني أبو سعيد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2025-02-25: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68a0f18b-42e3-4edb-9a05-f39b586bbe41">
    <w:name w:val="Normal_68a0f18b-42e3-4edb-9a05-f39b586bbe41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