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5693D" w14:textId="061D40F3" w:rsidR="00573C30" w:rsidRDefault="00573C30" w:rsidP="00D03836">
      <w:pPr>
        <w:pStyle w:val="Title"/>
        <w:jc w:val="center"/>
      </w:pPr>
      <w:r w:rsidRPr="00573C30">
        <w:t>Business Model for AI-Powered Disease Diagnosis Service</w:t>
      </w:r>
    </w:p>
    <w:p w14:paraId="25A53B21" w14:textId="77777777" w:rsidR="00D03836" w:rsidRPr="00D03836" w:rsidRDefault="00D03836" w:rsidP="00D03836"/>
    <w:p w14:paraId="5893335F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1. Executive Summary</w:t>
      </w:r>
    </w:p>
    <w:p w14:paraId="2226B362" w14:textId="77777777" w:rsidR="00573C30" w:rsidRPr="005D4C05" w:rsidRDefault="00573C30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The AI-Powered Skin Disease Diagnosis Service is an innovative healthcare technology solution that leverages artificial intelligence to analyze skin images and text inputs for disease identification. This subscription-based service aims to provide fast, accurate, and cost-effective preliminary skin health assessments, empowering users with timely insights before consulting a dermatologist. The platform will cater to individual users, dermatology clinics, telemedicine providers, and skincare brands, positioning itself as a cutting-edge AI-driven diagnostic tool in the healthcare industry.</w:t>
      </w:r>
    </w:p>
    <w:p w14:paraId="41BC7158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2. Value Proposition</w:t>
      </w:r>
    </w:p>
    <w:p w14:paraId="75552664" w14:textId="77777777" w:rsidR="00573C30" w:rsidRPr="005D4C05" w:rsidRDefault="00573C30" w:rsidP="00573C30">
      <w:pPr>
        <w:numPr>
          <w:ilvl w:val="0"/>
          <w:numId w:val="11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AI-Driven Dual Diagnosis</w:t>
      </w:r>
      <w:r w:rsidRPr="005D4C05">
        <w:rPr>
          <w:sz w:val="24"/>
          <w:szCs w:val="24"/>
        </w:rPr>
        <w:t>: Utilizes advanced image processing and natural language processing (NLP) to assess skin diseases from both images and text descriptions.</w:t>
      </w:r>
    </w:p>
    <w:p w14:paraId="5EAEB9F8" w14:textId="77777777" w:rsidR="00573C30" w:rsidRPr="005D4C05" w:rsidRDefault="00573C30" w:rsidP="00573C30">
      <w:pPr>
        <w:numPr>
          <w:ilvl w:val="0"/>
          <w:numId w:val="11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Cost-Effective &amp; Accessible</w:t>
      </w:r>
      <w:r w:rsidRPr="005D4C05">
        <w:rPr>
          <w:sz w:val="24"/>
          <w:szCs w:val="24"/>
        </w:rPr>
        <w:t>: A convenient alternative to traditional dermatological consultations, reducing costs and improving access to expert insights.</w:t>
      </w:r>
    </w:p>
    <w:p w14:paraId="702151CE" w14:textId="77777777" w:rsidR="00573C30" w:rsidRPr="005D4C05" w:rsidRDefault="00573C30" w:rsidP="00573C30">
      <w:pPr>
        <w:numPr>
          <w:ilvl w:val="0"/>
          <w:numId w:val="11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Personalized Insights</w:t>
      </w:r>
      <w:r w:rsidRPr="005D4C05">
        <w:rPr>
          <w:sz w:val="24"/>
          <w:szCs w:val="24"/>
        </w:rPr>
        <w:t>: Provides tailored recommendations based on AI analysis, with the option for telemedicine consultations.</w:t>
      </w:r>
    </w:p>
    <w:p w14:paraId="494C4F8F" w14:textId="77777777" w:rsidR="00573C30" w:rsidRPr="005D4C05" w:rsidRDefault="00573C30" w:rsidP="00573C30">
      <w:pPr>
        <w:numPr>
          <w:ilvl w:val="0"/>
          <w:numId w:val="11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Continuous Learning &amp; Improvement</w:t>
      </w:r>
      <w:r w:rsidRPr="005D4C05">
        <w:rPr>
          <w:sz w:val="24"/>
          <w:szCs w:val="24"/>
        </w:rPr>
        <w:t>: AI models improve over time with more data, enhancing diagnostic accuracy.</w:t>
      </w:r>
    </w:p>
    <w:p w14:paraId="0F950761" w14:textId="77777777" w:rsidR="00573C30" w:rsidRPr="005D4C05" w:rsidRDefault="00573C30" w:rsidP="00573C30">
      <w:pPr>
        <w:numPr>
          <w:ilvl w:val="0"/>
          <w:numId w:val="11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Data Privacy &amp; Security</w:t>
      </w:r>
      <w:r w:rsidRPr="005D4C05">
        <w:rPr>
          <w:sz w:val="24"/>
          <w:szCs w:val="24"/>
        </w:rPr>
        <w:t>: Ensures compliance with data protection regulations to maintain user trust and confidentiality.</w:t>
      </w:r>
    </w:p>
    <w:p w14:paraId="6348D353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3. Target Market &amp; Customer Segments</w:t>
      </w:r>
    </w:p>
    <w:p w14:paraId="7BE0151A" w14:textId="77777777" w:rsidR="00573C30" w:rsidRPr="005D4C05" w:rsidRDefault="00573C30" w:rsidP="00573C30">
      <w:pPr>
        <w:numPr>
          <w:ilvl w:val="0"/>
          <w:numId w:val="12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Individuals with Skin Concerns</w:t>
      </w:r>
      <w:r w:rsidRPr="005D4C05">
        <w:rPr>
          <w:sz w:val="24"/>
          <w:szCs w:val="24"/>
        </w:rPr>
        <w:t>: Consumers seeking quick assessments for acne, eczema, infections, or other skin conditions.</w:t>
      </w:r>
    </w:p>
    <w:p w14:paraId="5E96939C" w14:textId="77777777" w:rsidR="00573C30" w:rsidRPr="005D4C05" w:rsidRDefault="00573C30" w:rsidP="00573C30">
      <w:pPr>
        <w:numPr>
          <w:ilvl w:val="0"/>
          <w:numId w:val="12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Dermatology Clinics &amp; Hospitals</w:t>
      </w:r>
      <w:r w:rsidRPr="005D4C05">
        <w:rPr>
          <w:sz w:val="24"/>
          <w:szCs w:val="24"/>
        </w:rPr>
        <w:t>: Clinics can integrate AI-powered diagnostics to improve patient screening and efficiency.</w:t>
      </w:r>
    </w:p>
    <w:p w14:paraId="51A9A99A" w14:textId="77777777" w:rsidR="00573C30" w:rsidRPr="005D4C05" w:rsidRDefault="00573C30" w:rsidP="00573C30">
      <w:pPr>
        <w:numPr>
          <w:ilvl w:val="0"/>
          <w:numId w:val="12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Telemedicine Platforms</w:t>
      </w:r>
      <w:r w:rsidRPr="005D4C05">
        <w:rPr>
          <w:sz w:val="24"/>
          <w:szCs w:val="24"/>
        </w:rPr>
        <w:t>: Companies offering online healthcare services can use the AI tool for preliminary assessments.</w:t>
      </w:r>
    </w:p>
    <w:p w14:paraId="74DC624B" w14:textId="77777777" w:rsidR="00573C30" w:rsidRDefault="00573C30" w:rsidP="00573C30">
      <w:pPr>
        <w:numPr>
          <w:ilvl w:val="0"/>
          <w:numId w:val="12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Skincare Brands &amp; Cosmetic Companies</w:t>
      </w:r>
      <w:r w:rsidRPr="005D4C05">
        <w:rPr>
          <w:sz w:val="24"/>
          <w:szCs w:val="24"/>
        </w:rPr>
        <w:t>: Brands can incorporate AI-powered skin analysis into their customer engagement strategies.</w:t>
      </w:r>
    </w:p>
    <w:p w14:paraId="2B73BE2B" w14:textId="77777777" w:rsidR="005D4C05" w:rsidRDefault="005D4C05" w:rsidP="005D4C05">
      <w:pPr>
        <w:rPr>
          <w:sz w:val="24"/>
          <w:szCs w:val="24"/>
        </w:rPr>
      </w:pPr>
    </w:p>
    <w:p w14:paraId="1F2447AA" w14:textId="77777777" w:rsidR="005D4C05" w:rsidRPr="005D4C05" w:rsidRDefault="005D4C05" w:rsidP="005D4C05">
      <w:pPr>
        <w:rPr>
          <w:sz w:val="24"/>
          <w:szCs w:val="24"/>
        </w:rPr>
      </w:pPr>
    </w:p>
    <w:p w14:paraId="45B3BFEC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lastRenderedPageBreak/>
        <w:t>4. Revenue Model</w:t>
      </w:r>
    </w:p>
    <w:p w14:paraId="1BD69123" w14:textId="77777777" w:rsidR="00573C30" w:rsidRPr="005D4C05" w:rsidRDefault="00573C30" w:rsidP="00573C30">
      <w:pPr>
        <w:numPr>
          <w:ilvl w:val="0"/>
          <w:numId w:val="13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Subscription Plans</w:t>
      </w:r>
      <w:r w:rsidRPr="005D4C05">
        <w:rPr>
          <w:sz w:val="24"/>
          <w:szCs w:val="24"/>
        </w:rPr>
        <w:t xml:space="preserve">: </w:t>
      </w:r>
    </w:p>
    <w:p w14:paraId="118A9B5F" w14:textId="77777777" w:rsidR="00573C30" w:rsidRPr="005D4C05" w:rsidRDefault="00573C30" w:rsidP="00573C30">
      <w:pPr>
        <w:numPr>
          <w:ilvl w:val="1"/>
          <w:numId w:val="13"/>
        </w:numPr>
        <w:rPr>
          <w:sz w:val="24"/>
          <w:szCs w:val="24"/>
        </w:rPr>
      </w:pPr>
      <w:r w:rsidRPr="005D4C05">
        <w:rPr>
          <w:i/>
          <w:iCs/>
          <w:sz w:val="24"/>
          <w:szCs w:val="24"/>
        </w:rPr>
        <w:t>Basic Plan</w:t>
      </w:r>
      <w:r w:rsidRPr="005D4C05">
        <w:rPr>
          <w:sz w:val="24"/>
          <w:szCs w:val="24"/>
        </w:rPr>
        <w:t xml:space="preserve"> (₹299/month): Limited scans and basic AI-generated reports.</w:t>
      </w:r>
    </w:p>
    <w:p w14:paraId="0D775312" w14:textId="77777777" w:rsidR="00573C30" w:rsidRPr="005D4C05" w:rsidRDefault="00573C30" w:rsidP="00573C30">
      <w:pPr>
        <w:numPr>
          <w:ilvl w:val="1"/>
          <w:numId w:val="13"/>
        </w:numPr>
        <w:rPr>
          <w:sz w:val="24"/>
          <w:szCs w:val="24"/>
        </w:rPr>
      </w:pPr>
      <w:r w:rsidRPr="005D4C05">
        <w:rPr>
          <w:i/>
          <w:iCs/>
          <w:sz w:val="24"/>
          <w:szCs w:val="24"/>
        </w:rPr>
        <w:t>Premium Plan</w:t>
      </w:r>
      <w:r w:rsidRPr="005D4C05">
        <w:rPr>
          <w:sz w:val="24"/>
          <w:szCs w:val="24"/>
        </w:rPr>
        <w:t xml:space="preserve"> (₹999/month): Unlimited scans, in-depth analysis, and dermatologist recommendations.</w:t>
      </w:r>
    </w:p>
    <w:p w14:paraId="35BA9EEC" w14:textId="77777777" w:rsidR="00573C30" w:rsidRPr="005D4C05" w:rsidRDefault="00573C30" w:rsidP="00573C30">
      <w:pPr>
        <w:numPr>
          <w:ilvl w:val="0"/>
          <w:numId w:val="13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Enterprise Licensing</w:t>
      </w:r>
      <w:r w:rsidRPr="005D4C05">
        <w:rPr>
          <w:sz w:val="24"/>
          <w:szCs w:val="24"/>
        </w:rPr>
        <w:t xml:space="preserve">: </w:t>
      </w:r>
    </w:p>
    <w:p w14:paraId="536FA537" w14:textId="77777777" w:rsidR="00573C30" w:rsidRPr="005D4C05" w:rsidRDefault="00573C30" w:rsidP="00573C30">
      <w:pPr>
        <w:numPr>
          <w:ilvl w:val="1"/>
          <w:numId w:val="13"/>
        </w:numPr>
        <w:rPr>
          <w:sz w:val="24"/>
          <w:szCs w:val="24"/>
        </w:rPr>
      </w:pPr>
      <w:r w:rsidRPr="005D4C05">
        <w:rPr>
          <w:sz w:val="24"/>
          <w:szCs w:val="24"/>
        </w:rPr>
        <w:t>API integration for clinics, hospitals, and telemedicine platforms.</w:t>
      </w:r>
    </w:p>
    <w:p w14:paraId="7D2214E1" w14:textId="77777777" w:rsidR="00573C30" w:rsidRPr="005D4C05" w:rsidRDefault="00573C30" w:rsidP="00573C30">
      <w:pPr>
        <w:numPr>
          <w:ilvl w:val="1"/>
          <w:numId w:val="13"/>
        </w:numPr>
        <w:rPr>
          <w:sz w:val="24"/>
          <w:szCs w:val="24"/>
        </w:rPr>
      </w:pPr>
      <w:r w:rsidRPr="005D4C05">
        <w:rPr>
          <w:sz w:val="24"/>
          <w:szCs w:val="24"/>
        </w:rPr>
        <w:t>White-label solutions for skincare brands.</w:t>
      </w:r>
    </w:p>
    <w:p w14:paraId="1F87FD24" w14:textId="77777777" w:rsidR="00573C30" w:rsidRPr="005D4C05" w:rsidRDefault="00573C30" w:rsidP="00573C30">
      <w:pPr>
        <w:numPr>
          <w:ilvl w:val="0"/>
          <w:numId w:val="13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Freemium Model</w:t>
      </w:r>
      <w:r w:rsidRPr="005D4C05">
        <w:rPr>
          <w:sz w:val="24"/>
          <w:szCs w:val="24"/>
        </w:rPr>
        <w:t xml:space="preserve">: </w:t>
      </w:r>
    </w:p>
    <w:p w14:paraId="3F071C3B" w14:textId="77777777" w:rsidR="00573C30" w:rsidRPr="005D4C05" w:rsidRDefault="00573C30" w:rsidP="00573C30">
      <w:pPr>
        <w:numPr>
          <w:ilvl w:val="1"/>
          <w:numId w:val="13"/>
        </w:numPr>
        <w:rPr>
          <w:sz w:val="24"/>
          <w:szCs w:val="24"/>
        </w:rPr>
      </w:pPr>
      <w:r w:rsidRPr="005D4C05">
        <w:rPr>
          <w:sz w:val="24"/>
          <w:szCs w:val="24"/>
        </w:rPr>
        <w:t>Free basic assessment with an option to unlock premium features.</w:t>
      </w:r>
    </w:p>
    <w:p w14:paraId="0ED2C839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5. Competitive Landscape</w:t>
      </w:r>
    </w:p>
    <w:p w14:paraId="4757DC71" w14:textId="77777777" w:rsidR="00573C30" w:rsidRPr="005D4C05" w:rsidRDefault="00573C30" w:rsidP="00573C30">
      <w:pPr>
        <w:numPr>
          <w:ilvl w:val="0"/>
          <w:numId w:val="14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Direct Competitors</w:t>
      </w:r>
      <w:r w:rsidRPr="005D4C05">
        <w:rPr>
          <w:sz w:val="24"/>
          <w:szCs w:val="24"/>
        </w:rPr>
        <w:t>: Existing AI dermatology applications such as SkinVision, DermaAID, and Google’s AI-powered dermatology tool.</w:t>
      </w:r>
    </w:p>
    <w:p w14:paraId="10B0BB90" w14:textId="77777777" w:rsidR="00573C30" w:rsidRPr="005D4C05" w:rsidRDefault="00573C30" w:rsidP="00573C30">
      <w:pPr>
        <w:numPr>
          <w:ilvl w:val="0"/>
          <w:numId w:val="14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Indirect Competitors</w:t>
      </w:r>
      <w:r w:rsidRPr="005D4C05">
        <w:rPr>
          <w:sz w:val="24"/>
          <w:szCs w:val="24"/>
        </w:rPr>
        <w:t>: Telemedicine services like Practo, 1mg, and Lybrate that provide access to dermatologists.</w:t>
      </w:r>
    </w:p>
    <w:p w14:paraId="671834FD" w14:textId="77777777" w:rsidR="00573C30" w:rsidRPr="005D4C05" w:rsidRDefault="00573C30" w:rsidP="00573C30">
      <w:pPr>
        <w:numPr>
          <w:ilvl w:val="0"/>
          <w:numId w:val="14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Differentiation Strategy</w:t>
      </w:r>
      <w:r w:rsidRPr="005D4C05">
        <w:rPr>
          <w:sz w:val="24"/>
          <w:szCs w:val="24"/>
        </w:rPr>
        <w:t xml:space="preserve">: </w:t>
      </w:r>
    </w:p>
    <w:p w14:paraId="26B5B829" w14:textId="77777777" w:rsidR="00573C30" w:rsidRPr="005D4C05" w:rsidRDefault="00573C30" w:rsidP="00573C30">
      <w:pPr>
        <w:numPr>
          <w:ilvl w:val="1"/>
          <w:numId w:val="14"/>
        </w:numPr>
        <w:rPr>
          <w:sz w:val="24"/>
          <w:szCs w:val="24"/>
        </w:rPr>
      </w:pPr>
      <w:r w:rsidRPr="005D4C05">
        <w:rPr>
          <w:sz w:val="24"/>
          <w:szCs w:val="24"/>
        </w:rPr>
        <w:t xml:space="preserve">Combines </w:t>
      </w:r>
      <w:r w:rsidRPr="005D4C05">
        <w:rPr>
          <w:b/>
          <w:bCs/>
          <w:sz w:val="24"/>
          <w:szCs w:val="24"/>
        </w:rPr>
        <w:t>image and text-based analysis</w:t>
      </w:r>
      <w:r w:rsidRPr="005D4C05">
        <w:rPr>
          <w:sz w:val="24"/>
          <w:szCs w:val="24"/>
        </w:rPr>
        <w:t xml:space="preserve"> for more comprehensive results.</w:t>
      </w:r>
    </w:p>
    <w:p w14:paraId="2466C61A" w14:textId="77777777" w:rsidR="00573C30" w:rsidRPr="005D4C05" w:rsidRDefault="00573C30" w:rsidP="00573C30">
      <w:pPr>
        <w:numPr>
          <w:ilvl w:val="1"/>
          <w:numId w:val="14"/>
        </w:numPr>
        <w:rPr>
          <w:sz w:val="24"/>
          <w:szCs w:val="24"/>
        </w:rPr>
      </w:pPr>
      <w:r w:rsidRPr="005D4C05">
        <w:rPr>
          <w:sz w:val="24"/>
          <w:szCs w:val="24"/>
        </w:rPr>
        <w:t xml:space="preserve">Focuses on </w:t>
      </w:r>
      <w:r w:rsidRPr="005D4C05">
        <w:rPr>
          <w:b/>
          <w:bCs/>
          <w:sz w:val="24"/>
          <w:szCs w:val="24"/>
        </w:rPr>
        <w:t>affordable and subscription-based pricing</w:t>
      </w:r>
      <w:r w:rsidRPr="005D4C05">
        <w:rPr>
          <w:sz w:val="24"/>
          <w:szCs w:val="24"/>
        </w:rPr>
        <w:t xml:space="preserve"> for wider accessibility.</w:t>
      </w:r>
    </w:p>
    <w:p w14:paraId="15CA98AF" w14:textId="77777777" w:rsidR="00573C30" w:rsidRPr="005D4C05" w:rsidRDefault="00573C30" w:rsidP="00573C30">
      <w:pPr>
        <w:numPr>
          <w:ilvl w:val="1"/>
          <w:numId w:val="14"/>
        </w:numPr>
        <w:rPr>
          <w:sz w:val="24"/>
          <w:szCs w:val="24"/>
        </w:rPr>
      </w:pPr>
      <w:r w:rsidRPr="005D4C05">
        <w:rPr>
          <w:sz w:val="24"/>
          <w:szCs w:val="24"/>
        </w:rPr>
        <w:t xml:space="preserve">Provides a </w:t>
      </w:r>
      <w:r w:rsidRPr="005D4C05">
        <w:rPr>
          <w:b/>
          <w:bCs/>
          <w:sz w:val="24"/>
          <w:szCs w:val="24"/>
        </w:rPr>
        <w:t>data-driven, continuously learning AI model</w:t>
      </w:r>
      <w:r w:rsidRPr="005D4C05">
        <w:rPr>
          <w:sz w:val="24"/>
          <w:szCs w:val="24"/>
        </w:rPr>
        <w:t xml:space="preserve"> to improve accuracy over time.</w:t>
      </w:r>
    </w:p>
    <w:p w14:paraId="18501EC2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6. Operational &amp; Technological Framework</w:t>
      </w:r>
    </w:p>
    <w:p w14:paraId="54B8C042" w14:textId="77777777" w:rsidR="00573C30" w:rsidRPr="005D4C05" w:rsidRDefault="00573C30" w:rsidP="00573C30">
      <w:pPr>
        <w:numPr>
          <w:ilvl w:val="0"/>
          <w:numId w:val="15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AI Model Development</w:t>
      </w:r>
      <w:r w:rsidRPr="005D4C05">
        <w:rPr>
          <w:sz w:val="24"/>
          <w:szCs w:val="24"/>
        </w:rPr>
        <w:t xml:space="preserve">: </w:t>
      </w:r>
    </w:p>
    <w:p w14:paraId="4EB47E44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t>Uses deep learning-based computer vision for skin image analysis.</w:t>
      </w:r>
    </w:p>
    <w:p w14:paraId="7D5CCBD1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t>Natural Language Processing (NLP) for text-based symptom assessment.</w:t>
      </w:r>
    </w:p>
    <w:p w14:paraId="6C041E50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t>Trained on diverse dermatological datasets to ensure high accuracy.</w:t>
      </w:r>
    </w:p>
    <w:p w14:paraId="750BD9F9" w14:textId="77777777" w:rsidR="00573C30" w:rsidRPr="005D4C05" w:rsidRDefault="00573C30" w:rsidP="00573C30">
      <w:pPr>
        <w:numPr>
          <w:ilvl w:val="0"/>
          <w:numId w:val="15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Platform &amp; Infrastructure</w:t>
      </w:r>
      <w:r w:rsidRPr="005D4C05">
        <w:rPr>
          <w:sz w:val="24"/>
          <w:szCs w:val="24"/>
        </w:rPr>
        <w:t xml:space="preserve">: </w:t>
      </w:r>
    </w:p>
    <w:p w14:paraId="62B6097C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t>Web and mobile application development for user-friendly access.</w:t>
      </w:r>
    </w:p>
    <w:p w14:paraId="7C96C6C4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t>Cloud-based AI model deployment for scalability and efficiency.</w:t>
      </w:r>
    </w:p>
    <w:p w14:paraId="3F543C8C" w14:textId="77777777" w:rsidR="00573C30" w:rsidRPr="005D4C05" w:rsidRDefault="00573C30" w:rsidP="00573C30">
      <w:pPr>
        <w:numPr>
          <w:ilvl w:val="0"/>
          <w:numId w:val="15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Compliance &amp; Data Security</w:t>
      </w:r>
      <w:r w:rsidRPr="005D4C05">
        <w:rPr>
          <w:sz w:val="24"/>
          <w:szCs w:val="24"/>
        </w:rPr>
        <w:t xml:space="preserve">: </w:t>
      </w:r>
    </w:p>
    <w:p w14:paraId="1DA39DB4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t>Adheres to GDPR, HIPAA, and local data protection laws to ensure user privacy.</w:t>
      </w:r>
    </w:p>
    <w:p w14:paraId="28E5C9E0" w14:textId="77777777" w:rsidR="00573C30" w:rsidRPr="005D4C05" w:rsidRDefault="00573C30" w:rsidP="00573C30">
      <w:pPr>
        <w:numPr>
          <w:ilvl w:val="1"/>
          <w:numId w:val="15"/>
        </w:numPr>
        <w:rPr>
          <w:sz w:val="24"/>
          <w:szCs w:val="24"/>
        </w:rPr>
      </w:pPr>
      <w:r w:rsidRPr="005D4C05">
        <w:rPr>
          <w:sz w:val="24"/>
          <w:szCs w:val="24"/>
        </w:rPr>
        <w:lastRenderedPageBreak/>
        <w:t>End-to-end encryption for secure storage and transmission of medical data.</w:t>
      </w:r>
    </w:p>
    <w:p w14:paraId="127E54CB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7. Cost Structure &amp; Initial Investment (₹50,000 Budget)</w:t>
      </w:r>
    </w:p>
    <w:p w14:paraId="1387AEFD" w14:textId="77777777" w:rsidR="00573C30" w:rsidRPr="005D4C05" w:rsidRDefault="00573C30" w:rsidP="00573C30">
      <w:pPr>
        <w:numPr>
          <w:ilvl w:val="0"/>
          <w:numId w:val="16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AI Development &amp; Cloud Infrastructure</w:t>
      </w:r>
      <w:r w:rsidRPr="005D4C05">
        <w:rPr>
          <w:sz w:val="24"/>
          <w:szCs w:val="24"/>
        </w:rPr>
        <w:t>: ₹20,000</w:t>
      </w:r>
    </w:p>
    <w:p w14:paraId="5750DF13" w14:textId="77777777" w:rsidR="00573C30" w:rsidRPr="005D4C05" w:rsidRDefault="00573C30" w:rsidP="00573C30">
      <w:pPr>
        <w:numPr>
          <w:ilvl w:val="0"/>
          <w:numId w:val="16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Website &amp; Mobile App Development</w:t>
      </w:r>
      <w:r w:rsidRPr="005D4C05">
        <w:rPr>
          <w:sz w:val="24"/>
          <w:szCs w:val="24"/>
        </w:rPr>
        <w:t>: ₹15,000</w:t>
      </w:r>
    </w:p>
    <w:p w14:paraId="548ABA76" w14:textId="77777777" w:rsidR="00573C30" w:rsidRPr="005D4C05" w:rsidRDefault="00573C30" w:rsidP="00573C30">
      <w:pPr>
        <w:numPr>
          <w:ilvl w:val="0"/>
          <w:numId w:val="16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Marketing &amp; Customer Acquisition</w:t>
      </w:r>
      <w:r w:rsidRPr="005D4C05">
        <w:rPr>
          <w:sz w:val="24"/>
          <w:szCs w:val="24"/>
        </w:rPr>
        <w:t>: ₹10,000</w:t>
      </w:r>
    </w:p>
    <w:p w14:paraId="6920238C" w14:textId="77777777" w:rsidR="00573C30" w:rsidRPr="005D4C05" w:rsidRDefault="00573C30" w:rsidP="00573C30">
      <w:pPr>
        <w:numPr>
          <w:ilvl w:val="0"/>
          <w:numId w:val="16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Legal &amp; Compliance</w:t>
      </w:r>
      <w:r w:rsidRPr="005D4C05">
        <w:rPr>
          <w:sz w:val="24"/>
          <w:szCs w:val="24"/>
        </w:rPr>
        <w:t>: ₹5,000</w:t>
      </w:r>
    </w:p>
    <w:p w14:paraId="1100942B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8. Marketing &amp; Customer Acquisition Strategy</w:t>
      </w:r>
    </w:p>
    <w:p w14:paraId="5E40F515" w14:textId="77777777" w:rsidR="00573C30" w:rsidRPr="005D4C05" w:rsidRDefault="00573C30" w:rsidP="00573C30">
      <w:pPr>
        <w:numPr>
          <w:ilvl w:val="0"/>
          <w:numId w:val="17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Digital Marketing &amp; SEO</w:t>
      </w:r>
      <w:r w:rsidRPr="005D4C05">
        <w:rPr>
          <w:sz w:val="24"/>
          <w:szCs w:val="24"/>
        </w:rPr>
        <w:t>: Content marketing on skin health, AI dermatology, and self-care.</w:t>
      </w:r>
    </w:p>
    <w:p w14:paraId="7D07210F" w14:textId="77777777" w:rsidR="00573C30" w:rsidRPr="005D4C05" w:rsidRDefault="00573C30" w:rsidP="00573C30">
      <w:pPr>
        <w:numPr>
          <w:ilvl w:val="0"/>
          <w:numId w:val="17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Influencer &amp; Dermatologist Partnerships</w:t>
      </w:r>
      <w:r w:rsidRPr="005D4C05">
        <w:rPr>
          <w:sz w:val="24"/>
          <w:szCs w:val="24"/>
        </w:rPr>
        <w:t>: Collaborate with skincare influencers and professionals.</w:t>
      </w:r>
    </w:p>
    <w:p w14:paraId="158C3503" w14:textId="77777777" w:rsidR="00573C30" w:rsidRPr="005D4C05" w:rsidRDefault="00573C30" w:rsidP="00573C30">
      <w:pPr>
        <w:numPr>
          <w:ilvl w:val="0"/>
          <w:numId w:val="17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Social Media Campaigns</w:t>
      </w:r>
      <w:r w:rsidRPr="005D4C05">
        <w:rPr>
          <w:sz w:val="24"/>
          <w:szCs w:val="24"/>
        </w:rPr>
        <w:t>: Awareness campaigns on platforms like Instagram, YouTube, and LinkedIn.</w:t>
      </w:r>
    </w:p>
    <w:p w14:paraId="3EDA719B" w14:textId="77777777" w:rsidR="00573C30" w:rsidRPr="005D4C05" w:rsidRDefault="00573C30" w:rsidP="00573C30">
      <w:pPr>
        <w:numPr>
          <w:ilvl w:val="0"/>
          <w:numId w:val="17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Referral &amp; Affiliate Programs</w:t>
      </w:r>
      <w:r w:rsidRPr="005D4C05">
        <w:rPr>
          <w:sz w:val="24"/>
          <w:szCs w:val="24"/>
        </w:rPr>
        <w:t>: Encourage user referrals with discounts and incentives.</w:t>
      </w:r>
    </w:p>
    <w:p w14:paraId="5D452604" w14:textId="77777777" w:rsidR="00573C30" w:rsidRPr="005D4C05" w:rsidRDefault="00573C30" w:rsidP="00573C30">
      <w:pPr>
        <w:numPr>
          <w:ilvl w:val="0"/>
          <w:numId w:val="17"/>
        </w:num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B2B Sales Strategy</w:t>
      </w:r>
      <w:r w:rsidRPr="005D4C05">
        <w:rPr>
          <w:sz w:val="24"/>
          <w:szCs w:val="24"/>
        </w:rPr>
        <w:t>: Target dermatology clinics and telemedicine providers for enterprise partnerships.</w:t>
      </w:r>
    </w:p>
    <w:p w14:paraId="40D05812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9. Growth &amp; Expansion Roadmap</w:t>
      </w:r>
    </w:p>
    <w:p w14:paraId="13CF849B" w14:textId="77777777" w:rsidR="00573C30" w:rsidRPr="005D4C05" w:rsidRDefault="00573C30" w:rsidP="00573C30">
      <w:p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Phase 1: Development &amp; Testing (0-6 months)</w:t>
      </w:r>
    </w:p>
    <w:p w14:paraId="1B1EEE86" w14:textId="77777777" w:rsidR="00573C30" w:rsidRPr="005D4C05" w:rsidRDefault="00573C30" w:rsidP="00573C30">
      <w:pPr>
        <w:numPr>
          <w:ilvl w:val="0"/>
          <w:numId w:val="18"/>
        </w:numPr>
        <w:rPr>
          <w:sz w:val="24"/>
          <w:szCs w:val="24"/>
        </w:rPr>
      </w:pPr>
      <w:r w:rsidRPr="005D4C05">
        <w:rPr>
          <w:sz w:val="24"/>
          <w:szCs w:val="24"/>
        </w:rPr>
        <w:t>Build the AI model and mobile application.</w:t>
      </w:r>
    </w:p>
    <w:p w14:paraId="0CB157B6" w14:textId="77777777" w:rsidR="00573C30" w:rsidRPr="005D4C05" w:rsidRDefault="00573C30" w:rsidP="00573C30">
      <w:pPr>
        <w:numPr>
          <w:ilvl w:val="0"/>
          <w:numId w:val="18"/>
        </w:numPr>
        <w:rPr>
          <w:sz w:val="24"/>
          <w:szCs w:val="24"/>
        </w:rPr>
      </w:pPr>
      <w:r w:rsidRPr="005D4C05">
        <w:rPr>
          <w:sz w:val="24"/>
          <w:szCs w:val="24"/>
        </w:rPr>
        <w:t>Conduct beta testing with dermatologists and early adopters.</w:t>
      </w:r>
    </w:p>
    <w:p w14:paraId="0A7E8A1B" w14:textId="77777777" w:rsidR="00573C30" w:rsidRPr="005D4C05" w:rsidRDefault="00573C30" w:rsidP="00573C30">
      <w:pPr>
        <w:numPr>
          <w:ilvl w:val="0"/>
          <w:numId w:val="18"/>
        </w:numPr>
        <w:rPr>
          <w:sz w:val="24"/>
          <w:szCs w:val="24"/>
        </w:rPr>
      </w:pPr>
      <w:r w:rsidRPr="005D4C05">
        <w:rPr>
          <w:sz w:val="24"/>
          <w:szCs w:val="24"/>
        </w:rPr>
        <w:t>Obtain necessary regulatory approvals and certifications.</w:t>
      </w:r>
    </w:p>
    <w:p w14:paraId="3384EEFF" w14:textId="77777777" w:rsidR="00573C30" w:rsidRPr="005D4C05" w:rsidRDefault="00573C30" w:rsidP="00573C30">
      <w:p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Phase 2: Market Launch &amp; Scaling (6-12 months)</w:t>
      </w:r>
    </w:p>
    <w:p w14:paraId="0DD18787" w14:textId="77777777" w:rsidR="00573C30" w:rsidRPr="005D4C05" w:rsidRDefault="00573C30" w:rsidP="00573C30">
      <w:pPr>
        <w:numPr>
          <w:ilvl w:val="0"/>
          <w:numId w:val="19"/>
        </w:numPr>
        <w:rPr>
          <w:sz w:val="24"/>
          <w:szCs w:val="24"/>
        </w:rPr>
      </w:pPr>
      <w:r w:rsidRPr="005D4C05">
        <w:rPr>
          <w:sz w:val="24"/>
          <w:szCs w:val="24"/>
        </w:rPr>
        <w:t>Launch the platform with aggressive marketing.</w:t>
      </w:r>
    </w:p>
    <w:p w14:paraId="3A49062F" w14:textId="77777777" w:rsidR="00573C30" w:rsidRPr="005D4C05" w:rsidRDefault="00573C30" w:rsidP="00573C30">
      <w:pPr>
        <w:numPr>
          <w:ilvl w:val="0"/>
          <w:numId w:val="19"/>
        </w:numPr>
        <w:rPr>
          <w:sz w:val="24"/>
          <w:szCs w:val="24"/>
        </w:rPr>
      </w:pPr>
      <w:r w:rsidRPr="005D4C05">
        <w:rPr>
          <w:sz w:val="24"/>
          <w:szCs w:val="24"/>
        </w:rPr>
        <w:t>Onboard initial users and partners.</w:t>
      </w:r>
    </w:p>
    <w:p w14:paraId="1E7EFF22" w14:textId="77777777" w:rsidR="00573C30" w:rsidRPr="005D4C05" w:rsidRDefault="00573C30" w:rsidP="00573C30">
      <w:pPr>
        <w:numPr>
          <w:ilvl w:val="0"/>
          <w:numId w:val="19"/>
        </w:numPr>
        <w:rPr>
          <w:sz w:val="24"/>
          <w:szCs w:val="24"/>
        </w:rPr>
      </w:pPr>
      <w:r w:rsidRPr="005D4C05">
        <w:rPr>
          <w:sz w:val="24"/>
          <w:szCs w:val="24"/>
        </w:rPr>
        <w:t>Gather data for improving AI accuracy and expanding diagnostic capabilities.</w:t>
      </w:r>
    </w:p>
    <w:p w14:paraId="090E8ED3" w14:textId="77777777" w:rsidR="00573C30" w:rsidRPr="005D4C05" w:rsidRDefault="00573C30" w:rsidP="00573C30">
      <w:p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Phase 3: Expansion &amp; Diversification (12+ months)</w:t>
      </w:r>
    </w:p>
    <w:p w14:paraId="0E89F578" w14:textId="77777777" w:rsidR="00573C30" w:rsidRPr="005D4C05" w:rsidRDefault="00573C30" w:rsidP="00573C30">
      <w:pPr>
        <w:numPr>
          <w:ilvl w:val="0"/>
          <w:numId w:val="20"/>
        </w:numPr>
        <w:rPr>
          <w:sz w:val="24"/>
          <w:szCs w:val="24"/>
        </w:rPr>
      </w:pPr>
      <w:r w:rsidRPr="005D4C05">
        <w:rPr>
          <w:sz w:val="24"/>
          <w:szCs w:val="24"/>
        </w:rPr>
        <w:t>Expand to international markets.</w:t>
      </w:r>
    </w:p>
    <w:p w14:paraId="5D9AB4A3" w14:textId="77777777" w:rsidR="00573C30" w:rsidRPr="005D4C05" w:rsidRDefault="00573C30" w:rsidP="00573C30">
      <w:pPr>
        <w:numPr>
          <w:ilvl w:val="0"/>
          <w:numId w:val="20"/>
        </w:numPr>
        <w:rPr>
          <w:sz w:val="24"/>
          <w:szCs w:val="24"/>
        </w:rPr>
      </w:pPr>
      <w:r w:rsidRPr="005D4C05">
        <w:rPr>
          <w:sz w:val="24"/>
          <w:szCs w:val="24"/>
        </w:rPr>
        <w:t>Introduce additional AI-driven skincare insights, such as personalized treatment plans.</w:t>
      </w:r>
    </w:p>
    <w:p w14:paraId="1310CC53" w14:textId="77777777" w:rsidR="00573C30" w:rsidRPr="005D4C05" w:rsidRDefault="00573C30" w:rsidP="00573C30">
      <w:pPr>
        <w:numPr>
          <w:ilvl w:val="0"/>
          <w:numId w:val="20"/>
        </w:numPr>
        <w:rPr>
          <w:sz w:val="24"/>
          <w:szCs w:val="24"/>
        </w:rPr>
      </w:pPr>
      <w:r w:rsidRPr="005D4C05">
        <w:rPr>
          <w:sz w:val="24"/>
          <w:szCs w:val="24"/>
        </w:rPr>
        <w:t>Establish partnerships with pharmaceutical and cosmetic brands.</w:t>
      </w:r>
    </w:p>
    <w:p w14:paraId="067B5057" w14:textId="77777777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lastRenderedPageBreak/>
        <w:t>10. Financial Equation</w:t>
      </w:r>
    </w:p>
    <w:p w14:paraId="43C5D852" w14:textId="6BC8291E" w:rsidR="00573C30" w:rsidRPr="005D4C05" w:rsidRDefault="00573C30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 xml:space="preserve">Revenue can be </w:t>
      </w:r>
      <w:r w:rsidR="00D03836" w:rsidRPr="005D4C05">
        <w:rPr>
          <w:sz w:val="24"/>
          <w:szCs w:val="24"/>
        </w:rPr>
        <w:t>modelled</w:t>
      </w:r>
      <w:r w:rsidRPr="005D4C05">
        <w:rPr>
          <w:sz w:val="24"/>
          <w:szCs w:val="24"/>
        </w:rPr>
        <w:t xml:space="preserve"> as a function of sales based on the two subscription plans:</w:t>
      </w:r>
    </w:p>
    <w:p w14:paraId="17FBD661" w14:textId="77777777" w:rsidR="00D03836" w:rsidRPr="005D4C05" w:rsidRDefault="00573C30" w:rsidP="00573C30">
      <w:pPr>
        <w:rPr>
          <w:sz w:val="24"/>
          <w:szCs w:val="24"/>
        </w:rPr>
      </w:pPr>
      <w:r w:rsidRPr="005D4C05">
        <w:rPr>
          <w:b/>
          <w:bCs/>
          <w:sz w:val="24"/>
          <w:szCs w:val="24"/>
        </w:rPr>
        <w:t>Revenue Equation:</w:t>
      </w:r>
      <w:r w:rsidRPr="005D4C05">
        <w:rPr>
          <w:sz w:val="24"/>
          <w:szCs w:val="24"/>
        </w:rPr>
        <w:t xml:space="preserve"> y</w:t>
      </w:r>
      <w:r w:rsidR="00D03836" w:rsidRPr="005D4C05">
        <w:rPr>
          <w:sz w:val="24"/>
          <w:szCs w:val="24"/>
        </w:rPr>
        <w:t xml:space="preserve"> </w:t>
      </w:r>
      <w:r w:rsidRPr="005D4C05">
        <w:rPr>
          <w:sz w:val="24"/>
          <w:szCs w:val="24"/>
        </w:rPr>
        <w:t>=</w:t>
      </w:r>
      <w:r w:rsidR="00D03836" w:rsidRPr="005D4C05">
        <w:rPr>
          <w:sz w:val="24"/>
          <w:szCs w:val="24"/>
        </w:rPr>
        <w:t xml:space="preserve"> </w:t>
      </w:r>
      <w:r w:rsidRPr="005D4C05">
        <w:rPr>
          <w:sz w:val="24"/>
          <w:szCs w:val="24"/>
        </w:rPr>
        <w:t>299x</w:t>
      </w:r>
      <w:r w:rsidR="00D03836" w:rsidRPr="005D4C05">
        <w:rPr>
          <w:sz w:val="24"/>
          <w:szCs w:val="24"/>
        </w:rPr>
        <w:t xml:space="preserve"> </w:t>
      </w:r>
      <w:r w:rsidRPr="005D4C05">
        <w:rPr>
          <w:sz w:val="24"/>
          <w:szCs w:val="24"/>
        </w:rPr>
        <w:t>+</w:t>
      </w:r>
      <w:r w:rsidR="00D03836" w:rsidRPr="005D4C05">
        <w:rPr>
          <w:sz w:val="24"/>
          <w:szCs w:val="24"/>
        </w:rPr>
        <w:t xml:space="preserve"> </w:t>
      </w:r>
      <w:r w:rsidRPr="005D4C05">
        <w:rPr>
          <w:sz w:val="24"/>
          <w:szCs w:val="24"/>
        </w:rPr>
        <w:t>999z</w:t>
      </w:r>
      <w:r w:rsidR="00D03836" w:rsidRPr="005D4C05">
        <w:rPr>
          <w:sz w:val="24"/>
          <w:szCs w:val="24"/>
        </w:rPr>
        <w:t xml:space="preserve"> </w:t>
      </w:r>
      <w:r w:rsidRPr="005D4C05">
        <w:rPr>
          <w:sz w:val="24"/>
          <w:szCs w:val="24"/>
        </w:rPr>
        <w:t>−</w:t>
      </w:r>
      <w:r w:rsidR="00D03836" w:rsidRPr="005D4C05">
        <w:rPr>
          <w:sz w:val="24"/>
          <w:szCs w:val="24"/>
        </w:rPr>
        <w:t xml:space="preserve"> </w:t>
      </w:r>
      <w:r w:rsidRPr="005D4C05">
        <w:rPr>
          <w:sz w:val="24"/>
          <w:szCs w:val="24"/>
        </w:rPr>
        <w:t xml:space="preserve">5000 </w:t>
      </w:r>
    </w:p>
    <w:p w14:paraId="18089CE8" w14:textId="45A64D9A" w:rsidR="00573C30" w:rsidRPr="005D4C05" w:rsidRDefault="00573C30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Where:</w:t>
      </w:r>
    </w:p>
    <w:p w14:paraId="1D781EF7" w14:textId="235AD64F" w:rsidR="00573C30" w:rsidRPr="005D4C05" w:rsidRDefault="00573C30" w:rsidP="00573C30">
      <w:pPr>
        <w:numPr>
          <w:ilvl w:val="0"/>
          <w:numId w:val="21"/>
        </w:numPr>
        <w:rPr>
          <w:sz w:val="24"/>
          <w:szCs w:val="24"/>
        </w:rPr>
      </w:pPr>
      <w:r w:rsidRPr="005D4C05">
        <w:rPr>
          <w:sz w:val="24"/>
          <w:szCs w:val="24"/>
        </w:rPr>
        <w:t>y is the total revenue.</w:t>
      </w:r>
    </w:p>
    <w:p w14:paraId="2448A36D" w14:textId="6EDC5F1A" w:rsidR="00573C30" w:rsidRPr="005D4C05" w:rsidRDefault="00573C30" w:rsidP="00573C30">
      <w:pPr>
        <w:numPr>
          <w:ilvl w:val="0"/>
          <w:numId w:val="21"/>
        </w:numPr>
        <w:rPr>
          <w:sz w:val="24"/>
          <w:szCs w:val="24"/>
        </w:rPr>
      </w:pPr>
      <w:r w:rsidRPr="005D4C05">
        <w:rPr>
          <w:sz w:val="24"/>
          <w:szCs w:val="24"/>
        </w:rPr>
        <w:t>x is the number of Basic Plan subscribers.</w:t>
      </w:r>
    </w:p>
    <w:p w14:paraId="11B26132" w14:textId="17395073" w:rsidR="00573C30" w:rsidRPr="005D4C05" w:rsidRDefault="00573C30" w:rsidP="00573C30">
      <w:pPr>
        <w:numPr>
          <w:ilvl w:val="0"/>
          <w:numId w:val="21"/>
        </w:numPr>
        <w:rPr>
          <w:sz w:val="24"/>
          <w:szCs w:val="24"/>
        </w:rPr>
      </w:pPr>
      <w:r w:rsidRPr="005D4C05">
        <w:rPr>
          <w:sz w:val="24"/>
          <w:szCs w:val="24"/>
        </w:rPr>
        <w:t>z is the number of Premium Plan subscribers.</w:t>
      </w:r>
    </w:p>
    <w:p w14:paraId="0347716B" w14:textId="3D1D5F22" w:rsidR="00573C30" w:rsidRPr="005D4C05" w:rsidRDefault="00573C30" w:rsidP="00573C30">
      <w:pPr>
        <w:numPr>
          <w:ilvl w:val="0"/>
          <w:numId w:val="21"/>
        </w:numPr>
        <w:rPr>
          <w:sz w:val="24"/>
          <w:szCs w:val="24"/>
        </w:rPr>
      </w:pPr>
      <w:r w:rsidRPr="005D4C05">
        <w:rPr>
          <w:sz w:val="24"/>
          <w:szCs w:val="24"/>
        </w:rPr>
        <w:t>Fixed business operating costs = ₹5,000 per month.</w:t>
      </w:r>
    </w:p>
    <w:p w14:paraId="402F2300" w14:textId="63823470" w:rsidR="00573C30" w:rsidRPr="005D4C05" w:rsidRDefault="00573C30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 xml:space="preserve">For example, if the platform acquires 150 Basic subscribers and </w:t>
      </w:r>
      <w:r w:rsidR="00D03836" w:rsidRPr="005D4C05">
        <w:rPr>
          <w:sz w:val="24"/>
          <w:szCs w:val="24"/>
        </w:rPr>
        <w:t>100</w:t>
      </w:r>
      <w:r w:rsidRPr="005D4C05">
        <w:rPr>
          <w:sz w:val="24"/>
          <w:szCs w:val="24"/>
        </w:rPr>
        <w:t xml:space="preserve"> Premium subscribers in a given month, total revenue would be: </w:t>
      </w:r>
    </w:p>
    <w:p w14:paraId="24A01A74" w14:textId="44EBF29F" w:rsidR="00573C30" w:rsidRPr="005D4C05" w:rsidRDefault="00D03836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y</w:t>
      </w:r>
      <w:r w:rsidR="00573C30" w:rsidRPr="005D4C05">
        <w:rPr>
          <w:sz w:val="24"/>
          <w:szCs w:val="24"/>
        </w:rPr>
        <w:t xml:space="preserve"> = (299×150) + (999×</w:t>
      </w:r>
      <w:r w:rsidRPr="005D4C05">
        <w:rPr>
          <w:sz w:val="24"/>
          <w:szCs w:val="24"/>
        </w:rPr>
        <w:t>10</w:t>
      </w:r>
      <w:r w:rsidR="00573C30" w:rsidRPr="005D4C05">
        <w:rPr>
          <w:sz w:val="24"/>
          <w:szCs w:val="24"/>
        </w:rPr>
        <w:t xml:space="preserve">0) − 5000 </w:t>
      </w:r>
    </w:p>
    <w:p w14:paraId="5892C82E" w14:textId="47D02C71" w:rsidR="00573C30" w:rsidRPr="005D4C05" w:rsidRDefault="00D03836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y</w:t>
      </w:r>
      <w:r w:rsidR="00573C30" w:rsidRPr="005D4C05">
        <w:rPr>
          <w:sz w:val="24"/>
          <w:szCs w:val="24"/>
        </w:rPr>
        <w:t xml:space="preserve"> = 44,850 + </w:t>
      </w:r>
      <w:r w:rsidRPr="005D4C05">
        <w:rPr>
          <w:sz w:val="24"/>
          <w:szCs w:val="24"/>
        </w:rPr>
        <w:t>99,900</w:t>
      </w:r>
      <w:r w:rsidR="00573C30" w:rsidRPr="005D4C05">
        <w:rPr>
          <w:sz w:val="24"/>
          <w:szCs w:val="24"/>
        </w:rPr>
        <w:t xml:space="preserve"> – 5000</w:t>
      </w:r>
    </w:p>
    <w:p w14:paraId="39337160" w14:textId="48F2613D" w:rsidR="00573C30" w:rsidRPr="005D4C05" w:rsidRDefault="00D03836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y</w:t>
      </w:r>
      <w:r w:rsidR="00573C30" w:rsidRPr="005D4C05">
        <w:rPr>
          <w:sz w:val="24"/>
          <w:szCs w:val="24"/>
        </w:rPr>
        <w:t xml:space="preserve"> = </w:t>
      </w:r>
      <w:r w:rsidRPr="005D4C05">
        <w:rPr>
          <w:sz w:val="24"/>
          <w:szCs w:val="24"/>
        </w:rPr>
        <w:t>1,44,750 - 5000</w:t>
      </w:r>
      <w:r w:rsidR="00573C30" w:rsidRPr="005D4C05">
        <w:rPr>
          <w:sz w:val="24"/>
          <w:szCs w:val="24"/>
        </w:rPr>
        <w:t xml:space="preserve"> </w:t>
      </w:r>
    </w:p>
    <w:p w14:paraId="66D6B676" w14:textId="5B503B1E" w:rsidR="00573C30" w:rsidRPr="005D4C05" w:rsidRDefault="00D03836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y</w:t>
      </w:r>
      <w:r w:rsidR="00573C30" w:rsidRPr="005D4C05">
        <w:rPr>
          <w:sz w:val="24"/>
          <w:szCs w:val="24"/>
        </w:rPr>
        <w:t xml:space="preserve"> = ₹</w:t>
      </w:r>
      <w:r w:rsidRPr="005D4C05">
        <w:rPr>
          <w:sz w:val="24"/>
          <w:szCs w:val="24"/>
        </w:rPr>
        <w:t>1,39,750 (Total Revenue)</w:t>
      </w:r>
    </w:p>
    <w:p w14:paraId="7555B7DD" w14:textId="77777777" w:rsidR="00D03836" w:rsidRPr="005D4C05" w:rsidRDefault="00D03836" w:rsidP="00573C30">
      <w:pPr>
        <w:rPr>
          <w:sz w:val="24"/>
          <w:szCs w:val="24"/>
        </w:rPr>
      </w:pPr>
    </w:p>
    <w:p w14:paraId="1F9511F8" w14:textId="40908666" w:rsidR="005D4C05" w:rsidRPr="002E72C4" w:rsidRDefault="002E72C4" w:rsidP="005D4C05">
      <w:pPr>
        <w:pStyle w:val="Subtitle"/>
        <w:rPr>
          <w:b/>
          <w:bCs/>
          <w:i/>
          <w:iCs/>
          <w:spacing w:val="5"/>
        </w:rPr>
      </w:pPr>
      <w:r w:rsidRPr="002E72C4">
        <w:rPr>
          <w:rStyle w:val="BookTitle"/>
        </w:rPr>
        <w:t>11. Future Expansion: Major Disease Diagnosis</w:t>
      </w:r>
    </w:p>
    <w:p w14:paraId="6CFFCB7D" w14:textId="77777777" w:rsidR="002E72C4" w:rsidRPr="002E72C4" w:rsidRDefault="002E72C4" w:rsidP="002E72C4">
      <w:pPr>
        <w:pStyle w:val="Subtitle"/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As the AI model evolves, we plan to expand our diagnostic capabilities to detect major diseases beyond skin conditions. Future upgrades will include AI-powered assessments for chronic illnesses such as diabetes-related skin issues, melanoma detection, and early-stage cancer screening.</w:t>
      </w:r>
    </w:p>
    <w:p w14:paraId="2C2E58E5" w14:textId="77777777" w:rsidR="002E72C4" w:rsidRPr="002E72C4" w:rsidRDefault="002E72C4" w:rsidP="002E72C4">
      <w:pPr>
        <w:pStyle w:val="Subtitle"/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Our long-term vision includes:</w:t>
      </w:r>
    </w:p>
    <w:p w14:paraId="091524FB" w14:textId="77777777" w:rsidR="002E72C4" w:rsidRPr="002E72C4" w:rsidRDefault="002E72C4" w:rsidP="002E72C4">
      <w:pPr>
        <w:pStyle w:val="Subtitle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AI-Powered Chronic Disease Detection: Expanding beyond dermatology to assess symptoms and provide insights into chronic conditions such as diabetes, cardiovascular diseases, and autoimmune disorders.</w:t>
      </w:r>
    </w:p>
    <w:p w14:paraId="0B387838" w14:textId="77777777" w:rsidR="002E72C4" w:rsidRPr="002E72C4" w:rsidRDefault="002E72C4" w:rsidP="002E72C4">
      <w:pPr>
        <w:pStyle w:val="Subtitle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Integration with Wearable Devices: Partnering with health-tech companies to integrate real-time diagnostics through smartwatches and other wearable devices.</w:t>
      </w:r>
    </w:p>
    <w:p w14:paraId="1068B751" w14:textId="77777777" w:rsidR="002E72C4" w:rsidRPr="002E72C4" w:rsidRDefault="002E72C4" w:rsidP="002E72C4">
      <w:pPr>
        <w:pStyle w:val="Subtitle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Advanced Image &amp; Symptom Analysis: Utilizing deep learning to provide even more accurate assessments for complex skin diseases and their correlation with internal health conditions.</w:t>
      </w:r>
    </w:p>
    <w:p w14:paraId="1C4D5008" w14:textId="77777777" w:rsidR="002E72C4" w:rsidRPr="002E72C4" w:rsidRDefault="002E72C4" w:rsidP="002E72C4">
      <w:pPr>
        <w:pStyle w:val="Subtitle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Telemedicine &amp; Remote Healthcare Integration: Enabling users to consult medical professionals directly through the platform, providing a seamless end-to-end healthcare experience.</w:t>
      </w:r>
    </w:p>
    <w:p w14:paraId="5D03FFD2" w14:textId="77777777" w:rsidR="002E72C4" w:rsidRPr="002E72C4" w:rsidRDefault="002E72C4" w:rsidP="002E72C4">
      <w:pPr>
        <w:pStyle w:val="Subtitle"/>
        <w:numPr>
          <w:ilvl w:val="0"/>
          <w:numId w:val="22"/>
        </w:numPr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lastRenderedPageBreak/>
        <w:t>Pharmaceutical &amp; Research Collaboration: Working with pharmaceutical companies and research institutions to enhance AI-driven diagnostic tools and explore new treatment recommendations.</w:t>
      </w:r>
    </w:p>
    <w:p w14:paraId="6B4F90B8" w14:textId="34452B38" w:rsidR="002E72C4" w:rsidRDefault="002E72C4" w:rsidP="00D03836">
      <w:pPr>
        <w:pStyle w:val="Subtitle"/>
        <w:rPr>
          <w:color w:val="000000" w:themeColor="text1"/>
          <w:sz w:val="24"/>
          <w:szCs w:val="24"/>
        </w:rPr>
      </w:pPr>
      <w:r w:rsidRPr="002E72C4">
        <w:rPr>
          <w:color w:val="000000" w:themeColor="text1"/>
          <w:sz w:val="24"/>
          <w:szCs w:val="24"/>
        </w:rPr>
        <w:t>This will position our platform as a comprehensive AI-driven medical diagnostic tool, transforming the future of healthcare. As the AI model evolves, we plan to expand our diagnostic capabilities to detect major diseases beyond skin condition</w:t>
      </w:r>
      <w:r w:rsidR="00C53E5D" w:rsidRPr="006772DF">
        <w:rPr>
          <w:color w:val="000000" w:themeColor="text1"/>
          <w:sz w:val="24"/>
          <w:szCs w:val="24"/>
        </w:rPr>
        <w:t>s</w:t>
      </w:r>
      <w:r w:rsidRPr="002E72C4">
        <w:rPr>
          <w:color w:val="000000" w:themeColor="text1"/>
          <w:sz w:val="24"/>
          <w:szCs w:val="24"/>
        </w:rPr>
        <w:t>.</w:t>
      </w:r>
    </w:p>
    <w:p w14:paraId="623EBAEE" w14:textId="77777777" w:rsidR="006772DF" w:rsidRPr="006772DF" w:rsidRDefault="006772DF" w:rsidP="006772DF"/>
    <w:p w14:paraId="5622CD98" w14:textId="22DBF4EB" w:rsidR="00573C30" w:rsidRPr="005D4C05" w:rsidRDefault="00573C30" w:rsidP="00D03836">
      <w:pPr>
        <w:pStyle w:val="Subtitle"/>
        <w:rPr>
          <w:rStyle w:val="BookTitle"/>
        </w:rPr>
      </w:pPr>
      <w:r w:rsidRPr="005D4C05">
        <w:rPr>
          <w:rStyle w:val="BookTitle"/>
        </w:rPr>
        <w:t>1</w:t>
      </w:r>
      <w:r w:rsidR="002E72C4" w:rsidRPr="005D4C05">
        <w:rPr>
          <w:rStyle w:val="BookTitle"/>
        </w:rPr>
        <w:t>2</w:t>
      </w:r>
      <w:r w:rsidRPr="005D4C05">
        <w:rPr>
          <w:rStyle w:val="BookTitle"/>
        </w:rPr>
        <w:t>. Conclusion</w:t>
      </w:r>
    </w:p>
    <w:p w14:paraId="10363350" w14:textId="77777777" w:rsidR="00573C30" w:rsidRPr="005D4C05" w:rsidRDefault="00573C30" w:rsidP="00573C30">
      <w:pPr>
        <w:rPr>
          <w:sz w:val="24"/>
          <w:szCs w:val="24"/>
        </w:rPr>
      </w:pPr>
      <w:r w:rsidRPr="005D4C05">
        <w:rPr>
          <w:sz w:val="24"/>
          <w:szCs w:val="24"/>
        </w:rPr>
        <w:t>The AI-Powered Skin Disease Diagnosis Service is a forward-thinking solution that leverages AI technology to enhance dermatological care. With a scalable subscription-based model, a focus on accessibility, and a strong technological foundation, this service has the potential to revolutionize skin health diagnostics. By continuously improving the AI’s accuracy and expanding its reach, this business can establish itself as a leader in AI-driven dermatology solutions.</w:t>
      </w:r>
    </w:p>
    <w:p w14:paraId="36A6762B" w14:textId="77777777" w:rsidR="00C73C31" w:rsidRPr="005D4C05" w:rsidRDefault="00C73C31">
      <w:pPr>
        <w:rPr>
          <w:sz w:val="24"/>
          <w:szCs w:val="24"/>
        </w:rPr>
      </w:pPr>
    </w:p>
    <w:sectPr w:rsidR="00C73C31" w:rsidRPr="005D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13AEB"/>
    <w:multiLevelType w:val="multilevel"/>
    <w:tmpl w:val="F1F4C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315E"/>
    <w:multiLevelType w:val="multilevel"/>
    <w:tmpl w:val="563EF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25F15"/>
    <w:multiLevelType w:val="multilevel"/>
    <w:tmpl w:val="C0B4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2CFA"/>
    <w:multiLevelType w:val="multilevel"/>
    <w:tmpl w:val="5A8A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BC3345"/>
    <w:multiLevelType w:val="multilevel"/>
    <w:tmpl w:val="2F6E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7615D5"/>
    <w:multiLevelType w:val="multilevel"/>
    <w:tmpl w:val="97B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F7391E"/>
    <w:multiLevelType w:val="multilevel"/>
    <w:tmpl w:val="03924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624C9"/>
    <w:multiLevelType w:val="multilevel"/>
    <w:tmpl w:val="E8D0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5474A"/>
    <w:multiLevelType w:val="multilevel"/>
    <w:tmpl w:val="313E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D530F3"/>
    <w:multiLevelType w:val="multilevel"/>
    <w:tmpl w:val="4904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51F39"/>
    <w:multiLevelType w:val="multilevel"/>
    <w:tmpl w:val="0A885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755F79"/>
    <w:multiLevelType w:val="multilevel"/>
    <w:tmpl w:val="DE98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B37EF"/>
    <w:multiLevelType w:val="multilevel"/>
    <w:tmpl w:val="256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1F4C06"/>
    <w:multiLevelType w:val="multilevel"/>
    <w:tmpl w:val="B4721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0564F6"/>
    <w:multiLevelType w:val="multilevel"/>
    <w:tmpl w:val="FF60C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332E03"/>
    <w:multiLevelType w:val="multilevel"/>
    <w:tmpl w:val="D67A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B0B54"/>
    <w:multiLevelType w:val="multilevel"/>
    <w:tmpl w:val="8F703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6811DE"/>
    <w:multiLevelType w:val="multilevel"/>
    <w:tmpl w:val="282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03A1C"/>
    <w:multiLevelType w:val="multilevel"/>
    <w:tmpl w:val="077EB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06829"/>
    <w:multiLevelType w:val="multilevel"/>
    <w:tmpl w:val="6FA6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D571B7"/>
    <w:multiLevelType w:val="multilevel"/>
    <w:tmpl w:val="AAF6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1581B"/>
    <w:multiLevelType w:val="multilevel"/>
    <w:tmpl w:val="9A1E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4794268">
    <w:abstractNumId w:val="16"/>
  </w:num>
  <w:num w:numId="2" w16cid:durableId="993528750">
    <w:abstractNumId w:val="14"/>
  </w:num>
  <w:num w:numId="3" w16cid:durableId="1760104139">
    <w:abstractNumId w:val="11"/>
  </w:num>
  <w:num w:numId="4" w16cid:durableId="1581599545">
    <w:abstractNumId w:val="12"/>
  </w:num>
  <w:num w:numId="5" w16cid:durableId="939534360">
    <w:abstractNumId w:val="0"/>
  </w:num>
  <w:num w:numId="6" w16cid:durableId="504131962">
    <w:abstractNumId w:val="20"/>
  </w:num>
  <w:num w:numId="7" w16cid:durableId="1454711235">
    <w:abstractNumId w:val="7"/>
  </w:num>
  <w:num w:numId="8" w16cid:durableId="253510982">
    <w:abstractNumId w:val="21"/>
  </w:num>
  <w:num w:numId="9" w16cid:durableId="1132483226">
    <w:abstractNumId w:val="18"/>
  </w:num>
  <w:num w:numId="10" w16cid:durableId="751508955">
    <w:abstractNumId w:val="5"/>
  </w:num>
  <w:num w:numId="11" w16cid:durableId="889653809">
    <w:abstractNumId w:val="17"/>
  </w:num>
  <w:num w:numId="12" w16cid:durableId="1158349127">
    <w:abstractNumId w:val="9"/>
  </w:num>
  <w:num w:numId="13" w16cid:durableId="419327485">
    <w:abstractNumId w:val="15"/>
  </w:num>
  <w:num w:numId="14" w16cid:durableId="1333142757">
    <w:abstractNumId w:val="19"/>
  </w:num>
  <w:num w:numId="15" w16cid:durableId="391466803">
    <w:abstractNumId w:val="1"/>
  </w:num>
  <w:num w:numId="16" w16cid:durableId="712114456">
    <w:abstractNumId w:val="4"/>
  </w:num>
  <w:num w:numId="17" w16cid:durableId="1268736430">
    <w:abstractNumId w:val="6"/>
  </w:num>
  <w:num w:numId="18" w16cid:durableId="351879787">
    <w:abstractNumId w:val="8"/>
  </w:num>
  <w:num w:numId="19" w16cid:durableId="718742694">
    <w:abstractNumId w:val="13"/>
  </w:num>
  <w:num w:numId="20" w16cid:durableId="150759831">
    <w:abstractNumId w:val="10"/>
  </w:num>
  <w:num w:numId="21" w16cid:durableId="2002804533">
    <w:abstractNumId w:val="2"/>
  </w:num>
  <w:num w:numId="22" w16cid:durableId="13031992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51"/>
    <w:rsid w:val="002E72C4"/>
    <w:rsid w:val="00573C30"/>
    <w:rsid w:val="005D4C05"/>
    <w:rsid w:val="006772DF"/>
    <w:rsid w:val="007D607D"/>
    <w:rsid w:val="00A52C67"/>
    <w:rsid w:val="00AC51DB"/>
    <w:rsid w:val="00B54251"/>
    <w:rsid w:val="00C53E5D"/>
    <w:rsid w:val="00C57F5C"/>
    <w:rsid w:val="00C73C31"/>
    <w:rsid w:val="00D03836"/>
    <w:rsid w:val="00DF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3796"/>
  <w15:chartTrackingRefBased/>
  <w15:docId w15:val="{B0878FE2-E87D-42EC-8C8C-CB65AB74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2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42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2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2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2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2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2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2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2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2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42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2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2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2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2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2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2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2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2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2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2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2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2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2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2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2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2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2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251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5D4C0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4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Ehtesham</dc:creator>
  <cp:keywords/>
  <dc:description/>
  <cp:lastModifiedBy>Mohammed Ehtesham</cp:lastModifiedBy>
  <cp:revision>7</cp:revision>
  <dcterms:created xsi:type="dcterms:W3CDTF">2025-02-08T08:39:00Z</dcterms:created>
  <dcterms:modified xsi:type="dcterms:W3CDTF">2025-02-08T12:05:00Z</dcterms:modified>
</cp:coreProperties>
</file>