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Vaccination-Programs, Simulation, Petri-Nets, GPenSIM,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GPenSIM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736234CE"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1</w:t>
        </w:r>
      </w:fldSimple>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5E44B120"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w:t>
      </w:r>
      <w:r w:rsidR="00DA7CB1" w:rsidRPr="005C6474">
        <w:rPr>
          <w:lang w:val="en-US"/>
        </w:rPr>
        <w:t>both centralized</w:t>
      </w:r>
      <w:r w:rsidRPr="005C6474">
        <w:rPr>
          <w:lang w:val="en-US"/>
        </w:rPr>
        <w:t xml:space="preserve">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GPenSIM package tool in MATLAB. The interpretation of these GPenSIM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7F774F69" w:rsidR="00FF4B52" w:rsidRDefault="006D00FC" w:rsidP="00FF4B52">
      <w:pPr>
        <w:pStyle w:val="Brdtekst"/>
        <w:rPr>
          <w:lang w:val="en-US"/>
        </w:rPr>
      </w:pPr>
      <w:r>
        <w:rPr>
          <w:lang w:val="en-US"/>
        </w:rPr>
        <w:t>Exploring the aspect of managing and improving the flow of mass vaccination programs leads us to a collection of related work that can be used as a starting ground before launching into further details in this area.</w:t>
      </w:r>
    </w:p>
    <w:p w14:paraId="1F2E69BB" w14:textId="055EAFD0" w:rsidR="006D00FC" w:rsidRDefault="006D00FC" w:rsidP="006D00FC">
      <w:pPr>
        <w:pStyle w:val="Brdtekst"/>
        <w:ind w:firstLine="0pt"/>
        <w:rPr>
          <w:lang w:val="en-US"/>
        </w:rPr>
      </w:pPr>
      <w:r>
        <w:rPr>
          <w:lang w:val="en-US"/>
        </w:rPr>
        <w:t xml:space="preserve">One interesting research paper has recently been published under the </w:t>
      </w:r>
      <w:r w:rsidR="00BC6D61">
        <w:rPr>
          <w:lang w:val="en-US"/>
        </w:rPr>
        <w:t>title</w:t>
      </w:r>
      <w:r>
        <w:rPr>
          <w:lang w:val="en-US"/>
        </w:rPr>
        <w:t xml:space="preserve"> of </w:t>
      </w:r>
      <w:r w:rsidRPr="0040722E">
        <w:rPr>
          <w:b/>
          <w:bCs/>
          <w:i/>
          <w:iCs/>
          <w:lang w:val="en-US"/>
        </w:rPr>
        <w:t xml:space="preserve">“Mass production methods for mass vaccination: improving flow and operational performance in a COVID-19 mass vaccination centre using Lean” </w:t>
      </w:r>
      <w:r w:rsidR="00BC6D61">
        <w:rPr>
          <w:b/>
          <w:bCs/>
          <w:i/>
          <w:iCs/>
          <w:lang w:val="en-US"/>
        </w:rPr>
        <w:t xml:space="preserve">Iain Smith &amp; David Smith </w:t>
      </w:r>
      <w:r w:rsidRPr="0040722E">
        <w:rPr>
          <w:b/>
          <w:bCs/>
          <w:i/>
          <w:iCs/>
          <w:lang w:val="en-US"/>
        </w:rPr>
        <w:t>[4]</w:t>
      </w:r>
      <w:r w:rsidR="0040722E" w:rsidRPr="0040722E">
        <w:rPr>
          <w:b/>
          <w:bCs/>
          <w:i/>
          <w:iCs/>
          <w:lang w:val="en-US"/>
        </w:rPr>
        <w:t>.</w:t>
      </w:r>
      <w:r>
        <w:rPr>
          <w:lang w:val="en-US"/>
        </w:rPr>
        <w:t xml:space="preserve"> </w:t>
      </w:r>
      <w:r w:rsidR="0040722E">
        <w:rPr>
          <w:lang w:val="en-US"/>
        </w:rPr>
        <w:t>T</w:t>
      </w:r>
      <w:r>
        <w:rPr>
          <w:lang w:val="en-US"/>
        </w:rPr>
        <w:t>h</w:t>
      </w:r>
      <w:r w:rsidR="0040722E">
        <w:rPr>
          <w:lang w:val="en-US"/>
        </w:rPr>
        <w:t>e</w:t>
      </w:r>
      <w:r>
        <w:rPr>
          <w:lang w:val="en-US"/>
        </w:rPr>
        <w:t xml:space="preserve"> paper</w:t>
      </w:r>
      <w:r w:rsidR="0040722E">
        <w:rPr>
          <w:lang w:val="en-US"/>
        </w:rPr>
        <w:t xml:space="preserve"> of this research</w:t>
      </w:r>
      <w:r>
        <w:rPr>
          <w:lang w:val="en-US"/>
        </w:rPr>
        <w:t xml:space="preserve"> describes multiple considerations, challenges and strategies associated with mass vaccination programs and their impact on the operation flow of vaccine distribution, </w:t>
      </w:r>
      <w:r w:rsidR="0040722E">
        <w:rPr>
          <w:lang w:val="en-US"/>
        </w:rPr>
        <w:t xml:space="preserve">an example on the extend of this research is </w:t>
      </w:r>
      <w:r>
        <w:rPr>
          <w:lang w:val="en-US"/>
        </w:rPr>
        <w:t xml:space="preserve">studying the cycle time of various processes </w:t>
      </w:r>
      <w:r w:rsidR="0040722E">
        <w:rPr>
          <w:lang w:val="en-US"/>
        </w:rPr>
        <w:t>during</w:t>
      </w:r>
      <w:r>
        <w:rPr>
          <w:lang w:val="en-US"/>
        </w:rPr>
        <w:t xml:space="preserve"> the</w:t>
      </w:r>
      <w:r w:rsidR="0040722E">
        <w:rPr>
          <w:lang w:val="en-US"/>
        </w:rPr>
        <w:t xml:space="preserve"> progress</w:t>
      </w:r>
      <w:r>
        <w:rPr>
          <w:lang w:val="en-US"/>
        </w:rPr>
        <w:t xml:space="preserve"> </w:t>
      </w:r>
      <w:r w:rsidR="0040722E">
        <w:rPr>
          <w:lang w:val="en-US"/>
        </w:rPr>
        <w:t xml:space="preserve">of </w:t>
      </w:r>
      <w:r>
        <w:rPr>
          <w:lang w:val="en-US"/>
        </w:rPr>
        <w:t>vaccination program</w:t>
      </w:r>
      <w:r w:rsidR="0040722E">
        <w:rPr>
          <w:lang w:val="en-US"/>
        </w:rPr>
        <w:t>s.</w:t>
      </w:r>
    </w:p>
    <w:p w14:paraId="37D17A7A" w14:textId="705FB3E5" w:rsidR="0040722E" w:rsidRDefault="0040722E" w:rsidP="006D00FC">
      <w:pPr>
        <w:pStyle w:val="Brdtekst"/>
        <w:ind w:firstLine="0pt"/>
        <w:rPr>
          <w:lang w:val="en-US"/>
        </w:rPr>
      </w:pPr>
    </w:p>
    <w:p w14:paraId="22854C68" w14:textId="32517136" w:rsidR="0040722E" w:rsidRPr="00BC6D61" w:rsidRDefault="0040722E" w:rsidP="006D00FC">
      <w:pPr>
        <w:pStyle w:val="Brdtekst"/>
        <w:ind w:firstLine="0pt"/>
        <w:rPr>
          <w:lang w:val="en-US"/>
        </w:rPr>
      </w:pPr>
      <w:r>
        <w:rPr>
          <w:lang w:val="en-US"/>
        </w:rPr>
        <w:t>A</w:t>
      </w:r>
      <w:r w:rsidR="00BF1A80">
        <w:rPr>
          <w:lang w:val="en-US"/>
        </w:rPr>
        <w:t xml:space="preserve"> deeper </w:t>
      </w:r>
      <w:r w:rsidR="00BC6D61">
        <w:rPr>
          <w:lang w:val="en-US"/>
        </w:rPr>
        <w:t xml:space="preserve">insight into mass vaccination can be provided from the published book having the title </w:t>
      </w:r>
      <w:r w:rsidR="00BC6D61" w:rsidRPr="00BC6D61">
        <w:rPr>
          <w:b/>
          <w:bCs/>
          <w:i/>
          <w:iCs/>
          <w:lang w:val="en-US"/>
        </w:rPr>
        <w:t>“Mass Vaccination: Global Aspects - Progress and Obstacles” by Stanley A. Plotkin [5].</w:t>
      </w:r>
      <w:r w:rsidR="00BC6D61">
        <w:rPr>
          <w:b/>
          <w:bCs/>
          <w:i/>
          <w:iCs/>
          <w:lang w:val="en-US"/>
        </w:rPr>
        <w:t xml:space="preserve"> </w:t>
      </w:r>
      <w:r w:rsidR="00BC6D61">
        <w:rPr>
          <w:lang w:val="en-US"/>
        </w:rPr>
        <w:t xml:space="preserve">This book addresses the importance of intelligent management of mass vaccination programs, and highlight the some of the benefits of having the right strategy behind the operations of mass vaccination. </w:t>
      </w:r>
    </w:p>
    <w:p w14:paraId="16A761A5" w14:textId="0F4026A6" w:rsidR="000D16A4" w:rsidRDefault="000D16A4" w:rsidP="00F344EE">
      <w:pPr>
        <w:pStyle w:val="Brdtekst"/>
        <w:ind w:firstLine="0pt"/>
        <w:rPr>
          <w:lang w:val="en-US"/>
        </w:rPr>
      </w:pPr>
    </w:p>
    <w:p w14:paraId="2B17703E" w14:textId="12EB45E8" w:rsidR="00F344EE" w:rsidRDefault="00DA7CB1" w:rsidP="00F344EE">
      <w:pPr>
        <w:pStyle w:val="Brdtekst"/>
        <w:ind w:firstLine="0pt"/>
        <w:rPr>
          <w:lang w:val="en-GB"/>
        </w:rPr>
      </w:pPr>
      <w:r>
        <w:rPr>
          <w:lang w:val="en-US"/>
        </w:rPr>
        <w:t xml:space="preserve">Since this project aims to implement two computer simulations of the centralized and mobile vaccination programs using the globally used GPenSIM tool, it </w:t>
      </w:r>
      <w:r w:rsidR="005A1ED7">
        <w:rPr>
          <w:lang w:val="en-US"/>
        </w:rPr>
        <w:t>has the potential to</w:t>
      </w:r>
      <w:r>
        <w:rPr>
          <w:lang w:val="en-US"/>
        </w:rPr>
        <w:t xml:space="preserve"> benefit from the published book by the same author of this GPenSIM simulation tool under the title </w:t>
      </w:r>
      <w:r w:rsidRPr="005A1ED7">
        <w:rPr>
          <w:b/>
          <w:bCs/>
          <w:i/>
          <w:iCs/>
          <w:lang w:val="en-US"/>
        </w:rPr>
        <w:t>“</w:t>
      </w:r>
      <w:r w:rsidR="005A1ED7" w:rsidRPr="005A1ED7">
        <w:rPr>
          <w:b/>
          <w:bCs/>
          <w:i/>
          <w:iCs/>
          <w:lang w:val="en-US"/>
        </w:rPr>
        <w:t>Modeling Discrete-Event Systems with GPenSIM An Introduction</w:t>
      </w:r>
      <w:r w:rsidRPr="005A1ED7">
        <w:rPr>
          <w:b/>
          <w:bCs/>
          <w:i/>
          <w:iCs/>
          <w:lang w:val="en-US"/>
        </w:rPr>
        <w:t>”</w:t>
      </w:r>
      <w:r w:rsidR="005A1ED7" w:rsidRPr="005A1ED7">
        <w:rPr>
          <w:b/>
          <w:bCs/>
          <w:i/>
          <w:iCs/>
          <w:lang w:val="en-US"/>
        </w:rPr>
        <w:t xml:space="preserve"> by Reggie Davidrajuh</w:t>
      </w:r>
      <w:r w:rsidR="004C69BB">
        <w:rPr>
          <w:b/>
          <w:bCs/>
          <w:i/>
          <w:iCs/>
          <w:lang w:val="en-US"/>
        </w:rPr>
        <w:t xml:space="preserve"> [6]</w:t>
      </w:r>
      <w:r w:rsidR="005A1ED7">
        <w:rPr>
          <w:lang w:val="en-GB"/>
        </w:rPr>
        <w:t xml:space="preserve">. This book explains the different details of the GPenSIM simulation tool and represents a useful guideline under the development of simulations, and </w:t>
      </w:r>
      <w:r w:rsidR="00933032">
        <w:rPr>
          <w:lang w:val="en-GB"/>
        </w:rPr>
        <w:t>later</w:t>
      </w:r>
      <w:r w:rsidR="005A1ED7">
        <w:rPr>
          <w:lang w:val="en-GB"/>
        </w:rPr>
        <w:t xml:space="preserve"> in further extensions and improvements of existing </w:t>
      </w:r>
      <w:r w:rsidR="00E437AF">
        <w:rPr>
          <w:lang w:val="en-GB"/>
        </w:rPr>
        <w:t>simulations</w:t>
      </w:r>
      <w:r w:rsidR="005A1ED7">
        <w:rPr>
          <w:lang w:val="en-GB"/>
        </w:rPr>
        <w:t>.</w:t>
      </w:r>
    </w:p>
    <w:p w14:paraId="50698E84" w14:textId="77777777" w:rsidR="005A1ED7" w:rsidRPr="005A1ED7" w:rsidRDefault="005A1ED7" w:rsidP="00F344EE">
      <w:pPr>
        <w:pStyle w:val="Brdtekst"/>
        <w:ind w:firstLine="0pt"/>
        <w:rPr>
          <w:lang w:val="en-GB"/>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 xml:space="preserve">At last, vaccine receivers are required to wait for 30 minutes in isolated waiting rooms available at the vaccination </w:t>
      </w:r>
      <w:r w:rsidR="002900D0" w:rsidRPr="005C6474">
        <w:rPr>
          <w:lang w:val="en-US"/>
        </w:rPr>
        <w:lastRenderedPageBreak/>
        <w:t>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 xml:space="preserve">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w:t>
      </w:r>
      <w:r w:rsidRPr="005C6474">
        <w:rPr>
          <w:lang w:val="en-US"/>
        </w:rPr>
        <w:t>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15E544B0" w:rsidR="0040632F" w:rsidRPr="005C6474" w:rsidRDefault="00211BBB" w:rsidP="00211BBB">
      <w:pPr>
        <w:pStyle w:val="Bildetekst"/>
        <w:jc w:val="both"/>
      </w:pPr>
      <w:r w:rsidRPr="005C6474">
        <w:t xml:space="preserve">Figure </w:t>
      </w:r>
      <w:fldSimple w:instr=" SEQ Figure \* ARABIC ">
        <w:r w:rsidR="00A920FE">
          <w:rPr>
            <w:noProof/>
          </w:rPr>
          <w:t>2</w:t>
        </w:r>
      </w:fldSimple>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w:t>
      </w:r>
      <w:r w:rsidR="00AC6848" w:rsidRPr="005C6474">
        <w:rPr>
          <w:lang w:val="en-US"/>
        </w:rPr>
        <w:lastRenderedPageBreak/>
        <w:t>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lastRenderedPageBreak/>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C6153A9" w:rsidR="00560F44" w:rsidRPr="005C6474" w:rsidRDefault="00560F44" w:rsidP="00560F44">
      <w:pPr>
        <w:pStyle w:val="Bildetekst"/>
        <w:jc w:val="both"/>
        <w:rPr>
          <w:noProof/>
        </w:rPr>
      </w:pPr>
      <w:r w:rsidRPr="005C6474">
        <w:t xml:space="preserve">Figure </w:t>
      </w:r>
      <w:fldSimple w:instr=" SEQ Figure \* ARABIC ">
        <w:r w:rsidR="00A920FE">
          <w:rPr>
            <w:noProof/>
          </w:rPr>
          <w:t>3</w:t>
        </w:r>
      </w:fldSimple>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Now that we have constructed a petri net for the centralized vaccination program, it is time to start implementing the logic of this program into a computer simulation using the powerful capabilities of the GPenSIM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“construct.m”</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sets of firing times, transitions and arcs in a compatible structure with GPenSIM.</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“num_of_vaccines”</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w:t>
      </w:r>
      <w:r w:rsidR="00FD1957" w:rsidRPr="005C6474">
        <w:rPr>
          <w:lang w:val="en-US"/>
        </w:rPr>
        <w:t xml:space="preserve">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758ADEF6"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A920FE">
          <w:rPr>
            <w:noProof/>
          </w:rPr>
          <w:t>4</w:t>
        </w:r>
      </w:fldSimple>
      <w:r w:rsidRPr="005C6474">
        <w:t>, Simulation results</w:t>
      </w:r>
      <w:r w:rsidRPr="005C6474">
        <w:rPr>
          <w:noProof/>
        </w:rPr>
        <w:t xml:space="preserve"> of centralized vaccination usin</w:t>
      </w:r>
      <w:r w:rsidR="00C76A8F">
        <w:rPr>
          <w:noProof/>
        </w:rPr>
        <w:t>g</w:t>
      </w:r>
      <w:r w:rsidRPr="005C6474">
        <w:rPr>
          <w:noProof/>
        </w:rPr>
        <w:t xml:space="preserve"> GPenSIM, and having a simple set of available res</w:t>
      </w:r>
      <w:r w:rsidR="00C76A8F">
        <w:rPr>
          <w:noProof/>
        </w:rPr>
        <w:t>ources</w:t>
      </w:r>
      <w:r w:rsidRPr="005C6474">
        <w:rPr>
          <w:noProof/>
        </w:rPr>
        <w:t xml:space="preserve"> of 1 staff mem</w:t>
      </w:r>
      <w:r w:rsidR="00166C42">
        <w:rPr>
          <w:noProof/>
        </w:rPr>
        <w:t>bers</w:t>
      </w:r>
      <w:r w:rsidRPr="005C6474">
        <w:rPr>
          <w:noProof/>
        </w:rPr>
        <w:t xml:space="preserve">, 2 health </w:t>
      </w:r>
      <w:r w:rsidR="00166C42">
        <w:rPr>
          <w:noProof/>
        </w:rPr>
        <w:t>personal</w:t>
      </w:r>
      <w:r w:rsidRPr="005C6474">
        <w:rPr>
          <w:noProof/>
        </w:rPr>
        <w:t>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68F3A8D5" w:rsidR="00942420" w:rsidRDefault="00942420" w:rsidP="00942420">
      <w:pPr>
        <w:pStyle w:val="Bildetekst"/>
        <w:jc w:val="both"/>
      </w:pPr>
      <w:r>
        <w:t xml:space="preserve">Figure </w:t>
      </w:r>
      <w:fldSimple w:instr=" SEQ Figure \* ARABIC ">
        <w:r w:rsidR="00A920FE">
          <w:rPr>
            <w:noProof/>
          </w:rPr>
          <w:t>5</w:t>
        </w:r>
      </w:fldSimple>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1F2D13F4" w:rsidR="00916B48" w:rsidRDefault="00D55658" w:rsidP="00916B48">
      <w:pPr>
        <w:pStyle w:val="Brdtekst"/>
        <w:rPr>
          <w:lang w:val="en-US"/>
        </w:rPr>
      </w:pPr>
      <w:r>
        <w:rPr>
          <w:lang w:val="en-US"/>
        </w:rPr>
        <w:t>Starting from the petri net of he proposed mobile vaccination program shown in figure 5, we are going to implement its logic into a computer simulation using the available GPenSIM tools in MATLAB.</w:t>
      </w:r>
    </w:p>
    <w:p w14:paraId="7CC82D4A" w14:textId="275AA11E" w:rsidR="00D55658" w:rsidRDefault="00D55658" w:rsidP="00D55658">
      <w:pPr>
        <w:pStyle w:val="Brdtekst"/>
        <w:ind w:firstLine="0pt"/>
        <w:rPr>
          <w:lang w:val="en-US"/>
        </w:rPr>
      </w:pPr>
      <w:r>
        <w:rPr>
          <w:lang w:val="en-US"/>
        </w:rPr>
        <w:t xml:space="preserve">The technical implementation of this simulation is founded inside the folder named “Mobile Vaccination” in the attached source code of this </w:t>
      </w:r>
      <w:r w:rsidR="00C71AF9">
        <w:rPr>
          <w:lang w:val="en-US"/>
        </w:rPr>
        <w:t>project;</w:t>
      </w:r>
      <w:r>
        <w:rPr>
          <w:lang w:val="en-US"/>
        </w:rPr>
        <w:t xml:space="preserve"> this implementation consists of the following 3 files:</w:t>
      </w:r>
    </w:p>
    <w:p w14:paraId="552E93C0" w14:textId="77777777" w:rsidR="00D55658" w:rsidRPr="005C6474" w:rsidRDefault="00D55658" w:rsidP="00D55658">
      <w:pPr>
        <w:pStyle w:val="Brdtekst"/>
        <w:ind w:firstLine="0pt"/>
        <w:rPr>
          <w:lang w:val="en-US"/>
        </w:rPr>
      </w:pPr>
    </w:p>
    <w:p w14:paraId="134F6298" w14:textId="77777777" w:rsidR="00D55658" w:rsidRPr="005C6474" w:rsidRDefault="00D55658" w:rsidP="00D55658">
      <w:pPr>
        <w:pStyle w:val="Brdtekst"/>
        <w:numPr>
          <w:ilvl w:val="0"/>
          <w:numId w:val="26"/>
        </w:numPr>
        <w:rPr>
          <w:lang w:val="en-US"/>
        </w:rPr>
      </w:pPr>
      <w:r w:rsidRPr="005C6474">
        <w:rPr>
          <w:lang w:val="en-US"/>
        </w:rPr>
        <w:t>Petri net Definition File (PDF)</w:t>
      </w:r>
    </w:p>
    <w:p w14:paraId="67860BB3" w14:textId="5E5220C6" w:rsidR="00D55658" w:rsidRPr="005C6474" w:rsidRDefault="00D55658" w:rsidP="00D55658">
      <w:pPr>
        <w:pStyle w:val="Brdtekst"/>
        <w:ind w:firstLine="0pt"/>
        <w:rPr>
          <w:lang w:val="en-US"/>
        </w:rPr>
      </w:pPr>
      <w:r w:rsidRPr="005C6474">
        <w:rPr>
          <w:lang w:val="en-US"/>
        </w:rPr>
        <w:t xml:space="preserve">As </w:t>
      </w:r>
      <w:r>
        <w:rPr>
          <w:lang w:val="en-US"/>
        </w:rPr>
        <w:t>for the implementation of centralized vaccination</w:t>
      </w:r>
      <w:r w:rsidRPr="005C6474">
        <w:rPr>
          <w:lang w:val="en-US"/>
        </w:rPr>
        <w:t xml:space="preserve">, this file </w:t>
      </w:r>
      <w:r w:rsidR="00906A25">
        <w:rPr>
          <w:lang w:val="en-US"/>
        </w:rPr>
        <w:t xml:space="preserve">also </w:t>
      </w:r>
      <w:r w:rsidRPr="005C6474">
        <w:rPr>
          <w:lang w:val="en-US"/>
        </w:rPr>
        <w:t xml:space="preserve">defines the petri net of </w:t>
      </w:r>
      <w:r w:rsidR="00906A25">
        <w:rPr>
          <w:lang w:val="en-US"/>
        </w:rPr>
        <w:t>the mobile vaccination program</w:t>
      </w:r>
      <w:r w:rsidRPr="005C6474">
        <w:rPr>
          <w:lang w:val="en-US"/>
        </w:rPr>
        <w:t xml:space="preserve">, it contains the 3 necessary sets definitions of the places, transitions and arcs in the petri net shown in figure </w:t>
      </w:r>
      <w:r w:rsidR="0087137F">
        <w:rPr>
          <w:lang w:val="en-US"/>
        </w:rPr>
        <w:t>5</w:t>
      </w:r>
      <w:r w:rsidRPr="005C6474">
        <w:rPr>
          <w:lang w:val="en-US"/>
        </w:rPr>
        <w:t>.</w:t>
      </w:r>
    </w:p>
    <w:p w14:paraId="42463552" w14:textId="2F273184" w:rsidR="00D55658" w:rsidRDefault="00D55658" w:rsidP="00D55658">
      <w:pPr>
        <w:pStyle w:val="Brdtekst"/>
        <w:ind w:firstLine="0pt"/>
        <w:rPr>
          <w:lang w:val="en-US"/>
        </w:rPr>
      </w:pPr>
    </w:p>
    <w:p w14:paraId="4DD361FA" w14:textId="77777777" w:rsidR="00687943" w:rsidRPr="005C6474" w:rsidRDefault="00687943" w:rsidP="00687943">
      <w:pPr>
        <w:pStyle w:val="Brdtekst"/>
        <w:numPr>
          <w:ilvl w:val="0"/>
          <w:numId w:val="26"/>
        </w:numPr>
        <w:rPr>
          <w:lang w:val="en-US"/>
        </w:rPr>
      </w:pPr>
      <w:r w:rsidRPr="005C6474">
        <w:rPr>
          <w:lang w:val="en-US"/>
        </w:rPr>
        <w:t>Main Simulation File (MSF)</w:t>
      </w:r>
    </w:p>
    <w:p w14:paraId="4162809F" w14:textId="6E8927FD" w:rsidR="00687943" w:rsidRPr="005C6474" w:rsidRDefault="00687943" w:rsidP="00687943">
      <w:pPr>
        <w:pStyle w:val="Brdtekst"/>
        <w:ind w:firstLine="0pt"/>
        <w:rPr>
          <w:lang w:val="en-US"/>
        </w:rPr>
      </w:pPr>
      <w:r w:rsidRPr="005C6474">
        <w:rPr>
          <w:lang w:val="en-US"/>
        </w:rPr>
        <w:t>This file is the one to run in order to kickstart th</w:t>
      </w:r>
      <w:r>
        <w:rPr>
          <w:lang w:val="en-US"/>
        </w:rPr>
        <w:t>e</w:t>
      </w:r>
      <w:r w:rsidRPr="005C6474">
        <w:rPr>
          <w:lang w:val="en-US"/>
        </w:rPr>
        <w:t xml:space="preserve"> simulation</w:t>
      </w:r>
      <w:r>
        <w:rPr>
          <w:lang w:val="en-US"/>
        </w:rPr>
        <w:t xml:space="preserve"> of mobile vaccination</w:t>
      </w:r>
      <w:r w:rsidRPr="005C6474">
        <w:rPr>
          <w:lang w:val="en-US"/>
        </w:rPr>
        <w:t>, it starts by configuring the start and end real time of th</w:t>
      </w:r>
      <w:r>
        <w:rPr>
          <w:lang w:val="en-US"/>
        </w:rPr>
        <w:t>is</w:t>
      </w:r>
      <w:r w:rsidRPr="005C6474">
        <w:rPr>
          <w:lang w:val="en-US"/>
        </w:rPr>
        <w:t xml:space="preserve"> simulation.</w:t>
      </w:r>
      <w:r>
        <w:rPr>
          <w:lang w:val="en-US"/>
        </w:rPr>
        <w:t xml:space="preserve"> And requires the user to set the number of available health workers and vaccination busses with their drivers to be used under this simulation</w:t>
      </w:r>
      <w:r w:rsidR="009C1BA8">
        <w:rPr>
          <w:lang w:val="en-US"/>
        </w:rPr>
        <w:t>, along with the number of target</w:t>
      </w:r>
      <w:r w:rsidR="00C71AF9">
        <w:rPr>
          <w:lang w:val="en-US"/>
        </w:rPr>
        <w:t>ed</w:t>
      </w:r>
      <w:r w:rsidR="009C1BA8">
        <w:rPr>
          <w:lang w:val="en-US"/>
        </w:rPr>
        <w:t xml:space="preserve"> streets to visit and vaccinate its residents.</w:t>
      </w:r>
    </w:p>
    <w:p w14:paraId="357E0FD4" w14:textId="0F196BA8" w:rsidR="00687943" w:rsidRDefault="00687943" w:rsidP="00687943">
      <w:pPr>
        <w:pStyle w:val="Brdtekst"/>
        <w:ind w:firstLine="0pt"/>
        <w:rPr>
          <w:lang w:val="en-US"/>
        </w:rPr>
      </w:pPr>
      <w:r w:rsidRPr="005C6474">
        <w:rPr>
          <w:lang w:val="en-US"/>
        </w:rPr>
        <w:t xml:space="preserve">Furthermore, </w:t>
      </w:r>
      <w:r>
        <w:rPr>
          <w:lang w:val="en-US"/>
        </w:rPr>
        <w:t xml:space="preserve">the number of available doses of vaccine is set to equal the given total number of residents to vaccinate in the </w:t>
      </w:r>
      <w:r w:rsidR="009C1BA8">
        <w:rPr>
          <w:lang w:val="en-US"/>
        </w:rPr>
        <w:t xml:space="preserve">entire </w:t>
      </w:r>
      <w:r w:rsidR="00B37EE3">
        <w:rPr>
          <w:lang w:val="en-US"/>
        </w:rPr>
        <w:t>residence</w:t>
      </w:r>
      <w:r>
        <w:rPr>
          <w:lang w:val="en-US"/>
        </w:rPr>
        <w:t xml:space="preserve"> area. </w:t>
      </w:r>
      <w:r w:rsidR="00B37EE3">
        <w:rPr>
          <w:lang w:val="en-US"/>
        </w:rPr>
        <w:t>And</w:t>
      </w:r>
      <w:r w:rsidR="009C1BA8">
        <w:rPr>
          <w:lang w:val="en-US"/>
        </w:rPr>
        <w:t>,</w:t>
      </w:r>
      <w:r>
        <w:rPr>
          <w:lang w:val="en-US"/>
        </w:rPr>
        <w:t xml:space="preserve"> an important constant to set is the average number of residents per street in the target</w:t>
      </w:r>
      <w:r w:rsidR="009C1BA8">
        <w:rPr>
          <w:lang w:val="en-US"/>
        </w:rPr>
        <w:t xml:space="preserve">ed </w:t>
      </w:r>
      <w:r>
        <w:rPr>
          <w:lang w:val="en-US"/>
        </w:rPr>
        <w:t xml:space="preserve">area, because it is needed to be used as a weight value of the arcs </w:t>
      </w:r>
      <w:r w:rsidR="009C1BA8">
        <w:rPr>
          <w:lang w:val="en-US"/>
        </w:rPr>
        <w:t xml:space="preserve">stretched </w:t>
      </w:r>
      <w:r>
        <w:rPr>
          <w:lang w:val="en-US"/>
        </w:rPr>
        <w:t>from</w:t>
      </w:r>
      <w:r w:rsidR="009C1BA8">
        <w:rPr>
          <w:lang w:val="en-US"/>
        </w:rPr>
        <w:t xml:space="preserve"> the</w:t>
      </w:r>
      <w:r>
        <w:rPr>
          <w:lang w:val="en-US"/>
        </w:rPr>
        <w:t xml:space="preserve"> “tDISPTACH_*” transitions to the place “P5” according to the petri net in figure 5</w:t>
      </w:r>
      <w:r w:rsidR="009C1BA8">
        <w:rPr>
          <w:lang w:val="en-US"/>
        </w:rPr>
        <w:t xml:space="preserve"> to simulate the start of </w:t>
      </w:r>
      <w:r w:rsidR="00B37EE3">
        <w:rPr>
          <w:lang w:val="en-US"/>
        </w:rPr>
        <w:t xml:space="preserve">the </w:t>
      </w:r>
      <w:r w:rsidR="009C1BA8">
        <w:rPr>
          <w:lang w:val="en-US"/>
        </w:rPr>
        <w:t xml:space="preserve">vaccination stage upon arrival at a targeted street. And accordingly, </w:t>
      </w:r>
      <w:r w:rsidR="00B37EE3">
        <w:rPr>
          <w:lang w:val="en-US"/>
        </w:rPr>
        <w:t>from</w:t>
      </w:r>
      <w:r w:rsidR="009C1BA8">
        <w:rPr>
          <w:lang w:val="en-US"/>
        </w:rPr>
        <w:t xml:space="preserve"> the place “P7” </w:t>
      </w:r>
      <w:r w:rsidR="00B37EE3">
        <w:rPr>
          <w:lang w:val="en-US"/>
        </w:rPr>
        <w:t xml:space="preserve">to </w:t>
      </w:r>
      <w:r w:rsidR="009C1BA8">
        <w:rPr>
          <w:lang w:val="en-US"/>
        </w:rPr>
        <w:t>the “tCOMPLETION_*” transitions to simulate the end of the vaccination stage at a targeted street and turnaround functionality to visit a new street.</w:t>
      </w:r>
    </w:p>
    <w:p w14:paraId="73DB40D5" w14:textId="77777777" w:rsidR="009C1BA8" w:rsidRDefault="009C1BA8" w:rsidP="00687943">
      <w:pPr>
        <w:pStyle w:val="Brdtekst"/>
        <w:ind w:firstLine="0pt"/>
        <w:rPr>
          <w:lang w:val="en-US"/>
        </w:rPr>
      </w:pPr>
    </w:p>
    <w:p w14:paraId="3D992548" w14:textId="77777777" w:rsidR="009C1BA8" w:rsidRPr="005C6474" w:rsidRDefault="009C1BA8" w:rsidP="009C1BA8">
      <w:pPr>
        <w:pStyle w:val="Brdtekst"/>
        <w:numPr>
          <w:ilvl w:val="0"/>
          <w:numId w:val="26"/>
        </w:numPr>
        <w:rPr>
          <w:lang w:val="en-US"/>
        </w:rPr>
      </w:pPr>
      <w:r w:rsidRPr="005C6474">
        <w:rPr>
          <w:lang w:val="en-US"/>
        </w:rPr>
        <w:t>A Dynamic Configuration File called “construct.m”</w:t>
      </w:r>
    </w:p>
    <w:p w14:paraId="37381EF6" w14:textId="428C0C4D" w:rsidR="009C1BA8" w:rsidRPr="005C6474" w:rsidRDefault="009C1BA8" w:rsidP="009C1BA8">
      <w:pPr>
        <w:pStyle w:val="Brdtekst"/>
        <w:ind w:firstLine="0pt"/>
        <w:rPr>
          <w:lang w:val="en-US"/>
        </w:rPr>
      </w:pPr>
      <w:r>
        <w:rPr>
          <w:lang w:val="en-US"/>
        </w:rPr>
        <w:t>Just as in the implementation of centralized vaccination and for the purpose of</w:t>
      </w:r>
      <w:r w:rsidRPr="005C6474">
        <w:rPr>
          <w:lang w:val="en-US"/>
        </w:rPr>
        <w:t xml:space="preserve"> mak</w:t>
      </w:r>
      <w:r>
        <w:rPr>
          <w:lang w:val="en-US"/>
        </w:rPr>
        <w:t>ing</w:t>
      </w:r>
      <w:r w:rsidRPr="005C6474">
        <w:rPr>
          <w:lang w:val="en-US"/>
        </w:rPr>
        <w:t xml:space="preserve"> this simulation easily scalable, a </w:t>
      </w:r>
      <w:r w:rsidRPr="005C6474">
        <w:rPr>
          <w:lang w:val="en-US"/>
        </w:rPr>
        <w:t>series of methods are implemented in this file to construct the sets of firing times, transitions and arcs in a compatible structure with GPenSIM.</w:t>
      </w:r>
    </w:p>
    <w:p w14:paraId="7F089B1B" w14:textId="514B66DA" w:rsidR="009C1BA8" w:rsidRPr="005C6474" w:rsidRDefault="009C1BA8" w:rsidP="009C1BA8">
      <w:pPr>
        <w:pStyle w:val="Brdtekst"/>
        <w:ind w:firstLine="0pt"/>
        <w:rPr>
          <w:lang w:val="en-US"/>
        </w:rPr>
      </w:pPr>
      <w:r w:rsidRPr="005C6474">
        <w:rPr>
          <w:lang w:val="en-US"/>
        </w:rPr>
        <w:t>This is because the system contains multiple</w:t>
      </w:r>
      <w:r>
        <w:rPr>
          <w:lang w:val="en-US"/>
        </w:rPr>
        <w:t>s</w:t>
      </w:r>
      <w:r w:rsidRPr="005C6474">
        <w:rPr>
          <w:lang w:val="en-US"/>
        </w:rPr>
        <w:t xml:space="preserve"> of the same types of transitions that can fire simultaneously, an example here is when we have an “n” number of </w:t>
      </w:r>
      <w:r>
        <w:rPr>
          <w:lang w:val="en-US"/>
        </w:rPr>
        <w:t>health workers and an “n” number of bus drivers</w:t>
      </w:r>
      <w:r w:rsidRPr="005C6474">
        <w:rPr>
          <w:lang w:val="en-US"/>
        </w:rPr>
        <w:t>, then also an “n” number of “t</w:t>
      </w:r>
      <w:r>
        <w:rPr>
          <w:lang w:val="en-US"/>
        </w:rPr>
        <w:t>DISPATCH</w:t>
      </w:r>
      <w:r w:rsidRPr="005C6474">
        <w:rPr>
          <w:lang w:val="en-US"/>
        </w:rPr>
        <w:t>_</w:t>
      </w:r>
      <w:r>
        <w:rPr>
          <w:lang w:val="en-US"/>
        </w:rPr>
        <w:t>*</w:t>
      </w:r>
      <w:r w:rsidRPr="005C6474">
        <w:rPr>
          <w:lang w:val="en-US"/>
        </w:rPr>
        <w:t>” transitions are configured to</w:t>
      </w:r>
      <w:r>
        <w:rPr>
          <w:lang w:val="en-US"/>
        </w:rPr>
        <w:t xml:space="preserve"> dispatch a vaccination bus to a targeted street. T</w:t>
      </w:r>
      <w:r w:rsidRPr="005C6474">
        <w:rPr>
          <w:lang w:val="en-US"/>
        </w:rPr>
        <w:t xml:space="preserve">he same logic is applied to </w:t>
      </w:r>
      <w:r>
        <w:rPr>
          <w:lang w:val="en-US"/>
        </w:rPr>
        <w:t>dynamically configure an “n” number of</w:t>
      </w:r>
      <w:r w:rsidRPr="005C6474">
        <w:rPr>
          <w:lang w:val="en-US"/>
        </w:rPr>
        <w:t xml:space="preserve"> “tVACCINATION_*” </w:t>
      </w:r>
      <w:r w:rsidR="00D43B23">
        <w:rPr>
          <w:lang w:val="en-US"/>
        </w:rPr>
        <w:t xml:space="preserve">transitions </w:t>
      </w:r>
      <w:r w:rsidRPr="005C6474">
        <w:rPr>
          <w:lang w:val="en-US"/>
        </w:rPr>
        <w:t>and</w:t>
      </w:r>
      <w:r w:rsidR="00D43B23">
        <w:rPr>
          <w:lang w:val="en-US"/>
        </w:rPr>
        <w:t xml:space="preserve"> an “n” number of </w:t>
      </w:r>
      <w:r w:rsidRPr="005C6474">
        <w:rPr>
          <w:lang w:val="en-US"/>
        </w:rPr>
        <w:t>“</w:t>
      </w:r>
      <w:r>
        <w:rPr>
          <w:lang w:val="en-US"/>
        </w:rPr>
        <w:t>tCOMPLETION</w:t>
      </w:r>
      <w:r w:rsidRPr="005C6474">
        <w:rPr>
          <w:lang w:val="en-US"/>
        </w:rPr>
        <w:t>_*” transitions</w:t>
      </w:r>
      <w:r>
        <w:rPr>
          <w:lang w:val="en-US"/>
        </w:rPr>
        <w:t>.</w:t>
      </w:r>
    </w:p>
    <w:p w14:paraId="34D55AA8" w14:textId="13AECA76" w:rsidR="006D21AD" w:rsidRDefault="006D21AD" w:rsidP="00687943">
      <w:pPr>
        <w:pStyle w:val="Brdtekst"/>
        <w:ind w:firstLine="0pt"/>
        <w:rPr>
          <w:lang w:val="en-US"/>
        </w:rPr>
      </w:pPr>
    </w:p>
    <w:p w14:paraId="3399D8A6" w14:textId="0FE94C34" w:rsidR="006D21AD" w:rsidRDefault="006D21AD" w:rsidP="00687943">
      <w:pPr>
        <w:pStyle w:val="Brdtekst"/>
        <w:ind w:firstLine="0pt"/>
        <w:rPr>
          <w:lang w:val="en-US"/>
        </w:rPr>
      </w:pPr>
      <w:r>
        <w:rPr>
          <w:lang w:val="en-US"/>
        </w:rPr>
        <w:t>To test our simulation in a simple wa</w:t>
      </w:r>
      <w:r w:rsidR="00B37EE3">
        <w:rPr>
          <w:lang w:val="en-US"/>
        </w:rPr>
        <w:t>y</w:t>
      </w:r>
      <w:r>
        <w:rPr>
          <w:lang w:val="en-US"/>
        </w:rPr>
        <w:t xml:space="preserve">, we start </w:t>
      </w:r>
      <w:r w:rsidR="00B37EE3">
        <w:rPr>
          <w:lang w:val="en-US"/>
        </w:rPr>
        <w:t>by</w:t>
      </w:r>
      <w:r>
        <w:rPr>
          <w:lang w:val="en-US"/>
        </w:rPr>
        <w:t xml:space="preserve"> defining a small set of 2 health workers accompanied with 2 bus drivers and 2 vaccination busses, their mission is to vaccinate as much residents as possible from a total of 100 streets, giving an average of 20 residents per street, which is the number “R” shown by the petri net in figure 5. This simulation will then run from 8 am to 16 pm to simulate one working day.</w:t>
      </w:r>
    </w:p>
    <w:p w14:paraId="40D53EBD" w14:textId="61BD675E" w:rsidR="00241A20" w:rsidRDefault="00241A20" w:rsidP="00687943">
      <w:pPr>
        <w:pStyle w:val="Brdtekst"/>
        <w:ind w:firstLine="0pt"/>
        <w:rPr>
          <w:lang w:val="en-US"/>
        </w:rPr>
      </w:pPr>
      <w:r>
        <w:rPr>
          <w:lang w:val="en-US"/>
        </w:rPr>
        <w:t xml:space="preserve">Figure 6 below shows the number of tokens in each place during the simulation, and at </w:t>
      </w:r>
      <w:r w:rsidR="00B37EE3">
        <w:rPr>
          <w:lang w:val="en-US"/>
        </w:rPr>
        <w:t>first,</w:t>
      </w:r>
      <w:r>
        <w:rPr>
          <w:lang w:val="en-US"/>
        </w:rPr>
        <w:t xml:space="preserve"> we are interested on how many residents can get vaccinated by a group of 2 </w:t>
      </w:r>
      <w:r w:rsidR="00B37EE3">
        <w:rPr>
          <w:lang w:val="en-US"/>
        </w:rPr>
        <w:t xml:space="preserve">repeatedly </w:t>
      </w:r>
      <w:r>
        <w:rPr>
          <w:lang w:val="en-US"/>
        </w:rPr>
        <w:t>dispatch</w:t>
      </w:r>
      <w:r w:rsidR="00B37EE3">
        <w:rPr>
          <w:lang w:val="en-US"/>
        </w:rPr>
        <w:t>ed</w:t>
      </w:r>
      <w:r>
        <w:rPr>
          <w:lang w:val="en-US"/>
        </w:rPr>
        <w:t xml:space="preserve"> vaccination busses, which is the sum of token</w:t>
      </w:r>
      <w:r w:rsidR="00B37EE3">
        <w:rPr>
          <w:lang w:val="en-US"/>
        </w:rPr>
        <w:t>s</w:t>
      </w:r>
      <w:r>
        <w:rPr>
          <w:lang w:val="en-US"/>
        </w:rPr>
        <w:t xml:space="preserve"> at </w:t>
      </w:r>
      <w:r w:rsidR="00B37EE3">
        <w:rPr>
          <w:lang w:val="en-US"/>
        </w:rPr>
        <w:t xml:space="preserve">the </w:t>
      </w:r>
      <w:r>
        <w:rPr>
          <w:lang w:val="en-US"/>
        </w:rPr>
        <w:t>place</w:t>
      </w:r>
      <w:r w:rsidR="00B37EE3">
        <w:rPr>
          <w:lang w:val="en-US"/>
        </w:rPr>
        <w:t>s</w:t>
      </w:r>
      <w:r>
        <w:rPr>
          <w:lang w:val="en-US"/>
        </w:rPr>
        <w:t xml:space="preserve"> “</w:t>
      </w:r>
      <w:r w:rsidR="00B37EE3">
        <w:rPr>
          <w:lang w:val="en-US"/>
        </w:rPr>
        <w:t>P</w:t>
      </w:r>
      <w:r>
        <w:rPr>
          <w:lang w:val="en-US"/>
        </w:rPr>
        <w:t>7” and “</w:t>
      </w:r>
      <w:r w:rsidR="00B37EE3">
        <w:rPr>
          <w:lang w:val="en-US"/>
        </w:rPr>
        <w:t>P</w:t>
      </w:r>
      <w:r>
        <w:rPr>
          <w:lang w:val="en-US"/>
        </w:rPr>
        <w:t>8” at 16 O’clock when the simulation ends, which is</w:t>
      </w:r>
      <w:r w:rsidR="00B37EE3">
        <w:rPr>
          <w:lang w:val="en-US"/>
        </w:rPr>
        <w:t xml:space="preserve"> found to be</w:t>
      </w:r>
      <w:r>
        <w:rPr>
          <w:lang w:val="en-US"/>
        </w:rPr>
        <w:t xml:space="preserve"> 86 tokens, meaning that 86 residents have been fully vaccinated during this simulate</w:t>
      </w:r>
      <w:r w:rsidR="00B37EE3">
        <w:rPr>
          <w:lang w:val="en-US"/>
        </w:rPr>
        <w:t>d</w:t>
      </w:r>
      <w:r>
        <w:rPr>
          <w:lang w:val="en-US"/>
        </w:rPr>
        <w:t xml:space="preserve"> day of mobile vaccination. This is surprisingly equal to the number of fully vaccinated residents in the implementation of centralized vaccination </w:t>
      </w:r>
      <w:r w:rsidR="00B37EE3">
        <w:rPr>
          <w:lang w:val="en-US"/>
        </w:rPr>
        <w:t xml:space="preserve">with similar available resources of health workers </w:t>
      </w:r>
      <w:r>
        <w:rPr>
          <w:lang w:val="en-US"/>
        </w:rPr>
        <w:t>performed earlier in this project.</w:t>
      </w:r>
    </w:p>
    <w:p w14:paraId="1635FFBD" w14:textId="61AED121" w:rsidR="00241A20" w:rsidRDefault="00241A20" w:rsidP="00687943">
      <w:pPr>
        <w:pStyle w:val="Brdtekst"/>
        <w:ind w:firstLine="0pt"/>
        <w:rPr>
          <w:lang w:val="en-US"/>
        </w:rPr>
      </w:pPr>
      <w:r>
        <w:rPr>
          <w:lang w:val="en-US"/>
        </w:rPr>
        <w:t>In addition to this observation, it is possible to notice the repeated waves of suddenly increasing and gradually decreasing number of tokens in place “p5”, where each period illustrate</w:t>
      </w:r>
      <w:r w:rsidR="00B37EE3">
        <w:rPr>
          <w:lang w:val="en-US"/>
        </w:rPr>
        <w:t>s</w:t>
      </w:r>
      <w:r>
        <w:rPr>
          <w:lang w:val="en-US"/>
        </w:rPr>
        <w:t xml:space="preserve"> the vaccination process that is in progress at </w:t>
      </w:r>
      <w:r w:rsidR="003846FD">
        <w:rPr>
          <w:lang w:val="en-US"/>
        </w:rPr>
        <w:t>the targeted streets.</w:t>
      </w:r>
    </w:p>
    <w:p w14:paraId="212FF7DE" w14:textId="4D8B9F50" w:rsidR="003846FD" w:rsidRDefault="003846FD" w:rsidP="00687943">
      <w:pPr>
        <w:pStyle w:val="Brdtekst"/>
        <w:ind w:firstLine="0pt"/>
        <w:rPr>
          <w:lang w:val="en-US"/>
        </w:rPr>
      </w:pPr>
      <w:r>
        <w:rPr>
          <w:lang w:val="en-US"/>
        </w:rPr>
        <w:t>It is also useful to notice that the final number of streets left to vaccinate is 94 tokens left at place “p2”, meaning that 6 streets has been visited</w:t>
      </w:r>
      <w:r w:rsidR="00B37EE3">
        <w:rPr>
          <w:lang w:val="en-US"/>
        </w:rPr>
        <w:t xml:space="preserve"> since we started from 100 streets in total. H</w:t>
      </w:r>
      <w:r>
        <w:rPr>
          <w:lang w:val="en-US"/>
        </w:rPr>
        <w:t>owever</w:t>
      </w:r>
      <w:r w:rsidR="00B37EE3">
        <w:rPr>
          <w:lang w:val="en-US"/>
        </w:rPr>
        <w:t>,</w:t>
      </w:r>
      <w:r>
        <w:rPr>
          <w:lang w:val="en-US"/>
        </w:rPr>
        <w:t xml:space="preserve"> this does not mean that all residents in these 6 streets ha</w:t>
      </w:r>
      <w:r w:rsidR="00B37EE3">
        <w:rPr>
          <w:lang w:val="en-US"/>
        </w:rPr>
        <w:t>ve</w:t>
      </w:r>
      <w:r>
        <w:rPr>
          <w:lang w:val="en-US"/>
        </w:rPr>
        <w:t xml:space="preserve"> been vaccinated as we can clearly see that there are still tokens in place “P5” at the end time of this simulation.</w:t>
      </w:r>
    </w:p>
    <w:p w14:paraId="5831BAB0" w14:textId="77777777" w:rsidR="00D55658" w:rsidRDefault="00D55658" w:rsidP="006D21AD">
      <w:pPr>
        <w:pStyle w:val="Brdtekst"/>
        <w:ind w:firstLine="0pt"/>
        <w:rPr>
          <w:lang w:val="en-US"/>
        </w:rPr>
      </w:pPr>
    </w:p>
    <w:p w14:paraId="4DCB2D16" w14:textId="77777777" w:rsidR="006D21AD" w:rsidRDefault="006D21AD" w:rsidP="006D21AD">
      <w:pPr>
        <w:pStyle w:val="Brdtekst"/>
        <w:ind w:firstLine="0pt"/>
        <w:rPr>
          <w:lang w:val="en-US"/>
        </w:rPr>
        <w:sectPr w:rsidR="006D21AD" w:rsidSect="008F707E">
          <w:type w:val="continuous"/>
          <w:pgSz w:w="595.30pt" w:h="841.90pt" w:code="9"/>
          <w:pgMar w:top="54pt" w:right="45.35pt" w:bottom="72pt" w:left="45.35pt" w:header="36pt" w:footer="36pt" w:gutter="0pt"/>
          <w:cols w:num="2" w:space="18pt"/>
          <w:docGrid w:linePitch="360"/>
        </w:sectPr>
      </w:pPr>
    </w:p>
    <w:p w14:paraId="23941DA9" w14:textId="657A0033" w:rsidR="006F0F44" w:rsidRDefault="00C9548A" w:rsidP="006F0F44">
      <w:pPr>
        <w:pStyle w:val="Brdtekst"/>
        <w:keepNext/>
        <w:ind w:firstLine="0pt"/>
      </w:pPr>
      <w:r>
        <w:rPr>
          <w:noProof/>
        </w:rPr>
        <w:lastRenderedPageBreak/>
        <w:drawing>
          <wp:inline distT="0" distB="0" distL="0" distR="0" wp14:anchorId="4822351B" wp14:editId="635C31CF">
            <wp:extent cx="6408420" cy="3610610"/>
            <wp:effectExtent l="0" t="0" r="0" b="8890"/>
            <wp:docPr id="8" name="Bild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6408420" cy="3610610"/>
                    </a:xfrm>
                    <a:prstGeom prst="rect">
                      <a:avLst/>
                    </a:prstGeom>
                  </pic:spPr>
                </pic:pic>
              </a:graphicData>
            </a:graphic>
          </wp:inline>
        </w:drawing>
      </w:r>
      <w:r>
        <w:rPr>
          <w:noProof/>
          <w:lang w:val="en-US"/>
        </w:rPr>
        <w:t xml:space="preserve"> </w:t>
      </w:r>
    </w:p>
    <w:p w14:paraId="6C764086" w14:textId="050570D5" w:rsidR="006D21AD" w:rsidRDefault="006F0F44" w:rsidP="006F0F44">
      <w:pPr>
        <w:pStyle w:val="Bildetekst"/>
        <w:jc w:val="both"/>
      </w:pPr>
      <w:r>
        <w:t xml:space="preserve">Figure </w:t>
      </w:r>
      <w:fldSimple w:instr=" SEQ Figure \* ARABIC ">
        <w:r w:rsidR="00A920FE">
          <w:rPr>
            <w:noProof/>
          </w:rPr>
          <w:t>6</w:t>
        </w:r>
      </w:fldSimple>
      <w:r>
        <w:t xml:space="preserve">, </w:t>
      </w:r>
      <w:r w:rsidRPr="00D75158">
        <w:t xml:space="preserve">Simulation results of </w:t>
      </w:r>
      <w:r>
        <w:t xml:space="preserve">mobile </w:t>
      </w:r>
      <w:r w:rsidRPr="00D75158">
        <w:t>vaccination usi</w:t>
      </w:r>
      <w:r>
        <w:t xml:space="preserve">ng </w:t>
      </w:r>
      <w:r w:rsidRPr="00D75158">
        <w:t>GPenSIM, and having a simple set of available resources of 2 health workers</w:t>
      </w:r>
      <w:r w:rsidR="00C76A8F">
        <w:t xml:space="preserve"> accompanied </w:t>
      </w:r>
      <w:r w:rsidR="001C58A2">
        <w:t xml:space="preserve">with </w:t>
      </w:r>
      <w:r w:rsidR="001C58A2" w:rsidRPr="00D75158">
        <w:t>2</w:t>
      </w:r>
      <w:r>
        <w:t xml:space="preserve"> vaccination busses driven by 2 available drivers</w:t>
      </w:r>
      <w:r w:rsidRPr="00D75158">
        <w:t>.</w:t>
      </w:r>
    </w:p>
    <w:p w14:paraId="349D9B68" w14:textId="77777777" w:rsidR="008041A3" w:rsidRDefault="008041A3" w:rsidP="008041A3"/>
    <w:p w14:paraId="00A5DC42" w14:textId="0287F3B8" w:rsidR="008041A3" w:rsidRPr="008041A3" w:rsidRDefault="008041A3" w:rsidP="008041A3">
      <w:pPr>
        <w:sectPr w:rsidR="008041A3" w:rsidRPr="008041A3" w:rsidSect="006D21AD">
          <w:type w:val="continuous"/>
          <w:pgSz w:w="595.30pt" w:h="841.90pt" w:code="9"/>
          <w:pgMar w:top="54pt" w:right="45.35pt" w:bottom="72pt" w:left="45.35pt" w:header="36pt" w:footer="36pt" w:gutter="0pt"/>
          <w:cols w:space="18pt"/>
          <w:docGrid w:linePitch="360"/>
        </w:sectPr>
      </w:pPr>
    </w:p>
    <w:p w14:paraId="41A2CB40" w14:textId="624AE85F" w:rsidR="006F0F44" w:rsidRPr="005C6474" w:rsidRDefault="006F0F44" w:rsidP="006F0F44">
      <w:pPr>
        <w:pStyle w:val="Brdtekst"/>
        <w:ind w:firstLine="0pt"/>
        <w:rPr>
          <w:lang w:val="en-US"/>
        </w:rPr>
      </w:pPr>
      <w:r w:rsidRPr="005C6474">
        <w:rPr>
          <w:lang w:val="en-US"/>
        </w:rPr>
        <w:t>In the upcoming section of study case and scaled performance, we are going to scale this set of available resources to match a real-life situation where we clearly have more resources than what we had for this basic simulation</w:t>
      </w:r>
      <w:r>
        <w:rPr>
          <w:lang w:val="en-US"/>
        </w:rPr>
        <w:t xml:space="preserve"> of mobile vaccination</w:t>
      </w:r>
      <w:r w:rsidRPr="005C6474">
        <w:rPr>
          <w:lang w:val="en-US"/>
        </w:rPr>
        <w:t>, and then compare it with a</w:t>
      </w:r>
      <w:r w:rsidR="001C58A2">
        <w:rPr>
          <w:lang w:val="en-US"/>
        </w:rPr>
        <w:t xml:space="preserve"> similar</w:t>
      </w:r>
      <w:r w:rsidRPr="005C6474">
        <w:rPr>
          <w:lang w:val="en-US"/>
        </w:rPr>
        <w:t xml:space="preserve"> number of resources used in </w:t>
      </w:r>
      <w:r>
        <w:rPr>
          <w:lang w:val="en-US"/>
        </w:rPr>
        <w:t>centralized</w:t>
      </w:r>
      <w:r w:rsidRPr="005C6474">
        <w:rPr>
          <w:lang w:val="en-US"/>
        </w:rPr>
        <w:t xml:space="preserve"> vaccination to establish an understanding of differences in features and performance between centralized and mobile vaccination on a bigger scale.</w:t>
      </w:r>
    </w:p>
    <w:p w14:paraId="10239F4B" w14:textId="77777777" w:rsidR="006F0F44" w:rsidRPr="005C6474" w:rsidRDefault="006F0F44" w:rsidP="006D21AD">
      <w:pPr>
        <w:pStyle w:val="Brdtekst"/>
        <w:ind w:firstLine="0pt"/>
        <w:rPr>
          <w:lang w:val="en-US"/>
        </w:rPr>
      </w:pPr>
    </w:p>
    <w:p w14:paraId="2C61D2C0" w14:textId="358C3F27" w:rsidR="00916B48" w:rsidRPr="005C6474" w:rsidRDefault="00FB3AAB" w:rsidP="00916B48">
      <w:pPr>
        <w:pStyle w:val="Overskrift1"/>
        <w:rPr>
          <w:b/>
          <w:bCs/>
        </w:rPr>
      </w:pPr>
      <w:r w:rsidRPr="005C6474">
        <w:rPr>
          <w:b/>
          <w:bCs/>
        </w:rPr>
        <w:t xml:space="preserve"> </w:t>
      </w:r>
      <w:r w:rsidR="005C4730" w:rsidRPr="005C4730">
        <w:rPr>
          <w:b/>
          <w:bCs/>
        </w:rPr>
        <w:t>Results &amp; Analysis Using The Municipality of Stavanger As a Study Case</w:t>
      </w:r>
      <w:r w:rsidR="00916B48" w:rsidRPr="005C6474">
        <w:rPr>
          <w:b/>
          <w:bCs/>
        </w:rPr>
        <w:t>.</w:t>
      </w:r>
    </w:p>
    <w:p w14:paraId="7C514729" w14:textId="1C6620E5" w:rsidR="009B7F3F" w:rsidRDefault="00DF45A9" w:rsidP="00DF45A9">
      <w:pPr>
        <w:pStyle w:val="Brdtekst"/>
        <w:rPr>
          <w:lang w:val="en-US"/>
        </w:rPr>
      </w:pPr>
      <w:r>
        <w:rPr>
          <w:lang w:val="en-US"/>
        </w:rPr>
        <w:t xml:space="preserve">In this section, we are going to use a real-world study case to better evaluate the differences in performance between centralized and mobile vaccination. We herby choose </w:t>
      </w:r>
      <w:r w:rsidR="005C4730">
        <w:rPr>
          <w:lang w:val="en-US"/>
        </w:rPr>
        <w:t>the</w:t>
      </w:r>
      <w:r>
        <w:rPr>
          <w:lang w:val="en-US"/>
        </w:rPr>
        <w:t xml:space="preserve"> medium sized municipality </w:t>
      </w:r>
      <w:r w:rsidR="005C4730">
        <w:rPr>
          <w:lang w:val="en-US"/>
        </w:rPr>
        <w:t xml:space="preserve">of </w:t>
      </w:r>
      <w:r>
        <w:rPr>
          <w:lang w:val="en-US"/>
        </w:rPr>
        <w:t xml:space="preserve">Stavanger because of its moderate density of human population and its geographic spread across </w:t>
      </w:r>
      <w:r w:rsidR="005C4730">
        <w:rPr>
          <w:lang w:val="en-US"/>
        </w:rPr>
        <w:t>various</w:t>
      </w:r>
      <w:r>
        <w:rPr>
          <w:lang w:val="en-US"/>
        </w:rPr>
        <w:t xml:space="preserve"> </w:t>
      </w:r>
      <w:r w:rsidR="005C4730">
        <w:rPr>
          <w:lang w:val="en-US"/>
        </w:rPr>
        <w:t>environments</w:t>
      </w:r>
      <w:r>
        <w:rPr>
          <w:lang w:val="en-US"/>
        </w:rPr>
        <w:t xml:space="preserve"> such as mountains</w:t>
      </w:r>
      <w:r w:rsidR="005C4730">
        <w:rPr>
          <w:lang w:val="en-US"/>
        </w:rPr>
        <w:t xml:space="preserve"> and </w:t>
      </w:r>
      <w:r>
        <w:rPr>
          <w:lang w:val="en-US"/>
        </w:rPr>
        <w:t>islands</w:t>
      </w:r>
      <w:r w:rsidR="005C4730">
        <w:rPr>
          <w:lang w:val="en-US"/>
        </w:rPr>
        <w:t xml:space="preserve"> in addition to areas of farming and</w:t>
      </w:r>
      <w:r>
        <w:rPr>
          <w:lang w:val="en-US"/>
        </w:rPr>
        <w:t xml:space="preserve"> </w:t>
      </w:r>
      <w:r w:rsidR="005C4730">
        <w:rPr>
          <w:lang w:val="en-US"/>
        </w:rPr>
        <w:t>residence</w:t>
      </w:r>
      <w:r>
        <w:rPr>
          <w:lang w:val="en-US"/>
        </w:rPr>
        <w:t>.</w:t>
      </w:r>
    </w:p>
    <w:p w14:paraId="341E95A0" w14:textId="2C552FAD" w:rsidR="00DF45A9" w:rsidRDefault="00DF45A9" w:rsidP="00DF45A9">
      <w:pPr>
        <w:pStyle w:val="Brdtekst"/>
        <w:ind w:firstLine="0pt"/>
        <w:rPr>
          <w:lang w:val="en-US"/>
        </w:rPr>
      </w:pPr>
    </w:p>
    <w:p w14:paraId="5B12DC02" w14:textId="5F3091CC" w:rsidR="005C4730" w:rsidRDefault="005C4730" w:rsidP="00DF45A9">
      <w:pPr>
        <w:pStyle w:val="Brdtekst"/>
        <w:ind w:firstLine="0pt"/>
        <w:rPr>
          <w:lang w:val="en-US"/>
        </w:rPr>
      </w:pPr>
      <w:r>
        <w:rPr>
          <w:lang w:val="en-US"/>
        </w:rPr>
        <w:t>In the previous setup and implementation of centralized and mobile vaccination, we kept the available resources to a minimum to simplify the idea behind each vaccination program and its mechanism. However, a medium sized municipality like Stavanger is expected to have the following quantity of resources under a coordinated vaccination program.</w:t>
      </w:r>
    </w:p>
    <w:p w14:paraId="7BD4F2CE" w14:textId="527C2E82" w:rsidR="008041A3" w:rsidRDefault="008041A3" w:rsidP="008041A3">
      <w:pPr>
        <w:pStyle w:val="Bildetekst"/>
        <w:keepNext/>
      </w:pPr>
      <w:r>
        <w:t xml:space="preserve">Table </w:t>
      </w:r>
      <w:fldSimple w:instr=" SEQ Table \* ARABIC ">
        <w:r w:rsidR="00017531">
          <w:rPr>
            <w:noProof/>
          </w:rPr>
          <w:t>1</w:t>
        </w:r>
      </w:fldSimple>
      <w:r>
        <w:t xml:space="preserve">, The expected quantity of human and material resources that can be provided by the </w:t>
      </w:r>
      <w:r w:rsidRPr="00F86197">
        <w:t>municipality</w:t>
      </w:r>
      <w:r>
        <w:t xml:space="preserve"> of Stavanger.</w:t>
      </w:r>
    </w:p>
    <w:tbl>
      <w:tblPr>
        <w:tblStyle w:val="Tabellrutenett"/>
        <w:tblW w:w="0pt" w:type="dxa"/>
        <w:tblLook w:firstRow="1" w:lastRow="0" w:firstColumn="1" w:lastColumn="0" w:noHBand="0" w:noVBand="1"/>
      </w:tblPr>
      <w:tblGrid>
        <w:gridCol w:w="1618"/>
        <w:gridCol w:w="1619"/>
        <w:gridCol w:w="1619"/>
      </w:tblGrid>
      <w:tr w:rsidR="005C4730" w14:paraId="19E59023" w14:textId="77777777" w:rsidTr="005C4730">
        <w:tc>
          <w:tcPr>
            <w:tcW w:w="80.90pt" w:type="dxa"/>
          </w:tcPr>
          <w:p w14:paraId="268659D3" w14:textId="2D40D5C3" w:rsidR="005C4730" w:rsidRDefault="005C4730" w:rsidP="008041A3">
            <w:pPr>
              <w:pStyle w:val="Brdtekst"/>
              <w:ind w:firstLine="0pt"/>
              <w:jc w:val="start"/>
              <w:rPr>
                <w:lang w:val="en-US"/>
              </w:rPr>
            </w:pPr>
            <w:r>
              <w:rPr>
                <w:lang w:val="en-US"/>
              </w:rPr>
              <w:t>Resource</w:t>
            </w:r>
          </w:p>
        </w:tc>
        <w:tc>
          <w:tcPr>
            <w:tcW w:w="80.95pt" w:type="dxa"/>
          </w:tcPr>
          <w:p w14:paraId="0B30B12C" w14:textId="4A8538F6" w:rsidR="005C4730" w:rsidRDefault="005C4730" w:rsidP="008041A3">
            <w:pPr>
              <w:pStyle w:val="Brdtekst"/>
              <w:ind w:firstLine="0pt"/>
              <w:jc w:val="start"/>
              <w:rPr>
                <w:lang w:val="en-US"/>
              </w:rPr>
            </w:pPr>
            <w:r>
              <w:rPr>
                <w:lang w:val="en-US"/>
              </w:rPr>
              <w:t>Centralized Vaccination</w:t>
            </w:r>
          </w:p>
        </w:tc>
        <w:tc>
          <w:tcPr>
            <w:tcW w:w="80.95pt" w:type="dxa"/>
          </w:tcPr>
          <w:p w14:paraId="6F5C62C3" w14:textId="77777777" w:rsidR="005C4730" w:rsidRDefault="005C4730" w:rsidP="008041A3">
            <w:pPr>
              <w:pStyle w:val="Brdtekst"/>
              <w:ind w:firstLine="0pt"/>
              <w:jc w:val="start"/>
              <w:rPr>
                <w:lang w:val="en-US"/>
              </w:rPr>
            </w:pPr>
            <w:r>
              <w:rPr>
                <w:lang w:val="en-US"/>
              </w:rPr>
              <w:t>Mobile</w:t>
            </w:r>
          </w:p>
          <w:p w14:paraId="66099D54" w14:textId="642CAB80" w:rsidR="005C4730" w:rsidRDefault="005C4730" w:rsidP="008041A3">
            <w:pPr>
              <w:pStyle w:val="Brdtekst"/>
              <w:ind w:firstLine="0pt"/>
              <w:jc w:val="start"/>
              <w:rPr>
                <w:lang w:val="en-US"/>
              </w:rPr>
            </w:pPr>
            <w:r>
              <w:rPr>
                <w:lang w:val="en-US"/>
              </w:rPr>
              <w:t>Vaccination</w:t>
            </w:r>
          </w:p>
        </w:tc>
      </w:tr>
      <w:tr w:rsidR="005C4730" w14:paraId="585FBF2A" w14:textId="77777777" w:rsidTr="005C4730">
        <w:tc>
          <w:tcPr>
            <w:tcW w:w="80.90pt" w:type="dxa"/>
          </w:tcPr>
          <w:p w14:paraId="16D7426B" w14:textId="21A09F6B" w:rsidR="005C4730" w:rsidRDefault="005C4730" w:rsidP="008041A3">
            <w:pPr>
              <w:pStyle w:val="Brdtekst"/>
              <w:ind w:firstLine="0pt"/>
              <w:jc w:val="start"/>
              <w:rPr>
                <w:lang w:val="en-US"/>
              </w:rPr>
            </w:pPr>
            <w:r>
              <w:rPr>
                <w:lang w:val="en-US"/>
              </w:rPr>
              <w:t>Staff</w:t>
            </w:r>
            <w:r w:rsidR="00262620">
              <w:rPr>
                <w:lang w:val="en-US"/>
              </w:rPr>
              <w:t xml:space="preserve"> members </w:t>
            </w:r>
          </w:p>
        </w:tc>
        <w:tc>
          <w:tcPr>
            <w:tcW w:w="80.95pt" w:type="dxa"/>
          </w:tcPr>
          <w:p w14:paraId="5B1BC315" w14:textId="6A258340" w:rsidR="005C4730" w:rsidRDefault="005C4730" w:rsidP="008041A3">
            <w:pPr>
              <w:pStyle w:val="Brdtekst"/>
              <w:ind w:firstLine="0pt"/>
              <w:jc w:val="start"/>
              <w:rPr>
                <w:lang w:val="en-US"/>
              </w:rPr>
            </w:pPr>
            <w:r>
              <w:rPr>
                <w:lang w:val="en-US"/>
              </w:rPr>
              <w:t>7</w:t>
            </w:r>
          </w:p>
        </w:tc>
        <w:tc>
          <w:tcPr>
            <w:tcW w:w="80.95pt" w:type="dxa"/>
          </w:tcPr>
          <w:p w14:paraId="5317F005" w14:textId="36B5DB51" w:rsidR="005C4730" w:rsidRDefault="008041A3" w:rsidP="008041A3">
            <w:pPr>
              <w:pStyle w:val="Brdtekst"/>
              <w:ind w:firstLine="0pt"/>
              <w:jc w:val="start"/>
              <w:rPr>
                <w:lang w:val="en-US"/>
              </w:rPr>
            </w:pPr>
            <w:r>
              <w:rPr>
                <w:lang w:val="en-US"/>
              </w:rPr>
              <w:t>Not needed</w:t>
            </w:r>
          </w:p>
        </w:tc>
      </w:tr>
      <w:tr w:rsidR="005C4730" w14:paraId="79B7A110" w14:textId="77777777" w:rsidTr="005C4730">
        <w:tc>
          <w:tcPr>
            <w:tcW w:w="80.90pt" w:type="dxa"/>
          </w:tcPr>
          <w:p w14:paraId="6C3595CE" w14:textId="0F76F6A0" w:rsidR="005C4730" w:rsidRDefault="008041A3" w:rsidP="008041A3">
            <w:pPr>
              <w:pStyle w:val="Brdtekst"/>
              <w:ind w:firstLine="0pt"/>
              <w:jc w:val="start"/>
              <w:rPr>
                <w:lang w:val="en-US"/>
              </w:rPr>
            </w:pPr>
            <w:r>
              <w:rPr>
                <w:lang w:val="en-US"/>
              </w:rPr>
              <w:t xml:space="preserve">Health </w:t>
            </w:r>
            <w:r w:rsidR="00262620">
              <w:rPr>
                <w:lang w:val="en-US"/>
              </w:rPr>
              <w:t>Personals</w:t>
            </w:r>
          </w:p>
        </w:tc>
        <w:tc>
          <w:tcPr>
            <w:tcW w:w="80.95pt" w:type="dxa"/>
          </w:tcPr>
          <w:p w14:paraId="5EC10116" w14:textId="5CA1EFD2" w:rsidR="005C4730" w:rsidRDefault="008041A3" w:rsidP="008041A3">
            <w:pPr>
              <w:pStyle w:val="Brdtekst"/>
              <w:ind w:firstLine="0pt"/>
              <w:jc w:val="start"/>
              <w:rPr>
                <w:lang w:val="en-US"/>
              </w:rPr>
            </w:pPr>
            <w:r>
              <w:rPr>
                <w:lang w:val="en-US"/>
              </w:rPr>
              <w:t>14</w:t>
            </w:r>
          </w:p>
        </w:tc>
        <w:tc>
          <w:tcPr>
            <w:tcW w:w="80.95pt" w:type="dxa"/>
          </w:tcPr>
          <w:p w14:paraId="2D538F92" w14:textId="295C443D" w:rsidR="005C4730" w:rsidRDefault="008041A3" w:rsidP="008041A3">
            <w:pPr>
              <w:pStyle w:val="Brdtekst"/>
              <w:ind w:firstLine="0pt"/>
              <w:jc w:val="start"/>
              <w:rPr>
                <w:lang w:val="en-US"/>
              </w:rPr>
            </w:pPr>
            <w:r>
              <w:rPr>
                <w:lang w:val="en-US"/>
              </w:rPr>
              <w:t>14</w:t>
            </w:r>
          </w:p>
        </w:tc>
      </w:tr>
      <w:tr w:rsidR="005C4730" w14:paraId="2BB55855" w14:textId="77777777" w:rsidTr="005C4730">
        <w:tc>
          <w:tcPr>
            <w:tcW w:w="80.90pt" w:type="dxa"/>
          </w:tcPr>
          <w:p w14:paraId="14AAD887" w14:textId="3A5406AC" w:rsidR="005C4730" w:rsidRDefault="008041A3" w:rsidP="008041A3">
            <w:pPr>
              <w:pStyle w:val="Brdtekst"/>
              <w:ind w:firstLine="0pt"/>
              <w:jc w:val="start"/>
              <w:rPr>
                <w:lang w:val="en-US"/>
              </w:rPr>
            </w:pPr>
            <w:r>
              <w:rPr>
                <w:lang w:val="en-US"/>
              </w:rPr>
              <w:t>Waiting Rooms</w:t>
            </w:r>
          </w:p>
        </w:tc>
        <w:tc>
          <w:tcPr>
            <w:tcW w:w="80.95pt" w:type="dxa"/>
          </w:tcPr>
          <w:p w14:paraId="7941744D" w14:textId="0134243E" w:rsidR="005C4730" w:rsidRDefault="008041A3" w:rsidP="008041A3">
            <w:pPr>
              <w:pStyle w:val="Brdtekst"/>
              <w:ind w:firstLine="0pt"/>
              <w:jc w:val="start"/>
              <w:rPr>
                <w:lang w:val="en-US"/>
              </w:rPr>
            </w:pPr>
            <w:r>
              <w:rPr>
                <w:lang w:val="en-US"/>
              </w:rPr>
              <w:t>42</w:t>
            </w:r>
          </w:p>
        </w:tc>
        <w:tc>
          <w:tcPr>
            <w:tcW w:w="80.95pt" w:type="dxa"/>
          </w:tcPr>
          <w:p w14:paraId="5F17B631" w14:textId="2BD17920" w:rsidR="005C4730" w:rsidRDefault="008041A3" w:rsidP="008041A3">
            <w:pPr>
              <w:pStyle w:val="Brdtekst"/>
              <w:ind w:firstLine="0pt"/>
              <w:jc w:val="start"/>
              <w:rPr>
                <w:lang w:val="en-US"/>
              </w:rPr>
            </w:pPr>
            <w:r>
              <w:rPr>
                <w:lang w:val="en-US"/>
              </w:rPr>
              <w:t>Not needed</w:t>
            </w:r>
          </w:p>
        </w:tc>
      </w:tr>
      <w:tr w:rsidR="008041A3" w14:paraId="28C575ED" w14:textId="77777777" w:rsidTr="005C4730">
        <w:tc>
          <w:tcPr>
            <w:tcW w:w="80.90pt" w:type="dxa"/>
          </w:tcPr>
          <w:p w14:paraId="4A5DA87F" w14:textId="733474B4" w:rsidR="008041A3" w:rsidRDefault="008041A3" w:rsidP="008041A3">
            <w:pPr>
              <w:pStyle w:val="Brdtekst"/>
              <w:ind w:firstLine="0pt"/>
              <w:jc w:val="start"/>
              <w:rPr>
                <w:lang w:val="en-US"/>
              </w:rPr>
            </w:pPr>
            <w:r>
              <w:rPr>
                <w:lang w:val="en-US"/>
              </w:rPr>
              <w:t>Vaccination Busses with drivers</w:t>
            </w:r>
          </w:p>
        </w:tc>
        <w:tc>
          <w:tcPr>
            <w:tcW w:w="80.95pt" w:type="dxa"/>
          </w:tcPr>
          <w:p w14:paraId="0615E4A9" w14:textId="1E0DA157" w:rsidR="008041A3" w:rsidRDefault="008041A3" w:rsidP="008041A3">
            <w:pPr>
              <w:pStyle w:val="Brdtekst"/>
              <w:ind w:firstLine="0pt"/>
              <w:jc w:val="start"/>
              <w:rPr>
                <w:lang w:val="en-US"/>
              </w:rPr>
            </w:pPr>
            <w:r>
              <w:rPr>
                <w:lang w:val="en-US"/>
              </w:rPr>
              <w:t>Not needed</w:t>
            </w:r>
          </w:p>
        </w:tc>
        <w:tc>
          <w:tcPr>
            <w:tcW w:w="80.95pt" w:type="dxa"/>
          </w:tcPr>
          <w:p w14:paraId="10F1D6AD" w14:textId="1E41C6B2" w:rsidR="008041A3" w:rsidRDefault="008041A3" w:rsidP="008041A3">
            <w:pPr>
              <w:pStyle w:val="Brdtekst"/>
              <w:ind w:firstLine="0pt"/>
              <w:jc w:val="start"/>
              <w:rPr>
                <w:lang w:val="en-US"/>
              </w:rPr>
            </w:pPr>
            <w:r>
              <w:rPr>
                <w:lang w:val="en-US"/>
              </w:rPr>
              <w:t>14</w:t>
            </w:r>
          </w:p>
        </w:tc>
      </w:tr>
    </w:tbl>
    <w:p w14:paraId="5FAEB964" w14:textId="77777777" w:rsidR="005C4730" w:rsidRDefault="005C4730" w:rsidP="00DF45A9">
      <w:pPr>
        <w:pStyle w:val="Brdtekst"/>
        <w:ind w:firstLine="0pt"/>
        <w:rPr>
          <w:lang w:val="en-US"/>
        </w:rPr>
      </w:pPr>
    </w:p>
    <w:p w14:paraId="0A59A680" w14:textId="4EE810AC" w:rsidR="005C4730" w:rsidRDefault="008041A3" w:rsidP="00DF45A9">
      <w:pPr>
        <w:pStyle w:val="Brdtekst"/>
        <w:ind w:firstLine="0pt"/>
        <w:rPr>
          <w:lang w:val="en-US"/>
        </w:rPr>
      </w:pPr>
      <w:r>
        <w:rPr>
          <w:lang w:val="en-US"/>
        </w:rPr>
        <w:t xml:space="preserve">Now that we have established an overview of the resources that can be used in both centralized and mobile vaccination programs, we can put this number of resources into its respective implemented simulation which was built earlier in this project. This will allow us to spot the unique features of both vaccination programs and evaluate their performance </w:t>
      </w:r>
      <w:r w:rsidR="00262620">
        <w:rPr>
          <w:lang w:val="en-US"/>
        </w:rPr>
        <w:t xml:space="preserve">in the </w:t>
      </w:r>
      <w:r w:rsidR="00262620" w:rsidRPr="00262620">
        <w:rPr>
          <w:lang w:val="en-US"/>
        </w:rPr>
        <w:t>municipality</w:t>
      </w:r>
      <w:r w:rsidR="00262620">
        <w:rPr>
          <w:lang w:val="en-US"/>
        </w:rPr>
        <w:t xml:space="preserve"> of Stavanger as a study case.</w:t>
      </w:r>
    </w:p>
    <w:p w14:paraId="37D4799E" w14:textId="7ABDB821" w:rsidR="00262620" w:rsidRDefault="00262620" w:rsidP="00DF45A9">
      <w:pPr>
        <w:pStyle w:val="Brdtekst"/>
        <w:ind w:firstLine="0pt"/>
        <w:rPr>
          <w:lang w:val="en-US"/>
        </w:rPr>
      </w:pPr>
    </w:p>
    <w:p w14:paraId="0A1C1A7A" w14:textId="4BF64A59" w:rsidR="00262620" w:rsidRDefault="00262620" w:rsidP="00DF45A9">
      <w:pPr>
        <w:pStyle w:val="Brdtekst"/>
        <w:ind w:firstLine="0pt"/>
        <w:rPr>
          <w:lang w:val="en-US"/>
        </w:rPr>
      </w:pPr>
      <w:r>
        <w:rPr>
          <w:lang w:val="en-US"/>
        </w:rPr>
        <w:t>We start by running a simulation of centralized vaccination using 7 staff members, 14 health personals to work with the registration and vaccination process respectively, along with 42 available rooms to be used by the vaccinated visitors under observation. The result of this simulation is shown in figure 7</w:t>
      </w:r>
      <w:r w:rsidR="00A148DA">
        <w:rPr>
          <w:lang w:val="en-US"/>
        </w:rPr>
        <w:t>.</w:t>
      </w:r>
    </w:p>
    <w:p w14:paraId="0CB7ACC8" w14:textId="4C2DF72F" w:rsidR="00A148DA" w:rsidRDefault="00A148DA" w:rsidP="00DF45A9">
      <w:pPr>
        <w:pStyle w:val="Brdtekst"/>
        <w:ind w:firstLine="0pt"/>
        <w:rPr>
          <w:lang w:val="en-US"/>
        </w:rPr>
        <w:sectPr w:rsidR="00A148DA" w:rsidSect="008F707E">
          <w:type w:val="continuous"/>
          <w:pgSz w:w="595.30pt" w:h="841.90pt" w:code="9"/>
          <w:pgMar w:top="54pt" w:right="45.35pt" w:bottom="72pt" w:left="45.35pt" w:header="36pt" w:footer="36pt" w:gutter="0pt"/>
          <w:cols w:num="2" w:space="18pt"/>
          <w:docGrid w:linePitch="360"/>
        </w:sectPr>
      </w:pPr>
      <w:r>
        <w:rPr>
          <w:lang w:val="en-US"/>
        </w:rPr>
        <w:t xml:space="preserve">Another simulation of mobile vaccination is also </w:t>
      </w:r>
      <w:r w:rsidR="00A920FE">
        <w:rPr>
          <w:lang w:val="en-US"/>
        </w:rPr>
        <w:t>performed separately using the same number of 14 health personals accompanied</w:t>
      </w:r>
      <w:r w:rsidR="00A920FE" w:rsidRPr="00A920FE">
        <w:rPr>
          <w:lang w:val="en-US"/>
        </w:rPr>
        <w:t xml:space="preserve"> with</w:t>
      </w:r>
      <w:r w:rsidR="00A920FE">
        <w:rPr>
          <w:lang w:val="en-US"/>
        </w:rPr>
        <w:t xml:space="preserve"> 14 vaccination busses where each bus having an assigned driver. Making 14 available teams to dispatch as each health personal, vaccination bus and its driver make up one dispatch team. The result of this mobile vaccination is visualized in figure 8.</w:t>
      </w:r>
    </w:p>
    <w:p w14:paraId="63B9D3EC" w14:textId="77777777" w:rsidR="00262620" w:rsidRDefault="00262620" w:rsidP="00262620">
      <w:pPr>
        <w:pStyle w:val="Brdtekst"/>
        <w:keepNext/>
        <w:ind w:firstLine="0pt"/>
      </w:pPr>
      <w:r>
        <w:rPr>
          <w:noProof/>
          <w:lang w:val="en-US"/>
        </w:rPr>
        <w:lastRenderedPageBreak/>
        <w:drawing>
          <wp:inline distT="0" distB="0" distL="0" distR="0" wp14:anchorId="7E4588C9" wp14:editId="4A2A9BD5">
            <wp:extent cx="6248313" cy="3688772"/>
            <wp:effectExtent l="0" t="0" r="635" b="6985"/>
            <wp:docPr id="6" name="Bild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Bilde 6"/>
                    <pic:cNvPicPr/>
                  </pic:nvPicPr>
                  <pic:blipFill>
                    <a:blip r:embed="rId15">
                      <a:extLst>
                        <a:ext uri="{28A0092B-C50C-407E-A947-70E740481C1C}">
                          <a14:useLocalDpi xmlns:a14="http://schemas.microsoft.com/office/drawing/2010/main" val="0"/>
                        </a:ext>
                      </a:extLst>
                    </a:blip>
                    <a:stretch>
                      <a:fillRect/>
                    </a:stretch>
                  </pic:blipFill>
                  <pic:spPr>
                    <a:xfrm>
                      <a:off x="0" y="0"/>
                      <a:ext cx="6275361" cy="3704740"/>
                    </a:xfrm>
                    <a:prstGeom prst="rect">
                      <a:avLst/>
                    </a:prstGeom>
                  </pic:spPr>
                </pic:pic>
              </a:graphicData>
            </a:graphic>
          </wp:inline>
        </w:drawing>
      </w:r>
    </w:p>
    <w:p w14:paraId="7456FB91" w14:textId="77777777" w:rsidR="00262620" w:rsidRDefault="00262620" w:rsidP="00262620">
      <w:pPr>
        <w:pStyle w:val="Bildetekst"/>
        <w:jc w:val="both"/>
      </w:pPr>
      <w:r>
        <w:t xml:space="preserve">Figure </w:t>
      </w:r>
      <w:fldSimple w:instr=" SEQ Figure \* ARABIC ">
        <w:r w:rsidR="00A920FE">
          <w:rPr>
            <w:noProof/>
          </w:rPr>
          <w:t>7</w:t>
        </w:r>
      </w:fldSimple>
      <w:r>
        <w:t xml:space="preserve">, </w:t>
      </w:r>
      <w:r w:rsidRPr="00853B9E">
        <w:t xml:space="preserve">Simulation results of centralized vaccination using GPenSIM, and having a </w:t>
      </w:r>
      <w:r w:rsidR="00D80315">
        <w:t>realistic</w:t>
      </w:r>
      <w:r w:rsidRPr="00853B9E">
        <w:t xml:space="preserve"> set of available resources</w:t>
      </w:r>
      <w:r w:rsidR="00D80315">
        <w:t>, consisting of</w:t>
      </w:r>
      <w:r w:rsidRPr="00853B9E">
        <w:t xml:space="preserve"> </w:t>
      </w:r>
      <w:r>
        <w:t>7</w:t>
      </w:r>
      <w:r w:rsidRPr="00853B9E">
        <w:t xml:space="preserve"> staff member</w:t>
      </w:r>
      <w:r>
        <w:t>s</w:t>
      </w:r>
      <w:r w:rsidRPr="00853B9E">
        <w:t xml:space="preserve">, </w:t>
      </w:r>
      <w:r>
        <w:t>14</w:t>
      </w:r>
      <w:r w:rsidRPr="00853B9E">
        <w:t xml:space="preserve"> health </w:t>
      </w:r>
      <w:r>
        <w:t>personals</w:t>
      </w:r>
      <w:r w:rsidRPr="00853B9E">
        <w:t xml:space="preserve">, and </w:t>
      </w:r>
      <w:r>
        <w:t>42</w:t>
      </w:r>
      <w:r w:rsidRPr="00853B9E">
        <w:t xml:space="preserve"> waiting rooms.</w:t>
      </w:r>
    </w:p>
    <w:p w14:paraId="6EDA9E55" w14:textId="77777777" w:rsidR="00581ADA" w:rsidRDefault="00581ADA" w:rsidP="00581ADA"/>
    <w:p w14:paraId="3B93F7C5" w14:textId="47FDCE28" w:rsidR="00581ADA" w:rsidRPr="00581ADA" w:rsidRDefault="00581ADA" w:rsidP="00581ADA">
      <w:pPr>
        <w:sectPr w:rsidR="00581ADA" w:rsidRPr="00581ADA" w:rsidSect="00262620">
          <w:type w:val="continuous"/>
          <w:pgSz w:w="595.30pt" w:h="841.90pt" w:code="9"/>
          <w:pgMar w:top="54pt" w:right="45.35pt" w:bottom="72pt" w:left="45.35pt" w:header="36pt" w:footer="36pt" w:gutter="0pt"/>
          <w:cols w:space="18pt"/>
          <w:docGrid w:linePitch="360"/>
        </w:sectPr>
      </w:pPr>
    </w:p>
    <w:p w14:paraId="4049A0BE" w14:textId="391ADFE6" w:rsidR="00A920FE" w:rsidRDefault="00581ADA" w:rsidP="00A920FE">
      <w:pPr>
        <w:pStyle w:val="Brdtekst"/>
        <w:keepNext/>
        <w:ind w:firstLine="0pt"/>
      </w:pPr>
      <w:r>
        <w:rPr>
          <w:noProof/>
        </w:rPr>
        <w:drawing>
          <wp:inline distT="0" distB="0" distL="0" distR="0" wp14:anchorId="570C4F13" wp14:editId="131DB6DE">
            <wp:extent cx="6407150" cy="4395355"/>
            <wp:effectExtent l="0" t="0" r="0" b="5715"/>
            <wp:docPr id="9" name="Bild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Bilde 9"/>
                    <pic:cNvPicPr/>
                  </pic:nvPicPr>
                  <pic:blipFill>
                    <a:blip r:embed="rId16">
                      <a:extLst>
                        <a:ext uri="{28A0092B-C50C-407E-A947-70E740481C1C}">
                          <a14:useLocalDpi xmlns:a14="http://schemas.microsoft.com/office/drawing/2010/main" val="0"/>
                        </a:ext>
                      </a:extLst>
                    </a:blip>
                    <a:stretch>
                      <a:fillRect/>
                    </a:stretch>
                  </pic:blipFill>
                  <pic:spPr>
                    <a:xfrm>
                      <a:off x="0" y="0"/>
                      <a:ext cx="6422236" cy="4405704"/>
                    </a:xfrm>
                    <a:prstGeom prst="rect">
                      <a:avLst/>
                    </a:prstGeom>
                  </pic:spPr>
                </pic:pic>
              </a:graphicData>
            </a:graphic>
          </wp:inline>
        </w:drawing>
      </w:r>
    </w:p>
    <w:p w14:paraId="61FDF574" w14:textId="2DD4CB8F" w:rsidR="00A920FE" w:rsidRDefault="00A920FE" w:rsidP="00A920FE">
      <w:pPr>
        <w:pStyle w:val="Bildetekst"/>
        <w:jc w:val="both"/>
        <w:sectPr w:rsidR="00A920FE" w:rsidSect="00A920FE">
          <w:type w:val="continuous"/>
          <w:pgSz w:w="595.30pt" w:h="841.90pt" w:code="9"/>
          <w:pgMar w:top="54pt" w:right="45.35pt" w:bottom="72pt" w:left="45.35pt" w:header="36pt" w:footer="36pt" w:gutter="0pt"/>
          <w:cols w:space="18pt"/>
          <w:docGrid w:linePitch="360"/>
        </w:sectPr>
      </w:pPr>
      <w:r>
        <w:t xml:space="preserve">Figure </w:t>
      </w:r>
      <w:fldSimple w:instr=" SEQ Figure \* ARABIC ">
        <w:r>
          <w:rPr>
            <w:noProof/>
          </w:rPr>
          <w:t>8</w:t>
        </w:r>
      </w:fldSimple>
      <w:r w:rsidRPr="00E55ECA">
        <w:t xml:space="preserve">, Simulation results of </w:t>
      </w:r>
      <w:r>
        <w:t>mobile</w:t>
      </w:r>
      <w:r w:rsidRPr="00E55ECA">
        <w:t xml:space="preserve"> vaccination using GPenSIM, and having a </w:t>
      </w:r>
      <w:r>
        <w:t>realistic</w:t>
      </w:r>
      <w:r w:rsidRPr="00E55ECA">
        <w:t xml:space="preserve"> set of available resources</w:t>
      </w:r>
      <w:r>
        <w:t>, consisting of</w:t>
      </w:r>
      <w:r w:rsidRPr="00E55ECA">
        <w:t xml:space="preserve"> 14 health personals, </w:t>
      </w:r>
      <w:r>
        <w:t>accompanied with</w:t>
      </w:r>
      <w:r w:rsidRPr="00E55ECA">
        <w:t xml:space="preserve"> </w:t>
      </w:r>
      <w:r>
        <w:t>14 vaccination busses each having a dedicated bus driver</w:t>
      </w:r>
      <w:r w:rsidRPr="00E55ECA">
        <w:t>.</w:t>
      </w:r>
    </w:p>
    <w:p w14:paraId="76ADF78E" w14:textId="77777777" w:rsidR="00C160EE" w:rsidRDefault="00B47554" w:rsidP="00DF45A9">
      <w:pPr>
        <w:pStyle w:val="Brdtekst"/>
        <w:ind w:firstLine="0pt"/>
        <w:rPr>
          <w:lang w:val="en-US"/>
        </w:rPr>
      </w:pPr>
      <w:r>
        <w:rPr>
          <w:lang w:val="en-US"/>
        </w:rPr>
        <w:lastRenderedPageBreak/>
        <w:t xml:space="preserve">According to the central </w:t>
      </w:r>
      <w:r w:rsidR="008424F4">
        <w:rPr>
          <w:lang w:val="en-US"/>
        </w:rPr>
        <w:t>bureau of statistics in Norway, there are 144 515 residents living in the municipality of Stavanger by the 3rd quarter of 2021 [7].</w:t>
      </w:r>
    </w:p>
    <w:p w14:paraId="52837911" w14:textId="5E376CB9" w:rsidR="00581ADA" w:rsidRDefault="00C160EE" w:rsidP="00581ADA">
      <w:pPr>
        <w:pStyle w:val="Brdtekst"/>
        <w:rPr>
          <w:lang w:val="en-US"/>
        </w:rPr>
      </w:pPr>
      <w:r>
        <w:rPr>
          <w:lang w:val="en-US"/>
        </w:rPr>
        <w:t>And</w:t>
      </w:r>
      <w:r w:rsidR="00BA3912">
        <w:rPr>
          <w:lang w:val="en-US"/>
        </w:rPr>
        <w:t xml:space="preserve"> </w:t>
      </w:r>
      <w:r>
        <w:rPr>
          <w:lang w:val="en-US"/>
        </w:rPr>
        <w:t>there exists 2021 streets in Stavanger according to the open data source provided by the website of the municipality of Stavanger [8]. However, it is important to mention that this available dataset contained multiple duplicates of the same street name due to it</w:t>
      </w:r>
      <w:r w:rsidR="00C602BE">
        <w:rPr>
          <w:lang w:val="en-US"/>
        </w:rPr>
        <w:t>s</w:t>
      </w:r>
      <w:r>
        <w:rPr>
          <w:lang w:val="en-US"/>
        </w:rPr>
        <w:t xml:space="preserve"> intended use in geographic analysis</w:t>
      </w:r>
      <w:r w:rsidR="00C602BE">
        <w:rPr>
          <w:lang w:val="en-US"/>
        </w:rPr>
        <w:t xml:space="preserve"> and because we are interested in the unique streets of Stavanger, a MATLAB script was written</w:t>
      </w:r>
      <w:r>
        <w:rPr>
          <w:lang w:val="en-US"/>
        </w:rPr>
        <w:t xml:space="preserve"> </w:t>
      </w:r>
      <w:r w:rsidR="00C602BE">
        <w:rPr>
          <w:lang w:val="en-US"/>
        </w:rPr>
        <w:t xml:space="preserve">to figure out the distinct number of streets in Stavanger which was 2021 unique streets. This script is to be found under </w:t>
      </w:r>
      <w:r w:rsidR="00581ADA">
        <w:rPr>
          <w:lang w:val="en-US"/>
        </w:rPr>
        <w:t>the following path in the attached source code:</w:t>
      </w:r>
    </w:p>
    <w:p w14:paraId="1063BD6F" w14:textId="0F52E6E0" w:rsidR="00581ADA" w:rsidRPr="00581ADA" w:rsidRDefault="00C602BE" w:rsidP="00581ADA">
      <w:pPr>
        <w:pStyle w:val="Brdtekst"/>
        <w:ind w:firstLine="0pt"/>
        <w:jc w:val="start"/>
        <w:rPr>
          <w:b/>
          <w:bCs/>
          <w:color w:val="000000" w:themeColor="text1"/>
          <w:lang w:val="en-US"/>
        </w:rPr>
      </w:pPr>
      <w:r w:rsidRPr="00581ADA">
        <w:rPr>
          <w:b/>
          <w:bCs/>
          <w:color w:val="000000" w:themeColor="text1"/>
          <w:lang w:val="en-US"/>
        </w:rPr>
        <w:t>“</w:t>
      </w:r>
      <w:r w:rsidR="00581ADA" w:rsidRPr="00581ADA">
        <w:rPr>
          <w:b/>
          <w:bCs/>
          <w:color w:val="000000" w:themeColor="text1"/>
          <w:lang w:val="en-US"/>
        </w:rPr>
        <w:t>/Mobile Vaccination/Plots, Data and Simulation Results/Data/estimating_avg_num_of_residents_per_street_in_Stavanger.m</w:t>
      </w:r>
      <w:r w:rsidRPr="00581ADA">
        <w:rPr>
          <w:b/>
          <w:bCs/>
          <w:color w:val="000000" w:themeColor="text1"/>
          <w:lang w:val="en-US"/>
        </w:rPr>
        <w:t>”</w:t>
      </w:r>
    </w:p>
    <w:p w14:paraId="6E26A081" w14:textId="3F37C855" w:rsidR="00A920FE" w:rsidRDefault="00581ADA" w:rsidP="00DF45A9">
      <w:pPr>
        <w:pStyle w:val="Brdtekst"/>
        <w:ind w:firstLine="0pt"/>
        <w:rPr>
          <w:lang w:val="en-US"/>
        </w:rPr>
      </w:pPr>
      <w:r>
        <w:rPr>
          <w:lang w:val="en-US"/>
        </w:rPr>
        <w:t>Based</w:t>
      </w:r>
      <w:r w:rsidR="00C602BE">
        <w:rPr>
          <w:lang w:val="en-US"/>
        </w:rPr>
        <w:t xml:space="preserve"> on</w:t>
      </w:r>
      <w:r>
        <w:rPr>
          <w:lang w:val="en-US"/>
        </w:rPr>
        <w:t xml:space="preserve"> the total number of residents and the number of unique street in the municipality of Stavanger, we can now </w:t>
      </w:r>
      <w:r w:rsidR="00C602BE">
        <w:rPr>
          <w:lang w:val="en-US"/>
        </w:rPr>
        <w:t>calculate the average number of residents per street by dividing the total number of residents on the number of distinct streets which gives the result of (144515 / 2021</w:t>
      </w:r>
      <w:r>
        <w:rPr>
          <w:lang w:val="en-US"/>
        </w:rPr>
        <w:t>)</w:t>
      </w:r>
      <w:r w:rsidR="00C602BE">
        <w:rPr>
          <w:lang w:val="en-US"/>
        </w:rPr>
        <w:t xml:space="preserve"> ~ 73 residents per street. Please recall that this number is to be used as a weight for the arcs from the “tDISPATCH_*” transitions to the place “P5” to simulate the arrival of a vaccination bus at a new street, and from the arcs stretched from the place “P7” to the “tCOMPLETION_*” transitions to simulate the departure of a vaccination bus from a visited street.</w:t>
      </w:r>
    </w:p>
    <w:p w14:paraId="6D4F413C" w14:textId="3CE31D7B" w:rsidR="00A148DA" w:rsidRDefault="00A148DA" w:rsidP="00DF45A9">
      <w:pPr>
        <w:pStyle w:val="Brdtekst"/>
        <w:ind w:firstLine="0pt"/>
        <w:rPr>
          <w:lang w:val="en-US"/>
        </w:rPr>
      </w:pPr>
    </w:p>
    <w:p w14:paraId="6FEECFB9" w14:textId="018AB807" w:rsidR="00E02684" w:rsidRDefault="00422F79" w:rsidP="00DF45A9">
      <w:pPr>
        <w:pStyle w:val="Brdtekst"/>
        <w:ind w:firstLine="0pt"/>
        <w:rPr>
          <w:lang w:val="en-US"/>
        </w:rPr>
      </w:pPr>
      <w:r>
        <w:rPr>
          <w:lang w:val="en-US"/>
        </w:rPr>
        <w:t>The table below shows the state at the end of each simulation in figure 7 and 8 respectively. And since we know that in centralized vaccination, we want to maximize the number of tokens at place “P5” because tokens there represents the number of full vaccinated and approved residents that has left the vaccination center after receiving a dose of the distributed vaccine. Also, the same logic is applied to the mobile vaccination but in this case we also have to take in account place “P7” in addition to place “P8” as both p</w:t>
      </w:r>
      <w:r w:rsidR="001B5200">
        <w:rPr>
          <w:lang w:val="en-US"/>
        </w:rPr>
        <w:t>l</w:t>
      </w:r>
      <w:r>
        <w:rPr>
          <w:lang w:val="en-US"/>
        </w:rPr>
        <w:t xml:space="preserve">aces </w:t>
      </w:r>
      <w:r w:rsidR="001B5200">
        <w:rPr>
          <w:lang w:val="en-US"/>
        </w:rPr>
        <w:t>contain tokens representing fully vaccinated residents.</w:t>
      </w:r>
    </w:p>
    <w:p w14:paraId="1374B03E" w14:textId="77777777" w:rsidR="00422F79" w:rsidRDefault="00422F79" w:rsidP="00DF45A9">
      <w:pPr>
        <w:pStyle w:val="Brdtekst"/>
        <w:ind w:firstLine="0pt"/>
        <w:rPr>
          <w:lang w:val="en-US"/>
        </w:rPr>
      </w:pPr>
    </w:p>
    <w:p w14:paraId="12DA57D0" w14:textId="48034190" w:rsidR="001B5200" w:rsidRDefault="001B5200" w:rsidP="001B5200">
      <w:pPr>
        <w:pStyle w:val="Bildetekst"/>
        <w:keepNext/>
      </w:pPr>
      <w:r>
        <w:t xml:space="preserve">Table </w:t>
      </w:r>
      <w:fldSimple w:instr=" SEQ Table \* ARABIC ">
        <w:r w:rsidR="00017531">
          <w:rPr>
            <w:noProof/>
          </w:rPr>
          <w:t>2</w:t>
        </w:r>
      </w:fldSimple>
      <w:r>
        <w:t>, Shows the state at the end a simulated working day in both programs of centralized and mobile vaccination</w:t>
      </w:r>
      <w:r>
        <w:rPr>
          <w:noProof/>
        </w:rPr>
        <w:t>, Tokens at place "P4" represent fully vaccinated and approved residents during centralized vaccination (shown in Blue), and Tokens in place “P7” and “P8” represent fully vaccinated residents during mobile vaccination (shown in Green)</w:t>
      </w:r>
    </w:p>
    <w:tbl>
      <w:tblPr>
        <w:tblStyle w:val="Tabellrutenett"/>
        <w:tblW w:w="0pt" w:type="dxa"/>
        <w:tblLook w:firstRow="1" w:lastRow="0" w:firstColumn="1" w:lastColumn="0" w:noHBand="0" w:noVBand="1"/>
      </w:tblPr>
      <w:tblGrid>
        <w:gridCol w:w="1214"/>
        <w:gridCol w:w="1214"/>
        <w:gridCol w:w="1214"/>
        <w:gridCol w:w="1214"/>
      </w:tblGrid>
      <w:tr w:rsidR="00422F79" w14:paraId="11C0706D" w14:textId="77777777" w:rsidTr="00B9546C">
        <w:tc>
          <w:tcPr>
            <w:tcW w:w="121.40pt" w:type="dxa"/>
            <w:gridSpan w:val="2"/>
          </w:tcPr>
          <w:p w14:paraId="40105785" w14:textId="26029B60" w:rsidR="00422F79" w:rsidRDefault="00422F79" w:rsidP="00DF45A9">
            <w:pPr>
              <w:pStyle w:val="Brdtekst"/>
              <w:ind w:firstLine="0pt"/>
              <w:rPr>
                <w:lang w:val="en-US"/>
              </w:rPr>
            </w:pPr>
            <w:r>
              <w:rPr>
                <w:lang w:val="en-US"/>
              </w:rPr>
              <w:t>Centralized Vaccination</w:t>
            </w:r>
          </w:p>
        </w:tc>
        <w:tc>
          <w:tcPr>
            <w:tcW w:w="121.40pt" w:type="dxa"/>
            <w:gridSpan w:val="2"/>
          </w:tcPr>
          <w:p w14:paraId="1AA39CBB" w14:textId="6B43526B" w:rsidR="00422F79" w:rsidRDefault="00422F79" w:rsidP="00DF45A9">
            <w:pPr>
              <w:pStyle w:val="Brdtekst"/>
              <w:ind w:firstLine="0pt"/>
              <w:rPr>
                <w:lang w:val="en-US"/>
              </w:rPr>
            </w:pPr>
            <w:r>
              <w:rPr>
                <w:lang w:val="en-US"/>
              </w:rPr>
              <w:t>Mobile Vaccination</w:t>
            </w:r>
          </w:p>
        </w:tc>
      </w:tr>
      <w:tr w:rsidR="00422F79" w14:paraId="40095E75" w14:textId="77777777" w:rsidTr="00422F79">
        <w:tc>
          <w:tcPr>
            <w:tcW w:w="60.70pt" w:type="dxa"/>
          </w:tcPr>
          <w:p w14:paraId="1EA5CBCF" w14:textId="0213F10F" w:rsidR="00422F79" w:rsidRDefault="00422F79" w:rsidP="00DF45A9">
            <w:pPr>
              <w:pStyle w:val="Brdtekst"/>
              <w:ind w:firstLine="0pt"/>
              <w:rPr>
                <w:lang w:val="en-US"/>
              </w:rPr>
            </w:pPr>
            <w:r>
              <w:rPr>
                <w:lang w:val="en-US"/>
              </w:rPr>
              <w:t>Place</w:t>
            </w:r>
          </w:p>
        </w:tc>
        <w:tc>
          <w:tcPr>
            <w:tcW w:w="60.70pt" w:type="dxa"/>
          </w:tcPr>
          <w:p w14:paraId="59887F3E" w14:textId="24E02F21" w:rsidR="00422F79" w:rsidRDefault="00422F79" w:rsidP="00DF45A9">
            <w:pPr>
              <w:pStyle w:val="Brdtekst"/>
              <w:ind w:firstLine="0pt"/>
              <w:rPr>
                <w:lang w:val="en-US"/>
              </w:rPr>
            </w:pPr>
            <w:r>
              <w:rPr>
                <w:lang w:val="en-US"/>
              </w:rPr>
              <w:t>Number of Tokens</w:t>
            </w:r>
          </w:p>
        </w:tc>
        <w:tc>
          <w:tcPr>
            <w:tcW w:w="60.70pt" w:type="dxa"/>
          </w:tcPr>
          <w:p w14:paraId="64864C75" w14:textId="2CA379CA" w:rsidR="00422F79" w:rsidRDefault="00422F79" w:rsidP="00DF45A9">
            <w:pPr>
              <w:pStyle w:val="Brdtekst"/>
              <w:ind w:firstLine="0pt"/>
              <w:rPr>
                <w:lang w:val="en-US"/>
              </w:rPr>
            </w:pPr>
            <w:r>
              <w:rPr>
                <w:lang w:val="en-US"/>
              </w:rPr>
              <w:t>Place</w:t>
            </w:r>
          </w:p>
        </w:tc>
        <w:tc>
          <w:tcPr>
            <w:tcW w:w="60.70pt" w:type="dxa"/>
          </w:tcPr>
          <w:p w14:paraId="0F3003AB" w14:textId="477CD370" w:rsidR="00422F79" w:rsidRDefault="00422F79" w:rsidP="00DF45A9">
            <w:pPr>
              <w:pStyle w:val="Brdtekst"/>
              <w:ind w:firstLine="0pt"/>
              <w:rPr>
                <w:lang w:val="en-US"/>
              </w:rPr>
            </w:pPr>
            <w:r>
              <w:rPr>
                <w:lang w:val="en-US"/>
              </w:rPr>
              <w:t>Number of Tokens</w:t>
            </w:r>
          </w:p>
        </w:tc>
      </w:tr>
      <w:tr w:rsidR="00422F79" w14:paraId="0CA3A9CF" w14:textId="77777777" w:rsidTr="00422F79">
        <w:tc>
          <w:tcPr>
            <w:tcW w:w="60.70pt" w:type="dxa"/>
          </w:tcPr>
          <w:p w14:paraId="42799634" w14:textId="665A8524" w:rsidR="00422F79" w:rsidRDefault="00422F79" w:rsidP="00DF45A9">
            <w:pPr>
              <w:pStyle w:val="Brdtekst"/>
              <w:ind w:firstLine="0pt"/>
              <w:rPr>
                <w:lang w:val="en-US"/>
              </w:rPr>
            </w:pPr>
            <w:r>
              <w:rPr>
                <w:lang w:val="en-US"/>
              </w:rPr>
              <w:t>P1</w:t>
            </w:r>
          </w:p>
        </w:tc>
        <w:tc>
          <w:tcPr>
            <w:tcW w:w="60.70pt" w:type="dxa"/>
          </w:tcPr>
          <w:p w14:paraId="4D8431B7" w14:textId="452CF760" w:rsidR="00422F79" w:rsidRDefault="00422F79" w:rsidP="00DF45A9">
            <w:pPr>
              <w:pStyle w:val="Brdtekst"/>
              <w:ind w:firstLine="0pt"/>
              <w:rPr>
                <w:lang w:val="en-US"/>
              </w:rPr>
            </w:pPr>
            <w:r>
              <w:rPr>
                <w:lang w:val="en-US"/>
              </w:rPr>
              <w:t>0</w:t>
            </w:r>
          </w:p>
        </w:tc>
        <w:tc>
          <w:tcPr>
            <w:tcW w:w="60.70pt" w:type="dxa"/>
          </w:tcPr>
          <w:p w14:paraId="637417BD" w14:textId="27FC43B0" w:rsidR="00422F79" w:rsidRDefault="00422F79" w:rsidP="00DF45A9">
            <w:pPr>
              <w:pStyle w:val="Brdtekst"/>
              <w:ind w:firstLine="0pt"/>
              <w:rPr>
                <w:lang w:val="en-US"/>
              </w:rPr>
            </w:pPr>
            <w:r>
              <w:rPr>
                <w:lang w:val="en-US"/>
              </w:rPr>
              <w:t>P1</w:t>
            </w:r>
          </w:p>
        </w:tc>
        <w:tc>
          <w:tcPr>
            <w:tcW w:w="60.70pt" w:type="dxa"/>
          </w:tcPr>
          <w:p w14:paraId="77BF9AD4" w14:textId="5412E9E2" w:rsidR="00422F79" w:rsidRDefault="00422F79" w:rsidP="00DF45A9">
            <w:pPr>
              <w:pStyle w:val="Brdtekst"/>
              <w:ind w:firstLine="0pt"/>
              <w:rPr>
                <w:lang w:val="en-US"/>
              </w:rPr>
            </w:pPr>
            <w:r>
              <w:rPr>
                <w:lang w:val="en-US"/>
              </w:rPr>
              <w:t>0</w:t>
            </w:r>
          </w:p>
        </w:tc>
      </w:tr>
      <w:tr w:rsidR="00422F79" w14:paraId="4895BF60" w14:textId="77777777" w:rsidTr="00422F79">
        <w:tc>
          <w:tcPr>
            <w:tcW w:w="60.70pt" w:type="dxa"/>
          </w:tcPr>
          <w:p w14:paraId="7DB62829" w14:textId="14AC4080" w:rsidR="00422F79" w:rsidRDefault="00422F79" w:rsidP="00DF45A9">
            <w:pPr>
              <w:pStyle w:val="Brdtekst"/>
              <w:ind w:firstLine="0pt"/>
              <w:rPr>
                <w:lang w:val="en-US"/>
              </w:rPr>
            </w:pPr>
            <w:r>
              <w:rPr>
                <w:lang w:val="en-US"/>
              </w:rPr>
              <w:t>P2</w:t>
            </w:r>
          </w:p>
        </w:tc>
        <w:tc>
          <w:tcPr>
            <w:tcW w:w="60.70pt" w:type="dxa"/>
          </w:tcPr>
          <w:p w14:paraId="502FB56A" w14:textId="691AF40A" w:rsidR="00422F79" w:rsidRDefault="00422F79" w:rsidP="00DF45A9">
            <w:pPr>
              <w:pStyle w:val="Brdtekst"/>
              <w:ind w:firstLine="0pt"/>
              <w:rPr>
                <w:lang w:val="en-US"/>
              </w:rPr>
            </w:pPr>
            <w:r>
              <w:rPr>
                <w:lang w:val="en-US"/>
              </w:rPr>
              <w:t>0</w:t>
            </w:r>
          </w:p>
        </w:tc>
        <w:tc>
          <w:tcPr>
            <w:tcW w:w="60.70pt" w:type="dxa"/>
          </w:tcPr>
          <w:p w14:paraId="514F7B8C" w14:textId="1AB2E2F0" w:rsidR="00422F79" w:rsidRDefault="00422F79" w:rsidP="00DF45A9">
            <w:pPr>
              <w:pStyle w:val="Brdtekst"/>
              <w:ind w:firstLine="0pt"/>
              <w:rPr>
                <w:lang w:val="en-US"/>
              </w:rPr>
            </w:pPr>
            <w:r>
              <w:rPr>
                <w:lang w:val="en-US"/>
              </w:rPr>
              <w:t>P2</w:t>
            </w:r>
          </w:p>
        </w:tc>
        <w:tc>
          <w:tcPr>
            <w:tcW w:w="60.70pt" w:type="dxa"/>
          </w:tcPr>
          <w:p w14:paraId="7143941B" w14:textId="3EDEE1D6" w:rsidR="00422F79" w:rsidRDefault="00422F79" w:rsidP="00DF45A9">
            <w:pPr>
              <w:pStyle w:val="Brdtekst"/>
              <w:ind w:firstLine="0pt"/>
              <w:rPr>
                <w:lang w:val="en-US"/>
              </w:rPr>
            </w:pPr>
            <w:r>
              <w:rPr>
                <w:lang w:val="en-US"/>
              </w:rPr>
              <w:t>78</w:t>
            </w:r>
          </w:p>
        </w:tc>
      </w:tr>
      <w:tr w:rsidR="00422F79" w14:paraId="77CC8E11" w14:textId="77777777" w:rsidTr="00422F79">
        <w:tc>
          <w:tcPr>
            <w:tcW w:w="60.70pt" w:type="dxa"/>
          </w:tcPr>
          <w:p w14:paraId="33DBB18C" w14:textId="58495E61" w:rsidR="00422F79" w:rsidRDefault="00422F79" w:rsidP="00DF45A9">
            <w:pPr>
              <w:pStyle w:val="Brdtekst"/>
              <w:ind w:firstLine="0pt"/>
              <w:rPr>
                <w:lang w:val="en-US"/>
              </w:rPr>
            </w:pPr>
            <w:r>
              <w:rPr>
                <w:lang w:val="en-US"/>
              </w:rPr>
              <w:t>P3</w:t>
            </w:r>
          </w:p>
        </w:tc>
        <w:tc>
          <w:tcPr>
            <w:tcW w:w="60.70pt" w:type="dxa"/>
          </w:tcPr>
          <w:p w14:paraId="0E372260" w14:textId="4A111F7D" w:rsidR="00422F79" w:rsidRDefault="00422F79" w:rsidP="00DF45A9">
            <w:pPr>
              <w:pStyle w:val="Brdtekst"/>
              <w:ind w:firstLine="0pt"/>
              <w:rPr>
                <w:lang w:val="en-US"/>
              </w:rPr>
            </w:pPr>
            <w:r>
              <w:rPr>
                <w:lang w:val="en-US"/>
              </w:rPr>
              <w:t>0</w:t>
            </w:r>
          </w:p>
        </w:tc>
        <w:tc>
          <w:tcPr>
            <w:tcW w:w="60.70pt" w:type="dxa"/>
          </w:tcPr>
          <w:p w14:paraId="742E8088" w14:textId="6D8DDB45" w:rsidR="00422F79" w:rsidRDefault="00422F79" w:rsidP="00DF45A9">
            <w:pPr>
              <w:pStyle w:val="Brdtekst"/>
              <w:ind w:firstLine="0pt"/>
              <w:rPr>
                <w:lang w:val="en-US"/>
              </w:rPr>
            </w:pPr>
            <w:r>
              <w:rPr>
                <w:lang w:val="en-US"/>
              </w:rPr>
              <w:t>P3</w:t>
            </w:r>
          </w:p>
        </w:tc>
        <w:tc>
          <w:tcPr>
            <w:tcW w:w="60.70pt" w:type="dxa"/>
          </w:tcPr>
          <w:p w14:paraId="3705E26F" w14:textId="078A91BB" w:rsidR="00422F79" w:rsidRDefault="00422F79" w:rsidP="00DF45A9">
            <w:pPr>
              <w:pStyle w:val="Brdtekst"/>
              <w:ind w:firstLine="0pt"/>
              <w:rPr>
                <w:lang w:val="en-US"/>
              </w:rPr>
            </w:pPr>
            <w:r>
              <w:rPr>
                <w:lang w:val="en-US"/>
              </w:rPr>
              <w:t>0</w:t>
            </w:r>
          </w:p>
        </w:tc>
      </w:tr>
      <w:tr w:rsidR="00422F79" w14:paraId="2850A24A" w14:textId="77777777" w:rsidTr="001B5200">
        <w:tc>
          <w:tcPr>
            <w:tcW w:w="60.70pt" w:type="dxa"/>
            <w:shd w:val="clear" w:color="auto" w:fill="B4C6E7" w:themeFill="accent5" w:themeFillTint="66"/>
          </w:tcPr>
          <w:p w14:paraId="7D7328E5" w14:textId="232B70A3" w:rsidR="00422F79" w:rsidRDefault="00422F79" w:rsidP="00DF45A9">
            <w:pPr>
              <w:pStyle w:val="Brdtekst"/>
              <w:ind w:firstLine="0pt"/>
              <w:rPr>
                <w:lang w:val="en-US"/>
              </w:rPr>
            </w:pPr>
            <w:r>
              <w:rPr>
                <w:lang w:val="en-US"/>
              </w:rPr>
              <w:t>P4</w:t>
            </w:r>
          </w:p>
        </w:tc>
        <w:tc>
          <w:tcPr>
            <w:tcW w:w="60.70pt" w:type="dxa"/>
            <w:shd w:val="clear" w:color="auto" w:fill="B4C6E7" w:themeFill="accent5" w:themeFillTint="66"/>
          </w:tcPr>
          <w:p w14:paraId="45F4C9CF" w14:textId="28790120" w:rsidR="00422F79" w:rsidRDefault="00422F79" w:rsidP="00DF45A9">
            <w:pPr>
              <w:pStyle w:val="Brdtekst"/>
              <w:ind w:firstLine="0pt"/>
              <w:rPr>
                <w:lang w:val="en-US"/>
              </w:rPr>
            </w:pPr>
            <w:r>
              <w:rPr>
                <w:lang w:val="en-US"/>
              </w:rPr>
              <w:t>602</w:t>
            </w:r>
          </w:p>
        </w:tc>
        <w:tc>
          <w:tcPr>
            <w:tcW w:w="60.70pt" w:type="dxa"/>
          </w:tcPr>
          <w:p w14:paraId="5AEEE456" w14:textId="136BFB8C" w:rsidR="00422F79" w:rsidRDefault="00422F79" w:rsidP="00DF45A9">
            <w:pPr>
              <w:pStyle w:val="Brdtekst"/>
              <w:ind w:firstLine="0pt"/>
              <w:rPr>
                <w:lang w:val="en-US"/>
              </w:rPr>
            </w:pPr>
            <w:r>
              <w:rPr>
                <w:lang w:val="en-US"/>
              </w:rPr>
              <w:t>P4</w:t>
            </w:r>
          </w:p>
        </w:tc>
        <w:tc>
          <w:tcPr>
            <w:tcW w:w="60.70pt" w:type="dxa"/>
          </w:tcPr>
          <w:p w14:paraId="19BAA4CA" w14:textId="6A05753E" w:rsidR="00422F79" w:rsidRDefault="00422F79" w:rsidP="00DF45A9">
            <w:pPr>
              <w:pStyle w:val="Brdtekst"/>
              <w:ind w:firstLine="0pt"/>
              <w:rPr>
                <w:lang w:val="en-US"/>
              </w:rPr>
            </w:pPr>
            <w:r>
              <w:rPr>
                <w:lang w:val="en-US"/>
              </w:rPr>
              <w:t>1</w:t>
            </w:r>
          </w:p>
        </w:tc>
      </w:tr>
      <w:tr w:rsidR="00422F79" w14:paraId="5326ABEB" w14:textId="77777777" w:rsidTr="00422F79">
        <w:tc>
          <w:tcPr>
            <w:tcW w:w="60.70pt" w:type="dxa"/>
          </w:tcPr>
          <w:p w14:paraId="386EC09B" w14:textId="3C8A614E" w:rsidR="00422F79" w:rsidRDefault="00422F79" w:rsidP="00DF45A9">
            <w:pPr>
              <w:pStyle w:val="Brdtekst"/>
              <w:ind w:firstLine="0pt"/>
              <w:rPr>
                <w:lang w:val="en-US"/>
              </w:rPr>
            </w:pPr>
            <w:r>
              <w:rPr>
                <w:lang w:val="en-US"/>
              </w:rPr>
              <w:t>P5</w:t>
            </w:r>
          </w:p>
        </w:tc>
        <w:tc>
          <w:tcPr>
            <w:tcW w:w="60.70pt" w:type="dxa"/>
          </w:tcPr>
          <w:p w14:paraId="0BDFDE57" w14:textId="6622E7AD" w:rsidR="00422F79" w:rsidRDefault="00422F79" w:rsidP="00DF45A9">
            <w:pPr>
              <w:pStyle w:val="Brdtekst"/>
              <w:ind w:firstLine="0pt"/>
              <w:rPr>
                <w:lang w:val="en-US"/>
              </w:rPr>
            </w:pPr>
            <w:r>
              <w:rPr>
                <w:lang w:val="en-US"/>
              </w:rPr>
              <w:t>42</w:t>
            </w:r>
          </w:p>
        </w:tc>
        <w:tc>
          <w:tcPr>
            <w:tcW w:w="60.70pt" w:type="dxa"/>
          </w:tcPr>
          <w:p w14:paraId="266175E4" w14:textId="087DB05A" w:rsidR="00422F79" w:rsidRDefault="00422F79" w:rsidP="00DF45A9">
            <w:pPr>
              <w:pStyle w:val="Brdtekst"/>
              <w:ind w:firstLine="0pt"/>
              <w:rPr>
                <w:lang w:val="en-US"/>
              </w:rPr>
            </w:pPr>
            <w:r>
              <w:rPr>
                <w:lang w:val="en-US"/>
              </w:rPr>
              <w:t>P5</w:t>
            </w:r>
          </w:p>
        </w:tc>
        <w:tc>
          <w:tcPr>
            <w:tcW w:w="60.70pt" w:type="dxa"/>
          </w:tcPr>
          <w:p w14:paraId="03F46DD8" w14:textId="01DB4BE1" w:rsidR="00422F79" w:rsidRDefault="00422F79" w:rsidP="00DF45A9">
            <w:pPr>
              <w:pStyle w:val="Brdtekst"/>
              <w:ind w:firstLine="0pt"/>
              <w:rPr>
                <w:lang w:val="en-US"/>
              </w:rPr>
            </w:pPr>
            <w:r>
              <w:rPr>
                <w:lang w:val="en-US"/>
              </w:rPr>
              <w:t>964</w:t>
            </w:r>
          </w:p>
        </w:tc>
      </w:tr>
      <w:tr w:rsidR="00422F79" w14:paraId="0D5F54D5" w14:textId="77777777" w:rsidTr="00422F79">
        <w:tc>
          <w:tcPr>
            <w:tcW w:w="60.70pt" w:type="dxa"/>
          </w:tcPr>
          <w:p w14:paraId="0D9E35E8" w14:textId="77777777" w:rsidR="00422F79" w:rsidRDefault="00422F79" w:rsidP="00DF45A9">
            <w:pPr>
              <w:pStyle w:val="Brdtekst"/>
              <w:ind w:firstLine="0pt"/>
              <w:rPr>
                <w:lang w:val="en-US"/>
              </w:rPr>
            </w:pPr>
          </w:p>
        </w:tc>
        <w:tc>
          <w:tcPr>
            <w:tcW w:w="60.70pt" w:type="dxa"/>
          </w:tcPr>
          <w:p w14:paraId="0986CF77" w14:textId="77777777" w:rsidR="00422F79" w:rsidRDefault="00422F79" w:rsidP="00DF45A9">
            <w:pPr>
              <w:pStyle w:val="Brdtekst"/>
              <w:ind w:firstLine="0pt"/>
              <w:rPr>
                <w:lang w:val="en-US"/>
              </w:rPr>
            </w:pPr>
          </w:p>
        </w:tc>
        <w:tc>
          <w:tcPr>
            <w:tcW w:w="60.70pt" w:type="dxa"/>
          </w:tcPr>
          <w:p w14:paraId="13D1B4F7" w14:textId="1C4A8A2D" w:rsidR="00422F79" w:rsidRDefault="00422F79" w:rsidP="00DF45A9">
            <w:pPr>
              <w:pStyle w:val="Brdtekst"/>
              <w:ind w:firstLine="0pt"/>
              <w:rPr>
                <w:lang w:val="en-US"/>
              </w:rPr>
            </w:pPr>
            <w:r>
              <w:rPr>
                <w:lang w:val="en-US"/>
              </w:rPr>
              <w:t>P6</w:t>
            </w:r>
          </w:p>
        </w:tc>
        <w:tc>
          <w:tcPr>
            <w:tcW w:w="60.70pt" w:type="dxa"/>
          </w:tcPr>
          <w:p w14:paraId="6F182C10" w14:textId="54AF0975" w:rsidR="00422F79" w:rsidRDefault="00422F79" w:rsidP="00DF45A9">
            <w:pPr>
              <w:pStyle w:val="Brdtekst"/>
              <w:ind w:firstLine="0pt"/>
              <w:rPr>
                <w:lang w:val="en-US"/>
              </w:rPr>
            </w:pPr>
            <w:r>
              <w:rPr>
                <w:lang w:val="en-US"/>
              </w:rPr>
              <w:t>6658</w:t>
            </w:r>
          </w:p>
        </w:tc>
      </w:tr>
      <w:tr w:rsidR="00422F79" w14:paraId="5AA7DCDC" w14:textId="77777777" w:rsidTr="001B5200">
        <w:tc>
          <w:tcPr>
            <w:tcW w:w="60.70pt" w:type="dxa"/>
          </w:tcPr>
          <w:p w14:paraId="3EADEBED" w14:textId="77777777" w:rsidR="00422F79" w:rsidRDefault="00422F79" w:rsidP="00DF45A9">
            <w:pPr>
              <w:pStyle w:val="Brdtekst"/>
              <w:ind w:firstLine="0pt"/>
              <w:rPr>
                <w:lang w:val="en-US"/>
              </w:rPr>
            </w:pPr>
          </w:p>
        </w:tc>
        <w:tc>
          <w:tcPr>
            <w:tcW w:w="60.70pt" w:type="dxa"/>
          </w:tcPr>
          <w:p w14:paraId="3140B153" w14:textId="77777777" w:rsidR="00422F79" w:rsidRDefault="00422F79" w:rsidP="00DF45A9">
            <w:pPr>
              <w:pStyle w:val="Brdtekst"/>
              <w:ind w:firstLine="0pt"/>
              <w:rPr>
                <w:lang w:val="en-US"/>
              </w:rPr>
            </w:pPr>
          </w:p>
        </w:tc>
        <w:tc>
          <w:tcPr>
            <w:tcW w:w="60.70pt" w:type="dxa"/>
            <w:shd w:val="clear" w:color="auto" w:fill="92D050"/>
          </w:tcPr>
          <w:p w14:paraId="19DF88E8" w14:textId="06409CB3" w:rsidR="00422F79" w:rsidRDefault="00422F79" w:rsidP="00DF45A9">
            <w:pPr>
              <w:pStyle w:val="Brdtekst"/>
              <w:ind w:firstLine="0pt"/>
              <w:rPr>
                <w:lang w:val="en-US"/>
              </w:rPr>
            </w:pPr>
            <w:r>
              <w:rPr>
                <w:lang w:val="en-US"/>
              </w:rPr>
              <w:t>P7</w:t>
            </w:r>
          </w:p>
        </w:tc>
        <w:tc>
          <w:tcPr>
            <w:tcW w:w="60.70pt" w:type="dxa"/>
            <w:shd w:val="clear" w:color="auto" w:fill="92D050"/>
          </w:tcPr>
          <w:p w14:paraId="2F93F843" w14:textId="69718238" w:rsidR="00422F79" w:rsidRDefault="00422F79" w:rsidP="00DF45A9">
            <w:pPr>
              <w:pStyle w:val="Brdtekst"/>
              <w:ind w:firstLine="0pt"/>
              <w:rPr>
                <w:lang w:val="en-US"/>
              </w:rPr>
            </w:pPr>
            <w:r>
              <w:rPr>
                <w:lang w:val="en-US"/>
              </w:rPr>
              <w:t>45</w:t>
            </w:r>
          </w:p>
        </w:tc>
      </w:tr>
      <w:tr w:rsidR="00422F79" w14:paraId="65E75FD0" w14:textId="77777777" w:rsidTr="001B5200">
        <w:tc>
          <w:tcPr>
            <w:tcW w:w="60.70pt" w:type="dxa"/>
          </w:tcPr>
          <w:p w14:paraId="62231280" w14:textId="77777777" w:rsidR="00422F79" w:rsidRDefault="00422F79" w:rsidP="00DF45A9">
            <w:pPr>
              <w:pStyle w:val="Brdtekst"/>
              <w:ind w:firstLine="0pt"/>
              <w:rPr>
                <w:lang w:val="en-US"/>
              </w:rPr>
            </w:pPr>
          </w:p>
        </w:tc>
        <w:tc>
          <w:tcPr>
            <w:tcW w:w="60.70pt" w:type="dxa"/>
          </w:tcPr>
          <w:p w14:paraId="76899E66" w14:textId="77777777" w:rsidR="00422F79" w:rsidRDefault="00422F79" w:rsidP="00DF45A9">
            <w:pPr>
              <w:pStyle w:val="Brdtekst"/>
              <w:ind w:firstLine="0pt"/>
              <w:rPr>
                <w:lang w:val="en-US"/>
              </w:rPr>
            </w:pPr>
          </w:p>
        </w:tc>
        <w:tc>
          <w:tcPr>
            <w:tcW w:w="60.70pt" w:type="dxa"/>
            <w:shd w:val="clear" w:color="auto" w:fill="92D050"/>
          </w:tcPr>
          <w:p w14:paraId="188EB075" w14:textId="44C97ABE" w:rsidR="00422F79" w:rsidRDefault="00422F79" w:rsidP="00DF45A9">
            <w:pPr>
              <w:pStyle w:val="Brdtekst"/>
              <w:ind w:firstLine="0pt"/>
              <w:rPr>
                <w:lang w:val="en-US"/>
              </w:rPr>
            </w:pPr>
            <w:r>
              <w:rPr>
                <w:lang w:val="en-US"/>
              </w:rPr>
              <w:t>P8</w:t>
            </w:r>
          </w:p>
        </w:tc>
        <w:tc>
          <w:tcPr>
            <w:tcW w:w="60.70pt" w:type="dxa"/>
            <w:shd w:val="clear" w:color="auto" w:fill="92D050"/>
          </w:tcPr>
          <w:p w14:paraId="351446A8" w14:textId="5009B2FA" w:rsidR="00422F79" w:rsidRDefault="00422F79" w:rsidP="00DF45A9">
            <w:pPr>
              <w:pStyle w:val="Brdtekst"/>
              <w:ind w:firstLine="0pt"/>
              <w:rPr>
                <w:lang w:val="en-US"/>
              </w:rPr>
            </w:pPr>
            <w:r>
              <w:rPr>
                <w:lang w:val="en-US"/>
              </w:rPr>
              <w:t>584</w:t>
            </w:r>
          </w:p>
        </w:tc>
      </w:tr>
    </w:tbl>
    <w:p w14:paraId="26508278" w14:textId="22102EF1" w:rsidR="00422F79" w:rsidRDefault="00422F79" w:rsidP="00DF45A9">
      <w:pPr>
        <w:pStyle w:val="Brdtekst"/>
        <w:ind w:firstLine="0pt"/>
        <w:rPr>
          <w:lang w:val="en-US"/>
        </w:rPr>
      </w:pPr>
    </w:p>
    <w:p w14:paraId="7386A5C4" w14:textId="77777777" w:rsidR="007B7D9C" w:rsidRDefault="007B7D9C" w:rsidP="00DF45A9">
      <w:pPr>
        <w:pStyle w:val="Brdtekst"/>
        <w:ind w:firstLine="0pt"/>
        <w:rPr>
          <w:lang w:val="en-US"/>
        </w:rPr>
      </w:pPr>
      <w:r>
        <w:rPr>
          <w:lang w:val="en-US"/>
        </w:rPr>
        <w:t>Based on the simulation results overview in table 2, we can calculate the number of working days in takes to vaccinate the 144 515 residents of Stavanger by dividing on the number of fully vaccinated residents in this simulated working day, which gives us the results shown in table 3 below.</w:t>
      </w:r>
    </w:p>
    <w:p w14:paraId="7ACD3B68" w14:textId="77777777" w:rsidR="007B7D9C" w:rsidRDefault="007B7D9C" w:rsidP="00DF45A9">
      <w:pPr>
        <w:pStyle w:val="Brdtekst"/>
        <w:ind w:firstLine="0pt"/>
        <w:rPr>
          <w:lang w:val="en-US"/>
        </w:rPr>
      </w:pPr>
    </w:p>
    <w:p w14:paraId="336E1F2B" w14:textId="2491508A" w:rsidR="00017531" w:rsidRDefault="00017531" w:rsidP="00017531">
      <w:pPr>
        <w:pStyle w:val="Bildetekst"/>
        <w:keepNext/>
      </w:pPr>
      <w:r>
        <w:t xml:space="preserve">Table </w:t>
      </w:r>
      <w:fldSimple w:instr=" SEQ Table \* ARABIC ">
        <w:r>
          <w:rPr>
            <w:noProof/>
          </w:rPr>
          <w:t>3</w:t>
        </w:r>
      </w:fldSimple>
      <w:r>
        <w:t>, A calculation of the needed number of working days to vaccinate all residents of Stavanger using the programs of centralized</w:t>
      </w:r>
      <w:r>
        <w:rPr>
          <w:noProof/>
        </w:rPr>
        <w:t xml:space="preserve"> contra mobile vaccination.</w:t>
      </w:r>
    </w:p>
    <w:tbl>
      <w:tblPr>
        <w:tblStyle w:val="Tabellrutenett"/>
        <w:tblW w:w="0pt" w:type="dxa"/>
        <w:tblLook w:firstRow="1" w:lastRow="0" w:firstColumn="1" w:lastColumn="0" w:noHBand="0" w:noVBand="1"/>
      </w:tblPr>
      <w:tblGrid>
        <w:gridCol w:w="1618"/>
        <w:gridCol w:w="1619"/>
        <w:gridCol w:w="1619"/>
      </w:tblGrid>
      <w:tr w:rsidR="007B7D9C" w14:paraId="46E1C78C" w14:textId="77777777" w:rsidTr="007B7D9C">
        <w:tc>
          <w:tcPr>
            <w:tcW w:w="80.90pt" w:type="dxa"/>
          </w:tcPr>
          <w:p w14:paraId="0E7827AA" w14:textId="77777777" w:rsidR="007B7D9C" w:rsidRDefault="007B7D9C" w:rsidP="00017531">
            <w:pPr>
              <w:pStyle w:val="Brdtekst"/>
              <w:ind w:firstLine="0pt"/>
              <w:jc w:val="start"/>
              <w:rPr>
                <w:lang w:val="en-US"/>
              </w:rPr>
            </w:pPr>
          </w:p>
        </w:tc>
        <w:tc>
          <w:tcPr>
            <w:tcW w:w="80.95pt" w:type="dxa"/>
          </w:tcPr>
          <w:p w14:paraId="32965889" w14:textId="7547B7E4" w:rsidR="007B7D9C" w:rsidRDefault="007B7D9C" w:rsidP="00017531">
            <w:pPr>
              <w:pStyle w:val="Brdtekst"/>
              <w:ind w:firstLine="0pt"/>
              <w:jc w:val="start"/>
              <w:rPr>
                <w:lang w:val="en-US"/>
              </w:rPr>
            </w:pPr>
            <w:r>
              <w:rPr>
                <w:lang w:val="en-US"/>
              </w:rPr>
              <w:t>Centralized Vaccination</w:t>
            </w:r>
          </w:p>
        </w:tc>
        <w:tc>
          <w:tcPr>
            <w:tcW w:w="80.95pt" w:type="dxa"/>
          </w:tcPr>
          <w:p w14:paraId="4CCF46F3" w14:textId="52154A5F" w:rsidR="007B7D9C" w:rsidRDefault="007B7D9C" w:rsidP="00017531">
            <w:pPr>
              <w:pStyle w:val="Brdtekst"/>
              <w:ind w:firstLine="0pt"/>
              <w:jc w:val="start"/>
              <w:rPr>
                <w:lang w:val="en-US"/>
              </w:rPr>
            </w:pPr>
            <w:r>
              <w:rPr>
                <w:lang w:val="en-US"/>
              </w:rPr>
              <w:t>Mobile Vaccination</w:t>
            </w:r>
          </w:p>
        </w:tc>
      </w:tr>
      <w:tr w:rsidR="007B7D9C" w14:paraId="6EC93C7B" w14:textId="77777777" w:rsidTr="007B7D9C">
        <w:tc>
          <w:tcPr>
            <w:tcW w:w="80.90pt" w:type="dxa"/>
          </w:tcPr>
          <w:p w14:paraId="1961A543" w14:textId="3CC6C9AF" w:rsidR="007B7D9C" w:rsidRDefault="007B7D9C" w:rsidP="00017531">
            <w:pPr>
              <w:pStyle w:val="Brdtekst"/>
              <w:ind w:firstLine="0pt"/>
              <w:jc w:val="start"/>
              <w:rPr>
                <w:lang w:val="en-US"/>
              </w:rPr>
            </w:pPr>
            <w:r>
              <w:rPr>
                <w:lang w:val="en-US"/>
              </w:rPr>
              <w:t>Total number of residents in Stavanger</w:t>
            </w:r>
          </w:p>
        </w:tc>
        <w:tc>
          <w:tcPr>
            <w:tcW w:w="80.95pt" w:type="dxa"/>
          </w:tcPr>
          <w:p w14:paraId="520DC465" w14:textId="13F9103B" w:rsidR="007B7D9C" w:rsidRDefault="00017531" w:rsidP="00017531">
            <w:pPr>
              <w:pStyle w:val="Brdtekst"/>
              <w:ind w:firstLine="0pt"/>
              <w:jc w:val="start"/>
              <w:rPr>
                <w:lang w:val="en-US"/>
              </w:rPr>
            </w:pPr>
            <w:r>
              <w:rPr>
                <w:lang w:val="en-US"/>
              </w:rPr>
              <w:t>144 515</w:t>
            </w:r>
          </w:p>
        </w:tc>
        <w:tc>
          <w:tcPr>
            <w:tcW w:w="80.95pt" w:type="dxa"/>
          </w:tcPr>
          <w:p w14:paraId="75343459" w14:textId="2D4D1811" w:rsidR="007B7D9C" w:rsidRDefault="00017531" w:rsidP="00017531">
            <w:pPr>
              <w:pStyle w:val="Brdtekst"/>
              <w:ind w:firstLine="0pt"/>
              <w:jc w:val="start"/>
              <w:rPr>
                <w:lang w:val="en-US"/>
              </w:rPr>
            </w:pPr>
            <w:r>
              <w:rPr>
                <w:lang w:val="en-US"/>
              </w:rPr>
              <w:t>144 515</w:t>
            </w:r>
          </w:p>
        </w:tc>
      </w:tr>
      <w:tr w:rsidR="007B7D9C" w14:paraId="57B166B9" w14:textId="77777777" w:rsidTr="007B7D9C">
        <w:tc>
          <w:tcPr>
            <w:tcW w:w="80.90pt" w:type="dxa"/>
          </w:tcPr>
          <w:p w14:paraId="5EB11595" w14:textId="24182BFD" w:rsidR="007B7D9C" w:rsidRDefault="007B7D9C" w:rsidP="00017531">
            <w:pPr>
              <w:pStyle w:val="Brdtekst"/>
              <w:ind w:firstLine="0pt"/>
              <w:jc w:val="start"/>
              <w:rPr>
                <w:lang w:val="en-US"/>
              </w:rPr>
            </w:pPr>
            <w:r>
              <w:rPr>
                <w:lang w:val="en-US"/>
              </w:rPr>
              <w:t>Number of fully vaccinated residents in one simulated working day</w:t>
            </w:r>
          </w:p>
        </w:tc>
        <w:tc>
          <w:tcPr>
            <w:tcW w:w="80.95pt" w:type="dxa"/>
          </w:tcPr>
          <w:p w14:paraId="4A95D928" w14:textId="62D4AF34" w:rsidR="007B7D9C" w:rsidRDefault="00017531" w:rsidP="00017531">
            <w:pPr>
              <w:pStyle w:val="Brdtekst"/>
              <w:ind w:firstLine="0pt"/>
              <w:jc w:val="start"/>
              <w:rPr>
                <w:lang w:val="en-US"/>
              </w:rPr>
            </w:pPr>
            <w:r>
              <w:rPr>
                <w:lang w:val="en-US"/>
              </w:rPr>
              <w:t>602</w:t>
            </w:r>
          </w:p>
        </w:tc>
        <w:tc>
          <w:tcPr>
            <w:tcW w:w="80.95pt" w:type="dxa"/>
          </w:tcPr>
          <w:p w14:paraId="71B8C02D" w14:textId="6DFF869D" w:rsidR="007B7D9C" w:rsidRDefault="00017531" w:rsidP="00017531">
            <w:pPr>
              <w:pStyle w:val="Brdtekst"/>
              <w:ind w:firstLine="0pt"/>
              <w:jc w:val="start"/>
              <w:rPr>
                <w:lang w:val="en-US"/>
              </w:rPr>
            </w:pPr>
            <w:r>
              <w:rPr>
                <w:lang w:val="en-US"/>
              </w:rPr>
              <w:t>45 + 584 = 629</w:t>
            </w:r>
          </w:p>
        </w:tc>
      </w:tr>
      <w:tr w:rsidR="007B7D9C" w14:paraId="39C823C0" w14:textId="77777777" w:rsidTr="007B7D9C">
        <w:tc>
          <w:tcPr>
            <w:tcW w:w="80.90pt" w:type="dxa"/>
          </w:tcPr>
          <w:p w14:paraId="4BBEA218" w14:textId="7A2EC019" w:rsidR="007B7D9C" w:rsidRDefault="00017531" w:rsidP="00017531">
            <w:pPr>
              <w:pStyle w:val="Brdtekst"/>
              <w:ind w:firstLine="0pt"/>
              <w:jc w:val="start"/>
              <w:rPr>
                <w:lang w:val="en-US"/>
              </w:rPr>
            </w:pPr>
            <w:r>
              <w:rPr>
                <w:lang w:val="en-US"/>
              </w:rPr>
              <w:t>Number of working days need to vaccinate all residents in Stavanger</w:t>
            </w:r>
          </w:p>
        </w:tc>
        <w:tc>
          <w:tcPr>
            <w:tcW w:w="80.95pt" w:type="dxa"/>
          </w:tcPr>
          <w:p w14:paraId="23483A90" w14:textId="77777777" w:rsidR="00017531" w:rsidRDefault="00017531" w:rsidP="00017531">
            <w:pPr>
              <w:pStyle w:val="Brdtekst"/>
              <w:ind w:firstLine="0pt"/>
              <w:jc w:val="start"/>
              <w:rPr>
                <w:lang w:val="en-US"/>
              </w:rPr>
            </w:pPr>
            <w:r>
              <w:rPr>
                <w:lang w:val="en-US"/>
              </w:rPr>
              <w:t xml:space="preserve">(144 515 / 602) </w:t>
            </w:r>
          </w:p>
          <w:p w14:paraId="6B5D5938" w14:textId="2DC2BFE3" w:rsidR="007B7D9C" w:rsidRDefault="00017531" w:rsidP="00017531">
            <w:pPr>
              <w:pStyle w:val="Brdtekst"/>
              <w:ind w:firstLine="0pt"/>
              <w:jc w:val="start"/>
              <w:rPr>
                <w:lang w:val="en-US"/>
              </w:rPr>
            </w:pPr>
            <w:r>
              <w:rPr>
                <w:lang w:val="en-US"/>
              </w:rPr>
              <w:t>~ 241 working days</w:t>
            </w:r>
          </w:p>
        </w:tc>
        <w:tc>
          <w:tcPr>
            <w:tcW w:w="80.95pt" w:type="dxa"/>
          </w:tcPr>
          <w:p w14:paraId="23B46921" w14:textId="77777777" w:rsidR="00017531" w:rsidRDefault="00017531" w:rsidP="00017531">
            <w:pPr>
              <w:pStyle w:val="Brdtekst"/>
              <w:ind w:firstLine="0pt"/>
              <w:jc w:val="start"/>
              <w:rPr>
                <w:lang w:val="en-US"/>
              </w:rPr>
            </w:pPr>
            <w:r>
              <w:rPr>
                <w:lang w:val="en-US"/>
              </w:rPr>
              <w:t xml:space="preserve">(144 515 / 629) </w:t>
            </w:r>
          </w:p>
          <w:p w14:paraId="7734A5C3" w14:textId="20566739" w:rsidR="00017531" w:rsidRDefault="00017531" w:rsidP="00017531">
            <w:pPr>
              <w:pStyle w:val="Brdtekst"/>
              <w:ind w:firstLine="0pt"/>
              <w:jc w:val="start"/>
              <w:rPr>
                <w:lang w:val="en-US"/>
              </w:rPr>
            </w:pPr>
            <w:r>
              <w:rPr>
                <w:lang w:val="en-US"/>
              </w:rPr>
              <w:t>~ 229 working days</w:t>
            </w:r>
          </w:p>
        </w:tc>
      </w:tr>
    </w:tbl>
    <w:p w14:paraId="61E59E1A" w14:textId="0F924E29" w:rsidR="007B7D9C" w:rsidRDefault="007B7D9C" w:rsidP="00DF45A9">
      <w:pPr>
        <w:pStyle w:val="Brdtekst"/>
        <w:ind w:firstLine="0pt"/>
        <w:rPr>
          <w:lang w:val="en-US"/>
        </w:rPr>
      </w:pPr>
      <w:r>
        <w:rPr>
          <w:lang w:val="en-US"/>
        </w:rPr>
        <w:t xml:space="preserve"> </w:t>
      </w:r>
    </w:p>
    <w:p w14:paraId="1FEC3B3C" w14:textId="7B337E07" w:rsidR="008041A3" w:rsidRDefault="00017531" w:rsidP="00DF45A9">
      <w:pPr>
        <w:pStyle w:val="Brdtekst"/>
        <w:ind w:firstLine="0pt"/>
        <w:rPr>
          <w:lang w:val="en-US"/>
        </w:rPr>
      </w:pPr>
      <w:r>
        <w:rPr>
          <w:lang w:val="en-US"/>
        </w:rPr>
        <w:t>The calculation in table 3 shows that mobile vaccination can be expected to finish vaccinating all residents of the municipality of Stavanger 12 working days earlier than the centralized vaccination program.</w:t>
      </w:r>
    </w:p>
    <w:p w14:paraId="0176DA18" w14:textId="09F5CD10" w:rsidR="00017531" w:rsidRDefault="00017531" w:rsidP="00DF45A9">
      <w:pPr>
        <w:pStyle w:val="Brdtekst"/>
        <w:ind w:firstLine="0pt"/>
        <w:rPr>
          <w:lang w:val="en-US"/>
        </w:rPr>
      </w:pPr>
      <w:r>
        <w:rPr>
          <w:lang w:val="en-US"/>
        </w:rPr>
        <w:t xml:space="preserve">However, it is important to notice that no delays are impacting the performance and progress of both vaccination programs, as many factors can impact the progress of each program just like a shortage of vaccine doses, sickness between personal or less operational </w:t>
      </w:r>
      <w:r w:rsidR="00631F1E">
        <w:rPr>
          <w:lang w:val="en-US"/>
        </w:rPr>
        <w:t>vaccination buses or vaccination centers due to mechanical issues and logistical issues, however taking measures against such factors is behind the scope of this project and can be considered to be an improvement of this research in the future.</w:t>
      </w:r>
    </w:p>
    <w:p w14:paraId="198A3712" w14:textId="77777777" w:rsidR="00017531" w:rsidRDefault="00017531" w:rsidP="00DF45A9">
      <w:pPr>
        <w:pStyle w:val="Brdtekst"/>
        <w:ind w:firstLine="0p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5098BFED" w:rsidR="009B7F3F" w:rsidRDefault="00C57671" w:rsidP="009B7F3F">
      <w:pPr>
        <w:pStyle w:val="Brdtekst"/>
        <w:rPr>
          <w:lang w:val="en-US"/>
        </w:rPr>
      </w:pPr>
      <w:r>
        <w:rPr>
          <w:lang w:val="en-US"/>
        </w:rPr>
        <w:t>The simulations performed in this project creates a solid background for further research and studies that may answer the big question on how to distribute vaccines among the members of different societies in a fast and efficient way</w:t>
      </w:r>
      <w:r w:rsidR="009B7F3F" w:rsidRPr="005C6474">
        <w:rPr>
          <w:lang w:val="en-US"/>
        </w:rPr>
        <w:t>.</w:t>
      </w:r>
    </w:p>
    <w:p w14:paraId="70781385" w14:textId="059A7476" w:rsidR="001C4720" w:rsidRDefault="00C57671" w:rsidP="00C57671">
      <w:pPr>
        <w:pStyle w:val="Brdtekst"/>
        <w:ind w:firstLine="0pt"/>
        <w:rPr>
          <w:lang w:val="en-US"/>
        </w:rPr>
      </w:pPr>
      <w:r>
        <w:rPr>
          <w:lang w:val="en-US"/>
        </w:rPr>
        <w:t>Many extensions and improvements</w:t>
      </w:r>
      <w:r w:rsidR="001C4720">
        <w:rPr>
          <w:lang w:val="en-US"/>
        </w:rPr>
        <w:t xml:space="preserve"> can be added to</w:t>
      </w:r>
      <w:r>
        <w:rPr>
          <w:lang w:val="en-US"/>
        </w:rPr>
        <w:t xml:space="preserve"> the proposed workflows </w:t>
      </w:r>
      <w:r w:rsidR="001C4720">
        <w:rPr>
          <w:lang w:val="en-US"/>
        </w:rPr>
        <w:t>of</w:t>
      </w:r>
      <w:r>
        <w:rPr>
          <w:lang w:val="en-US"/>
        </w:rPr>
        <w:t xml:space="preserve"> both </w:t>
      </w:r>
      <w:r w:rsidR="001C4720">
        <w:rPr>
          <w:lang w:val="en-US"/>
        </w:rPr>
        <w:t>centralized and mobile vaccination. In this section, we are going to spot the light on some of these extensions and improvements that might have a greater advantage in future extended studies on this topic.</w:t>
      </w:r>
    </w:p>
    <w:p w14:paraId="117285BF" w14:textId="7181B0AC" w:rsidR="001C4720" w:rsidRDefault="001C4720" w:rsidP="00C57671">
      <w:pPr>
        <w:pStyle w:val="Brdtekst"/>
        <w:ind w:firstLine="0pt"/>
        <w:rPr>
          <w:lang w:val="en-US"/>
        </w:rPr>
      </w:pPr>
    </w:p>
    <w:p w14:paraId="0F07B94C" w14:textId="2993D81E" w:rsidR="00C57671" w:rsidRDefault="001C4720" w:rsidP="00C57671">
      <w:pPr>
        <w:pStyle w:val="Brdtekst"/>
        <w:ind w:firstLine="0pt"/>
        <w:rPr>
          <w:lang w:val="en-US"/>
        </w:rPr>
      </w:pPr>
      <w:r>
        <w:rPr>
          <w:lang w:val="en-US"/>
        </w:rPr>
        <w:t xml:space="preserve">Starting from centralized vaccination, It can be useful to implement a variable visitor generator in both time between arriving visitors and number of visitors which enables a more </w:t>
      </w:r>
      <w:r>
        <w:rPr>
          <w:lang w:val="en-US"/>
        </w:rPr>
        <w:lastRenderedPageBreak/>
        <w:t>realistic simulation as most people does not arrive right on time but rather a few minutes before or after their booked appointment.</w:t>
      </w:r>
    </w:p>
    <w:p w14:paraId="27D6CE44" w14:textId="17252A31" w:rsidR="0084628E" w:rsidRDefault="0084628E" w:rsidP="00C57671">
      <w:pPr>
        <w:pStyle w:val="Brdtekst"/>
        <w:ind w:firstLine="0pt"/>
        <w:rPr>
          <w:lang w:val="en-US"/>
        </w:rPr>
      </w:pPr>
      <w:r>
        <w:rPr>
          <w:lang w:val="en-US"/>
        </w:rPr>
        <w:t>It can also be interesting to study the effect of having multiple places between 2 stages where visitors wait to access the next stage, an example here is to have two token places between the vaccination and waiting stages, which represents two queues one for the younger people and one for the elderly, so the elderly can get prioritized to access the waiting rooms faster than younger people as we wish to minimize the standing in long lines for the elderly.</w:t>
      </w:r>
    </w:p>
    <w:p w14:paraId="07D06675" w14:textId="0BE56ED3" w:rsidR="0084628E" w:rsidRDefault="0084628E" w:rsidP="00C57671">
      <w:pPr>
        <w:pStyle w:val="Brdtekst"/>
        <w:ind w:firstLine="0pt"/>
        <w:rPr>
          <w:lang w:val="en-US"/>
        </w:rPr>
      </w:pPr>
      <w:r>
        <w:rPr>
          <w:lang w:val="en-US"/>
        </w:rPr>
        <w:t>Implementing a scheduling queue algorithm between stages based on age or any other desired criteria is another similar thing to try to minimize the time when visitors wait to access the services of the next stage and hopefully this will help vaccinate more people</w:t>
      </w:r>
      <w:r w:rsidR="00A62590">
        <w:rPr>
          <w:lang w:val="en-US"/>
        </w:rPr>
        <w:t xml:space="preserve"> in a desired and/or efficient way.</w:t>
      </w:r>
    </w:p>
    <w:p w14:paraId="7BD95BE8" w14:textId="2FCD726E" w:rsidR="00A62590" w:rsidRDefault="00A62590" w:rsidP="00C57671">
      <w:pPr>
        <w:pStyle w:val="Brdtekst"/>
        <w:ind w:firstLine="0pt"/>
        <w:rPr>
          <w:lang w:val="en-US"/>
        </w:rPr>
      </w:pPr>
      <w:r>
        <w:rPr>
          <w:lang w:val="en-US"/>
        </w:rPr>
        <w:t>Examining the transitions in the petri net of centralized vaccination and how they grow in quantity when more resources are added to the system, it might be desirable to consider having one transition of each type and rather marking each visitor/token with an entry timestamp to know how much time he had access to a certain resource. This is especially important when the system does have a relatively big number of resources as the petri net will get more and more complex with more transitions and arcs, but not to forget that each individual process of registration, vaccination and waiting needs to take place in parallel with other processes in the system.</w:t>
      </w:r>
    </w:p>
    <w:p w14:paraId="4EC6E08B" w14:textId="3EA10651" w:rsidR="00A62590" w:rsidRDefault="00A62590" w:rsidP="00C57671">
      <w:pPr>
        <w:pStyle w:val="Brdtekst"/>
        <w:ind w:firstLine="0pt"/>
        <w:rPr>
          <w:lang w:val="en-US"/>
        </w:rPr>
      </w:pPr>
    </w:p>
    <w:p w14:paraId="6099B538" w14:textId="7A7FDB04" w:rsidR="009F3648" w:rsidRDefault="00A62590" w:rsidP="00C57671">
      <w:pPr>
        <w:pStyle w:val="Brdtekst"/>
        <w:ind w:firstLine="0pt"/>
        <w:rPr>
          <w:lang w:val="en-US"/>
        </w:rPr>
      </w:pPr>
      <w:r>
        <w:rPr>
          <w:lang w:val="en-US"/>
        </w:rPr>
        <w:t xml:space="preserve">Moving on to mobile vaccination, it might be more realistic to use the actual number of residents in each street when running the vaccination process </w:t>
      </w:r>
      <w:r w:rsidR="009F3648">
        <w:rPr>
          <w:lang w:val="en-US"/>
        </w:rPr>
        <w:t>upon arrival of the vaccination bus at a targeted street. However, replacing the constant average number of residents by a variable number of residents requires us to find another solution to place the variable number of residents at a certain street in the place “P5”, “P7” and “P8”.</w:t>
      </w:r>
    </w:p>
    <w:p w14:paraId="6173F686" w14:textId="71ED5913" w:rsidR="009F3648" w:rsidRDefault="009F3648" w:rsidP="00C57671">
      <w:pPr>
        <w:pStyle w:val="Brdtekst"/>
        <w:ind w:firstLine="0pt"/>
        <w:rPr>
          <w:lang w:val="en-US"/>
        </w:rPr>
      </w:pPr>
      <w:r>
        <w:rPr>
          <w:lang w:val="en-US"/>
        </w:rPr>
        <w:t>Moreover, we can reduce the number of transitions in the petri net while keeping the parallel processing in place by trying the same token marking technique explained earlier in this section for centralized vaccination. This also reduce the size of the proposed petri net and makes it more scalable for the realistic use of available resources.</w:t>
      </w:r>
    </w:p>
    <w:p w14:paraId="701C2237" w14:textId="3707C0C9" w:rsidR="009F3648" w:rsidRDefault="009F3648" w:rsidP="00C57671">
      <w:pPr>
        <w:pStyle w:val="Brdtekst"/>
        <w:ind w:firstLine="0pt"/>
        <w:rPr>
          <w:lang w:val="en-US"/>
        </w:rPr>
      </w:pPr>
      <w:r>
        <w:rPr>
          <w:lang w:val="en-US"/>
        </w:rPr>
        <w:t>Scheduling algorithms can also have great advantage in mobile vaccination to determine which streets to visit first, and/or which people to prioritize in receiving the vaccine, which can also carry an improving effect on the speed in which the system distribute the vaccine across the target area.</w:t>
      </w:r>
    </w:p>
    <w:p w14:paraId="3FEE4EE4" w14:textId="77777777" w:rsidR="009F3648" w:rsidRDefault="009F3648" w:rsidP="00C57671">
      <w:pPr>
        <w:pStyle w:val="Brdtekst"/>
        <w:ind w:firstLine="0pt"/>
        <w:rPr>
          <w:lang w:val="en-US"/>
        </w:rPr>
      </w:pPr>
    </w:p>
    <w:p w14:paraId="6C3B5CA6" w14:textId="00E7D973" w:rsidR="00233550" w:rsidRDefault="009F3648" w:rsidP="00C57671">
      <w:pPr>
        <w:pStyle w:val="Brdtekst"/>
        <w:ind w:firstLine="0pt"/>
        <w:rPr>
          <w:lang w:val="en-US"/>
        </w:rPr>
      </w:pPr>
      <w:r>
        <w:rPr>
          <w:lang w:val="en-US"/>
        </w:rPr>
        <w:t xml:space="preserve">On top of both vaccination programs, </w:t>
      </w:r>
      <w:r w:rsidR="00233550">
        <w:rPr>
          <w:lang w:val="en-US"/>
        </w:rPr>
        <w:t>we can also integrate a new module or stage to handle the cases when people experience any unexpected reactions after receiving the vaccine. This enables us to simulate a larger picture of the actual vaccination program and its measures which helps ensure that the system will not be overloaded under such cases.</w:t>
      </w:r>
    </w:p>
    <w:p w14:paraId="0898A9C1" w14:textId="590E94B3" w:rsidR="00233550" w:rsidRPr="005C6474" w:rsidRDefault="00D56A0D" w:rsidP="00C57671">
      <w:pPr>
        <w:pStyle w:val="Brdtekst"/>
        <w:ind w:firstLine="0pt"/>
        <w:rPr>
          <w:lang w:val="en-US"/>
        </w:rPr>
      </w:pPr>
      <w:r>
        <w:rPr>
          <w:lang w:val="en-US"/>
        </w:rPr>
        <w:t>Approaching the end of this project, we</w:t>
      </w:r>
      <w:r w:rsidR="00233550">
        <w:rPr>
          <w:lang w:val="en-US"/>
        </w:rPr>
        <w:t xml:space="preserve"> have now seen how some improvements can help </w:t>
      </w:r>
      <w:r>
        <w:rPr>
          <w:lang w:val="en-US"/>
        </w:rPr>
        <w:t xml:space="preserve">in </w:t>
      </w:r>
      <w:r w:rsidR="00233550">
        <w:rPr>
          <w:lang w:val="en-US"/>
        </w:rPr>
        <w:t xml:space="preserve">increasing the quality of the simulations </w:t>
      </w:r>
      <w:r>
        <w:rPr>
          <w:lang w:val="en-US"/>
        </w:rPr>
        <w:t xml:space="preserve">performed </w:t>
      </w:r>
      <w:r w:rsidR="00233550">
        <w:rPr>
          <w:lang w:val="en-US"/>
        </w:rPr>
        <w:t>in this project and provide better understanding of the operations under each vaccination program.</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BAC2C5E" w:rsidR="00916B48" w:rsidRDefault="00E3391C" w:rsidP="00916B48">
      <w:pPr>
        <w:pStyle w:val="Brdtekst"/>
        <w:rPr>
          <w:lang w:val="en-US"/>
        </w:rPr>
      </w:pPr>
      <w:r>
        <w:rPr>
          <w:lang w:val="en-US"/>
        </w:rPr>
        <w:t xml:space="preserve">Rewinding back to the very beginning of this project, we had the objective of comparing </w:t>
      </w:r>
      <w:r w:rsidR="00AA4F4A">
        <w:rPr>
          <w:lang w:val="en-US"/>
        </w:rPr>
        <w:t>between the two different approaches of vaccination programs, namely centralized versus mobile vaccination. Based on that, a petri net that visualizes the workflow of each vaccination program was proposed to be used as a foundation for a technical implementation of two respective computer simulations using the GPenSIM framework in MATLAB.</w:t>
      </w:r>
    </w:p>
    <w:p w14:paraId="172F046B" w14:textId="18D1B5F3" w:rsidR="00AA4F4A" w:rsidRDefault="00AA4F4A" w:rsidP="00AA4F4A">
      <w:pPr>
        <w:pStyle w:val="Brdtekst"/>
        <w:ind w:firstLine="0pt"/>
        <w:rPr>
          <w:lang w:val="en-US"/>
        </w:rPr>
      </w:pPr>
      <w:r>
        <w:rPr>
          <w:lang w:val="en-US"/>
        </w:rPr>
        <w:t xml:space="preserve">Each one of the two simulations was configured to be nearly as equal to the other in term of available resources to have a fair proof before comparing the results </w:t>
      </w:r>
      <w:r w:rsidR="002B27F1">
        <w:rPr>
          <w:lang w:val="en-US"/>
        </w:rPr>
        <w:t>from each vaccination program. A</w:t>
      </w:r>
      <w:r>
        <w:rPr>
          <w:lang w:val="en-US"/>
        </w:rPr>
        <w:t>fter running the simulations for one working day</w:t>
      </w:r>
      <w:r w:rsidR="002B27F1">
        <w:rPr>
          <w:lang w:val="en-US"/>
        </w:rPr>
        <w:t xml:space="preserve">, we noticed that the mobile simulation program was able to finish vaccinating 27 more residents in one working day, and still use less material resources as no waiting rooms were needed because residents were to receive the vaccine at their homes. Taking this into a bigger picture, the municipality of Stavanger with its 144 515 residents and 2021 streets was used as a study case, where mobile vaccination could finish vaccinating all its residents </w:t>
      </w:r>
      <w:r w:rsidR="002B0041">
        <w:rPr>
          <w:lang w:val="en-US"/>
        </w:rPr>
        <w:t>12 working days earlier than traditional centralized vaccination.</w:t>
      </w:r>
    </w:p>
    <w:p w14:paraId="403DF89B" w14:textId="18FC734C" w:rsidR="002B0041" w:rsidRDefault="002B0041" w:rsidP="00AA4F4A">
      <w:pPr>
        <w:pStyle w:val="Brdtekst"/>
        <w:ind w:firstLine="0pt"/>
        <w:rPr>
          <w:lang w:val="en-US"/>
        </w:rPr>
      </w:pPr>
      <w:r>
        <w:rPr>
          <w:lang w:val="en-US"/>
        </w:rPr>
        <w:t>The results of the simulations carried out in this project raise the importance of simulating any vaccination strategy before adapting it as a vaccination program, running extensive simulations also increases the chances of choosing the most effective and suitable vaccination program.</w:t>
      </w:r>
    </w:p>
    <w:p w14:paraId="27DFE7E7" w14:textId="3722AA0F" w:rsidR="002B0041" w:rsidRDefault="002B0041" w:rsidP="00AA4F4A">
      <w:pPr>
        <w:pStyle w:val="Brdtekst"/>
        <w:ind w:firstLine="0pt"/>
        <w:rPr>
          <w:lang w:val="en-US"/>
        </w:rPr>
      </w:pPr>
      <w:r>
        <w:rPr>
          <w:lang w:val="en-US"/>
        </w:rPr>
        <w:t xml:space="preserve">Furthermore, it is highly recommended to use real data in running simulations to reflect the realistic picture of the actual situations. We also learned that further improvements in any of the workflow of the petri net, technical implementation or running parameters have a great potential of </w:t>
      </w:r>
      <w:r w:rsidR="00003023">
        <w:rPr>
          <w:lang w:val="en-US"/>
        </w:rPr>
        <w:t>increasing</w:t>
      </w:r>
      <w:r>
        <w:rPr>
          <w:lang w:val="en-US"/>
        </w:rPr>
        <w:t xml:space="preserve"> the performance and reliability of the vaccination program and its simulation, along with revealing some </w:t>
      </w:r>
      <w:r w:rsidR="00003023">
        <w:rPr>
          <w:lang w:val="en-US"/>
        </w:rPr>
        <w:t>up and down falls in the system.</w:t>
      </w:r>
    </w:p>
    <w:p w14:paraId="47E2D5BE" w14:textId="08C23A19" w:rsidR="00003023" w:rsidRPr="005C6474" w:rsidRDefault="00003023" w:rsidP="00AA4F4A">
      <w:pPr>
        <w:pStyle w:val="Brdtekst"/>
        <w:ind w:firstLine="0pt"/>
        <w:rPr>
          <w:lang w:val="en-US"/>
        </w:rPr>
      </w:pPr>
      <w:r>
        <w:rPr>
          <w:lang w:val="en-US"/>
        </w:rPr>
        <w:t>By the end of this project, a great knowledge has been gained on how to build simulated systems and implement its workflow in an advanced computer simulation using the capabilities of the GPenSIM tools, and then analyze its results from a practical perspective.</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7"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8" w:history="1">
        <w:r w:rsidRPr="005C6474">
          <w:rPr>
            <w:rStyle w:val="Hyperkobling"/>
          </w:rPr>
          <w:t>https://www.historyofvaccines.org/timeline/all</w:t>
        </w:r>
      </w:hyperlink>
      <w:r w:rsidRPr="005C6474">
        <w:t>. Accessed on: 06.10.2021.</w:t>
      </w:r>
    </w:p>
    <w:p w14:paraId="37132A46" w14:textId="05AE554D" w:rsidR="00FD6C35" w:rsidRPr="005C6474" w:rsidRDefault="00FD6C35" w:rsidP="0040722E">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5C77BDFE" w14:textId="4319D8E9" w:rsidR="009303D9" w:rsidRDefault="008870CA" w:rsidP="00836367">
      <w:pPr>
        <w:pStyle w:val="references"/>
        <w:numPr>
          <w:ilvl w:val="0"/>
          <w:numId w:val="0"/>
        </w:numPr>
        <w:ind w:start="18pt" w:hanging="18pt"/>
      </w:pPr>
      <w:r w:rsidRPr="0040722E">
        <w:t>[</w:t>
      </w:r>
      <w:r w:rsidR="008424F4" w:rsidRPr="0040722E">
        <w:t>4</w:t>
      </w:r>
      <w:r w:rsidRPr="0040722E">
        <w:t>]</w:t>
      </w:r>
      <w:r w:rsidRPr="0040722E">
        <w:tab/>
      </w:r>
      <w:r w:rsidR="0040722E" w:rsidRPr="0040722E">
        <w:t xml:space="preserve">Smith IM, Smith DTL. Mass production methods for mass vaccination: improving flow and operational performance in a COVID-19 mass vaccination centre using Lean. BMJ Open Quality 2021;10:e001525. </w:t>
      </w:r>
      <w:r w:rsidR="0040722E" w:rsidRPr="0040722E">
        <w:lastRenderedPageBreak/>
        <w:t>doi:10.1136/ bmjoq-2021-001525</w:t>
      </w:r>
      <w:r w:rsidR="0020738D">
        <w:t xml:space="preserve">. Available at </w:t>
      </w:r>
      <w:hyperlink r:id="rId19" w:history="1">
        <w:r w:rsidR="0020738D" w:rsidRPr="000A4774">
          <w:rPr>
            <w:rStyle w:val="Hyperkobling"/>
          </w:rPr>
          <w:t>https://bmjopenquality.bmj.com/content/bmjqir/10/3/e001525.full.pdf</w:t>
        </w:r>
      </w:hyperlink>
      <w:r w:rsidR="0020738D">
        <w:t>. Accessed on:  20.10.2021</w:t>
      </w:r>
    </w:p>
    <w:p w14:paraId="00C0B41C" w14:textId="7858187F" w:rsidR="008424F4" w:rsidRDefault="008424F4" w:rsidP="00836367">
      <w:pPr>
        <w:pStyle w:val="references"/>
        <w:numPr>
          <w:ilvl w:val="0"/>
          <w:numId w:val="0"/>
        </w:numPr>
        <w:ind w:start="18pt" w:hanging="18pt"/>
      </w:pPr>
      <w:r w:rsidRPr="00BC6D61">
        <w:t>[5]</w:t>
      </w:r>
      <w:r w:rsidRPr="00BC6D61">
        <w:tab/>
      </w:r>
      <w:r w:rsidR="00BC6D61" w:rsidRPr="00BC6D61">
        <w:t>Stanley A. Plotkin, Mass Vaccination: Global Aspects - Progress and Obstacles, 3rd ed. Berlin Heidelberg: Springer, 12. feb. 2010.</w:t>
      </w:r>
      <w:r w:rsidR="0020738D">
        <w:t xml:space="preserve"> Available at </w:t>
      </w:r>
      <w:hyperlink r:id="rId20" w:anchor="v=onepage&amp;q&amp;f=false" w:history="1">
        <w:r w:rsidR="0020738D" w:rsidRPr="000A4774">
          <w:rPr>
            <w:rStyle w:val="Hyperkobling"/>
          </w:rPr>
          <w:t>https://books.google.no/books?id=Z1K73a84c6YC&amp;lpg=PP1&amp;hl=no&amp;pg=PP8#v=onepage&amp;q&amp;f=false</w:t>
        </w:r>
      </w:hyperlink>
      <w:r w:rsidR="0020738D">
        <w:t>. Accessed on: 23.10.2021</w:t>
      </w:r>
    </w:p>
    <w:p w14:paraId="66B0CA27" w14:textId="1A651481" w:rsidR="00AE249A" w:rsidRDefault="00AE249A" w:rsidP="00836367">
      <w:pPr>
        <w:pStyle w:val="references"/>
        <w:numPr>
          <w:ilvl w:val="0"/>
          <w:numId w:val="0"/>
        </w:numPr>
        <w:ind w:start="18pt" w:hanging="18pt"/>
      </w:pPr>
      <w:r w:rsidRPr="00AE249A">
        <w:t>[6]</w:t>
      </w:r>
      <w:r w:rsidRPr="00AE249A">
        <w:tab/>
        <w:t>Reggie Davidrajuh, Modeling Discrete-Event Systems with GPenSIM An Introduction, 1st ed. Cham: Imprint Springer; Springer International Publishing, 2018. Available at https://link.springer.com/content/pdf/10.1007%2F978-3-319-73102-5.pdf. Accessed on: 23.10.2021</w:t>
      </w:r>
    </w:p>
    <w:p w14:paraId="56C531D4" w14:textId="11867933" w:rsidR="008424F4" w:rsidRDefault="008424F4" w:rsidP="00836367">
      <w:pPr>
        <w:pStyle w:val="references"/>
        <w:numPr>
          <w:ilvl w:val="0"/>
          <w:numId w:val="0"/>
        </w:numPr>
        <w:ind w:start="18pt" w:hanging="18pt"/>
      </w:pPr>
      <w:r w:rsidRPr="008424F4">
        <w:t>[7]</w:t>
      </w:r>
      <w:r w:rsidRPr="008424F4">
        <w:tab/>
        <w:t xml:space="preserve">Statistics Norway, 2021. Available: </w:t>
      </w:r>
      <w:hyperlink r:id="rId21" w:history="1">
        <w:r w:rsidR="00BA3912" w:rsidRPr="000918D3">
          <w:rPr>
            <w:rStyle w:val="Hyperkobling"/>
          </w:rPr>
          <w:t>https://www.ssb.no/kommunefakta/stavanger</w:t>
        </w:r>
      </w:hyperlink>
      <w:r w:rsidR="00BA3912">
        <w:t>.</w:t>
      </w:r>
      <w:r w:rsidRPr="008424F4">
        <w:t xml:space="preserve"> Accessed on: </w:t>
      </w:r>
      <w:r>
        <w:t>22</w:t>
      </w:r>
      <w:r w:rsidRPr="008424F4">
        <w:t>.1</w:t>
      </w:r>
      <w:r>
        <w:t>1</w:t>
      </w:r>
      <w:r w:rsidRPr="008424F4">
        <w:t>.2021.</w:t>
      </w:r>
    </w:p>
    <w:p w14:paraId="083519B5" w14:textId="5D6B77EE" w:rsidR="00BA3912" w:rsidRPr="005C6474" w:rsidRDefault="00BA3912" w:rsidP="00836367">
      <w:pPr>
        <w:pStyle w:val="references"/>
        <w:numPr>
          <w:ilvl w:val="0"/>
          <w:numId w:val="0"/>
        </w:numPr>
        <w:ind w:start="18pt" w:hanging="18pt"/>
      </w:pPr>
      <w:r w:rsidRPr="008424F4">
        <w:t>[</w:t>
      </w:r>
      <w:r>
        <w:t>8</w:t>
      </w:r>
      <w:r w:rsidRPr="008424F4">
        <w:t>]</w:t>
      </w:r>
      <w:r w:rsidRPr="008424F4">
        <w:tab/>
      </w:r>
      <w:r w:rsidRPr="00BA3912">
        <w:t xml:space="preserve">The Municipality of Stavanger, Online Open Data, 2021. Available: </w:t>
      </w:r>
      <w:hyperlink r:id="rId22" w:history="1">
        <w:r w:rsidRPr="000918D3">
          <w:rPr>
            <w:rStyle w:val="Hyperkobling"/>
          </w:rPr>
          <w:t>https://open.stavanger.kommune.no/dataset/gatenavn-stavanger</w:t>
        </w:r>
      </w:hyperlink>
      <w:r>
        <w:t xml:space="preserve">. </w:t>
      </w:r>
      <w:r w:rsidRPr="00BA3912">
        <w:t>Accessed on: 22.11.2021.</w:t>
      </w:r>
    </w:p>
    <w:sectPr w:rsidR="00BA3912"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BB7314" w14:textId="77777777" w:rsidR="005A3775" w:rsidRDefault="005A3775" w:rsidP="001A3B3D">
      <w:r>
        <w:separator/>
      </w:r>
    </w:p>
  </w:endnote>
  <w:endnote w:type="continuationSeparator" w:id="0">
    <w:p w14:paraId="2839652B" w14:textId="77777777" w:rsidR="005A3775" w:rsidRDefault="005A37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A09237" w14:textId="77777777" w:rsidR="005A3775" w:rsidRDefault="005A3775" w:rsidP="001A3B3D">
      <w:r>
        <w:separator/>
      </w:r>
    </w:p>
  </w:footnote>
  <w:footnote w:type="continuationSeparator" w:id="0">
    <w:p w14:paraId="360547FF" w14:textId="77777777" w:rsidR="005A3775" w:rsidRDefault="005A3775"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23"/>
    <w:rsid w:val="00014ABD"/>
    <w:rsid w:val="00017531"/>
    <w:rsid w:val="00035A27"/>
    <w:rsid w:val="0004781E"/>
    <w:rsid w:val="0008758A"/>
    <w:rsid w:val="000C1E68"/>
    <w:rsid w:val="000D16A4"/>
    <w:rsid w:val="000D3F0E"/>
    <w:rsid w:val="0011200A"/>
    <w:rsid w:val="001468A7"/>
    <w:rsid w:val="00162DAD"/>
    <w:rsid w:val="00166C42"/>
    <w:rsid w:val="00170998"/>
    <w:rsid w:val="00180DCA"/>
    <w:rsid w:val="001A2EFD"/>
    <w:rsid w:val="001A3B3D"/>
    <w:rsid w:val="001B5200"/>
    <w:rsid w:val="001B67DC"/>
    <w:rsid w:val="001C4720"/>
    <w:rsid w:val="001C58A2"/>
    <w:rsid w:val="001D1903"/>
    <w:rsid w:val="00202F4A"/>
    <w:rsid w:val="0020738D"/>
    <w:rsid w:val="00211BBB"/>
    <w:rsid w:val="002254A9"/>
    <w:rsid w:val="00233550"/>
    <w:rsid w:val="00233D97"/>
    <w:rsid w:val="002347A2"/>
    <w:rsid w:val="00241A20"/>
    <w:rsid w:val="00257544"/>
    <w:rsid w:val="00262620"/>
    <w:rsid w:val="00264D00"/>
    <w:rsid w:val="00282A5B"/>
    <w:rsid w:val="002850E3"/>
    <w:rsid w:val="002900D0"/>
    <w:rsid w:val="00293442"/>
    <w:rsid w:val="002B0041"/>
    <w:rsid w:val="002B27F1"/>
    <w:rsid w:val="002C64CE"/>
    <w:rsid w:val="00354FCF"/>
    <w:rsid w:val="00361C3B"/>
    <w:rsid w:val="003846FD"/>
    <w:rsid w:val="003A19E2"/>
    <w:rsid w:val="003B2B40"/>
    <w:rsid w:val="003B4E04"/>
    <w:rsid w:val="003C5750"/>
    <w:rsid w:val="003E16B3"/>
    <w:rsid w:val="003F5A08"/>
    <w:rsid w:val="0040632F"/>
    <w:rsid w:val="0040722E"/>
    <w:rsid w:val="00420716"/>
    <w:rsid w:val="00422F79"/>
    <w:rsid w:val="004325FB"/>
    <w:rsid w:val="004432BA"/>
    <w:rsid w:val="0044407E"/>
    <w:rsid w:val="00447BB9"/>
    <w:rsid w:val="0046031D"/>
    <w:rsid w:val="00473AC9"/>
    <w:rsid w:val="00484452"/>
    <w:rsid w:val="004C4AB0"/>
    <w:rsid w:val="004C69BB"/>
    <w:rsid w:val="004D4570"/>
    <w:rsid w:val="004D72B5"/>
    <w:rsid w:val="00551B7F"/>
    <w:rsid w:val="00560F44"/>
    <w:rsid w:val="0056610F"/>
    <w:rsid w:val="00575BCA"/>
    <w:rsid w:val="00581ADA"/>
    <w:rsid w:val="005824E8"/>
    <w:rsid w:val="005900AE"/>
    <w:rsid w:val="005925C0"/>
    <w:rsid w:val="005A1ED7"/>
    <w:rsid w:val="005A3775"/>
    <w:rsid w:val="005B0344"/>
    <w:rsid w:val="005B520E"/>
    <w:rsid w:val="005C0ED1"/>
    <w:rsid w:val="005C4730"/>
    <w:rsid w:val="005C6474"/>
    <w:rsid w:val="005C73DC"/>
    <w:rsid w:val="005D1701"/>
    <w:rsid w:val="005E2800"/>
    <w:rsid w:val="00605825"/>
    <w:rsid w:val="00606A18"/>
    <w:rsid w:val="00631F1E"/>
    <w:rsid w:val="00645D22"/>
    <w:rsid w:val="00651A08"/>
    <w:rsid w:val="00654204"/>
    <w:rsid w:val="00664B75"/>
    <w:rsid w:val="00670434"/>
    <w:rsid w:val="006807D2"/>
    <w:rsid w:val="00687943"/>
    <w:rsid w:val="006A4D6E"/>
    <w:rsid w:val="006B3F1E"/>
    <w:rsid w:val="006B6B66"/>
    <w:rsid w:val="006D00FC"/>
    <w:rsid w:val="006D0B32"/>
    <w:rsid w:val="006D21AD"/>
    <w:rsid w:val="006D2C9F"/>
    <w:rsid w:val="006D6483"/>
    <w:rsid w:val="006F0F44"/>
    <w:rsid w:val="006F6D3D"/>
    <w:rsid w:val="00715BEA"/>
    <w:rsid w:val="007374EC"/>
    <w:rsid w:val="00740EEA"/>
    <w:rsid w:val="007644F5"/>
    <w:rsid w:val="00794804"/>
    <w:rsid w:val="007B33F1"/>
    <w:rsid w:val="007B6DDA"/>
    <w:rsid w:val="007B7D9C"/>
    <w:rsid w:val="007C0308"/>
    <w:rsid w:val="007C2FF2"/>
    <w:rsid w:val="007C447F"/>
    <w:rsid w:val="007D6232"/>
    <w:rsid w:val="007F1F99"/>
    <w:rsid w:val="007F768F"/>
    <w:rsid w:val="008041A3"/>
    <w:rsid w:val="0080791D"/>
    <w:rsid w:val="00836367"/>
    <w:rsid w:val="008424F4"/>
    <w:rsid w:val="0084628E"/>
    <w:rsid w:val="00857896"/>
    <w:rsid w:val="0087137F"/>
    <w:rsid w:val="00873603"/>
    <w:rsid w:val="00880790"/>
    <w:rsid w:val="008870CA"/>
    <w:rsid w:val="008904B8"/>
    <w:rsid w:val="008A2C7D"/>
    <w:rsid w:val="008A5CC3"/>
    <w:rsid w:val="008B6524"/>
    <w:rsid w:val="008C4B23"/>
    <w:rsid w:val="008E5E19"/>
    <w:rsid w:val="008F6E2C"/>
    <w:rsid w:val="008F707E"/>
    <w:rsid w:val="00906A25"/>
    <w:rsid w:val="0091589C"/>
    <w:rsid w:val="00916B48"/>
    <w:rsid w:val="009303D9"/>
    <w:rsid w:val="00933032"/>
    <w:rsid w:val="00933C64"/>
    <w:rsid w:val="00942420"/>
    <w:rsid w:val="00970001"/>
    <w:rsid w:val="00972203"/>
    <w:rsid w:val="009A26F2"/>
    <w:rsid w:val="009B7F3F"/>
    <w:rsid w:val="009C1BA8"/>
    <w:rsid w:val="009E0391"/>
    <w:rsid w:val="009F1D79"/>
    <w:rsid w:val="009F3648"/>
    <w:rsid w:val="00A059B3"/>
    <w:rsid w:val="00A148DA"/>
    <w:rsid w:val="00A23819"/>
    <w:rsid w:val="00A52946"/>
    <w:rsid w:val="00A62590"/>
    <w:rsid w:val="00A920FE"/>
    <w:rsid w:val="00AA4F4A"/>
    <w:rsid w:val="00AC6848"/>
    <w:rsid w:val="00AE249A"/>
    <w:rsid w:val="00AE3409"/>
    <w:rsid w:val="00B03191"/>
    <w:rsid w:val="00B11A60"/>
    <w:rsid w:val="00B11C25"/>
    <w:rsid w:val="00B17DC3"/>
    <w:rsid w:val="00B22613"/>
    <w:rsid w:val="00B32441"/>
    <w:rsid w:val="00B37EE3"/>
    <w:rsid w:val="00B44A76"/>
    <w:rsid w:val="00B47554"/>
    <w:rsid w:val="00B7200A"/>
    <w:rsid w:val="00B768D1"/>
    <w:rsid w:val="00BA1025"/>
    <w:rsid w:val="00BA3912"/>
    <w:rsid w:val="00BB3FA5"/>
    <w:rsid w:val="00BC3420"/>
    <w:rsid w:val="00BC6D61"/>
    <w:rsid w:val="00BD670B"/>
    <w:rsid w:val="00BD74B0"/>
    <w:rsid w:val="00BE7D3C"/>
    <w:rsid w:val="00BF1A80"/>
    <w:rsid w:val="00BF3650"/>
    <w:rsid w:val="00BF5FF6"/>
    <w:rsid w:val="00C0207F"/>
    <w:rsid w:val="00C160EE"/>
    <w:rsid w:val="00C16117"/>
    <w:rsid w:val="00C1726B"/>
    <w:rsid w:val="00C3075A"/>
    <w:rsid w:val="00C50BB0"/>
    <w:rsid w:val="00C57671"/>
    <w:rsid w:val="00C602BE"/>
    <w:rsid w:val="00C61A7C"/>
    <w:rsid w:val="00C71AF9"/>
    <w:rsid w:val="00C76A8F"/>
    <w:rsid w:val="00C919A4"/>
    <w:rsid w:val="00C9374D"/>
    <w:rsid w:val="00C9548A"/>
    <w:rsid w:val="00CA4392"/>
    <w:rsid w:val="00CB7C1B"/>
    <w:rsid w:val="00CC393F"/>
    <w:rsid w:val="00D2176E"/>
    <w:rsid w:val="00D43B23"/>
    <w:rsid w:val="00D55658"/>
    <w:rsid w:val="00D56A0D"/>
    <w:rsid w:val="00D632BE"/>
    <w:rsid w:val="00D67CEE"/>
    <w:rsid w:val="00D72D06"/>
    <w:rsid w:val="00D7522C"/>
    <w:rsid w:val="00D7536F"/>
    <w:rsid w:val="00D76668"/>
    <w:rsid w:val="00D80315"/>
    <w:rsid w:val="00D80C2D"/>
    <w:rsid w:val="00D8425C"/>
    <w:rsid w:val="00D95A89"/>
    <w:rsid w:val="00DA40E1"/>
    <w:rsid w:val="00DA7CB1"/>
    <w:rsid w:val="00DC2FB0"/>
    <w:rsid w:val="00DD117E"/>
    <w:rsid w:val="00DE7C05"/>
    <w:rsid w:val="00DF45A9"/>
    <w:rsid w:val="00E02684"/>
    <w:rsid w:val="00E07383"/>
    <w:rsid w:val="00E165BC"/>
    <w:rsid w:val="00E21912"/>
    <w:rsid w:val="00E3391C"/>
    <w:rsid w:val="00E437AF"/>
    <w:rsid w:val="00E61E12"/>
    <w:rsid w:val="00E6439F"/>
    <w:rsid w:val="00E7596C"/>
    <w:rsid w:val="00E878F2"/>
    <w:rsid w:val="00EB426B"/>
    <w:rsid w:val="00EC371C"/>
    <w:rsid w:val="00ED0149"/>
    <w:rsid w:val="00EF6897"/>
    <w:rsid w:val="00EF7DE3"/>
    <w:rsid w:val="00F03103"/>
    <w:rsid w:val="00F271DE"/>
    <w:rsid w:val="00F307E4"/>
    <w:rsid w:val="00F32482"/>
    <w:rsid w:val="00F344EE"/>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 w:type="table" w:styleId="Tabellrutenett">
    <w:name w:val="Table Grid"/>
    <w:basedOn w:val="Vanligtabell"/>
    <w:rsid w:val="005C473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 w:id="721713150">
      <w:bodyDiv w:val="1"/>
      <w:marLeft w:val="0pt"/>
      <w:marRight w:val="0pt"/>
      <w:marTop w:val="0pt"/>
      <w:marBottom w:val="0pt"/>
      <w:divBdr>
        <w:top w:val="none" w:sz="0" w:space="0" w:color="auto"/>
        <w:left w:val="none" w:sz="0" w:space="0" w:color="auto"/>
        <w:bottom w:val="none" w:sz="0" w:space="0" w:color="auto"/>
        <w:right w:val="none" w:sz="0" w:space="0" w:color="auto"/>
      </w:divBdr>
    </w:div>
    <w:div w:id="1140532807">
      <w:bodyDiv w:val="1"/>
      <w:marLeft w:val="0pt"/>
      <w:marRight w:val="0pt"/>
      <w:marTop w:val="0pt"/>
      <w:marBottom w:val="0pt"/>
      <w:divBdr>
        <w:top w:val="none" w:sz="0" w:space="0" w:color="auto"/>
        <w:left w:val="none" w:sz="0" w:space="0" w:color="auto"/>
        <w:bottom w:val="none" w:sz="0" w:space="0" w:color="auto"/>
        <w:right w:val="none" w:sz="0" w:space="0" w:color="auto"/>
      </w:divBdr>
    </w:div>
    <w:div w:id="1225489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historyofvaccines.org/timeline/all" TargetMode="External"/><Relationship Id="rId3" Type="http://purl.oclc.org/ooxml/officeDocument/relationships/styles" Target="styles.xml"/><Relationship Id="rId21" Type="http://purl.oclc.org/ooxml/officeDocument/relationships/hyperlink" Target="https://www.ssb.no/kommunefakta/stavanger"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statista.com/statistics/1095129/worldwide-fatality-rate-of-major-virus-outbreaks-in-the-last-50-years/"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books.google.no/books?id=Z1K73a84c6YC&amp;lpg=PP1&amp;hl=no&amp;pg=PP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bmjopenquality.bmj.com/content/bmjqir/10/3/e001525.full.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open.stavanger.kommune.no/dataset/gatenavn-stavang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2557</TotalTime>
  <Pages>14</Pages>
  <Words>7057</Words>
  <Characters>37406</Characters>
  <Application>Microsoft Office Word</Application>
  <DocSecurity>0</DocSecurity>
  <Lines>311</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80</cp:revision>
  <dcterms:created xsi:type="dcterms:W3CDTF">2021-11-17T18:46:00Z</dcterms:created>
  <dcterms:modified xsi:type="dcterms:W3CDTF">2021-11-24T15:26:00Z</dcterms:modified>
</cp:coreProperties>
</file>