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3A" w:rsidRDefault="00F2333A" w:rsidP="00F2333A">
      <w:pPr>
        <w:spacing w:before="100" w:beforeAutospacing="1" w:after="100" w:afterAutospacing="1" w:line="240" w:lineRule="auto"/>
        <w:jc w:val="center"/>
        <w:rPr>
          <w:rFonts w:ascii="Times New Roman" w:eastAsia="Times New Roman" w:hAnsi="Times New Roman" w:cs="Times New Roman"/>
          <w:b/>
          <w:bCs/>
          <w:sz w:val="36"/>
          <w:szCs w:val="36"/>
          <w:lang w:eastAsia="en-IN"/>
        </w:rPr>
      </w:pPr>
      <w:bookmarkStart w:id="0" w:name="mean"/>
      <w:r w:rsidRPr="004F7C5B">
        <w:rPr>
          <w:rFonts w:ascii="Times New Roman" w:eastAsia="Times New Roman" w:hAnsi="Times New Roman" w:cs="Times New Roman"/>
          <w:b/>
          <w:bCs/>
          <w:sz w:val="36"/>
          <w:szCs w:val="36"/>
          <w:lang w:eastAsia="en-IN"/>
        </w:rPr>
        <w:t>MEASURES OF CENTRAL TENDENCY AND DISPERSION</w:t>
      </w:r>
    </w:p>
    <w:p w:rsidR="004F7C5B" w:rsidRPr="004F7C5B" w:rsidRDefault="004F7C5B" w:rsidP="00F2333A">
      <w:pPr>
        <w:spacing w:before="100" w:beforeAutospacing="1" w:after="100" w:afterAutospacing="1" w:line="240" w:lineRule="auto"/>
        <w:jc w:val="center"/>
        <w:rPr>
          <w:rFonts w:ascii="Times New Roman" w:eastAsia="Times New Roman" w:hAnsi="Times New Roman" w:cs="Times New Roman"/>
          <w:b/>
          <w:bCs/>
          <w:sz w:val="36"/>
          <w:szCs w:val="36"/>
          <w:lang w:eastAsia="en-IN"/>
        </w:rPr>
      </w:pP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7"/>
          <w:szCs w:val="27"/>
          <w:lang w:eastAsia="en-IN"/>
        </w:rPr>
        <w:t>The</w:t>
      </w:r>
      <w:bookmarkEnd w:id="0"/>
      <w:r w:rsidRPr="00F2333A">
        <w:rPr>
          <w:rFonts w:ascii="Times New Roman" w:eastAsia="Times New Roman" w:hAnsi="Times New Roman" w:cs="Times New Roman"/>
          <w:b/>
          <w:bCs/>
          <w:sz w:val="27"/>
          <w:szCs w:val="27"/>
          <w:lang w:eastAsia="en-IN"/>
        </w:rPr>
        <w:t xml:space="preserve"> Mean and Mode</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w:t>
      </w:r>
      <w:r w:rsidRPr="00F2333A">
        <w:rPr>
          <w:rFonts w:ascii="Times New Roman" w:eastAsia="Times New Roman" w:hAnsi="Times New Roman" w:cs="Times New Roman"/>
          <w:i/>
          <w:iCs/>
          <w:color w:val="FF0000"/>
          <w:sz w:val="24"/>
          <w:szCs w:val="24"/>
          <w:lang w:eastAsia="en-IN"/>
        </w:rPr>
        <w:t>sample mean</w:t>
      </w:r>
      <w:r w:rsidRPr="00F2333A">
        <w:rPr>
          <w:rFonts w:ascii="Times New Roman" w:eastAsia="Times New Roman" w:hAnsi="Times New Roman" w:cs="Times New Roman"/>
          <w:sz w:val="24"/>
          <w:szCs w:val="24"/>
          <w:lang w:eastAsia="en-IN"/>
        </w:rPr>
        <w:t xml:space="preserve"> is the </w:t>
      </w:r>
      <w:r w:rsidRPr="00F2333A">
        <w:rPr>
          <w:rFonts w:ascii="Times New Roman" w:eastAsia="Times New Roman" w:hAnsi="Times New Roman" w:cs="Times New Roman"/>
          <w:color w:val="000080"/>
          <w:sz w:val="24"/>
          <w:szCs w:val="24"/>
          <w:lang w:eastAsia="en-IN"/>
        </w:rPr>
        <w:t>average</w:t>
      </w:r>
      <w:r w:rsidRPr="00F2333A">
        <w:rPr>
          <w:rFonts w:ascii="Times New Roman" w:eastAsia="Times New Roman" w:hAnsi="Times New Roman" w:cs="Times New Roman"/>
          <w:sz w:val="24"/>
          <w:szCs w:val="24"/>
          <w:lang w:eastAsia="en-IN"/>
        </w:rPr>
        <w:t xml:space="preserve"> and is computed as the sum of all the observed outcomes  from the sample divided by the total number of events.  We use </w:t>
      </w:r>
      <w:r w:rsidRPr="00F2333A">
        <w:rPr>
          <w:rFonts w:ascii="Times New Roman" w:eastAsia="Times New Roman" w:hAnsi="Times New Roman" w:cs="Times New Roman"/>
          <w:color w:val="800000"/>
          <w:sz w:val="24"/>
          <w:szCs w:val="24"/>
          <w:lang w:eastAsia="en-IN"/>
        </w:rPr>
        <w:t>x</w:t>
      </w:r>
      <w:r w:rsidRPr="00F2333A">
        <w:rPr>
          <w:rFonts w:ascii="Times New Roman" w:eastAsia="Times New Roman" w:hAnsi="Times New Roman" w:cs="Times New Roman"/>
          <w:sz w:val="24"/>
          <w:szCs w:val="24"/>
          <w:lang w:eastAsia="en-IN"/>
        </w:rPr>
        <w:t xml:space="preserve"> as the symbol for the sample mean.  In math terms,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position w:val="-28"/>
          <w:sz w:val="24"/>
          <w:szCs w:val="20"/>
          <w:lang w:val="en-US"/>
        </w:rPr>
        <w:t xml:space="preserve">        </w:t>
      </w:r>
      <w:r>
        <w:rPr>
          <w:rFonts w:ascii="Times New Roman" w:eastAsia="Times New Roman" w:hAnsi="Times New Roman" w:cs="Times New Roman"/>
          <w:noProof/>
          <w:position w:val="-28"/>
          <w:sz w:val="24"/>
          <w:szCs w:val="20"/>
          <w:lang w:eastAsia="en-IN"/>
        </w:rPr>
        <w:drawing>
          <wp:inline distT="0" distB="0" distL="0" distR="0">
            <wp:extent cx="1075055" cy="703580"/>
            <wp:effectExtent l="19050" t="0" r="0" b="0"/>
            <wp:docPr id="1" name="Picture 1" descr="http://www.ltcconline.net/greenl/courses/201/descstat/mea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tcconline.net/greenl/courses/201/descstat/mean.h1.gif"/>
                    <pic:cNvPicPr>
                      <a:picLocks noChangeAspect="1" noChangeArrowheads="1"/>
                    </pic:cNvPicPr>
                  </pic:nvPicPr>
                  <pic:blipFill>
                    <a:blip r:embed="rId5"/>
                    <a:srcRect/>
                    <a:stretch>
                      <a:fillRect/>
                    </a:stretch>
                  </pic:blipFill>
                  <pic:spPr bwMode="auto">
                    <a:xfrm>
                      <a:off x="0" y="0"/>
                      <a:ext cx="1075055" cy="703580"/>
                    </a:xfrm>
                    <a:prstGeom prst="rect">
                      <a:avLst/>
                    </a:prstGeom>
                    <a:noFill/>
                    <a:ln w="9525">
                      <a:noFill/>
                      <a:miter lim="800000"/>
                      <a:headEnd/>
                      <a:tailEnd/>
                    </a:ln>
                  </pic:spPr>
                </pic:pic>
              </a:graphicData>
            </a:graphic>
          </wp:inline>
        </w:drawing>
      </w:r>
      <w:r w:rsidRPr="00F2333A">
        <w:rPr>
          <w:rFonts w:ascii="Times New Roman" w:eastAsia="Times New Roman" w:hAnsi="Times New Roman" w:cs="Times New Roman"/>
          <w:sz w:val="20"/>
          <w:szCs w:val="20"/>
          <w:lang w:eastAsia="en-IN"/>
        </w:rPr>
        <w:br/>
      </w:r>
      <w:r w:rsidRPr="00F2333A">
        <w:rPr>
          <w:rFonts w:ascii="Times New Roman" w:eastAsia="Times New Roman" w:hAnsi="Times New Roman" w:cs="Times New Roman"/>
          <w:sz w:val="24"/>
          <w:szCs w:val="24"/>
          <w:lang w:eastAsia="en-IN"/>
        </w:rPr>
        <w:t xml:space="preserve">where </w:t>
      </w:r>
      <w:r w:rsidRPr="00F2333A">
        <w:rPr>
          <w:rFonts w:ascii="Times New Roman" w:eastAsia="Times New Roman" w:hAnsi="Times New Roman" w:cs="Times New Roman"/>
          <w:color w:val="800000"/>
          <w:sz w:val="24"/>
          <w:szCs w:val="24"/>
          <w:lang w:eastAsia="en-IN"/>
        </w:rPr>
        <w:t>n</w:t>
      </w:r>
      <w:r w:rsidRPr="00F2333A">
        <w:rPr>
          <w:rFonts w:ascii="Times New Roman" w:eastAsia="Times New Roman" w:hAnsi="Times New Roman" w:cs="Times New Roman"/>
          <w:sz w:val="24"/>
          <w:szCs w:val="24"/>
          <w:lang w:eastAsia="en-IN"/>
        </w:rPr>
        <w:t xml:space="preserve"> is the </w:t>
      </w:r>
      <w:r w:rsidRPr="00F2333A">
        <w:rPr>
          <w:rFonts w:ascii="Times New Roman" w:eastAsia="Times New Roman" w:hAnsi="Times New Roman" w:cs="Times New Roman"/>
          <w:color w:val="000080"/>
          <w:sz w:val="24"/>
          <w:szCs w:val="24"/>
          <w:lang w:eastAsia="en-IN"/>
        </w:rPr>
        <w:t>sample size</w:t>
      </w:r>
      <w:r w:rsidRPr="00F2333A">
        <w:rPr>
          <w:rFonts w:ascii="Times New Roman" w:eastAsia="Times New Roman" w:hAnsi="Times New Roman" w:cs="Times New Roman"/>
          <w:sz w:val="24"/>
          <w:szCs w:val="24"/>
          <w:lang w:eastAsia="en-IN"/>
        </w:rPr>
        <w:t xml:space="preserve"> and the </w:t>
      </w:r>
      <w:r w:rsidRPr="00F2333A">
        <w:rPr>
          <w:rFonts w:ascii="Times New Roman" w:eastAsia="Times New Roman" w:hAnsi="Times New Roman" w:cs="Times New Roman"/>
          <w:color w:val="800000"/>
          <w:sz w:val="24"/>
          <w:szCs w:val="24"/>
          <w:lang w:eastAsia="en-IN"/>
        </w:rPr>
        <w:t xml:space="preserve">x </w:t>
      </w:r>
      <w:r w:rsidRPr="00F2333A">
        <w:rPr>
          <w:rFonts w:ascii="Times New Roman" w:eastAsia="Times New Roman" w:hAnsi="Times New Roman" w:cs="Times New Roman"/>
          <w:sz w:val="24"/>
          <w:szCs w:val="24"/>
          <w:lang w:eastAsia="en-IN"/>
        </w:rPr>
        <w:t xml:space="preserve">correspond to the </w:t>
      </w:r>
      <w:r w:rsidRPr="00F2333A">
        <w:rPr>
          <w:rFonts w:ascii="Times New Roman" w:eastAsia="Times New Roman" w:hAnsi="Times New Roman" w:cs="Times New Roman"/>
          <w:color w:val="000080"/>
          <w:sz w:val="24"/>
          <w:szCs w:val="24"/>
          <w:lang w:eastAsia="en-IN"/>
        </w:rPr>
        <w:t>observed valued</w:t>
      </w:r>
      <w:r w:rsidRPr="00F2333A">
        <w:rPr>
          <w:rFonts w:ascii="Times New Roman" w:eastAsia="Times New Roman" w:hAnsi="Times New Roman" w:cs="Times New Roman"/>
          <w:sz w:val="24"/>
          <w:szCs w:val="24"/>
          <w:lang w:eastAsia="en-IN"/>
        </w:rPr>
        <w:t>.</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Example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Suppose you randomly sampled six acres in the Desolation Wilderness for a non-indigenous weed and came up with the following counts of this weed in this region:</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7"/>
          <w:szCs w:val="27"/>
          <w:lang w:eastAsia="en-IN"/>
        </w:rPr>
        <w:t>    </w:t>
      </w:r>
      <w:r w:rsidRPr="00F2333A">
        <w:rPr>
          <w:rFonts w:ascii="Times New Roman" w:eastAsia="Times New Roman" w:hAnsi="Times New Roman" w:cs="Times New Roman"/>
          <w:color w:val="800000"/>
          <w:sz w:val="27"/>
          <w:szCs w:val="27"/>
          <w:lang w:eastAsia="en-IN"/>
        </w:rPr>
        <w:t>    34, 43, 81, 106, 106</w:t>
      </w:r>
      <w:r w:rsidRPr="00F2333A">
        <w:rPr>
          <w:rFonts w:ascii="Times New Roman" w:eastAsia="Times New Roman" w:hAnsi="Times New Roman" w:cs="Times New Roman"/>
          <w:sz w:val="27"/>
          <w:szCs w:val="27"/>
          <w:lang w:eastAsia="en-IN"/>
        </w:rPr>
        <w:t xml:space="preserve"> and </w:t>
      </w:r>
      <w:r w:rsidRPr="00F2333A">
        <w:rPr>
          <w:rFonts w:ascii="Times New Roman" w:eastAsia="Times New Roman" w:hAnsi="Times New Roman" w:cs="Times New Roman"/>
          <w:color w:val="800000"/>
          <w:sz w:val="27"/>
          <w:szCs w:val="27"/>
          <w:lang w:eastAsia="en-IN"/>
        </w:rPr>
        <w:t>115 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We compute the sample mean by adding and dividing by the number of samples, 6.</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34 + 43 + 81 + 106 + 106 + 115 </w:t>
      </w:r>
      <w:r w:rsidRPr="00F2333A">
        <w:rPr>
          <w:rFonts w:ascii="Times New Roman" w:eastAsia="Times New Roman" w:hAnsi="Times New Roman" w:cs="Times New Roman"/>
          <w:color w:val="800000"/>
          <w:sz w:val="27"/>
          <w:szCs w:val="27"/>
          <w:lang w:eastAsia="en-IN"/>
        </w:rPr>
        <w:br/>
        <w:t>           </w:t>
      </w:r>
      <w:r w:rsidRPr="00F2333A">
        <w:rPr>
          <w:rFonts w:ascii="Times New Roman" w:eastAsia="Times New Roman" w:hAnsi="Times New Roman" w:cs="Times New Roman"/>
          <w:strike/>
          <w:color w:val="800000"/>
          <w:sz w:val="27"/>
          <w:szCs w:val="27"/>
          <w:lang w:eastAsia="en-IN"/>
        </w:rPr>
        <w:t>                                                      </w:t>
      </w:r>
      <w:r w:rsidRPr="00F2333A">
        <w:rPr>
          <w:rFonts w:ascii="Times New Roman" w:eastAsia="Times New Roman" w:hAnsi="Times New Roman" w:cs="Times New Roman"/>
          <w:color w:val="800000"/>
          <w:sz w:val="27"/>
          <w:szCs w:val="27"/>
          <w:lang w:eastAsia="en-IN"/>
        </w:rPr>
        <w:t>   =  80.83     </w:t>
      </w:r>
      <w:r w:rsidRPr="00F2333A">
        <w:rPr>
          <w:rFonts w:ascii="Times New Roman" w:eastAsia="Times New Roman" w:hAnsi="Times New Roman" w:cs="Times New Roman"/>
          <w:color w:val="800000"/>
          <w:sz w:val="27"/>
          <w:szCs w:val="27"/>
          <w:lang w:eastAsia="en-IN"/>
        </w:rPr>
        <w:br/>
        <w:t>                                   6</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We can say that the sample mean of non-indigenous weed is </w:t>
      </w:r>
      <w:r w:rsidRPr="00F2333A">
        <w:rPr>
          <w:rFonts w:ascii="Times New Roman" w:eastAsia="Times New Roman" w:hAnsi="Times New Roman" w:cs="Times New Roman"/>
          <w:color w:val="800000"/>
          <w:sz w:val="24"/>
          <w:szCs w:val="24"/>
          <w:lang w:eastAsia="en-IN"/>
        </w:rPr>
        <w:t>80.83</w:t>
      </w:r>
      <w:r w:rsidRPr="00F2333A">
        <w:rPr>
          <w:rFonts w:ascii="Times New Roman" w:eastAsia="Times New Roman" w:hAnsi="Times New Roman" w:cs="Times New Roman"/>
          <w:sz w:val="24"/>
          <w:szCs w:val="24"/>
          <w:lang w:eastAsia="en-IN"/>
        </w:rPr>
        <w:t>.</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1" w:name="mode"/>
      <w:r w:rsidRPr="00F2333A">
        <w:rPr>
          <w:rFonts w:ascii="Times New Roman" w:eastAsia="Times New Roman" w:hAnsi="Times New Roman" w:cs="Times New Roman"/>
          <w:sz w:val="24"/>
          <w:szCs w:val="24"/>
          <w:lang w:eastAsia="en-IN"/>
        </w:rPr>
        <w:t>The</w:t>
      </w:r>
      <w:bookmarkEnd w:id="1"/>
      <w:r w:rsidRPr="00F2333A">
        <w:rPr>
          <w:rFonts w:ascii="Times New Roman" w:eastAsia="Times New Roman" w:hAnsi="Times New Roman" w:cs="Times New Roman"/>
          <w:sz w:val="24"/>
          <w:szCs w:val="24"/>
          <w:lang w:eastAsia="en-IN"/>
        </w:rPr>
        <w:t xml:space="preserve"> </w:t>
      </w:r>
      <w:r w:rsidRPr="00F2333A">
        <w:rPr>
          <w:rFonts w:ascii="Times New Roman" w:eastAsia="Times New Roman" w:hAnsi="Times New Roman" w:cs="Times New Roman"/>
          <w:i/>
          <w:iCs/>
          <w:color w:val="FF0000"/>
          <w:sz w:val="24"/>
          <w:szCs w:val="24"/>
          <w:lang w:eastAsia="en-IN"/>
        </w:rPr>
        <w:t>mode</w:t>
      </w:r>
      <w:r w:rsidRPr="00F2333A">
        <w:rPr>
          <w:rFonts w:ascii="Times New Roman" w:eastAsia="Times New Roman" w:hAnsi="Times New Roman" w:cs="Times New Roman"/>
          <w:sz w:val="24"/>
          <w:szCs w:val="24"/>
          <w:lang w:eastAsia="en-IN"/>
        </w:rPr>
        <w:t xml:space="preserve"> of a set of data is the number with the highest frequency.  In the above example </w:t>
      </w:r>
      <w:r w:rsidRPr="00F2333A">
        <w:rPr>
          <w:rFonts w:ascii="Times New Roman" w:eastAsia="Times New Roman" w:hAnsi="Times New Roman" w:cs="Times New Roman"/>
          <w:color w:val="800000"/>
          <w:sz w:val="24"/>
          <w:szCs w:val="24"/>
          <w:lang w:eastAsia="en-IN"/>
        </w:rPr>
        <w:t>106</w:t>
      </w:r>
      <w:r w:rsidRPr="00F2333A">
        <w:rPr>
          <w:rFonts w:ascii="Times New Roman" w:eastAsia="Times New Roman" w:hAnsi="Times New Roman" w:cs="Times New Roman"/>
          <w:sz w:val="24"/>
          <w:szCs w:val="24"/>
          <w:lang w:eastAsia="en-IN"/>
        </w:rPr>
        <w:t xml:space="preserve"> is the mode, since it occurs twice and the rest of the outcomes occur only once.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w:t>
      </w:r>
      <w:r w:rsidRPr="00F2333A">
        <w:rPr>
          <w:rFonts w:ascii="Times New Roman" w:eastAsia="Times New Roman" w:hAnsi="Times New Roman" w:cs="Times New Roman"/>
          <w:i/>
          <w:iCs/>
          <w:color w:val="FF0000"/>
          <w:sz w:val="24"/>
          <w:szCs w:val="24"/>
          <w:lang w:eastAsia="en-IN"/>
        </w:rPr>
        <w:t>population mean</w:t>
      </w:r>
      <w:r w:rsidRPr="00F2333A">
        <w:rPr>
          <w:rFonts w:ascii="Times New Roman" w:eastAsia="Times New Roman" w:hAnsi="Times New Roman" w:cs="Times New Roman"/>
          <w:i/>
          <w:iCs/>
          <w:sz w:val="24"/>
          <w:szCs w:val="24"/>
          <w:lang w:eastAsia="en-IN"/>
        </w:rPr>
        <w:t xml:space="preserve"> </w:t>
      </w:r>
      <w:r w:rsidRPr="00F2333A">
        <w:rPr>
          <w:rFonts w:ascii="Times New Roman" w:eastAsia="Times New Roman" w:hAnsi="Times New Roman" w:cs="Times New Roman"/>
          <w:sz w:val="24"/>
          <w:szCs w:val="24"/>
          <w:lang w:eastAsia="en-IN"/>
        </w:rPr>
        <w:t>is</w:t>
      </w:r>
      <w:r w:rsidRPr="00F2333A">
        <w:rPr>
          <w:rFonts w:ascii="Times New Roman" w:eastAsia="Times New Roman" w:hAnsi="Times New Roman" w:cs="Times New Roman"/>
          <w:i/>
          <w:iCs/>
          <w:sz w:val="24"/>
          <w:szCs w:val="24"/>
          <w:lang w:eastAsia="en-IN"/>
        </w:rPr>
        <w:t xml:space="preserve"> </w:t>
      </w:r>
      <w:r w:rsidRPr="00F2333A">
        <w:rPr>
          <w:rFonts w:ascii="Times New Roman" w:eastAsia="Times New Roman" w:hAnsi="Times New Roman" w:cs="Times New Roman"/>
          <w:sz w:val="24"/>
          <w:szCs w:val="24"/>
          <w:lang w:eastAsia="en-IN"/>
        </w:rPr>
        <w:t xml:space="preserve">the </w:t>
      </w:r>
      <w:r w:rsidRPr="00F2333A">
        <w:rPr>
          <w:rFonts w:ascii="Times New Roman" w:eastAsia="Times New Roman" w:hAnsi="Times New Roman" w:cs="Times New Roman"/>
          <w:color w:val="000080"/>
          <w:sz w:val="24"/>
          <w:szCs w:val="24"/>
          <w:lang w:eastAsia="en-IN"/>
        </w:rPr>
        <w:t>average</w:t>
      </w:r>
      <w:r w:rsidRPr="00F2333A">
        <w:rPr>
          <w:rFonts w:ascii="Times New Roman" w:eastAsia="Times New Roman" w:hAnsi="Times New Roman" w:cs="Times New Roman"/>
          <w:sz w:val="24"/>
          <w:szCs w:val="24"/>
          <w:lang w:eastAsia="en-IN"/>
        </w:rPr>
        <w:t xml:space="preserve"> of the </w:t>
      </w:r>
      <w:r w:rsidRPr="00F2333A">
        <w:rPr>
          <w:rFonts w:ascii="Times New Roman" w:eastAsia="Times New Roman" w:hAnsi="Times New Roman" w:cs="Times New Roman"/>
          <w:color w:val="000080"/>
          <w:sz w:val="24"/>
          <w:szCs w:val="24"/>
          <w:lang w:eastAsia="en-IN"/>
        </w:rPr>
        <w:t>entire</w:t>
      </w:r>
      <w:r w:rsidRPr="00F2333A">
        <w:rPr>
          <w:rFonts w:ascii="Times New Roman" w:eastAsia="Times New Roman" w:hAnsi="Times New Roman" w:cs="Times New Roman"/>
          <w:sz w:val="24"/>
          <w:szCs w:val="24"/>
          <w:lang w:eastAsia="en-IN"/>
        </w:rPr>
        <w:t xml:space="preserve"> </w:t>
      </w:r>
      <w:r w:rsidRPr="00F2333A">
        <w:rPr>
          <w:rFonts w:ascii="Times New Roman" w:eastAsia="Times New Roman" w:hAnsi="Times New Roman" w:cs="Times New Roman"/>
          <w:color w:val="000080"/>
          <w:sz w:val="24"/>
          <w:szCs w:val="24"/>
          <w:lang w:eastAsia="en-IN"/>
        </w:rPr>
        <w:t>population</w:t>
      </w:r>
      <w:r w:rsidRPr="00F2333A">
        <w:rPr>
          <w:rFonts w:ascii="Times New Roman" w:eastAsia="Times New Roman" w:hAnsi="Times New Roman" w:cs="Times New Roman"/>
          <w:sz w:val="24"/>
          <w:szCs w:val="24"/>
          <w:lang w:eastAsia="en-IN"/>
        </w:rPr>
        <w:t xml:space="preserve"> and is usually impossible to compute. We use the Greek letter</w:t>
      </w:r>
      <w:r w:rsidRPr="00F2333A">
        <w:rPr>
          <w:rFonts w:ascii="Times New Roman" w:eastAsia="Times New Roman" w:hAnsi="Times New Roman" w:cs="Times New Roman"/>
          <w:color w:val="800000"/>
          <w:sz w:val="24"/>
          <w:szCs w:val="24"/>
          <w:lang w:eastAsia="en-IN"/>
        </w:rPr>
        <w:t xml:space="preserve"> </w:t>
      </w:r>
      <w:r w:rsidRPr="00F2333A">
        <w:rPr>
          <w:rFonts w:ascii="Symbol" w:eastAsia="Times New Roman" w:hAnsi="Symbol" w:cs="Times New Roman"/>
          <w:color w:val="800000"/>
          <w:sz w:val="24"/>
          <w:szCs w:val="24"/>
          <w:lang w:eastAsia="en-IN"/>
        </w:rPr>
        <w:t></w:t>
      </w:r>
      <w:r w:rsidRPr="00F2333A">
        <w:rPr>
          <w:rFonts w:ascii="Times New Roman" w:eastAsia="Times New Roman" w:hAnsi="Times New Roman" w:cs="Times New Roman"/>
          <w:color w:val="800000"/>
          <w:sz w:val="24"/>
          <w:szCs w:val="24"/>
          <w:lang w:eastAsia="en-IN"/>
        </w:rPr>
        <w:t xml:space="preserve"> </w:t>
      </w:r>
      <w:r w:rsidRPr="00F2333A">
        <w:rPr>
          <w:rFonts w:ascii="Times New Roman" w:eastAsia="Times New Roman" w:hAnsi="Times New Roman" w:cs="Times New Roman"/>
          <w:sz w:val="24"/>
          <w:szCs w:val="24"/>
          <w:lang w:eastAsia="en-IN"/>
        </w:rPr>
        <w:t>for the population mean.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pict>
          <v:rect id="_x0000_i1025" style="width:0;height:1.5pt" o:hralign="center" o:hrstd="t" o:hr="t" fillcolor="#a0a0a0" stroked="f"/>
        </w:pic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median"/>
      <w:r w:rsidRPr="00F2333A">
        <w:rPr>
          <w:rFonts w:ascii="Times New Roman" w:eastAsia="Times New Roman" w:hAnsi="Times New Roman" w:cs="Times New Roman"/>
          <w:b/>
          <w:bCs/>
          <w:sz w:val="27"/>
          <w:szCs w:val="27"/>
          <w:lang w:eastAsia="en-IN"/>
        </w:rPr>
        <w:t>Median</w:t>
      </w:r>
      <w:bookmarkEnd w:id="2"/>
      <w:r w:rsidRPr="00F2333A">
        <w:rPr>
          <w:rFonts w:ascii="Times New Roman" w:eastAsia="Times New Roman" w:hAnsi="Times New Roman" w:cs="Times New Roman"/>
          <w:b/>
          <w:bCs/>
          <w:sz w:val="27"/>
          <w:szCs w:val="27"/>
          <w:lang w:eastAsia="en-IN"/>
        </w:rPr>
        <w:t>, and Trimmed Mean</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lastRenderedPageBreak/>
        <w:t xml:space="preserve">One problem with using the mean, is that it often does not depict the typical outcome.  If there is one outcome that is very far from the rest of the data, then the mean will be strongly affected by this outcome.  Such an outcome is called and </w:t>
      </w:r>
      <w:r w:rsidRPr="00F2333A">
        <w:rPr>
          <w:rFonts w:ascii="Times New Roman" w:eastAsia="Times New Roman" w:hAnsi="Times New Roman" w:cs="Times New Roman"/>
          <w:i/>
          <w:iCs/>
          <w:color w:val="FF0000"/>
          <w:sz w:val="24"/>
          <w:szCs w:val="24"/>
          <w:lang w:eastAsia="en-IN"/>
        </w:rPr>
        <w:t>outlier</w:t>
      </w:r>
      <w:r w:rsidRPr="00F2333A">
        <w:rPr>
          <w:rFonts w:ascii="Times New Roman" w:eastAsia="Times New Roman" w:hAnsi="Times New Roman" w:cs="Times New Roman"/>
          <w:sz w:val="24"/>
          <w:szCs w:val="24"/>
          <w:lang w:eastAsia="en-IN"/>
        </w:rPr>
        <w:t xml:space="preserve">.  An alternative measure is the median.  The </w:t>
      </w:r>
      <w:r w:rsidRPr="00F2333A">
        <w:rPr>
          <w:rFonts w:ascii="Times New Roman" w:eastAsia="Times New Roman" w:hAnsi="Times New Roman" w:cs="Times New Roman"/>
          <w:i/>
          <w:iCs/>
          <w:color w:val="FF0000"/>
          <w:sz w:val="24"/>
          <w:szCs w:val="24"/>
          <w:lang w:eastAsia="en-IN"/>
        </w:rPr>
        <w:t>median</w:t>
      </w:r>
      <w:r w:rsidRPr="00F2333A">
        <w:rPr>
          <w:rFonts w:ascii="Times New Roman" w:eastAsia="Times New Roman" w:hAnsi="Times New Roman" w:cs="Times New Roman"/>
          <w:sz w:val="24"/>
          <w:szCs w:val="24"/>
          <w:lang w:eastAsia="en-IN"/>
        </w:rPr>
        <w:t xml:space="preserve"> is the </w:t>
      </w:r>
      <w:r w:rsidRPr="00F2333A">
        <w:rPr>
          <w:rFonts w:ascii="Times New Roman" w:eastAsia="Times New Roman" w:hAnsi="Times New Roman" w:cs="Times New Roman"/>
          <w:color w:val="000080"/>
          <w:sz w:val="24"/>
          <w:szCs w:val="24"/>
          <w:lang w:eastAsia="en-IN"/>
        </w:rPr>
        <w:t>middle score</w:t>
      </w:r>
      <w:r w:rsidRPr="00F2333A">
        <w:rPr>
          <w:rFonts w:ascii="Times New Roman" w:eastAsia="Times New Roman" w:hAnsi="Times New Roman" w:cs="Times New Roman"/>
          <w:sz w:val="24"/>
          <w:szCs w:val="24"/>
          <w:lang w:eastAsia="en-IN"/>
        </w:rPr>
        <w:t xml:space="preserve">.  If we have an even number of events we take the average of the two middles.  The median is better for describing the typical value.  It is often used for income and home prices.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Example</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Suppose you randomly selected </w:t>
      </w:r>
      <w:r w:rsidRPr="00F2333A">
        <w:rPr>
          <w:rFonts w:ascii="Times New Roman" w:eastAsia="Times New Roman" w:hAnsi="Times New Roman" w:cs="Times New Roman"/>
          <w:color w:val="800000"/>
          <w:sz w:val="24"/>
          <w:szCs w:val="24"/>
          <w:lang w:eastAsia="en-IN"/>
        </w:rPr>
        <w:t>10</w:t>
      </w:r>
      <w:r w:rsidRPr="00F2333A">
        <w:rPr>
          <w:rFonts w:ascii="Times New Roman" w:eastAsia="Times New Roman" w:hAnsi="Times New Roman" w:cs="Times New Roman"/>
          <w:sz w:val="24"/>
          <w:szCs w:val="24"/>
          <w:lang w:eastAsia="en-IN"/>
        </w:rPr>
        <w:t xml:space="preserve"> house prices in the South Lake Tahoe area.  Your are interested in the typical house price.  In </w:t>
      </w:r>
      <w:r w:rsidRPr="00F2333A">
        <w:rPr>
          <w:rFonts w:ascii="Times New Roman" w:eastAsia="Times New Roman" w:hAnsi="Times New Roman" w:cs="Times New Roman"/>
          <w:color w:val="800000"/>
          <w:sz w:val="24"/>
          <w:szCs w:val="24"/>
          <w:lang w:eastAsia="en-IN"/>
        </w:rPr>
        <w:t>$100,000</w:t>
      </w:r>
      <w:r w:rsidRPr="00F2333A">
        <w:rPr>
          <w:rFonts w:ascii="Times New Roman" w:eastAsia="Times New Roman" w:hAnsi="Times New Roman" w:cs="Times New Roman"/>
          <w:sz w:val="24"/>
          <w:szCs w:val="24"/>
          <w:lang w:eastAsia="en-IN"/>
        </w:rPr>
        <w:t xml:space="preserve"> the prices were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2.7,   2.9,   3.1,   3.4,   3.7,  4.1,   4.3,   4.7,  4.7,  40.8</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If we computed the mean, we would say that the average house price is </w:t>
      </w:r>
      <w:r w:rsidRPr="00F2333A">
        <w:rPr>
          <w:rFonts w:ascii="Times New Roman" w:eastAsia="Times New Roman" w:hAnsi="Times New Roman" w:cs="Times New Roman"/>
          <w:color w:val="800000"/>
          <w:sz w:val="24"/>
          <w:szCs w:val="24"/>
          <w:lang w:eastAsia="en-IN"/>
        </w:rPr>
        <w:t>744,000</w:t>
      </w:r>
      <w:r w:rsidRPr="00F2333A">
        <w:rPr>
          <w:rFonts w:ascii="Times New Roman" w:eastAsia="Times New Roman" w:hAnsi="Times New Roman" w:cs="Times New Roman"/>
          <w:sz w:val="24"/>
          <w:szCs w:val="24"/>
          <w:lang w:eastAsia="en-IN"/>
        </w:rPr>
        <w:t xml:space="preserve">.  Although this number is true, it does not reflect the price for available housing in South Lake Tahoe.  A closer look at the data shows that the house valued at </w:t>
      </w:r>
      <w:r w:rsidRPr="00F2333A">
        <w:rPr>
          <w:rFonts w:ascii="Times New Roman" w:eastAsia="Times New Roman" w:hAnsi="Times New Roman" w:cs="Times New Roman"/>
          <w:color w:val="800000"/>
          <w:sz w:val="24"/>
          <w:szCs w:val="24"/>
          <w:lang w:eastAsia="en-IN"/>
        </w:rPr>
        <w:t>40.8 x $100,000  =  $4.08</w:t>
      </w:r>
      <w:r w:rsidRPr="00F2333A">
        <w:rPr>
          <w:rFonts w:ascii="Times New Roman" w:eastAsia="Times New Roman" w:hAnsi="Times New Roman" w:cs="Times New Roman"/>
          <w:sz w:val="24"/>
          <w:szCs w:val="24"/>
          <w:lang w:eastAsia="en-IN"/>
        </w:rPr>
        <w:t xml:space="preserve"> million skews the data.  Instead, we use the median.  Since there is an even number of outcomes, we take the average of the middle two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3.7 + 4.1</w:t>
      </w:r>
      <w:r w:rsidRPr="00F2333A">
        <w:rPr>
          <w:rFonts w:ascii="Times New Roman" w:eastAsia="Times New Roman" w:hAnsi="Times New Roman" w:cs="Times New Roman"/>
          <w:color w:val="800000"/>
          <w:sz w:val="27"/>
          <w:szCs w:val="27"/>
          <w:lang w:eastAsia="en-IN"/>
        </w:rPr>
        <w:br/>
        <w:t>     </w:t>
      </w:r>
      <w:r w:rsidRPr="00F2333A">
        <w:rPr>
          <w:rFonts w:ascii="Times New Roman" w:eastAsia="Times New Roman" w:hAnsi="Times New Roman" w:cs="Times New Roman"/>
          <w:strike/>
          <w:color w:val="800000"/>
          <w:sz w:val="27"/>
          <w:szCs w:val="27"/>
          <w:lang w:eastAsia="en-IN"/>
        </w:rPr>
        <w:t>                 </w:t>
      </w:r>
      <w:r w:rsidRPr="00F2333A">
        <w:rPr>
          <w:rFonts w:ascii="Times New Roman" w:eastAsia="Times New Roman" w:hAnsi="Times New Roman" w:cs="Times New Roman"/>
          <w:color w:val="800000"/>
          <w:sz w:val="27"/>
          <w:szCs w:val="27"/>
          <w:lang w:eastAsia="en-IN"/>
        </w:rPr>
        <w:t>  =  3.9</w:t>
      </w:r>
      <w:r w:rsidRPr="00F2333A">
        <w:rPr>
          <w:rFonts w:ascii="Times New Roman" w:eastAsia="Times New Roman" w:hAnsi="Times New Roman" w:cs="Times New Roman"/>
          <w:color w:val="800000"/>
          <w:sz w:val="27"/>
          <w:szCs w:val="27"/>
          <w:lang w:eastAsia="en-IN"/>
        </w:rPr>
        <w:br/>
        <w:t>            2</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median house price is </w:t>
      </w:r>
      <w:r w:rsidRPr="00F2333A">
        <w:rPr>
          <w:rFonts w:ascii="Times New Roman" w:eastAsia="Times New Roman" w:hAnsi="Times New Roman" w:cs="Times New Roman"/>
          <w:color w:val="800000"/>
          <w:sz w:val="24"/>
          <w:szCs w:val="24"/>
          <w:lang w:eastAsia="en-IN"/>
        </w:rPr>
        <w:t>$390,000</w:t>
      </w:r>
      <w:r w:rsidRPr="00F2333A">
        <w:rPr>
          <w:rFonts w:ascii="Times New Roman" w:eastAsia="Times New Roman" w:hAnsi="Times New Roman" w:cs="Times New Roman"/>
          <w:sz w:val="24"/>
          <w:szCs w:val="24"/>
          <w:lang w:eastAsia="en-IN"/>
        </w:rPr>
        <w:t xml:space="preserve">.  This better reflects what house shoppers should expect to spend.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3" w:name="trimmed"/>
      <w:r w:rsidRPr="00F2333A">
        <w:rPr>
          <w:rFonts w:ascii="Times New Roman" w:eastAsia="Times New Roman" w:hAnsi="Times New Roman" w:cs="Times New Roman"/>
          <w:sz w:val="24"/>
          <w:szCs w:val="24"/>
          <w:lang w:eastAsia="en-IN"/>
        </w:rPr>
        <w:t>There</w:t>
      </w:r>
      <w:bookmarkEnd w:id="3"/>
      <w:r w:rsidRPr="00F2333A">
        <w:rPr>
          <w:rFonts w:ascii="Times New Roman" w:eastAsia="Times New Roman" w:hAnsi="Times New Roman" w:cs="Times New Roman"/>
          <w:sz w:val="24"/>
          <w:szCs w:val="24"/>
          <w:lang w:eastAsia="en-IN"/>
        </w:rPr>
        <w:t xml:space="preserve"> is an alternative value that also is resistant to outliers.  This is called the</w:t>
      </w:r>
      <w:r w:rsidRPr="00F2333A">
        <w:rPr>
          <w:rFonts w:ascii="Times New Roman" w:eastAsia="Times New Roman" w:hAnsi="Times New Roman" w:cs="Times New Roman"/>
          <w:i/>
          <w:iCs/>
          <w:sz w:val="24"/>
          <w:szCs w:val="24"/>
          <w:lang w:eastAsia="en-IN"/>
        </w:rPr>
        <w:t xml:space="preserve"> </w:t>
      </w:r>
      <w:r w:rsidRPr="00F2333A">
        <w:rPr>
          <w:rFonts w:ascii="Times New Roman" w:eastAsia="Times New Roman" w:hAnsi="Times New Roman" w:cs="Times New Roman"/>
          <w:i/>
          <w:iCs/>
          <w:color w:val="FF0000"/>
          <w:sz w:val="24"/>
          <w:szCs w:val="24"/>
          <w:lang w:eastAsia="en-IN"/>
        </w:rPr>
        <w:t>trimmed mean</w:t>
      </w:r>
      <w:r w:rsidRPr="00F2333A">
        <w:rPr>
          <w:rFonts w:ascii="Times New Roman" w:eastAsia="Times New Roman" w:hAnsi="Times New Roman" w:cs="Times New Roman"/>
          <w:sz w:val="24"/>
          <w:szCs w:val="24"/>
          <w:lang w:eastAsia="en-IN"/>
        </w:rPr>
        <w:t xml:space="preserve"> which is the mean after getting rid of the outliers or </w:t>
      </w:r>
      <w:r w:rsidRPr="00F2333A">
        <w:rPr>
          <w:rFonts w:ascii="Times New Roman" w:eastAsia="Times New Roman" w:hAnsi="Times New Roman" w:cs="Times New Roman"/>
          <w:color w:val="800000"/>
          <w:sz w:val="24"/>
          <w:szCs w:val="24"/>
          <w:lang w:eastAsia="en-IN"/>
        </w:rPr>
        <w:t>5%</w:t>
      </w:r>
      <w:r w:rsidRPr="00F2333A">
        <w:rPr>
          <w:rFonts w:ascii="Times New Roman" w:eastAsia="Times New Roman" w:hAnsi="Times New Roman" w:cs="Times New Roman"/>
          <w:sz w:val="24"/>
          <w:szCs w:val="24"/>
          <w:lang w:eastAsia="en-IN"/>
        </w:rPr>
        <w:t xml:space="preserve"> on the top and </w:t>
      </w:r>
      <w:r w:rsidRPr="00F2333A">
        <w:rPr>
          <w:rFonts w:ascii="Times New Roman" w:eastAsia="Times New Roman" w:hAnsi="Times New Roman" w:cs="Times New Roman"/>
          <w:color w:val="800000"/>
          <w:sz w:val="24"/>
          <w:szCs w:val="24"/>
          <w:lang w:eastAsia="en-IN"/>
        </w:rPr>
        <w:t>5%</w:t>
      </w:r>
      <w:r w:rsidRPr="00F2333A">
        <w:rPr>
          <w:rFonts w:ascii="Times New Roman" w:eastAsia="Times New Roman" w:hAnsi="Times New Roman" w:cs="Times New Roman"/>
          <w:sz w:val="24"/>
          <w:szCs w:val="24"/>
          <w:lang w:eastAsia="en-IN"/>
        </w:rPr>
        <w:t xml:space="preserve"> on the bottom.  We can also use the trimmed mean if we are concerned with outliers skewing the data, however the median is used more often since more people understand it.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Example: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At a ski rental shop data was collected on the number of rentals on each of ten consecutive Saturdays: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44, 50, 38, 96, 42, 47, 40, 39, 46, 50.</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To find the sample mean, add them and divide by </w:t>
      </w:r>
      <w:r w:rsidRPr="00F2333A">
        <w:rPr>
          <w:rFonts w:ascii="Times New Roman" w:eastAsia="Times New Roman" w:hAnsi="Times New Roman" w:cs="Times New Roman"/>
          <w:color w:val="800000"/>
          <w:sz w:val="24"/>
          <w:szCs w:val="24"/>
          <w:lang w:eastAsia="en-IN"/>
        </w:rPr>
        <w:t>10</w:t>
      </w:r>
      <w:r w:rsidRPr="00F2333A">
        <w:rPr>
          <w:rFonts w:ascii="Times New Roman" w:eastAsia="Times New Roman" w:hAnsi="Times New Roman" w:cs="Times New Roman"/>
          <w:sz w:val="24"/>
          <w:szCs w:val="24"/>
          <w:lang w:eastAsia="en-IN"/>
        </w:rPr>
        <w:t>:</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44 + 50 + 38 + 96 + 42 + 47 + 40 + 39 + 46 + 50 </w:t>
      </w:r>
      <w:r w:rsidRPr="00F2333A">
        <w:rPr>
          <w:rFonts w:ascii="Times New Roman" w:eastAsia="Times New Roman" w:hAnsi="Times New Roman" w:cs="Times New Roman"/>
          <w:color w:val="800000"/>
          <w:sz w:val="27"/>
          <w:szCs w:val="27"/>
          <w:lang w:eastAsia="en-IN"/>
        </w:rPr>
        <w:br/>
        <w:t>        </w:t>
      </w:r>
      <w:r w:rsidRPr="00F2333A">
        <w:rPr>
          <w:rFonts w:ascii="Times New Roman" w:eastAsia="Times New Roman" w:hAnsi="Times New Roman" w:cs="Times New Roman"/>
          <w:strike/>
          <w:color w:val="800000"/>
          <w:sz w:val="27"/>
          <w:szCs w:val="27"/>
          <w:lang w:eastAsia="en-IN"/>
        </w:rPr>
        <w:t>                                                                             </w:t>
      </w:r>
      <w:r w:rsidRPr="00F2333A">
        <w:rPr>
          <w:rFonts w:ascii="Times New Roman" w:eastAsia="Times New Roman" w:hAnsi="Times New Roman" w:cs="Times New Roman"/>
          <w:color w:val="800000"/>
          <w:sz w:val="27"/>
          <w:szCs w:val="27"/>
          <w:lang w:eastAsia="en-IN"/>
        </w:rPr>
        <w:t>  = 49.2</w:t>
      </w:r>
      <w:r w:rsidRPr="00F2333A">
        <w:rPr>
          <w:rFonts w:ascii="Times New Roman" w:eastAsia="Times New Roman" w:hAnsi="Times New Roman" w:cs="Times New Roman"/>
          <w:color w:val="800000"/>
          <w:sz w:val="27"/>
          <w:szCs w:val="27"/>
          <w:lang w:eastAsia="en-IN"/>
        </w:rPr>
        <w:br/>
        <w:t>                                        10</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4"/>
          <w:szCs w:val="24"/>
          <w:lang w:eastAsia="en-IN"/>
        </w:rPr>
        <w:lastRenderedPageBreak/>
        <w:t>Notice that the mean value is not a value of the sample.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To find the median, first sort the data:</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38, 39, 40, 42, 44, 46, 47, 50, 50, 96</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Notice that there are two middle numbers </w:t>
      </w:r>
      <w:r w:rsidRPr="00F2333A">
        <w:rPr>
          <w:rFonts w:ascii="Times New Roman" w:eastAsia="Times New Roman" w:hAnsi="Times New Roman" w:cs="Times New Roman"/>
          <w:color w:val="800000"/>
          <w:sz w:val="24"/>
          <w:szCs w:val="24"/>
          <w:lang w:eastAsia="en-IN"/>
        </w:rPr>
        <w:t>44</w:t>
      </w:r>
      <w:r w:rsidRPr="00F2333A">
        <w:rPr>
          <w:rFonts w:ascii="Times New Roman" w:eastAsia="Times New Roman" w:hAnsi="Times New Roman" w:cs="Times New Roman"/>
          <w:sz w:val="24"/>
          <w:szCs w:val="24"/>
          <w:lang w:eastAsia="en-IN"/>
        </w:rPr>
        <w:t xml:space="preserve"> and </w:t>
      </w:r>
      <w:r w:rsidRPr="00F2333A">
        <w:rPr>
          <w:rFonts w:ascii="Times New Roman" w:eastAsia="Times New Roman" w:hAnsi="Times New Roman" w:cs="Times New Roman"/>
          <w:color w:val="800000"/>
          <w:sz w:val="24"/>
          <w:szCs w:val="24"/>
          <w:lang w:eastAsia="en-IN"/>
        </w:rPr>
        <w:t>46</w:t>
      </w:r>
      <w:r w:rsidRPr="00F2333A">
        <w:rPr>
          <w:rFonts w:ascii="Times New Roman" w:eastAsia="Times New Roman" w:hAnsi="Times New Roman" w:cs="Times New Roman"/>
          <w:sz w:val="24"/>
          <w:szCs w:val="24"/>
          <w:lang w:eastAsia="en-IN"/>
        </w:rPr>
        <w:t>.  To find the median we take the average of the two.</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44 + 46</w:t>
      </w:r>
      <w:r w:rsidRPr="00F2333A">
        <w:rPr>
          <w:rFonts w:ascii="Times New Roman" w:eastAsia="Times New Roman" w:hAnsi="Times New Roman" w:cs="Times New Roman"/>
          <w:color w:val="800000"/>
          <w:sz w:val="27"/>
          <w:szCs w:val="27"/>
          <w:lang w:eastAsia="en-IN"/>
        </w:rPr>
        <w:br/>
        <w:t>        Median  =   </w:t>
      </w:r>
      <w:r w:rsidRPr="00F2333A">
        <w:rPr>
          <w:rFonts w:ascii="Times New Roman" w:eastAsia="Times New Roman" w:hAnsi="Times New Roman" w:cs="Times New Roman"/>
          <w:strike/>
          <w:color w:val="800000"/>
          <w:sz w:val="27"/>
          <w:szCs w:val="27"/>
          <w:lang w:eastAsia="en-IN"/>
        </w:rPr>
        <w:t>                 </w:t>
      </w:r>
      <w:r w:rsidRPr="00F2333A">
        <w:rPr>
          <w:rFonts w:ascii="Times New Roman" w:eastAsia="Times New Roman" w:hAnsi="Times New Roman" w:cs="Times New Roman"/>
          <w:color w:val="800000"/>
          <w:sz w:val="27"/>
          <w:szCs w:val="27"/>
          <w:lang w:eastAsia="en-IN"/>
        </w:rPr>
        <w:t>  =  45</w:t>
      </w:r>
      <w:r w:rsidRPr="00F2333A">
        <w:rPr>
          <w:rFonts w:ascii="Times New Roman" w:eastAsia="Times New Roman" w:hAnsi="Times New Roman" w:cs="Times New Roman"/>
          <w:color w:val="800000"/>
          <w:sz w:val="27"/>
          <w:szCs w:val="27"/>
          <w:lang w:eastAsia="en-IN"/>
        </w:rPr>
        <w:br/>
        <w:t>                                  2</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Notice also that the mean is larger than all but three of the data points.  The mean is influenced by outliers while the median is robust.</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pict>
          <v:rect id="_x0000_i1026" style="width:0;height:1.5pt" o:hralign="center" o:hrstd="t" o:hr="t" fillcolor="#a0a0a0" stroked="f"/>
        </w:pict>
      </w:r>
    </w:p>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Variance and</w:t>
      </w:r>
      <w:r w:rsidRPr="00F2333A">
        <w:rPr>
          <w:rFonts w:ascii="Times New Roman" w:eastAsia="Times New Roman" w:hAnsi="Times New Roman" w:cs="Times New Roman"/>
          <w:b/>
          <w:bCs/>
          <w:sz w:val="27"/>
          <w:szCs w:val="27"/>
          <w:lang w:eastAsia="en-IN"/>
        </w:rPr>
        <w:t xml:space="preserve"> Standard Deviation</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mean, mode, median, and trimmed mean do a nice job in telling where the center of the data set is, but often we are interested in more.  For example, a pharmaceutical engineer develops a new drug that regulates iron in the blood.  Suppose she finds out that the average sugar content after taking the medication is the optimal level.  This does not mean that the drug is effective.  There is a possibility that half of the patients have dangerously low sugar content while the other half have dangerously high content.  Instead of the drug being an effective regulator, it is a deadly poison.  What the pharmacist needs is a measure of how far the data is spread apart.  This is what the variance and standard deviation do.  First we show the formulas for these measurements.  Then we will go through the steps on how to use the formulas.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4" w:name="variance"/>
      <w:r w:rsidRPr="00F2333A">
        <w:rPr>
          <w:rFonts w:ascii="Times New Roman" w:eastAsia="Times New Roman" w:hAnsi="Times New Roman" w:cs="Times New Roman"/>
          <w:sz w:val="24"/>
          <w:szCs w:val="24"/>
          <w:lang w:eastAsia="en-IN"/>
        </w:rPr>
        <w:t>We</w:t>
      </w:r>
      <w:bookmarkEnd w:id="4"/>
      <w:r w:rsidRPr="00F2333A">
        <w:rPr>
          <w:rFonts w:ascii="Times New Roman" w:eastAsia="Times New Roman" w:hAnsi="Times New Roman" w:cs="Times New Roman"/>
          <w:sz w:val="24"/>
          <w:szCs w:val="24"/>
          <w:lang w:eastAsia="en-IN"/>
        </w:rPr>
        <w:t xml:space="preserve"> define the </w:t>
      </w:r>
      <w:r w:rsidRPr="00F2333A">
        <w:rPr>
          <w:rFonts w:ascii="Times New Roman" w:eastAsia="Times New Roman" w:hAnsi="Times New Roman" w:cs="Times New Roman"/>
          <w:i/>
          <w:iCs/>
          <w:color w:val="FF0000"/>
          <w:sz w:val="24"/>
          <w:szCs w:val="24"/>
          <w:lang w:eastAsia="en-IN"/>
        </w:rPr>
        <w:t>variance</w:t>
      </w:r>
      <w:r w:rsidRPr="00F2333A">
        <w:rPr>
          <w:rFonts w:ascii="Times New Roman" w:eastAsia="Times New Roman" w:hAnsi="Times New Roman" w:cs="Times New Roman"/>
          <w:sz w:val="24"/>
          <w:szCs w:val="24"/>
          <w:lang w:eastAsia="en-IN"/>
        </w:rPr>
        <w:t xml:space="preserve"> to be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position w:val="-28"/>
          <w:sz w:val="24"/>
          <w:szCs w:val="20"/>
          <w:lang w:val="en-US"/>
        </w:rPr>
        <w:t xml:space="preserve">        </w:t>
      </w:r>
      <w:r>
        <w:rPr>
          <w:rFonts w:ascii="Times New Roman" w:eastAsia="Times New Roman" w:hAnsi="Times New Roman" w:cs="Times New Roman"/>
          <w:noProof/>
          <w:position w:val="-28"/>
          <w:sz w:val="24"/>
          <w:szCs w:val="20"/>
          <w:lang w:eastAsia="en-IN"/>
        </w:rPr>
        <w:drawing>
          <wp:inline distT="0" distB="0" distL="0" distR="0">
            <wp:extent cx="1878965" cy="643255"/>
            <wp:effectExtent l="19050" t="0" r="0" b="0"/>
            <wp:docPr id="4" name="Picture 4" descr="http://www.ltcconline.net/greenl/courses/201/descstat/mean.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tcconline.net/greenl/courses/201/descstat/mean.h2.gif"/>
                    <pic:cNvPicPr>
                      <a:picLocks noChangeAspect="1" noChangeArrowheads="1"/>
                    </pic:cNvPicPr>
                  </pic:nvPicPr>
                  <pic:blipFill>
                    <a:blip r:embed="rId6"/>
                    <a:srcRect/>
                    <a:stretch>
                      <a:fillRect/>
                    </a:stretch>
                  </pic:blipFill>
                  <pic:spPr bwMode="auto">
                    <a:xfrm>
                      <a:off x="0" y="0"/>
                      <a:ext cx="1878965" cy="643255"/>
                    </a:xfrm>
                    <a:prstGeom prst="rect">
                      <a:avLst/>
                    </a:prstGeom>
                    <a:noFill/>
                    <a:ln w="9525">
                      <a:noFill/>
                      <a:miter lim="800000"/>
                      <a:headEnd/>
                      <a:tailEnd/>
                    </a:ln>
                  </pic:spPr>
                </pic:pic>
              </a:graphicData>
            </a:graphic>
          </wp:inline>
        </w:drawing>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and the </w:t>
      </w:r>
      <w:r w:rsidRPr="00F2333A">
        <w:rPr>
          <w:rFonts w:ascii="Times New Roman" w:eastAsia="Times New Roman" w:hAnsi="Times New Roman" w:cs="Times New Roman"/>
          <w:i/>
          <w:iCs/>
          <w:color w:val="FF0000"/>
          <w:sz w:val="24"/>
          <w:szCs w:val="24"/>
          <w:lang w:eastAsia="en-IN"/>
        </w:rPr>
        <w:t>standard deviation</w:t>
      </w:r>
      <w:r w:rsidRPr="00F2333A">
        <w:rPr>
          <w:rFonts w:ascii="Times New Roman" w:eastAsia="Times New Roman" w:hAnsi="Times New Roman" w:cs="Times New Roman"/>
          <w:sz w:val="24"/>
          <w:szCs w:val="24"/>
          <w:lang w:eastAsia="en-IN"/>
        </w:rPr>
        <w:t xml:space="preserve"> to be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position w:val="-30"/>
          <w:sz w:val="24"/>
          <w:szCs w:val="20"/>
          <w:lang w:val="en-US"/>
        </w:rPr>
        <w:t xml:space="preserve">        </w:t>
      </w:r>
      <w:r>
        <w:rPr>
          <w:rFonts w:ascii="Times New Roman" w:eastAsia="Times New Roman" w:hAnsi="Times New Roman" w:cs="Times New Roman"/>
          <w:noProof/>
          <w:position w:val="-30"/>
          <w:sz w:val="24"/>
          <w:szCs w:val="20"/>
          <w:lang w:eastAsia="en-IN"/>
        </w:rPr>
        <w:drawing>
          <wp:inline distT="0" distB="0" distL="0" distR="0">
            <wp:extent cx="1949450" cy="713740"/>
            <wp:effectExtent l="0" t="0" r="0" b="0"/>
            <wp:docPr id="5" name="Picture 5" descr="http://www.ltcconline.net/greenl/courses/201/descstat/mean.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tcconline.net/greenl/courses/201/descstat/mean.h3.gif"/>
                    <pic:cNvPicPr>
                      <a:picLocks noChangeAspect="1" noChangeArrowheads="1"/>
                    </pic:cNvPicPr>
                  </pic:nvPicPr>
                  <pic:blipFill>
                    <a:blip r:embed="rId7"/>
                    <a:srcRect/>
                    <a:stretch>
                      <a:fillRect/>
                    </a:stretch>
                  </pic:blipFill>
                  <pic:spPr bwMode="auto">
                    <a:xfrm>
                      <a:off x="0" y="0"/>
                      <a:ext cx="1949450" cy="713740"/>
                    </a:xfrm>
                    <a:prstGeom prst="rect">
                      <a:avLst/>
                    </a:prstGeom>
                    <a:noFill/>
                    <a:ln w="9525">
                      <a:noFill/>
                      <a:miter lim="800000"/>
                      <a:headEnd/>
                      <a:tailEnd/>
                    </a:ln>
                  </pic:spPr>
                </pic:pic>
              </a:graphicData>
            </a:graphic>
          </wp:inline>
        </w:drawing>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Variance and Standard Deviation: Step by Step</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Calculate the mean,</w:t>
      </w:r>
      <w:r w:rsidRPr="00F2333A">
        <w:rPr>
          <w:rFonts w:ascii="Times New Roman" w:eastAsia="Times New Roman" w:hAnsi="Times New Roman" w:cs="Times New Roman"/>
          <w:color w:val="800000"/>
          <w:sz w:val="27"/>
          <w:szCs w:val="27"/>
          <w:lang w:eastAsia="en-IN"/>
        </w:rPr>
        <w:t xml:space="preserve"> x</w:t>
      </w:r>
      <w:r w:rsidRPr="00F2333A">
        <w:rPr>
          <w:rFonts w:ascii="Times New Roman" w:eastAsia="Times New Roman" w:hAnsi="Times New Roman" w:cs="Times New Roman"/>
          <w:color w:val="008000"/>
          <w:sz w:val="27"/>
          <w:szCs w:val="27"/>
          <w:lang w:eastAsia="en-IN"/>
        </w:rPr>
        <w:t>.</w:t>
      </w:r>
      <w:r w:rsidRPr="00F2333A">
        <w:rPr>
          <w:rFonts w:ascii="Times New Roman" w:eastAsia="Times New Roman" w:hAnsi="Times New Roman" w:cs="Times New Roman"/>
          <w:sz w:val="27"/>
          <w:szCs w:val="27"/>
          <w:lang w:eastAsia="en-IN"/>
        </w:rPr>
        <w:t xml:space="preserve"> </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Write a table that subtracts the mean from each observed value.</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lastRenderedPageBreak/>
        <w:t>Square each of the differences.</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Add this column.</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 xml:space="preserve">Divide by </w:t>
      </w:r>
      <w:r w:rsidRPr="00F2333A">
        <w:rPr>
          <w:rFonts w:ascii="Times New Roman" w:eastAsia="Times New Roman" w:hAnsi="Times New Roman" w:cs="Times New Roman"/>
          <w:color w:val="800000"/>
          <w:sz w:val="27"/>
          <w:szCs w:val="27"/>
          <w:lang w:eastAsia="en-IN"/>
        </w:rPr>
        <w:t xml:space="preserve">n -1 </w:t>
      </w:r>
      <w:r w:rsidRPr="00F2333A">
        <w:rPr>
          <w:rFonts w:ascii="Times New Roman" w:eastAsia="Times New Roman" w:hAnsi="Times New Roman" w:cs="Times New Roman"/>
          <w:color w:val="008000"/>
          <w:sz w:val="27"/>
          <w:szCs w:val="27"/>
          <w:lang w:eastAsia="en-IN"/>
        </w:rPr>
        <w:t xml:space="preserve">where </w:t>
      </w:r>
      <w:r w:rsidRPr="00F2333A">
        <w:rPr>
          <w:rFonts w:ascii="Times New Roman" w:eastAsia="Times New Roman" w:hAnsi="Times New Roman" w:cs="Times New Roman"/>
          <w:color w:val="800000"/>
          <w:sz w:val="27"/>
          <w:szCs w:val="27"/>
          <w:lang w:eastAsia="en-IN"/>
        </w:rPr>
        <w:t>n</w:t>
      </w:r>
      <w:r w:rsidRPr="00F2333A">
        <w:rPr>
          <w:rFonts w:ascii="Times New Roman" w:eastAsia="Times New Roman" w:hAnsi="Times New Roman" w:cs="Times New Roman"/>
          <w:color w:val="008000"/>
          <w:sz w:val="27"/>
          <w:szCs w:val="27"/>
          <w:lang w:eastAsia="en-IN"/>
        </w:rPr>
        <w:t xml:space="preserve"> is the number of items in the sample  This is the </w:t>
      </w:r>
      <w:r w:rsidRPr="00F2333A">
        <w:rPr>
          <w:rFonts w:ascii="Times New Roman" w:eastAsia="Times New Roman" w:hAnsi="Times New Roman" w:cs="Times New Roman"/>
          <w:i/>
          <w:iCs/>
          <w:color w:val="FF0000"/>
          <w:sz w:val="27"/>
          <w:szCs w:val="27"/>
          <w:lang w:eastAsia="en-IN"/>
        </w:rPr>
        <w:t>variance</w:t>
      </w:r>
      <w:r w:rsidRPr="00F2333A">
        <w:rPr>
          <w:rFonts w:ascii="Times New Roman" w:eastAsia="Times New Roman" w:hAnsi="Times New Roman" w:cs="Times New Roman"/>
          <w:color w:val="008000"/>
          <w:sz w:val="27"/>
          <w:szCs w:val="27"/>
          <w:lang w:eastAsia="en-IN"/>
        </w:rPr>
        <w:t>.</w:t>
      </w:r>
    </w:p>
    <w:p w:rsidR="00F2333A" w:rsidRPr="00F2333A"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 xml:space="preserve">To get the </w:t>
      </w:r>
      <w:r w:rsidRPr="00F2333A">
        <w:rPr>
          <w:rFonts w:ascii="Times New Roman" w:eastAsia="Times New Roman" w:hAnsi="Times New Roman" w:cs="Times New Roman"/>
          <w:i/>
          <w:iCs/>
          <w:color w:val="FF0000"/>
          <w:sz w:val="27"/>
          <w:szCs w:val="27"/>
          <w:lang w:eastAsia="en-IN"/>
        </w:rPr>
        <w:t>standard deviation</w:t>
      </w:r>
      <w:r w:rsidRPr="00F2333A">
        <w:rPr>
          <w:rFonts w:ascii="Times New Roman" w:eastAsia="Times New Roman" w:hAnsi="Times New Roman" w:cs="Times New Roman"/>
          <w:sz w:val="27"/>
          <w:szCs w:val="27"/>
          <w:lang w:eastAsia="en-IN"/>
        </w:rPr>
        <w:t xml:space="preserve"> </w:t>
      </w:r>
      <w:r w:rsidRPr="00F2333A">
        <w:rPr>
          <w:rFonts w:ascii="Times New Roman" w:eastAsia="Times New Roman" w:hAnsi="Times New Roman" w:cs="Times New Roman"/>
          <w:color w:val="008000"/>
          <w:sz w:val="27"/>
          <w:szCs w:val="27"/>
          <w:lang w:eastAsia="en-IN"/>
        </w:rPr>
        <w:t>we take the square root of the variance.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r w:rsidRPr="00F2333A">
        <w:rPr>
          <w:rFonts w:ascii="Times New Roman" w:eastAsia="Times New Roman" w:hAnsi="Times New Roman" w:cs="Times New Roman"/>
          <w:b/>
          <w:bCs/>
          <w:sz w:val="24"/>
          <w:szCs w:val="24"/>
          <w:lang w:eastAsia="en-IN"/>
        </w:rPr>
        <w:t>Example</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owner of the Ches Tahoe restaurant is interested in how much people spend at the restaurant.  He examines </w:t>
      </w:r>
      <w:r w:rsidRPr="00F2333A">
        <w:rPr>
          <w:rFonts w:ascii="Times New Roman" w:eastAsia="Times New Roman" w:hAnsi="Times New Roman" w:cs="Times New Roman"/>
          <w:color w:val="800000"/>
          <w:sz w:val="24"/>
          <w:szCs w:val="24"/>
          <w:lang w:eastAsia="en-IN"/>
        </w:rPr>
        <w:t>10</w:t>
      </w:r>
      <w:r w:rsidRPr="00F2333A">
        <w:rPr>
          <w:rFonts w:ascii="Times New Roman" w:eastAsia="Times New Roman" w:hAnsi="Times New Roman" w:cs="Times New Roman"/>
          <w:sz w:val="24"/>
          <w:szCs w:val="24"/>
          <w:lang w:eastAsia="en-IN"/>
        </w:rPr>
        <w:t xml:space="preserve"> randomly selected receipts for parties of four and writes down the following data.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7"/>
          <w:szCs w:val="27"/>
          <w:lang w:eastAsia="en-IN"/>
        </w:rPr>
        <w:t>   </w:t>
      </w:r>
      <w:r w:rsidRPr="00F2333A">
        <w:rPr>
          <w:rFonts w:ascii="Times New Roman" w:eastAsia="Times New Roman" w:hAnsi="Times New Roman" w:cs="Times New Roman"/>
          <w:color w:val="800000"/>
          <w:sz w:val="27"/>
          <w:szCs w:val="27"/>
          <w:lang w:eastAsia="en-IN"/>
        </w:rPr>
        <w:t>     44,   50,   38,   96,   42,   47,   40,   39,   46,   50</w:t>
      </w:r>
      <w:r w:rsidRPr="00F2333A">
        <w:rPr>
          <w:rFonts w:ascii="Times New Roman" w:eastAsia="Times New Roman" w:hAnsi="Times New Roman" w:cs="Times New Roman"/>
          <w:sz w:val="27"/>
          <w:szCs w:val="27"/>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He calculated the mean by adding and dividing by </w:t>
      </w:r>
      <w:r w:rsidRPr="00F2333A">
        <w:rPr>
          <w:rFonts w:ascii="Times New Roman" w:eastAsia="Times New Roman" w:hAnsi="Times New Roman" w:cs="Times New Roman"/>
          <w:color w:val="800000"/>
          <w:sz w:val="24"/>
          <w:szCs w:val="24"/>
          <w:lang w:eastAsia="en-IN"/>
        </w:rPr>
        <w:t>10</w:t>
      </w:r>
      <w:r w:rsidRPr="00F2333A">
        <w:rPr>
          <w:rFonts w:ascii="Times New Roman" w:eastAsia="Times New Roman" w:hAnsi="Times New Roman" w:cs="Times New Roman"/>
          <w:sz w:val="24"/>
          <w:szCs w:val="24"/>
          <w:lang w:eastAsia="en-IN"/>
        </w:rPr>
        <w:t xml:space="preserve"> to get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7"/>
          <w:szCs w:val="27"/>
          <w:lang w:eastAsia="en-IN"/>
        </w:rPr>
        <w:t>       </w:t>
      </w:r>
      <w:r w:rsidRPr="00F2333A">
        <w:rPr>
          <w:rFonts w:ascii="Times New Roman" w:eastAsia="Times New Roman" w:hAnsi="Times New Roman" w:cs="Times New Roman"/>
          <w:color w:val="800000"/>
          <w:sz w:val="27"/>
          <w:szCs w:val="27"/>
          <w:lang w:eastAsia="en-IN"/>
        </w:rPr>
        <w:t xml:space="preserve"> x  =  49.2</w:t>
      </w:r>
      <w:r w:rsidRPr="00F2333A">
        <w:rPr>
          <w:rFonts w:ascii="Times New Roman" w:eastAsia="Times New Roman" w:hAnsi="Times New Roman" w:cs="Times New Roman"/>
          <w:sz w:val="27"/>
          <w:szCs w:val="27"/>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Below is the table for getting the standard deviation: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  </w:t>
      </w:r>
    </w:p>
    <w:tbl>
      <w:tblPr>
        <w:tblW w:w="3735" w:type="dxa"/>
        <w:tblCellSpacing w:w="15" w:type="dxa"/>
        <w:tblBorders>
          <w:top w:val="outset" w:sz="6" w:space="0" w:color="0000FF"/>
          <w:left w:val="outset" w:sz="6" w:space="0" w:color="0000FF"/>
          <w:bottom w:val="outset" w:sz="6" w:space="0" w:color="0000FF"/>
          <w:right w:val="outset" w:sz="6" w:space="0" w:color="0000FF"/>
        </w:tblBorders>
        <w:tblCellMar>
          <w:top w:w="15" w:type="dxa"/>
          <w:left w:w="15" w:type="dxa"/>
          <w:bottom w:w="15" w:type="dxa"/>
          <w:right w:w="15" w:type="dxa"/>
        </w:tblCellMar>
        <w:tblLook w:val="04A0"/>
      </w:tblPr>
      <w:tblGrid>
        <w:gridCol w:w="721"/>
        <w:gridCol w:w="1172"/>
        <w:gridCol w:w="1842"/>
      </w:tblGrid>
      <w:tr w:rsidR="00F2333A" w:rsidRPr="00F2333A" w:rsidTr="00F2333A">
        <w:trPr>
          <w:trHeight w:val="300"/>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x</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x - 49.2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(x - 49.2 )</w:t>
            </w:r>
            <w:r w:rsidRPr="00F2333A">
              <w:rPr>
                <w:rFonts w:ascii="Times New Roman" w:eastAsia="Times New Roman" w:hAnsi="Times New Roman" w:cs="Times New Roman"/>
                <w:color w:val="FF00FF"/>
                <w:sz w:val="27"/>
                <w:szCs w:val="27"/>
                <w:vertAlign w:val="superscript"/>
                <w:lang w:eastAsia="en-IN"/>
              </w:rPr>
              <w:t>2</w:t>
            </w:r>
            <w:r w:rsidRPr="00F2333A">
              <w:rPr>
                <w:rFonts w:ascii="Times New Roman" w:eastAsia="Times New Roman" w:hAnsi="Times New Roman" w:cs="Times New Roman"/>
                <w:color w:val="FF00FF"/>
                <w:sz w:val="27"/>
                <w:szCs w:val="27"/>
                <w:lang w:eastAsia="en-IN"/>
              </w:rPr>
              <w:t>  </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44</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-5.2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27.04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50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0.8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0.64</w:t>
            </w:r>
          </w:p>
        </w:tc>
      </w:tr>
      <w:tr w:rsidR="00F2333A" w:rsidRPr="00F2333A" w:rsidTr="00F2333A">
        <w:trPr>
          <w:trHeight w:val="270"/>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38</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11.2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125.44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96</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46.8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2190.24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42</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-7.2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51.84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47</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-2.2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4.84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40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-9.2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84.64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39</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-10.2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104.04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46</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-3.2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10.24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50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008000"/>
                <w:sz w:val="27"/>
                <w:szCs w:val="27"/>
                <w:lang w:eastAsia="en-IN"/>
              </w:rPr>
              <w:t>0.8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FF"/>
                <w:sz w:val="27"/>
                <w:szCs w:val="27"/>
                <w:lang w:eastAsia="en-IN"/>
              </w:rPr>
              <w:t>0.64</w:t>
            </w:r>
          </w:p>
        </w:tc>
      </w:tr>
      <w:tr w:rsidR="00F2333A" w:rsidRPr="00F2333A"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color w:val="FF0000"/>
                <w:sz w:val="27"/>
                <w:szCs w:val="27"/>
                <w:lang w:eastAsia="en-IN"/>
              </w:rPr>
              <w:t>Total</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FF0000"/>
                <w:sz w:val="27"/>
                <w:szCs w:val="27"/>
                <w:lang w:eastAsia="en-IN"/>
              </w:rPr>
              <w:t> </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color w:val="FF0000"/>
                <w:sz w:val="27"/>
                <w:szCs w:val="27"/>
                <w:lang w:eastAsia="en-IN"/>
              </w:rPr>
              <w:t>2600.4</w:t>
            </w:r>
          </w:p>
        </w:tc>
      </w:tr>
    </w:tbl>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Now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color w:val="800000"/>
          <w:sz w:val="27"/>
          <w:szCs w:val="27"/>
          <w:lang w:eastAsia="en-IN"/>
        </w:rPr>
        <w:t>        2600.4 </w:t>
      </w:r>
      <w:r w:rsidRPr="00F2333A">
        <w:rPr>
          <w:rFonts w:ascii="Times New Roman" w:eastAsia="Times New Roman" w:hAnsi="Times New Roman" w:cs="Times New Roman"/>
          <w:color w:val="800000"/>
          <w:sz w:val="27"/>
          <w:szCs w:val="27"/>
          <w:lang w:eastAsia="en-IN"/>
        </w:rPr>
        <w:br/>
        <w:t>      </w:t>
      </w:r>
      <w:r w:rsidRPr="00F2333A">
        <w:rPr>
          <w:rFonts w:ascii="Times New Roman" w:eastAsia="Times New Roman" w:hAnsi="Times New Roman" w:cs="Times New Roman"/>
          <w:strike/>
          <w:color w:val="800000"/>
          <w:sz w:val="27"/>
          <w:szCs w:val="27"/>
          <w:lang w:eastAsia="en-IN"/>
        </w:rPr>
        <w:t>               </w:t>
      </w:r>
      <w:r w:rsidRPr="00F2333A">
        <w:rPr>
          <w:rFonts w:ascii="Times New Roman" w:eastAsia="Times New Roman" w:hAnsi="Times New Roman" w:cs="Times New Roman"/>
          <w:color w:val="800000"/>
          <w:sz w:val="27"/>
          <w:szCs w:val="27"/>
          <w:lang w:eastAsia="en-IN"/>
        </w:rPr>
        <w:t>   =  288.7</w:t>
      </w:r>
      <w:r w:rsidRPr="00F2333A">
        <w:rPr>
          <w:rFonts w:ascii="Times New Roman" w:eastAsia="Times New Roman" w:hAnsi="Times New Roman" w:cs="Times New Roman"/>
          <w:strike/>
          <w:color w:val="800000"/>
          <w:sz w:val="27"/>
          <w:szCs w:val="27"/>
          <w:lang w:eastAsia="en-IN"/>
        </w:rPr>
        <w:br/>
      </w:r>
      <w:r w:rsidRPr="00F2333A">
        <w:rPr>
          <w:rFonts w:ascii="Times New Roman" w:eastAsia="Times New Roman" w:hAnsi="Times New Roman" w:cs="Times New Roman"/>
          <w:color w:val="800000"/>
          <w:sz w:val="27"/>
          <w:szCs w:val="27"/>
          <w:lang w:eastAsia="en-IN"/>
        </w:rPr>
        <w:t>        10 - 1</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lastRenderedPageBreak/>
        <w:t xml:space="preserve">Hence the variance is </w:t>
      </w:r>
      <w:r w:rsidRPr="00F2333A">
        <w:rPr>
          <w:rFonts w:ascii="Times New Roman" w:eastAsia="Times New Roman" w:hAnsi="Times New Roman" w:cs="Times New Roman"/>
          <w:color w:val="800000"/>
          <w:sz w:val="24"/>
          <w:szCs w:val="24"/>
          <w:lang w:eastAsia="en-IN"/>
        </w:rPr>
        <w:t>289</w:t>
      </w:r>
      <w:r w:rsidRPr="00F2333A">
        <w:rPr>
          <w:rFonts w:ascii="Times New Roman" w:eastAsia="Times New Roman" w:hAnsi="Times New Roman" w:cs="Times New Roman"/>
          <w:sz w:val="24"/>
          <w:szCs w:val="24"/>
          <w:lang w:eastAsia="en-IN"/>
        </w:rPr>
        <w:t xml:space="preserve"> and the standard deviation is the square root of  </w:t>
      </w:r>
      <w:r w:rsidRPr="00F2333A">
        <w:rPr>
          <w:rFonts w:ascii="Times New Roman" w:eastAsia="Times New Roman" w:hAnsi="Times New Roman" w:cs="Times New Roman"/>
          <w:color w:val="800000"/>
          <w:sz w:val="24"/>
          <w:szCs w:val="24"/>
          <w:lang w:eastAsia="en-IN"/>
        </w:rPr>
        <w:t>289 = 17</w:t>
      </w:r>
      <w:r w:rsidRPr="00F2333A">
        <w:rPr>
          <w:rFonts w:ascii="Times New Roman" w:eastAsia="Times New Roman" w:hAnsi="Times New Roman" w:cs="Times New Roman"/>
          <w:sz w:val="24"/>
          <w:szCs w:val="24"/>
          <w:lang w:eastAsia="en-IN"/>
        </w:rPr>
        <w:t>.</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Since the standard deviation can be thought of measuring how far the data values lie from the mean, we take the mean and move one standard deviation in either direction.  The mean for this example was about 49.2 and the standard deviation was 17.  We have:</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49.2 - 17 = 32.2</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and</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49.2 + 17 = 66.2</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What this means is that most of the patrons probably spend between</w:t>
      </w:r>
      <w:r w:rsidRPr="00F2333A">
        <w:rPr>
          <w:rFonts w:ascii="Times New Roman" w:eastAsia="Times New Roman" w:hAnsi="Times New Roman" w:cs="Times New Roman"/>
          <w:color w:val="800000"/>
          <w:sz w:val="24"/>
          <w:szCs w:val="24"/>
          <w:lang w:eastAsia="en-IN"/>
        </w:rPr>
        <w:t xml:space="preserve"> $32.20</w:t>
      </w:r>
      <w:r w:rsidRPr="00F2333A">
        <w:rPr>
          <w:rFonts w:ascii="Times New Roman" w:eastAsia="Times New Roman" w:hAnsi="Times New Roman" w:cs="Times New Roman"/>
          <w:sz w:val="24"/>
          <w:szCs w:val="24"/>
          <w:lang w:eastAsia="en-IN"/>
        </w:rPr>
        <w:t xml:space="preserve"> and </w:t>
      </w:r>
      <w:r w:rsidRPr="00F2333A">
        <w:rPr>
          <w:rFonts w:ascii="Times New Roman" w:eastAsia="Times New Roman" w:hAnsi="Times New Roman" w:cs="Times New Roman"/>
          <w:color w:val="800000"/>
          <w:sz w:val="24"/>
          <w:szCs w:val="24"/>
          <w:lang w:eastAsia="en-IN"/>
        </w:rPr>
        <w:t>$66.20</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pict>
          <v:rect id="_x0000_i1027" style="width:0;height:1.5pt" o:hralign="center" o:hrstd="t" o:hr="t" fillcolor="#a0a0a0" stroked="f"/>
        </w:pic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5" w:name="sample"/>
      <w:r w:rsidRPr="00F2333A">
        <w:rPr>
          <w:rFonts w:ascii="Times New Roman" w:eastAsia="Times New Roman" w:hAnsi="Times New Roman" w:cs="Times New Roman"/>
          <w:sz w:val="24"/>
          <w:szCs w:val="24"/>
          <w:lang w:eastAsia="en-IN"/>
        </w:rPr>
        <w:t>The</w:t>
      </w:r>
      <w:bookmarkEnd w:id="5"/>
      <w:r w:rsidRPr="00F2333A">
        <w:rPr>
          <w:rFonts w:ascii="Times New Roman" w:eastAsia="Times New Roman" w:hAnsi="Times New Roman" w:cs="Times New Roman"/>
          <w:sz w:val="24"/>
          <w:szCs w:val="24"/>
          <w:lang w:eastAsia="en-IN"/>
        </w:rPr>
        <w:t xml:space="preserve"> </w:t>
      </w:r>
      <w:r w:rsidRPr="00F2333A">
        <w:rPr>
          <w:rFonts w:ascii="Times New Roman" w:eastAsia="Times New Roman" w:hAnsi="Times New Roman" w:cs="Times New Roman"/>
          <w:color w:val="FF0000"/>
          <w:sz w:val="24"/>
          <w:szCs w:val="24"/>
          <w:lang w:eastAsia="en-IN"/>
        </w:rPr>
        <w:t xml:space="preserve">sample standard deviation </w:t>
      </w:r>
      <w:r w:rsidRPr="00F2333A">
        <w:rPr>
          <w:rFonts w:ascii="Times New Roman" w:eastAsia="Times New Roman" w:hAnsi="Times New Roman" w:cs="Times New Roman"/>
          <w:sz w:val="24"/>
          <w:szCs w:val="24"/>
          <w:lang w:eastAsia="en-IN"/>
        </w:rPr>
        <w:t xml:space="preserve">will be denoted by </w:t>
      </w:r>
      <w:r w:rsidRPr="00F2333A">
        <w:rPr>
          <w:rFonts w:ascii="Times New Roman" w:eastAsia="Times New Roman" w:hAnsi="Times New Roman" w:cs="Times New Roman"/>
          <w:color w:val="800000"/>
          <w:sz w:val="24"/>
          <w:szCs w:val="24"/>
          <w:lang w:eastAsia="en-IN"/>
        </w:rPr>
        <w:t>s</w:t>
      </w:r>
      <w:r w:rsidRPr="00F2333A">
        <w:rPr>
          <w:rFonts w:ascii="Times New Roman" w:eastAsia="Times New Roman" w:hAnsi="Times New Roman" w:cs="Times New Roman"/>
          <w:sz w:val="24"/>
          <w:szCs w:val="24"/>
          <w:lang w:eastAsia="en-IN"/>
        </w:rPr>
        <w:t xml:space="preserve"> and the </w:t>
      </w:r>
      <w:r w:rsidRPr="00F2333A">
        <w:rPr>
          <w:rFonts w:ascii="Times New Roman" w:eastAsia="Times New Roman" w:hAnsi="Times New Roman" w:cs="Times New Roman"/>
          <w:color w:val="FF0000"/>
          <w:sz w:val="24"/>
          <w:szCs w:val="24"/>
          <w:lang w:eastAsia="en-IN"/>
        </w:rPr>
        <w:t>population standard deviation</w:t>
      </w:r>
      <w:r w:rsidRPr="00F2333A">
        <w:rPr>
          <w:rFonts w:ascii="Times New Roman" w:eastAsia="Times New Roman" w:hAnsi="Times New Roman" w:cs="Times New Roman"/>
          <w:sz w:val="24"/>
          <w:szCs w:val="24"/>
          <w:lang w:eastAsia="en-IN"/>
        </w:rPr>
        <w:t xml:space="preserve"> will be denoted by the Greek letter </w:t>
      </w:r>
      <w:r w:rsidRPr="00F2333A">
        <w:rPr>
          <w:rFonts w:ascii="Symbol" w:eastAsia="Times New Roman" w:hAnsi="Symbol" w:cs="Times New Roman"/>
          <w:color w:val="800000"/>
          <w:sz w:val="24"/>
          <w:szCs w:val="24"/>
          <w:lang w:eastAsia="en-IN"/>
        </w:rPr>
        <w:t></w:t>
      </w:r>
      <w:r w:rsidRPr="00F2333A">
        <w:rPr>
          <w:rFonts w:ascii="Times New Roman" w:eastAsia="Times New Roman" w:hAnsi="Times New Roman" w:cs="Times New Roman"/>
          <w:sz w:val="24"/>
          <w:szCs w:val="24"/>
          <w:lang w:eastAsia="en-IN"/>
        </w:rPr>
        <w:t xml:space="preserve">. </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The</w:t>
      </w:r>
      <w:r w:rsidRPr="00F2333A">
        <w:rPr>
          <w:rFonts w:ascii="Times New Roman" w:eastAsia="Times New Roman" w:hAnsi="Times New Roman" w:cs="Times New Roman"/>
          <w:color w:val="FF0000"/>
          <w:sz w:val="24"/>
          <w:szCs w:val="24"/>
          <w:lang w:eastAsia="en-IN"/>
        </w:rPr>
        <w:t xml:space="preserve"> sample variance</w:t>
      </w:r>
      <w:r w:rsidRPr="00F2333A">
        <w:rPr>
          <w:rFonts w:ascii="Times New Roman" w:eastAsia="Times New Roman" w:hAnsi="Times New Roman" w:cs="Times New Roman"/>
          <w:sz w:val="24"/>
          <w:szCs w:val="24"/>
          <w:lang w:eastAsia="en-IN"/>
        </w:rPr>
        <w:t xml:space="preserve"> will be denoted by </w:t>
      </w:r>
      <w:r w:rsidRPr="00F2333A">
        <w:rPr>
          <w:rFonts w:ascii="Times New Roman" w:eastAsia="Times New Roman" w:hAnsi="Times New Roman" w:cs="Times New Roman"/>
          <w:color w:val="800000"/>
          <w:sz w:val="24"/>
          <w:szCs w:val="24"/>
          <w:lang w:eastAsia="en-IN"/>
        </w:rPr>
        <w:t>s</w:t>
      </w:r>
      <w:r w:rsidRPr="00F2333A">
        <w:rPr>
          <w:rFonts w:ascii="Times New Roman" w:eastAsia="Times New Roman" w:hAnsi="Times New Roman" w:cs="Times New Roman"/>
          <w:color w:val="800000"/>
          <w:sz w:val="24"/>
          <w:szCs w:val="24"/>
          <w:vertAlign w:val="superscript"/>
          <w:lang w:eastAsia="en-IN"/>
        </w:rPr>
        <w:t>2</w:t>
      </w:r>
      <w:r w:rsidRPr="00F2333A">
        <w:rPr>
          <w:rFonts w:ascii="Times New Roman" w:eastAsia="Times New Roman" w:hAnsi="Times New Roman" w:cs="Times New Roman"/>
          <w:sz w:val="24"/>
          <w:szCs w:val="24"/>
          <w:lang w:eastAsia="en-IN"/>
        </w:rPr>
        <w:t> and the</w:t>
      </w:r>
      <w:r w:rsidRPr="00F2333A">
        <w:rPr>
          <w:rFonts w:ascii="Times New Roman" w:eastAsia="Times New Roman" w:hAnsi="Times New Roman" w:cs="Times New Roman"/>
          <w:color w:val="FF0000"/>
          <w:sz w:val="24"/>
          <w:szCs w:val="24"/>
          <w:lang w:eastAsia="en-IN"/>
        </w:rPr>
        <w:t xml:space="preserve"> population variance</w:t>
      </w:r>
      <w:r w:rsidRPr="00F2333A">
        <w:rPr>
          <w:rFonts w:ascii="Times New Roman" w:eastAsia="Times New Roman" w:hAnsi="Times New Roman" w:cs="Times New Roman"/>
          <w:sz w:val="24"/>
          <w:szCs w:val="24"/>
          <w:lang w:eastAsia="en-IN"/>
        </w:rPr>
        <w:t xml:space="preserve"> will be denoted by </w:t>
      </w:r>
      <w:r w:rsidRPr="00F2333A">
        <w:rPr>
          <w:rFonts w:ascii="Symbol" w:eastAsia="Times New Roman" w:hAnsi="Symbol" w:cs="Times New Roman"/>
          <w:color w:val="800000"/>
          <w:sz w:val="24"/>
          <w:szCs w:val="24"/>
          <w:lang w:eastAsia="en-IN"/>
        </w:rPr>
        <w:t></w:t>
      </w:r>
      <w:r w:rsidRPr="00F2333A">
        <w:rPr>
          <w:rFonts w:ascii="Times New Roman" w:eastAsia="Times New Roman" w:hAnsi="Times New Roman" w:cs="Times New Roman"/>
          <w:color w:val="800000"/>
          <w:sz w:val="24"/>
          <w:szCs w:val="24"/>
          <w:vertAlign w:val="superscript"/>
          <w:lang w:eastAsia="en-IN"/>
        </w:rPr>
        <w:t>2</w:t>
      </w:r>
      <w:r w:rsidRPr="00F2333A">
        <w:rPr>
          <w:rFonts w:ascii="Times New Roman" w:eastAsia="Times New Roman" w:hAnsi="Times New Roman" w:cs="Times New Roman"/>
          <w:sz w:val="24"/>
          <w:szCs w:val="24"/>
          <w:lang w:eastAsia="en-IN"/>
        </w:rPr>
        <w:t xml:space="preserve">. </w:t>
      </w:r>
    </w:p>
    <w:p w:rsid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variance and standard deviation describe how spread out the data is.  If the data all lies close to the mean, then the standard deviation will be small, while if the data is spread out over a large range of values, </w:t>
      </w:r>
      <w:r w:rsidRPr="00F2333A">
        <w:rPr>
          <w:rFonts w:ascii="Times New Roman" w:eastAsia="Times New Roman" w:hAnsi="Times New Roman" w:cs="Times New Roman"/>
          <w:color w:val="800000"/>
          <w:sz w:val="24"/>
          <w:szCs w:val="24"/>
          <w:lang w:eastAsia="en-IN"/>
        </w:rPr>
        <w:t>s</w:t>
      </w:r>
      <w:r w:rsidRPr="00F2333A">
        <w:rPr>
          <w:rFonts w:ascii="Times New Roman" w:eastAsia="Times New Roman" w:hAnsi="Times New Roman" w:cs="Times New Roman"/>
          <w:sz w:val="24"/>
          <w:szCs w:val="24"/>
          <w:lang w:eastAsia="en-IN"/>
        </w:rPr>
        <w:t xml:space="preserve"> will be large.  Having outliers will increase the standard deviation.</w:t>
      </w:r>
    </w:p>
    <w:p w:rsidR="00F2333A" w:rsidRPr="00F2333A" w:rsidRDefault="00F2333A" w:rsidP="00F2333A">
      <w:pPr>
        <w:spacing w:after="0"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pict>
          <v:rect id="_x0000_i1028" style="width:0;height:1.5pt" o:hralign="center" o:hrstd="t" o:hr="t" fillcolor="#a0a0a0" stroked="f"/>
        </w:pict>
      </w:r>
    </w:p>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Range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The range is the difference between the highest and lowest scores in a data set and is the simplest measure of spread. So we calculate range as:</w:t>
      </w:r>
    </w:p>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Range = maximum value - minimum value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For example, let us consider the following data set:</w:t>
      </w:r>
    </w:p>
    <w:tbl>
      <w:tblPr>
        <w:tblW w:w="6000" w:type="dxa"/>
        <w:tblCellSpacing w:w="7" w:type="dxa"/>
        <w:tblCellMar>
          <w:left w:w="0" w:type="dxa"/>
          <w:right w:w="0" w:type="dxa"/>
        </w:tblCellMar>
        <w:tblLook w:val="04A0"/>
      </w:tblPr>
      <w:tblGrid>
        <w:gridCol w:w="605"/>
        <w:gridCol w:w="598"/>
        <w:gridCol w:w="598"/>
        <w:gridCol w:w="598"/>
        <w:gridCol w:w="599"/>
        <w:gridCol w:w="599"/>
        <w:gridCol w:w="599"/>
        <w:gridCol w:w="599"/>
        <w:gridCol w:w="599"/>
        <w:gridCol w:w="606"/>
      </w:tblGrid>
      <w:tr w:rsidR="00F2333A" w:rsidRPr="00F2333A" w:rsidTr="00F2333A">
        <w:trPr>
          <w:tblCellSpacing w:w="7" w:type="dxa"/>
        </w:trPr>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23</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56</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45</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65</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59</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55</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62</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54</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85</w:t>
            </w:r>
          </w:p>
        </w:tc>
        <w:tc>
          <w:tcPr>
            <w:tcW w:w="0" w:type="auto"/>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25</w:t>
            </w:r>
          </w:p>
        </w:tc>
      </w:tr>
    </w:tbl>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maximum value is 85 and the minimum value is 23. This results in a range of 62, which is 85 minus 23. Whilst using the range as a measure of spread is limited, it does set the boundaries of the scores. This can be useful if you are measuring a variable that has either a critical low or high threshold (or both) that should not be crossed. The range will instantly inform you whether at least one value broke these critical thresholds. In addition, the range </w:t>
      </w:r>
      <w:r w:rsidRPr="00F2333A">
        <w:rPr>
          <w:rFonts w:ascii="Times New Roman" w:eastAsia="Times New Roman" w:hAnsi="Times New Roman" w:cs="Times New Roman"/>
          <w:sz w:val="24"/>
          <w:szCs w:val="24"/>
          <w:lang w:eastAsia="en-IN"/>
        </w:rPr>
        <w:lastRenderedPageBreak/>
        <w:t>can be used to detect any errors when entering data. For example, if you have recorded the age of school children in your study and your range is 7 to 123 years old you know you have made a mistake!</w:t>
      </w:r>
    </w:p>
    <w:p w:rsid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pict>
          <v:rect id="_x0000_i1029" style="width:0;height:1.5pt" o:hralign="center" o:hrstd="t" o:hr="t" fillcolor="#a0a0a0" stroked="f"/>
        </w:pict>
      </w:r>
    </w:p>
    <w:p w:rsidR="00F2333A" w:rsidRPr="00F2333A"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Quartiles and Interquartile Range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Quartiles tell us about the spread of a data set by breaking the data set into quarters, just like the median breaks it in half. For example, consider the marks of the 100 students below, which have been ordered from the lowest to the highest scores, and the quartiles highlighted in red.</w:t>
      </w:r>
    </w:p>
    <w:tbl>
      <w:tblPr>
        <w:tblW w:w="0" w:type="auto"/>
        <w:tblCellSpacing w:w="0" w:type="dxa"/>
        <w:tblCellMar>
          <w:left w:w="0" w:type="dxa"/>
          <w:right w:w="0" w:type="dxa"/>
        </w:tblCellMar>
        <w:tblLook w:val="04A0"/>
      </w:tblPr>
      <w:tblGrid>
        <w:gridCol w:w="765"/>
        <w:gridCol w:w="765"/>
        <w:gridCol w:w="765"/>
        <w:gridCol w:w="765"/>
        <w:gridCol w:w="765"/>
        <w:gridCol w:w="765"/>
        <w:gridCol w:w="765"/>
        <w:gridCol w:w="765"/>
        <w:gridCol w:w="765"/>
        <w:gridCol w:w="765"/>
      </w:tblGrid>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b/>
                <w:bCs/>
                <w:sz w:val="24"/>
                <w:szCs w:val="24"/>
                <w:lang w:eastAsia="en-IN"/>
              </w:rPr>
              <w:t xml:space="preserve">Score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1st</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53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53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38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66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75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75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56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76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77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45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77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47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58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68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79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48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58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80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11th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91st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12th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92nd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13th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93rd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49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94th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95th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96th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81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63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97th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83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51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63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98th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84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39th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99th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84 </w:t>
            </w:r>
          </w:p>
        </w:tc>
      </w:tr>
      <w:tr w:rsidR="00F2333A" w:rsidRPr="00F2333A" w:rsidTr="00F2333A">
        <w:trPr>
          <w:tblCellSpacing w:w="0" w:type="dxa"/>
        </w:trPr>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20th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40th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52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64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74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100th </w:t>
            </w:r>
          </w:p>
        </w:tc>
        <w:tc>
          <w:tcPr>
            <w:tcW w:w="765" w:type="dxa"/>
            <w:vAlign w:val="center"/>
            <w:hideMark/>
          </w:tcPr>
          <w:p w:rsidR="00F2333A" w:rsidRPr="00F2333A" w:rsidRDefault="00F2333A" w:rsidP="00F2333A">
            <w:pPr>
              <w:spacing w:after="0" w:line="240" w:lineRule="auto"/>
              <w:jc w:val="center"/>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85 </w:t>
            </w:r>
          </w:p>
        </w:tc>
      </w:tr>
    </w:tbl>
    <w:p w:rsidR="00F2333A" w:rsidRPr="00F2333A" w:rsidRDefault="00F2333A" w:rsidP="00F2333A">
      <w:pPr>
        <w:spacing w:after="0" w:line="240" w:lineRule="auto"/>
        <w:rPr>
          <w:rFonts w:ascii="Times New Roman" w:eastAsia="Times New Roman" w:hAnsi="Times New Roman" w:cs="Times New Roman"/>
          <w:sz w:val="24"/>
          <w:szCs w:val="24"/>
          <w:lang w:eastAsia="en-IN"/>
        </w:rPr>
      </w:pP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The </w:t>
      </w:r>
      <w:r w:rsidRPr="00F2333A">
        <w:rPr>
          <w:rFonts w:ascii="Times New Roman" w:eastAsia="Times New Roman" w:hAnsi="Times New Roman" w:cs="Times New Roman"/>
          <w:b/>
          <w:bCs/>
          <w:sz w:val="24"/>
          <w:szCs w:val="24"/>
          <w:lang w:eastAsia="en-IN"/>
        </w:rPr>
        <w:t>first quartile</w:t>
      </w:r>
      <w:r w:rsidRPr="00F2333A">
        <w:rPr>
          <w:rFonts w:ascii="Times New Roman" w:eastAsia="Times New Roman" w:hAnsi="Times New Roman" w:cs="Times New Roman"/>
          <w:sz w:val="24"/>
          <w:szCs w:val="24"/>
          <w:lang w:eastAsia="en-IN"/>
        </w:rPr>
        <w:t xml:space="preserve"> (Q1) lies between the 25th and 26th student's marks, the </w:t>
      </w:r>
      <w:r w:rsidRPr="00F2333A">
        <w:rPr>
          <w:rFonts w:ascii="Times New Roman" w:eastAsia="Times New Roman" w:hAnsi="Times New Roman" w:cs="Times New Roman"/>
          <w:b/>
          <w:bCs/>
          <w:sz w:val="24"/>
          <w:szCs w:val="24"/>
          <w:lang w:eastAsia="en-IN"/>
        </w:rPr>
        <w:t>second quartile</w:t>
      </w:r>
      <w:r w:rsidRPr="00F2333A">
        <w:rPr>
          <w:rFonts w:ascii="Times New Roman" w:eastAsia="Times New Roman" w:hAnsi="Times New Roman" w:cs="Times New Roman"/>
          <w:sz w:val="24"/>
          <w:szCs w:val="24"/>
          <w:lang w:eastAsia="en-IN"/>
        </w:rPr>
        <w:t xml:space="preserve"> (Q2) between the 50th and 51st student's marks, and the </w:t>
      </w:r>
      <w:r w:rsidRPr="00F2333A">
        <w:rPr>
          <w:rFonts w:ascii="Times New Roman" w:eastAsia="Times New Roman" w:hAnsi="Times New Roman" w:cs="Times New Roman"/>
          <w:b/>
          <w:bCs/>
          <w:sz w:val="24"/>
          <w:szCs w:val="24"/>
          <w:lang w:eastAsia="en-IN"/>
        </w:rPr>
        <w:t>third quartile</w:t>
      </w:r>
      <w:r w:rsidRPr="00F2333A">
        <w:rPr>
          <w:rFonts w:ascii="Times New Roman" w:eastAsia="Times New Roman" w:hAnsi="Times New Roman" w:cs="Times New Roman"/>
          <w:sz w:val="24"/>
          <w:szCs w:val="24"/>
          <w:lang w:eastAsia="en-IN"/>
        </w:rPr>
        <w:t xml:space="preserve"> (Q3) between the 75th and 76th student's marks. Hence: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 xml:space="preserve">First quartile (Q1) = (45 + 45) ÷ 2 = </w:t>
      </w:r>
      <w:r w:rsidRPr="00F2333A">
        <w:rPr>
          <w:rFonts w:ascii="Times New Roman" w:eastAsia="Times New Roman" w:hAnsi="Times New Roman" w:cs="Times New Roman"/>
          <w:b/>
          <w:bCs/>
          <w:sz w:val="24"/>
          <w:szCs w:val="24"/>
          <w:lang w:eastAsia="en-IN"/>
        </w:rPr>
        <w:t>45</w:t>
      </w:r>
      <w:r w:rsidRPr="00F2333A">
        <w:rPr>
          <w:rFonts w:ascii="Times New Roman" w:eastAsia="Times New Roman" w:hAnsi="Times New Roman" w:cs="Times New Roman"/>
          <w:sz w:val="24"/>
          <w:szCs w:val="24"/>
          <w:lang w:eastAsia="en-IN"/>
        </w:rPr>
        <w:br/>
        <w:t xml:space="preserve">Second quartile (Q2) = (58 + 59) ÷ 2 = </w:t>
      </w:r>
      <w:r w:rsidRPr="00F2333A">
        <w:rPr>
          <w:rFonts w:ascii="Times New Roman" w:eastAsia="Times New Roman" w:hAnsi="Times New Roman" w:cs="Times New Roman"/>
          <w:b/>
          <w:bCs/>
          <w:sz w:val="24"/>
          <w:szCs w:val="24"/>
          <w:lang w:eastAsia="en-IN"/>
        </w:rPr>
        <w:t>58.5</w:t>
      </w:r>
      <w:r w:rsidRPr="00F2333A">
        <w:rPr>
          <w:rFonts w:ascii="Times New Roman" w:eastAsia="Times New Roman" w:hAnsi="Times New Roman" w:cs="Times New Roman"/>
          <w:sz w:val="24"/>
          <w:szCs w:val="24"/>
          <w:lang w:eastAsia="en-IN"/>
        </w:rPr>
        <w:br/>
        <w:t xml:space="preserve">Third quartile (Q3) = (71 + 71) ÷ 2 = </w:t>
      </w:r>
      <w:r w:rsidRPr="00F2333A">
        <w:rPr>
          <w:rFonts w:ascii="Times New Roman" w:eastAsia="Times New Roman" w:hAnsi="Times New Roman" w:cs="Times New Roman"/>
          <w:b/>
          <w:bCs/>
          <w:sz w:val="24"/>
          <w:szCs w:val="24"/>
          <w:lang w:eastAsia="en-IN"/>
        </w:rPr>
        <w:t>71</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F2333A">
        <w:rPr>
          <w:rFonts w:ascii="Times New Roman" w:eastAsia="Times New Roman" w:hAnsi="Times New Roman" w:cs="Times New Roman"/>
          <w:sz w:val="24"/>
          <w:szCs w:val="24"/>
          <w:lang w:eastAsia="en-IN"/>
        </w:rPr>
        <w:t>In the above example, we have an even number of scores (100 students, rather than an odd number, such as 99 students). This means that when we calculate the quartiles, we take the sum of the two scores around each quartile and then half them (hence Q1= (45 + 45) ÷ 2 = 45) . However, if we had an odd number of scores (say, 99 students), we would only need to take one score for each quartile (that is, the 25th, 50th and 75th scores). You should recognize that the second quartile is also the median.</w:t>
      </w:r>
    </w:p>
    <w:p w:rsidR="00F2333A" w:rsidRDefault="00F2333A" w:rsidP="00F2333A">
      <w:pPr>
        <w:pStyle w:val="NormalWeb"/>
      </w:pPr>
      <w:r>
        <w:lastRenderedPageBreak/>
        <w:t>Quartiles are a useful measure of spread because they are much less affected by outliers or a skewed data set than the equivalent measures of mean and standard deviation. For this reason, quartiles are often reported along with the median as the best choice of measure of spread and central tendency, respectively, when dealing with skewed and/or data with outliers. A common way of expressing quartiles is as an interquartile range. The interquartile range describes the difference between the third quartile (Q3) and the first quartile (Q1), telling us about the range of the middle half of the scores in the distribution. Hence, for our 100 students:</w:t>
      </w:r>
    </w:p>
    <w:p w:rsidR="00F2333A" w:rsidRDefault="00F2333A" w:rsidP="00F2333A">
      <w:pPr>
        <w:pStyle w:val="NormalWeb"/>
      </w:pPr>
      <w:r>
        <w:t>Interquartile range = Q3 - Q1</w:t>
      </w:r>
      <w:r>
        <w:br/>
        <w:t>= 71 - 45</w:t>
      </w:r>
      <w:r>
        <w:br/>
        <w:t xml:space="preserve">= 26 </w:t>
      </w:r>
    </w:p>
    <w:p w:rsidR="00F2333A" w:rsidRDefault="00F2333A" w:rsidP="00F2333A">
      <w:pPr>
        <w:pStyle w:val="NormalWeb"/>
      </w:pPr>
      <w:r>
        <w:t>However, it should be noted that in journals and other publications you will usually see the interquartile range reported as 45 to 71, rather than the calculated range.</w:t>
      </w:r>
    </w:p>
    <w:p w:rsidR="00F2333A" w:rsidRPr="00F2333A"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p>
    <w:sectPr w:rsidR="00F2333A" w:rsidRPr="00F2333A"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026C5"/>
    <w:multiLevelType w:val="multilevel"/>
    <w:tmpl w:val="73C4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F2333A"/>
    <w:rsid w:val="00045CBF"/>
    <w:rsid w:val="00076478"/>
    <w:rsid w:val="00093EEB"/>
    <w:rsid w:val="000940C6"/>
    <w:rsid w:val="000A0658"/>
    <w:rsid w:val="000A66BF"/>
    <w:rsid w:val="000B5A4B"/>
    <w:rsid w:val="000E149C"/>
    <w:rsid w:val="000E29C0"/>
    <w:rsid w:val="000F7BEE"/>
    <w:rsid w:val="00101774"/>
    <w:rsid w:val="00107A1F"/>
    <w:rsid w:val="00115A7A"/>
    <w:rsid w:val="00116CBD"/>
    <w:rsid w:val="00132DA4"/>
    <w:rsid w:val="0015490A"/>
    <w:rsid w:val="00162EEE"/>
    <w:rsid w:val="0017156F"/>
    <w:rsid w:val="001926AB"/>
    <w:rsid w:val="001A1ABA"/>
    <w:rsid w:val="001A33B7"/>
    <w:rsid w:val="001D5680"/>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4F7C5B"/>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2B8"/>
    <w:rsid w:val="00726284"/>
    <w:rsid w:val="00742D68"/>
    <w:rsid w:val="00756BF8"/>
    <w:rsid w:val="007670F0"/>
    <w:rsid w:val="00776F41"/>
    <w:rsid w:val="00782831"/>
    <w:rsid w:val="007A3174"/>
    <w:rsid w:val="007C383A"/>
    <w:rsid w:val="007D6A7F"/>
    <w:rsid w:val="007E76AF"/>
    <w:rsid w:val="007F23B0"/>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D7B83"/>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34825"/>
    <w:rsid w:val="00E3745E"/>
    <w:rsid w:val="00E45080"/>
    <w:rsid w:val="00EC67B1"/>
    <w:rsid w:val="00ED1D2B"/>
    <w:rsid w:val="00ED77B7"/>
    <w:rsid w:val="00EE4EAB"/>
    <w:rsid w:val="00EF1199"/>
    <w:rsid w:val="00EF67E0"/>
    <w:rsid w:val="00F02079"/>
    <w:rsid w:val="00F2333A"/>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7"/>
  </w:style>
  <w:style w:type="paragraph" w:styleId="Heading2">
    <w:name w:val="heading 2"/>
    <w:basedOn w:val="Normal"/>
    <w:link w:val="Heading2Char"/>
    <w:uiPriority w:val="9"/>
    <w:qFormat/>
    <w:rsid w:val="00F233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
    <w:name w:val="style1"/>
    <w:basedOn w:val="DefaultParagraphFont"/>
    <w:rsid w:val="00F2333A"/>
  </w:style>
  <w:style w:type="paragraph" w:customStyle="1" w:styleId="style2">
    <w:name w:val="style2"/>
    <w:basedOn w:val="Normal"/>
    <w:rsid w:val="00F233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3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3A"/>
    <w:rPr>
      <w:rFonts w:ascii="Tahoma" w:hAnsi="Tahoma" w:cs="Tahoma"/>
      <w:sz w:val="16"/>
      <w:szCs w:val="16"/>
    </w:rPr>
  </w:style>
  <w:style w:type="character" w:customStyle="1" w:styleId="Heading2Char">
    <w:name w:val="Heading 2 Char"/>
    <w:basedOn w:val="DefaultParagraphFont"/>
    <w:link w:val="Heading2"/>
    <w:uiPriority w:val="9"/>
    <w:rsid w:val="00F233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333A"/>
    <w:rPr>
      <w:b/>
      <w:bCs/>
    </w:rPr>
  </w:style>
</w:styles>
</file>

<file path=word/webSettings.xml><?xml version="1.0" encoding="utf-8"?>
<w:webSettings xmlns:r="http://schemas.openxmlformats.org/officeDocument/2006/relationships" xmlns:w="http://schemas.openxmlformats.org/wordprocessingml/2006/main">
  <w:divs>
    <w:div w:id="454982061">
      <w:bodyDiv w:val="1"/>
      <w:marLeft w:val="0"/>
      <w:marRight w:val="0"/>
      <w:marTop w:val="0"/>
      <w:marBottom w:val="0"/>
      <w:divBdr>
        <w:top w:val="none" w:sz="0" w:space="0" w:color="auto"/>
        <w:left w:val="none" w:sz="0" w:space="0" w:color="auto"/>
        <w:bottom w:val="none" w:sz="0" w:space="0" w:color="auto"/>
        <w:right w:val="none" w:sz="0" w:space="0" w:color="auto"/>
      </w:divBdr>
      <w:divsChild>
        <w:div w:id="788427809">
          <w:marLeft w:val="0"/>
          <w:marRight w:val="0"/>
          <w:marTop w:val="0"/>
          <w:marBottom w:val="0"/>
          <w:divBdr>
            <w:top w:val="none" w:sz="0" w:space="0" w:color="auto"/>
            <w:left w:val="none" w:sz="0" w:space="0" w:color="auto"/>
            <w:bottom w:val="none" w:sz="0" w:space="0" w:color="auto"/>
            <w:right w:val="none" w:sz="0" w:space="0" w:color="auto"/>
          </w:divBdr>
        </w:div>
        <w:div w:id="1285238029">
          <w:marLeft w:val="0"/>
          <w:marRight w:val="0"/>
          <w:marTop w:val="0"/>
          <w:marBottom w:val="0"/>
          <w:divBdr>
            <w:top w:val="none" w:sz="0" w:space="0" w:color="auto"/>
            <w:left w:val="none" w:sz="0" w:space="0" w:color="auto"/>
            <w:bottom w:val="none" w:sz="0" w:space="0" w:color="auto"/>
            <w:right w:val="none" w:sz="0" w:space="0" w:color="auto"/>
          </w:divBdr>
        </w:div>
        <w:div w:id="1613904732">
          <w:marLeft w:val="0"/>
          <w:marRight w:val="0"/>
          <w:marTop w:val="0"/>
          <w:marBottom w:val="0"/>
          <w:divBdr>
            <w:top w:val="none" w:sz="0" w:space="0" w:color="auto"/>
            <w:left w:val="none" w:sz="0" w:space="0" w:color="auto"/>
            <w:bottom w:val="none" w:sz="0" w:space="0" w:color="auto"/>
            <w:right w:val="none" w:sz="0" w:space="0" w:color="auto"/>
          </w:divBdr>
        </w:div>
        <w:div w:id="1135365489">
          <w:marLeft w:val="0"/>
          <w:marRight w:val="0"/>
          <w:marTop w:val="0"/>
          <w:marBottom w:val="0"/>
          <w:divBdr>
            <w:top w:val="none" w:sz="0" w:space="0" w:color="auto"/>
            <w:left w:val="none" w:sz="0" w:space="0" w:color="auto"/>
            <w:bottom w:val="none" w:sz="0" w:space="0" w:color="auto"/>
            <w:right w:val="none" w:sz="0" w:space="0" w:color="auto"/>
          </w:divBdr>
        </w:div>
        <w:div w:id="340547642">
          <w:marLeft w:val="0"/>
          <w:marRight w:val="0"/>
          <w:marTop w:val="0"/>
          <w:marBottom w:val="0"/>
          <w:divBdr>
            <w:top w:val="none" w:sz="0" w:space="0" w:color="auto"/>
            <w:left w:val="none" w:sz="0" w:space="0" w:color="auto"/>
            <w:bottom w:val="none" w:sz="0" w:space="0" w:color="auto"/>
            <w:right w:val="none" w:sz="0" w:space="0" w:color="auto"/>
          </w:divBdr>
        </w:div>
        <w:div w:id="1584412698">
          <w:marLeft w:val="0"/>
          <w:marRight w:val="0"/>
          <w:marTop w:val="0"/>
          <w:marBottom w:val="0"/>
          <w:divBdr>
            <w:top w:val="none" w:sz="0" w:space="0" w:color="auto"/>
            <w:left w:val="none" w:sz="0" w:space="0" w:color="auto"/>
            <w:bottom w:val="none" w:sz="0" w:space="0" w:color="auto"/>
            <w:right w:val="none" w:sz="0" w:space="0" w:color="auto"/>
          </w:divBdr>
        </w:div>
        <w:div w:id="1562865320">
          <w:marLeft w:val="0"/>
          <w:marRight w:val="0"/>
          <w:marTop w:val="0"/>
          <w:marBottom w:val="0"/>
          <w:divBdr>
            <w:top w:val="none" w:sz="0" w:space="0" w:color="auto"/>
            <w:left w:val="none" w:sz="0" w:space="0" w:color="auto"/>
            <w:bottom w:val="none" w:sz="0" w:space="0" w:color="auto"/>
            <w:right w:val="none" w:sz="0" w:space="0" w:color="auto"/>
          </w:divBdr>
        </w:div>
        <w:div w:id="1255288429">
          <w:marLeft w:val="0"/>
          <w:marRight w:val="0"/>
          <w:marTop w:val="0"/>
          <w:marBottom w:val="0"/>
          <w:divBdr>
            <w:top w:val="none" w:sz="0" w:space="0" w:color="auto"/>
            <w:left w:val="none" w:sz="0" w:space="0" w:color="auto"/>
            <w:bottom w:val="none" w:sz="0" w:space="0" w:color="auto"/>
            <w:right w:val="none" w:sz="0" w:space="0" w:color="auto"/>
          </w:divBdr>
        </w:div>
      </w:divsChild>
    </w:div>
    <w:div w:id="1403142032">
      <w:bodyDiv w:val="1"/>
      <w:marLeft w:val="0"/>
      <w:marRight w:val="0"/>
      <w:marTop w:val="0"/>
      <w:marBottom w:val="0"/>
      <w:divBdr>
        <w:top w:val="none" w:sz="0" w:space="0" w:color="auto"/>
        <w:left w:val="none" w:sz="0" w:space="0" w:color="auto"/>
        <w:bottom w:val="none" w:sz="0" w:space="0" w:color="auto"/>
        <w:right w:val="none" w:sz="0" w:space="0" w:color="auto"/>
      </w:divBdr>
    </w:div>
    <w:div w:id="1453204897">
      <w:bodyDiv w:val="1"/>
      <w:marLeft w:val="0"/>
      <w:marRight w:val="0"/>
      <w:marTop w:val="0"/>
      <w:marBottom w:val="0"/>
      <w:divBdr>
        <w:top w:val="none" w:sz="0" w:space="0" w:color="auto"/>
        <w:left w:val="none" w:sz="0" w:space="0" w:color="auto"/>
        <w:bottom w:val="none" w:sz="0" w:space="0" w:color="auto"/>
        <w:right w:val="none" w:sz="0" w:space="0" w:color="auto"/>
      </w:divBdr>
    </w:div>
    <w:div w:id="18206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1</cp:revision>
  <dcterms:created xsi:type="dcterms:W3CDTF">2019-03-10T07:05:00Z</dcterms:created>
  <dcterms:modified xsi:type="dcterms:W3CDTF">2019-03-10T07:16:00Z</dcterms:modified>
</cp:coreProperties>
</file>