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</w:pPr>
      <w:r>
        <w:rPr>
          <w:b/>
          <w:bCs/>
          <w:color w:val="2E75B6"/>
          <w:spacing w:val="40"/>
          <w:sz w:val="24"/>
          <w:szCs w:val="24"/>
        </w:rPr>
        <w:t xml:space="preserve">ACME PORTAL</w:t>
      </w:r>
    </w:p>
    <w:p>
      <w:pPr>
        <w:pBdr>
          <w:bottom w:val="single" w:color="2E75B6" w:sz="18" w:space="12"/>
        </w:pBdr>
        <w:spacing w:after="240"/>
      </w:pPr>
      <w:r>
        <w:rPr>
          <w:b/>
          <w:bCs/>
          <w:color w:val="1F4E79"/>
          <w:sz w:val="56"/>
          <w:szCs w:val="56"/>
        </w:rPr>
        <w:t xml:space="preserve">Acme Portal Order Export Guide</w:t>
      </w:r>
    </w:p>
    <w:p>
      <w:pPr>
        <w:spacing w:after="480"/>
      </w:pPr>
      <w:r>
        <w:rPr>
          <w:color w:val="595959"/>
          <w:sz w:val="30"/>
          <w:szCs w:val="30"/>
        </w:rPr>
        <w:t xml:space="preserve">Export orders for reporting and finance</w:t>
      </w:r>
    </w:p>
    <w:p>
      <w:pPr>
        <w:spacing w:after="1200" w:before="240"/>
      </w:pPr>
      <w:r>
        <w:rPr>
          <w:color w:val="262626"/>
          <w:sz w:val="28"/>
          <w:szCs w:val="28"/>
        </w:rPr>
        <w:t xml:space="preserve">User Guide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Product version 3.2</w:t>
      </w:r>
    </w:p>
    <w:p>
      <w:pPr>
        <w:spacing w:after="40"/>
      </w:pPr>
      <w:r>
        <w:rPr>
          <w:color w:val="595959"/>
          <w:sz w:val="20"/>
          <w:szCs w:val="20"/>
        </w:rPr>
        <w:t xml:space="preserve">Document version 1.0</w:t>
      </w:r>
    </w:p>
    <w:p>
      <w:pPr>
        <w:spacing w:after="40"/>
      </w:pPr>
      <w:r>
        <w:rPr>
          <w:color w:val="595959"/>
          <w:sz w:val="20"/>
          <w:szCs w:val="20"/>
        </w:rPr>
        <w:t xml:space="preserve">October 3, 2026</w:t>
      </w:r>
    </w:p>
    <w:p>
      <w:pPr>
        <w:spacing w:before="2400"/>
      </w:pPr>
    </w:p>
    <w:p>
      <w:r>
        <w:rPr>
          <w:b/>
          <w:bCs/>
          <w:sz w:val="20"/>
          <w:szCs w:val="20"/>
        </w:rPr>
        <w:t xml:space="preserve">Acme Corporation</w:t>
      </w:r>
    </w:p>
    <w:p>
      <w:r>
        <w:rPr>
          <w:color w:val="595959"/>
          <w:sz w:val="16"/>
          <w:szCs w:val="16"/>
        </w:rPr>
        <w:t xml:space="preserve">Copyright © 2026 Acme Corporation. All rights reserved.</w:t>
      </w:r>
    </w:p>
    <w:p>
      <w:pPr>
        <w:spacing w:before="80"/>
      </w:pPr>
      <w:r>
        <w:rPr>
          <w:color w:val="595959"/>
          <w:sz w:val="16"/>
          <w:szCs w:val="16"/>
        </w:rPr>
        <w:t xml:space="preserve">Information in this document is subject to change without notice. Screens shown are representative and can differ slightly from your version of the product.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b/>
          <w:bCs/>
          <w:color w:val="1F4E79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r>
            <w:t xml:space="default">Introduction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Who should read this guide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What this guide covers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Before you begin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Document conventions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Order export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Go to Order export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Export limits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Export flow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Screen elements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Export orders to a file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Appendix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Contact information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Troubleshooting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Glossary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Related documents</w:t>
            <w:tab/>
            <w:t xml:space="default"/>
          </w:r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pStyle w:val="Heading1"/>
      </w:pPr>
      <w:r>
        <w:t xml:space="preserve">Introduction</w:t>
      </w:r>
    </w:p>
    <w:p>
      <w:r>
        <w:t xml:space="preserve">Acme Portal is the web application that order managers use to track and manage customer orders.</w:t>
      </w:r>
    </w:p>
    <w:p>
      <w:r>
        <w:t xml:space="preserve">This guide explains how to export orders from the </w:t>
      </w:r>
      <w:r>
        <w:rPr>
          <w:b/>
          <w:bCs/>
        </w:rPr>
        <w:t xml:space="preserve">Orders</w:t>
      </w:r>
      <w:r>
        <w:t xml:space="preserve"> page so you can share order data with finance and reporting teams.</w:t>
      </w:r>
    </w:p>
    <w:p>
      <w:pPr>
        <w:keepNext/>
        <w:spacing w:after="60" w:before="120"/>
        <w:ind w:left="0"/>
      </w:pPr>
      <w:r>
        <w:drawing>
          <wp:inline distT="0" distB="0" distL="0" distR="0">
            <wp:extent cx="5486400" cy="3514725"/>
            <wp:effectExtent t="0" r="0" b="0" l="0"/>
            <wp:docPr id="1" name="img-01" descr="Acme Portal home screen" title="Acme Portal hom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left="0"/>
      </w:pPr>
      <w:r>
        <w:rPr>
          <w:b/>
          <w:bCs/>
          <w:color w:val="595959"/>
          <w:sz w:val="18"/>
          <w:szCs w:val="18"/>
        </w:rPr>
        <w:t xml:space="preserve">Figure 1. </w:t>
      </w:r>
      <w:r>
        <w:rPr>
          <w:color w:val="595959"/>
          <w:sz w:val="18"/>
          <w:szCs w:val="18"/>
        </w:rPr>
        <w:t xml:space="preserve">Acme Portal home screen</w:t>
      </w:r>
    </w:p>
    <w:p>
      <w:pPr>
        <w:pStyle w:val="Heading2"/>
      </w:pPr>
      <w:r>
        <w:t xml:space="preserve">Who should read this guide</w:t>
      </w:r>
    </w:p>
    <w:p>
      <w:r>
        <w:t xml:space="preserve">Order managers who have the </w:t>
      </w:r>
      <w:r>
        <w:rPr>
          <w:i/>
          <w:iCs/>
        </w:rPr>
        <w:t xml:space="preserve">Order Manager</w:t>
      </w:r>
      <w:r>
        <w:t xml:space="preserve"> role in Acme Portal.</w:t>
      </w:r>
    </w:p>
    <w:p>
      <w:pPr>
        <w:pStyle w:val="Heading2"/>
      </w:pPr>
      <w:r>
        <w:t xml:space="preserve">What this guide covers</w:t>
      </w:r>
    </w:p>
    <w:p>
      <w:r>
        <w:t xml:space="preserve">This guide describes the following features:</w:t>
      </w:r>
    </w:p>
    <w:p>
      <w:pPr>
        <w:pStyle w:val="ListParagraph"/>
        <w:numPr>
          <w:ilvl w:val="0"/>
          <w:numId w:val="2"/>
        </w:numPr>
      </w:pPr>
      <w:r>
        <w:t xml:space="preserve">Order export</w:t>
      </w:r>
    </w:p>
    <w:p>
      <w:pPr>
        <w:pStyle w:val="Heading2"/>
      </w:pPr>
      <w:r>
        <w:t xml:space="preserve">Before you begin</w:t>
      </w:r>
    </w:p>
    <w:p>
      <w:pPr>
        <w:pStyle w:val="ListParagraph"/>
        <w:numPr>
          <w:ilvl w:val="0"/>
          <w:numId w:val="2"/>
        </w:numPr>
      </w:pPr>
      <w:r>
        <w:t xml:space="preserve">An Acme Portal account with the </w:t>
      </w:r>
      <w:r>
        <w:rPr>
          <w:i/>
          <w:iCs/>
        </w:rPr>
        <w:t xml:space="preserve">Order Manager</w:t>
      </w:r>
      <w:r>
        <w:t xml:space="preserve"> role.</w:t>
      </w:r>
    </w:p>
    <w:p>
      <w:pPr>
        <w:pStyle w:val="ListParagraph"/>
        <w:numPr>
          <w:ilvl w:val="0"/>
          <w:numId w:val="2"/>
        </w:numPr>
      </w:pPr>
      <w:r>
        <w:t xml:space="preserve">A supported web browser.</w:t>
      </w:r>
    </w:p>
    <w:p>
      <w:pPr>
        <w:pStyle w:val="Heading2"/>
      </w:pPr>
      <w:r>
        <w:t xml:space="preserve">Document conventions</w:t>
      </w:r>
    </w:p>
    <w:p>
      <w:r>
        <w:t xml:space="preserve">This guide uses the following conventions: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Convention</w:t>
            </w:r>
          </w:p>
        </w:tc>
        <w:tc>
          <w:tcPr>
            <w:tcW w:type="dxa" w:w="676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Bold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Names of buttons, menus, fields, tabs, and other elements you select or see on the screen.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Italic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terms, and placeholders that you replace with your own value.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Monospace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that you type, file names, and codes.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Numbered steps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Procedures. Complete the steps in order.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</w:t>
            </w:r>
            <w:r>
              <w:t xml:space="preserve">, </w:t>
            </w:r>
            <w:r>
              <w:rPr>
                <w:b/>
                <w:bCs/>
              </w:rPr>
              <w:t xml:space="preserve">Tip</w:t>
            </w:r>
            <w:r>
              <w:t xml:space="preserve">, </w:t>
            </w:r>
            <w:r>
              <w:rPr>
                <w:b/>
                <w:bCs/>
              </w:rPr>
              <w:t xml:space="preserve">Important</w:t>
            </w:r>
            <w:r>
              <w:t xml:space="preserve">, </w:t>
            </w:r>
            <w:r>
              <w:rPr>
                <w:b/>
                <w:bCs/>
              </w:rPr>
              <w:t xml:space="preserve">Caution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Supporting information. A caution or warning describes an action that can cause loss of data or an error.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Order export</w:t>
      </w:r>
    </w:p>
    <w:p>
      <w:r>
        <w:t xml:space="preserve">Order export lets you download the orders that match your current filter as a CSV or XLSX file. You can open the file in a spreadsheet application or load it into reporting tools.</w:t>
      </w:r>
    </w:p>
    <w:p>
      <w:r>
        <w:t xml:space="preserve">Only users with the </w:t>
      </w:r>
      <w:r>
        <w:rPr>
          <w:i/>
          <w:iCs/>
        </w:rPr>
        <w:t xml:space="preserve">Order Manager</w:t>
      </w:r>
      <w:r>
        <w:t xml:space="preserve"> role see the </w:t>
      </w:r>
      <w:r>
        <w:rPr>
          <w:b/>
          <w:bCs/>
        </w:rPr>
        <w:t xml:space="preserve">Export</w:t>
      </w:r>
      <w:r>
        <w:t xml:space="preserve"> button. Each export can contain up to 10,000 rows.</w:t>
      </w:r>
    </w:p>
    <w:p>
      <w:pPr>
        <w:pStyle w:val="Heading2"/>
      </w:pPr>
      <w:r>
        <w:t xml:space="preserve">Go to Order export</w:t>
      </w:r>
    </w:p>
    <w:p>
      <w:r>
        <w:t xml:space="preserve">To open Order export from the home screen, do the following: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in to Acme Portal.</w:t>
      </w:r>
    </w:p>
    <w:p>
      <w:pPr>
        <w:spacing w:after="100"/>
        <w:ind w:left="360"/>
      </w:pPr>
      <w:r>
        <w:t xml:space="preserve">The home screen appears.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left pane, select </w:t>
      </w:r>
      <w:r>
        <w:rPr>
          <w:b/>
          <w:bCs/>
        </w:rPr>
        <w:t xml:space="preserve">Orders</w:t>
      </w:r>
      <w:r>
        <w:t xml:space="preserve">.</w:t>
      </w:r>
    </w:p>
    <w:p>
      <w:pPr>
        <w:spacing w:after="100"/>
        <w:ind w:left="360"/>
      </w:pPr>
      <w:r>
        <w:t xml:space="preserve">The </w:t>
      </w:r>
      <w:r>
        <w:rPr>
          <w:b/>
          <w:bCs/>
        </w:rPr>
        <w:t xml:space="preserve">Orders</w:t>
      </w:r>
      <w:r>
        <w:t xml:space="preserve"> page appears.</w:t>
      </w:r>
    </w:p>
    <w:p>
      <w:pPr>
        <w:keepNext/>
        <w:spacing w:after="60" w:before="120"/>
        <w:ind w:left="360"/>
      </w:pPr>
      <w:r>
        <w:drawing>
          <wp:inline distT="0" distB="0" distL="0" distR="0">
            <wp:extent cx="4800600" cy="3076575"/>
            <wp:effectExtent t="0" r="0" b="0" l="0"/>
            <wp:docPr id="2" name="img-02" descr="Orders page" title="Order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b/>
          <w:bCs/>
          <w:color w:val="595959"/>
          <w:sz w:val="18"/>
          <w:szCs w:val="18"/>
        </w:rPr>
        <w:t xml:space="preserve">Figure 2. </w:t>
      </w:r>
      <w:r>
        <w:rPr>
          <w:color w:val="595959"/>
          <w:sz w:val="18"/>
          <w:szCs w:val="18"/>
        </w:rPr>
        <w:t xml:space="preserve">Orders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</w:t>
      </w:r>
      <w:r>
        <w:rPr>
          <w:b/>
          <w:bCs/>
        </w:rPr>
        <w:t xml:space="preserve">Export</w:t>
      </w:r>
      <w:r>
        <w:t xml:space="preserve">.</w:t>
      </w:r>
    </w:p>
    <w:p>
      <w:pPr>
        <w:spacing w:after="100"/>
        <w:ind w:left="360"/>
      </w:pPr>
      <w:r>
        <w:t xml:space="preserve">The </w:t>
      </w:r>
      <w:r>
        <w:rPr>
          <w:b/>
          <w:bCs/>
        </w:rPr>
        <w:t xml:space="preserve">Export orders</w:t>
      </w:r>
      <w:r>
        <w:t xml:space="preserve"> dialog box appears.</w:t>
      </w:r>
    </w:p>
    <w:p>
      <w:pPr>
        <w:keepNext/>
        <w:spacing w:after="60" w:before="120"/>
        <w:ind w:left="360"/>
      </w:pPr>
      <w:r>
        <w:drawing>
          <wp:inline distT="0" distB="0" distL="0" distR="0">
            <wp:extent cx="4800600" cy="3076575"/>
            <wp:effectExtent t="0" r="0" b="0" l="0"/>
            <wp:docPr id="3" name="img-03" descr="Export orders dialog box" title="Export orders dialo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b/>
          <w:bCs/>
          <w:color w:val="595959"/>
          <w:sz w:val="18"/>
          <w:szCs w:val="18"/>
        </w:rPr>
        <w:t xml:space="preserve">Figure 3. </w:t>
      </w:r>
      <w:r>
        <w:rPr>
          <w:color w:val="595959"/>
          <w:sz w:val="18"/>
          <w:szCs w:val="18"/>
        </w:rPr>
        <w:t xml:space="preserve">Export orders dialog box</w:t>
      </w:r>
    </w:p>
    <w:p>
      <w:pPr>
        <w:pStyle w:val="Heading2"/>
      </w:pPr>
      <w:r>
        <w:t xml:space="preserve">Export limits</w:t>
      </w:r>
    </w:p>
    <w:p>
      <w:r>
        <w:t xml:space="preserve">An export can contain up to 10,000 rows. If your filter returns more rows, Acme Portal shows the message </w:t>
      </w:r>
      <w:r>
        <w:rPr>
          <w:rFonts w:ascii="Consolas" w:cs="Consolas" w:eastAsia="Consolas" w:hAnsi="Consolas"/>
        </w:rPr>
        <w:t xml:space="preserve">Narrow your filter</w:t>
      </w:r>
      <w:r>
        <w:t xml:space="preserve">. Add filter criteria and try again.</w:t>
      </w:r>
    </w:p>
    <w:p>
      <w:pPr>
        <w:pStyle w:val="Heading2"/>
      </w:pPr>
      <w:r>
        <w:t xml:space="preserve">Export flow</w:t>
      </w:r>
    </w:p>
    <w:p>
      <w:r>
        <w:t xml:space="preserve">The following diagram shows the export flow defined in the specification.</w:t>
      </w:r>
    </w:p>
    <w:p>
      <w:pPr>
        <w:keepNext/>
        <w:spacing w:after="60" w:before="120"/>
        <w:ind w:left="0"/>
      </w:pPr>
      <w:r>
        <w:drawing>
          <wp:inline distT="0" distB="0" distL="0" distR="0">
            <wp:extent cx="5486400" cy="3514725"/>
            <wp:effectExtent t="0" r="0" b="0" l="0"/>
            <wp:docPr id="4" name="img-04" descr="Order export flow" title="Order expor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left="0"/>
      </w:pPr>
      <w:r>
        <w:rPr>
          <w:b/>
          <w:bCs/>
          <w:color w:val="595959"/>
          <w:sz w:val="18"/>
          <w:szCs w:val="18"/>
        </w:rPr>
        <w:t xml:space="preserve">Figure 4. </w:t>
      </w:r>
      <w:r>
        <w:rPr>
          <w:color w:val="595959"/>
          <w:sz w:val="18"/>
          <w:szCs w:val="18"/>
        </w:rPr>
        <w:t xml:space="preserve">Order export flow</w:t>
      </w:r>
    </w:p>
    <w:p>
      <w:pPr>
        <w:pStyle w:val="Heading2"/>
      </w:pPr>
      <w:r>
        <w:t xml:space="preserve">Screen elements</w:t>
      </w:r>
    </w:p>
    <w:p>
      <w:r>
        <w:t xml:space="preserve">The following table describes the elements on the Order export screen.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56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type for the export: CSV or XLSX.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 range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Limits the export to orders created within the selected dates.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Export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the file and downloads it to your computer.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Export orders to a file</w:t>
      </w:r>
    </w:p>
    <w:p>
      <w:pPr>
        <w:spacing w:before="60"/>
      </w:pPr>
      <w:r>
        <w:rPr>
          <w:b/>
          <w:bCs/>
        </w:rPr>
        <w:t xml:space="preserve">Before you begin</w:t>
      </w:r>
    </w:p>
    <w:p>
      <w:pPr>
        <w:pStyle w:val="ListParagraph"/>
        <w:numPr>
          <w:ilvl w:val="0"/>
          <w:numId w:val="2"/>
        </w:numPr>
      </w:pPr>
      <w:r>
        <w:t xml:space="preserve">You have the </w:t>
      </w:r>
      <w:r>
        <w:rPr>
          <w:i/>
          <w:iCs/>
        </w:rPr>
        <w:t xml:space="preserve">Order Manager</w:t>
      </w:r>
      <w:r>
        <w:t xml:space="preserve"> role.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the </w:t>
      </w:r>
      <w:r>
        <w:rPr>
          <w:b/>
          <w:bCs/>
        </w:rPr>
        <w:t xml:space="preserve">Orders</w:t>
      </w:r>
      <w:r>
        <w:t xml:space="preserve"> page, filter the list to the orders you want.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Select </w:t>
      </w:r>
      <w:r>
        <w:rPr>
          <w:b/>
          <w:bCs/>
        </w:rPr>
        <w:t xml:space="preserve">Export</w:t>
      </w:r>
      <w:r>
        <w:t xml:space="preserve">.</w:t>
      </w:r>
    </w:p>
    <w:p>
      <w:pPr>
        <w:spacing w:after="100"/>
        <w:ind w:left="360"/>
      </w:pPr>
      <w:r>
        <w:t xml:space="preserve">The </w:t>
      </w:r>
      <w:r>
        <w:rPr>
          <w:b/>
          <w:bCs/>
        </w:rPr>
        <w:t xml:space="preserve">Export orders</w:t>
      </w:r>
      <w:r>
        <w:t xml:space="preserve"> dialog box appears.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the </w:t>
      </w:r>
      <w:r>
        <w:rPr>
          <w:b/>
          <w:bCs/>
        </w:rPr>
        <w:t xml:space="preserve">Format</w:t>
      </w:r>
      <w:r>
        <w:t xml:space="preserve"> list, select </w:t>
      </w:r>
      <w:r>
        <w:rPr>
          <w:b/>
          <w:bCs/>
        </w:rPr>
        <w:t xml:space="preserve">CSV</w:t>
      </w:r>
      <w:r>
        <w:t xml:space="preserve"> or </w:t>
      </w:r>
      <w:r>
        <w:rPr>
          <w:b/>
          <w:bCs/>
        </w:rPr>
        <w:t xml:space="preserve">XLSX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</w:t>
      </w:r>
      <w:r>
        <w:rPr>
          <w:b/>
          <w:bCs/>
        </w:rPr>
        <w:t xml:space="preserve">Date range</w:t>
      </w:r>
      <w:r>
        <w:t xml:space="preserve">, select the start and end dates.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Select </w:t>
      </w:r>
      <w:r>
        <w:rPr>
          <w:b/>
          <w:bCs/>
        </w:rPr>
        <w:t xml:space="preserve">Export</w:t>
      </w:r>
      <w:r>
        <w:t xml:space="preserve">.</w:t>
      </w:r>
    </w:p>
    <w:p>
      <w:pPr>
        <w:spacing w:after="100"/>
        <w:ind w:left="360"/>
      </w:pPr>
      <w:r>
        <w:t xml:space="preserve">The file downloads to your computer.</w:t>
      </w:r>
    </w:p>
    <w:p>
      <w:pPr>
        <w:pBdr>
          <w:left w:val="single" w:color="2E75B6" w:sz="24" w:space="8"/>
        </w:pBdr>
        <w:shd w:fill="EEF4FA" w:color="auto" w:val="clear"/>
        <w:spacing w:after="160" w:before="120"/>
        <w:ind w:left="520" w:right="160"/>
      </w:pPr>
      <w:r>
        <w:rPr>
          <w:b/>
          <w:bCs/>
          <w:color w:val="2E75B6"/>
        </w:rPr>
        <w:t xml:space="preserve">Note: </w:t>
      </w:r>
      <w:r>
        <w:t xml:space="preserve">Large exports can take up to a minute.</w:t>
      </w:r>
    </w:p>
    <w:p>
      <w:pPr>
        <w:pBdr>
          <w:left w:val="single" w:color="BF8F00" w:sz="24" w:space="8"/>
        </w:pBdr>
        <w:shd w:fill="FFF8E5" w:color="auto" w:val="clear"/>
        <w:spacing w:after="160" w:before="120"/>
        <w:ind w:left="160" w:right="160"/>
      </w:pPr>
      <w:r>
        <w:rPr>
          <w:b/>
          <w:bCs/>
          <w:color w:val="BF8F00"/>
        </w:rPr>
        <w:t xml:space="preserve">Important: </w:t>
      </w:r>
      <w:r>
        <w:t xml:space="preserve">If you do not see the </w:t>
      </w:r>
      <w:r>
        <w:rPr>
          <w:b/>
          <w:bCs/>
        </w:rPr>
        <w:t xml:space="preserve">Export</w:t>
      </w:r>
      <w:r>
        <w:t xml:space="preserve"> button, ask your administrator to assign the </w:t>
      </w:r>
      <w:r>
        <w:rPr>
          <w:i/>
          <w:iCs/>
        </w:rPr>
        <w:t xml:space="preserve">Order Manager</w:t>
      </w:r>
      <w:r>
        <w:t xml:space="preserve"> role to your account.</w:t>
      </w:r>
    </w:p>
    <w:p>
      <w:pPr>
        <w:pStyle w:val="Heading1"/>
        <w:pageBreakBefore/>
      </w:pPr>
      <w:r>
        <w:t xml:space="preserve">Appendix</w:t>
      </w:r>
    </w:p>
    <w:p>
      <w:pPr>
        <w:pStyle w:val="Heading2"/>
      </w:pPr>
      <w:r>
        <w:t xml:space="preserve">Contact information</w:t>
      </w:r>
    </w:p>
    <w:p>
      <w:r>
        <w:t xml:space="preserve">Use the following contacts for help with the product or this guide.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Product owner</w:t>
      </w:r>
    </w:p>
    <w:p>
      <w:pPr>
        <w:spacing w:after="20"/>
        <w:ind w:left="240"/>
      </w:pPr>
      <w:r>
        <w:rPr>
          <w:color w:val="595959"/>
        </w:rPr>
        <w:t xml:space="preserve">Name: </w:t>
      </w:r>
      <w:r>
        <w:t xml:space="preserve">Priya</w:t>
      </w:r>
    </w:p>
    <w:p>
      <w:pPr>
        <w:keepNext/>
        <w:spacing w:after="40" w:before="160"/>
      </w:pPr>
      <w:r>
        <w:rPr>
          <w:b/>
          <w:bCs/>
          <w:color w:val="1F4E79"/>
        </w:rPr>
        <w:t xml:space="preserve">Technical support</w:t>
      </w:r>
    </w:p>
    <w:p>
      <w:pPr>
        <w:spacing w:after="20"/>
        <w:ind w:left="240"/>
      </w:pPr>
      <w:r>
        <w:rPr>
          <w:color w:val="595959"/>
        </w:rPr>
        <w:t xml:space="preserve">Email: </w:t>
      </w:r>
      <w:r>
        <w:t xml:space="preserve">support@acme.example</w:t>
      </w:r>
    </w:p>
    <w:p>
      <w:pPr>
        <w:spacing w:after="20"/>
        <w:ind w:left="240"/>
      </w:pPr>
      <w:r>
        <w:rPr>
          <w:color w:val="595959"/>
        </w:rPr>
        <w:t xml:space="preserve">Hours: </w:t>
      </w:r>
      <w:r>
        <w:t xml:space="preserve">Monday to Friday, 9:00 AM to 6:00 PM IST</w:t>
      </w:r>
    </w:p>
    <w:p>
      <w:pPr>
        <w:pStyle w:val="Heading2"/>
      </w:pPr>
      <w:r>
        <w:t xml:space="preserve">Troubleshooting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76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message </w:t>
            </w:r>
            <w:r>
              <w:rPr>
                <w:rFonts w:ascii="Consolas" w:cs="Consolas" w:eastAsia="Consolas" w:hAnsi="Consolas"/>
              </w:rPr>
              <w:t xml:space="preserve">Narrow your filter</w:t>
            </w:r>
            <w:r>
              <w:t xml:space="preserve"> appears.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filter returns more than 10,000 rows. Add filter criteria and export again.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Glossary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76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CSV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Comma-separated values, a plain-text table format.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XLSX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Microsoft Excel workbook file format.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</w:pPr>
      <w:r>
        <w:t xml:space="preserve">Order Export Spec: https://kashiftwtai.atlassian.net/wiki/spaces/AP/pages/555</w:t>
      </w:r>
    </w:p>
    <w:p>
      <w:pPr>
        <w:pStyle w:val="ListParagraph"/>
        <w:numPr>
          <w:ilvl w:val="0"/>
          <w:numId w:val="2"/>
        </w:numPr>
      </w:pPr>
      <w:r>
        <w:t xml:space="preserve">Portal designs: https://www.figma.com/design/AbCdEfGhIjKlMnOpQrStUv/Portal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Acme Portal Order Export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Acme Portal Order Export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62626"/>
        <w:sz w:val="21"/>
        <w:szCs w:val="21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240"/>
    </w:pPr>
    <w:rPr>
      <w:rFonts w:ascii="Segoe UI" w:cs="Segoe UI" w:eastAsia="Segoe UI" w:hAnsi="Segoe U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</w:pPr>
    <w:rPr>
      <w:rFonts w:ascii="Segoe UI" w:cs="Segoe UI" w:eastAsia="Segoe UI" w:hAnsi="Segoe U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Segoe UI" w:cs="Segoe UI" w:eastAsia="Segoe UI" w:hAnsi="Segoe UI"/>
      <w:b/>
      <w:bCs/>
      <w:color w:val="26262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40" w:before="120"/>
    </w:pPr>
    <w:rPr>
      <w:b/>
      <w:bCs/>
    </w:rPr>
  </w:style>
  <w:style w:type="paragraph" w:styleId="TOC2">
    <w:name w:val="toc 2"/>
    <w:basedOn w:val="Normal"/>
    <w:next w:val="Normal"/>
    <w:pPr>
      <w:spacing w:after="20"/>
      <w:ind w:left="36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e4dda1cac893c5580d6ba3e0f9b90dacb2bc8c84.png"/><Relationship Id="rId12" Type="http://schemas.openxmlformats.org/officeDocument/2006/relationships/image" Target="media/067f9a6fcdfd16b596bbf94afecce60d794ed172.png"/><Relationship Id="rId13" Type="http://schemas.openxmlformats.org/officeDocument/2006/relationships/image" Target="media/93df4c2c5d36c8be8cd1c3a03ad31bfcf6a2fc8f.png"/><Relationship Id="rId14" Type="http://schemas.openxmlformats.org/officeDocument/2006/relationships/image" Target="media/160c43bc844ff5eec73761c8a4ac6dfabac4576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Portal Order Export Guide</dc:title>
  <dc:subject>Acme Portal user guide</dc:subject>
  <dc:creator>Acme Corporation</dc:creator>
  <dc:description>Export orders for reporting and finance</dc:description>
  <cp:lastModifiedBy>Un-named</cp:lastModifiedBy>
  <cp:revision>1</cp:revision>
  <dcterms:created xsi:type="dcterms:W3CDTF">2026-10-02T18:35:35.013Z</dcterms:created>
  <dcterms:modified xsi:type="dcterms:W3CDTF">2026-10-02T18:35:35.013Z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