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D54A9B5" w:rsidR="004474B1" w:rsidRPr="00123FD8" w:rsidRDefault="00123FD8" w:rsidP="00123FD8">
      <w:pPr>
        <w:pStyle w:val="Title"/>
        <w:rPr>
          <w:u w:val="single"/>
        </w:rPr>
      </w:pPr>
      <w:r w:rsidRPr="00123FD8">
        <w:rPr>
          <w:u w:val="single"/>
        </w:rPr>
        <w:t>Biological Aging – Is it Rewind Time?</w:t>
      </w:r>
    </w:p>
    <w:p w14:paraId="13FF7380" w14:textId="49FEBACF" w:rsidR="00123FD8" w:rsidRDefault="00123FD8" w:rsidP="00123FD8"/>
    <w:p w14:paraId="4C5171B6" w14:textId="7595573E" w:rsidR="00123FD8" w:rsidRDefault="00123FD8" w:rsidP="00123FD8">
      <w:pPr>
        <w:rPr>
          <w:rStyle w:val="BookTitle"/>
          <w:sz w:val="32"/>
          <w:u w:val="single"/>
        </w:rPr>
      </w:pPr>
      <w:r w:rsidRPr="00123FD8">
        <w:rPr>
          <w:rStyle w:val="BookTitle"/>
          <w:sz w:val="32"/>
          <w:u w:val="single"/>
        </w:rPr>
        <w:t>References</w:t>
      </w:r>
    </w:p>
    <w:p w14:paraId="3BFA68AF" w14:textId="7D20509A" w:rsidR="00123FD8" w:rsidRDefault="00123FD8" w:rsidP="00123FD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r w:rsidRPr="00123FD8">
        <w:rPr>
          <w:rStyle w:val="normaltextrun"/>
          <w:rFonts w:ascii="Bahnschrift SemiBold" w:hAnsi="Bahnschrift SemiBold"/>
          <w:color w:val="5A5A5A"/>
        </w:rPr>
        <w:t>Jessica E. Bolden and Scott W. Lowe (eds) (2015), The Molecular Basis of Cancer, 3</w:t>
      </w:r>
      <w:r w:rsidRPr="00123FD8">
        <w:rPr>
          <w:rStyle w:val="normaltextrun"/>
          <w:rFonts w:ascii="Bahnschrift SemiBold" w:hAnsi="Bahnschrift SemiBold"/>
          <w:color w:val="5A5A5A"/>
          <w:vertAlign w:val="superscript"/>
        </w:rPr>
        <w:t>rd</w:t>
      </w:r>
      <w:r w:rsidRPr="00123FD8">
        <w:rPr>
          <w:rStyle w:val="normaltextrun"/>
          <w:rFonts w:ascii="Bahnschrift SemiBold" w:hAnsi="Bahnschrift SemiBold"/>
          <w:color w:val="5A5A5A"/>
        </w:rPr>
        <w:t> ed., </w:t>
      </w:r>
      <w:r w:rsidRPr="00123FD8">
        <w:rPr>
          <w:rStyle w:val="normaltextrun"/>
          <w:rFonts w:ascii="Bahnschrift SemiBold" w:hAnsi="Bahnschrift SemiBold" w:cs="Arial"/>
          <w:color w:val="646464"/>
        </w:rPr>
        <w:t>Philadelphia, Pennsylvania 19104, United States, </w:t>
      </w:r>
      <w:r w:rsidRPr="00123FD8">
        <w:rPr>
          <w:rStyle w:val="normaltextrun"/>
          <w:rFonts w:ascii="Bahnschrift SemiBold" w:hAnsi="Bahnschrift SemiBold"/>
          <w:color w:val="5A5A5A"/>
        </w:rPr>
        <w:t>W.B. Saunders Company</w:t>
      </w:r>
      <w:r w:rsidRPr="00123FD8">
        <w:rPr>
          <w:rStyle w:val="eop"/>
          <w:rFonts w:ascii="Bahnschrift SemiBold" w:hAnsi="Bahnschrift SemiBold"/>
          <w:color w:val="5A5A5A"/>
        </w:rPr>
        <w:t> </w:t>
      </w:r>
    </w:p>
    <w:p w14:paraId="5BC122A6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</w:p>
    <w:p w14:paraId="108ED13A" w14:textId="1B5B1A24" w:rsidR="00123FD8" w:rsidRPr="00123FD8" w:rsidRDefault="00123FD8" w:rsidP="00123FD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proofErr w:type="spellStart"/>
      <w:r w:rsidRPr="00123FD8">
        <w:rPr>
          <w:rStyle w:val="normaltextrun"/>
          <w:rFonts w:ascii="Bahnschrift SemiBold" w:hAnsi="Bahnschrift SemiBold"/>
          <w:color w:val="808080"/>
        </w:rPr>
        <w:t>Shakeri</w:t>
      </w:r>
      <w:proofErr w:type="spellEnd"/>
      <w:r w:rsidRPr="00123FD8">
        <w:rPr>
          <w:rStyle w:val="normaltextrun"/>
          <w:rFonts w:ascii="Bahnschrift SemiBold" w:hAnsi="Bahnschrift SemiBold"/>
          <w:color w:val="808080"/>
        </w:rPr>
        <w:t xml:space="preserve"> H, </w:t>
      </w:r>
      <w:proofErr w:type="spellStart"/>
      <w:r w:rsidRPr="00123FD8">
        <w:rPr>
          <w:rStyle w:val="normaltextrun"/>
          <w:rFonts w:ascii="Bahnschrift SemiBold" w:hAnsi="Bahnschrift SemiBold"/>
          <w:color w:val="808080"/>
        </w:rPr>
        <w:t>Lemmens</w:t>
      </w:r>
      <w:proofErr w:type="spellEnd"/>
      <w:r w:rsidRPr="00123FD8">
        <w:rPr>
          <w:rStyle w:val="normaltextrun"/>
          <w:rFonts w:ascii="Bahnschrift SemiBold" w:hAnsi="Bahnschrift SemiBold"/>
          <w:color w:val="808080"/>
        </w:rPr>
        <w:t xml:space="preserve"> K, </w:t>
      </w:r>
      <w:proofErr w:type="spellStart"/>
      <w:r w:rsidRPr="00123FD8">
        <w:rPr>
          <w:rStyle w:val="normaltextrun"/>
          <w:rFonts w:ascii="Bahnschrift SemiBold" w:hAnsi="Bahnschrift SemiBold"/>
          <w:color w:val="808080"/>
        </w:rPr>
        <w:t>Gevaert</w:t>
      </w:r>
      <w:proofErr w:type="spellEnd"/>
      <w:r w:rsidRPr="00123FD8">
        <w:rPr>
          <w:rStyle w:val="normaltextrun"/>
          <w:rFonts w:ascii="Bahnschrift SemiBold" w:hAnsi="Bahnschrift SemiBold"/>
          <w:color w:val="808080"/>
        </w:rPr>
        <w:t xml:space="preserve"> AB, De Meyer GRY, </w:t>
      </w:r>
      <w:proofErr w:type="spellStart"/>
      <w:r w:rsidRPr="00123FD8">
        <w:rPr>
          <w:rStyle w:val="normaltextrun"/>
          <w:rFonts w:ascii="Bahnschrift SemiBold" w:hAnsi="Bahnschrift SemiBold"/>
          <w:color w:val="808080"/>
        </w:rPr>
        <w:t>Segers</w:t>
      </w:r>
      <w:proofErr w:type="spellEnd"/>
      <w:r w:rsidRPr="00123FD8">
        <w:rPr>
          <w:rStyle w:val="normaltextrun"/>
          <w:rFonts w:ascii="Bahnschrift SemiBold" w:hAnsi="Bahnschrift SemiBold"/>
          <w:color w:val="808080"/>
        </w:rPr>
        <w:t xml:space="preserve"> VFM (2018), ‘Cellular senescence links aging and diabetes in cardiovascular disease’. [online] Last accessed 24</w:t>
      </w:r>
      <w:r w:rsidRPr="00123FD8">
        <w:rPr>
          <w:rStyle w:val="normaltextrun"/>
          <w:rFonts w:ascii="Bahnschrift SemiBold" w:hAnsi="Bahnschrift SemiBold"/>
          <w:color w:val="808080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808080"/>
        </w:rPr>
        <w:t> May 2021: </w:t>
      </w:r>
      <w:hyperlink r:id="rId8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Cellular senescence links aging and diabetes in cardiovascular disease - PubMed (nih.gov)</w:t>
        </w:r>
      </w:hyperlink>
      <w:r w:rsidRPr="00123FD8">
        <w:rPr>
          <w:rStyle w:val="eop"/>
          <w:rFonts w:ascii="Bahnschrift SemiBold" w:hAnsi="Bahnschrift SemiBold"/>
          <w:color w:val="808080"/>
        </w:rPr>
        <w:t> </w:t>
      </w:r>
    </w:p>
    <w:p w14:paraId="110696C5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</w:p>
    <w:p w14:paraId="51FD54C4" w14:textId="44D2C62D" w:rsidR="00123FD8" w:rsidRDefault="00123FD8" w:rsidP="00123FD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r w:rsidRPr="00123FD8">
        <w:rPr>
          <w:rStyle w:val="normaltextrun"/>
          <w:rFonts w:ascii="Bahnschrift SemiBold" w:hAnsi="Bahnschrift SemiBold"/>
          <w:color w:val="5A5A5A"/>
        </w:rPr>
        <w:t>Ewen Callaway (2016), Destroying worn-out cells makes mice live longer. [online] Last accessed 24</w:t>
      </w:r>
      <w:r w:rsidRPr="00123FD8">
        <w:rPr>
          <w:rStyle w:val="normaltextrun"/>
          <w:rFonts w:ascii="Bahnschrift SemiBold" w:hAnsi="Bahnschrift SemiBold"/>
          <w:color w:val="5A5A5A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5A5A5A"/>
        </w:rPr>
        <w:t> May 2021: </w:t>
      </w:r>
      <w:hyperlink r:id="rId9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Destroying worn-out cells makes mice live longer : Nature News &amp; Comment</w:t>
        </w:r>
      </w:hyperlink>
      <w:r w:rsidRPr="00123FD8">
        <w:rPr>
          <w:rStyle w:val="eop"/>
          <w:rFonts w:ascii="Bahnschrift SemiBold" w:hAnsi="Bahnschrift SemiBold"/>
          <w:color w:val="5A5A5A"/>
        </w:rPr>
        <w:t> </w:t>
      </w:r>
    </w:p>
    <w:p w14:paraId="6509988B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</w:p>
    <w:p w14:paraId="7EA9D3F7" w14:textId="3C2DF16D" w:rsidR="00123FD8" w:rsidRDefault="00123FD8" w:rsidP="00123FD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proofErr w:type="spellStart"/>
      <w:r w:rsidRPr="00123FD8">
        <w:rPr>
          <w:rStyle w:val="normaltextrun"/>
          <w:rFonts w:ascii="Bahnschrift SemiBold" w:hAnsi="Bahnschrift SemiBold"/>
          <w:color w:val="808080"/>
        </w:rPr>
        <w:t>Everon</w:t>
      </w:r>
      <w:proofErr w:type="spellEnd"/>
      <w:r w:rsidRPr="00123FD8">
        <w:rPr>
          <w:rStyle w:val="normaltextrun"/>
          <w:rFonts w:ascii="Bahnschrift SemiBold" w:hAnsi="Bahnschrift SemiBold"/>
          <w:color w:val="808080"/>
        </w:rPr>
        <w:t> Biosciences, Inc., Department of Cell Stress Biology, Roswell Park Cancer Institute (2016), Aging of mice is associated with p16(Ink4a)- and β-galactosidase-positive macrophage accumulation that can be induced in young mice by senescent cells. [online] Last accessed 24</w:t>
      </w:r>
      <w:r w:rsidRPr="00123FD8">
        <w:rPr>
          <w:rStyle w:val="normaltextrun"/>
          <w:rFonts w:ascii="Bahnschrift SemiBold" w:hAnsi="Bahnschrift SemiBold"/>
          <w:color w:val="808080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808080"/>
        </w:rPr>
        <w:t> May 2021:</w:t>
      </w:r>
      <w:r w:rsidRPr="00123FD8">
        <w:rPr>
          <w:rStyle w:val="normaltextrun"/>
          <w:rFonts w:ascii="Bahnschrift SemiBold" w:hAnsi="Bahnschrift SemiBold"/>
          <w:color w:val="000000"/>
        </w:rPr>
        <w:t> </w:t>
      </w:r>
      <w:hyperlink r:id="rId10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Aging of mice is associated with p16(Ink4a)- and β-galactosidase-positive macrophage accumulation that can be induced in young mice by senescent cells (nih.gov)</w:t>
        </w:r>
      </w:hyperlink>
      <w:r w:rsidRPr="00123FD8">
        <w:rPr>
          <w:rStyle w:val="eop"/>
          <w:rFonts w:ascii="Bahnschrift SemiBold" w:hAnsi="Bahnschrift SemiBold"/>
          <w:color w:val="5A5A5A"/>
        </w:rPr>
        <w:t> </w:t>
      </w:r>
    </w:p>
    <w:p w14:paraId="4993AFC6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</w:p>
    <w:p w14:paraId="5435B918" w14:textId="41CB1C37" w:rsidR="00123FD8" w:rsidRDefault="00123FD8" w:rsidP="00123FD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r w:rsidRPr="00123FD8">
        <w:rPr>
          <w:rStyle w:val="normaltextrun"/>
          <w:rFonts w:ascii="Bahnschrift SemiBold" w:hAnsi="Bahnschrift SemiBold"/>
          <w:color w:val="5A5A5A"/>
        </w:rPr>
        <w:t>Department of Developmental Biology, Washington University School of Medicine (2018), NAD + biosynthesis, aging, and disease. [online] Last accessed 24</w:t>
      </w:r>
      <w:r w:rsidRPr="00123FD8">
        <w:rPr>
          <w:rStyle w:val="normaltextrun"/>
          <w:rFonts w:ascii="Bahnschrift SemiBold" w:hAnsi="Bahnschrift SemiBold"/>
          <w:color w:val="5A5A5A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5A5A5A"/>
        </w:rPr>
        <w:t> May 2021: </w:t>
      </w:r>
      <w:hyperlink r:id="rId11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NAD + biosynthesis, aging, and disease (nih.gov)</w:t>
        </w:r>
      </w:hyperlink>
      <w:r w:rsidRPr="00123FD8">
        <w:rPr>
          <w:rStyle w:val="eop"/>
          <w:rFonts w:ascii="Bahnschrift SemiBold" w:hAnsi="Bahnschrift SemiBold"/>
          <w:color w:val="5A5A5A"/>
        </w:rPr>
        <w:t> </w:t>
      </w:r>
    </w:p>
    <w:p w14:paraId="2806494B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</w:p>
    <w:p w14:paraId="2C0AAC0E" w14:textId="14367786" w:rsidR="00123FD8" w:rsidRDefault="00123FD8" w:rsidP="00123FD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Bahnschrift SemiBold" w:hAnsi="Bahnschrift SemiBold"/>
          <w:color w:val="5A5A5A"/>
        </w:rPr>
      </w:pPr>
      <w:r w:rsidRPr="00123FD8">
        <w:rPr>
          <w:rStyle w:val="normaltextrun"/>
          <w:rFonts w:ascii="Bahnschrift SemiBold" w:hAnsi="Bahnschrift SemiBold"/>
          <w:color w:val="5A5A5A"/>
        </w:rPr>
        <w:t>Abu </w:t>
      </w:r>
      <w:proofErr w:type="spellStart"/>
      <w:r w:rsidRPr="00123FD8">
        <w:rPr>
          <w:rStyle w:val="normaltextrun"/>
          <w:rFonts w:ascii="Bahnschrift SemiBold" w:hAnsi="Bahnschrift SemiBold"/>
          <w:color w:val="5A5A5A"/>
        </w:rPr>
        <w:t>Shufian</w:t>
      </w:r>
      <w:proofErr w:type="spellEnd"/>
      <w:r w:rsidRPr="00123FD8">
        <w:rPr>
          <w:rStyle w:val="normaltextrun"/>
          <w:rFonts w:ascii="Bahnschrift SemiBold" w:hAnsi="Bahnschrift SemiBold"/>
          <w:color w:val="5A5A5A"/>
        </w:rPr>
        <w:t> </w:t>
      </w:r>
      <w:proofErr w:type="spellStart"/>
      <w:r w:rsidRPr="00123FD8">
        <w:rPr>
          <w:rStyle w:val="normaltextrun"/>
          <w:rFonts w:ascii="Bahnschrift SemiBold" w:hAnsi="Bahnschrift SemiBold"/>
          <w:color w:val="5A5A5A"/>
        </w:rPr>
        <w:t>Ishtiaq</w:t>
      </w:r>
      <w:proofErr w:type="spellEnd"/>
      <w:r w:rsidRPr="00123FD8">
        <w:rPr>
          <w:rStyle w:val="normaltextrun"/>
          <w:rFonts w:ascii="Bahnschrift SemiBold" w:hAnsi="Bahnschrift SemiBold"/>
          <w:color w:val="5A5A5A"/>
        </w:rPr>
        <w:t xml:space="preserve"> Ahmed, Matilda HC Sheng, Samiksha </w:t>
      </w:r>
      <w:proofErr w:type="spellStart"/>
      <w:r w:rsidRPr="00123FD8">
        <w:rPr>
          <w:rStyle w:val="normaltextrun"/>
          <w:rFonts w:ascii="Bahnschrift SemiBold" w:hAnsi="Bahnschrift SemiBold"/>
          <w:color w:val="5A5A5A"/>
        </w:rPr>
        <w:t>Wasnik</w:t>
      </w:r>
      <w:proofErr w:type="spellEnd"/>
      <w:r w:rsidRPr="00123FD8">
        <w:rPr>
          <w:rStyle w:val="normaltextrun"/>
          <w:rFonts w:ascii="Bahnschrift SemiBold" w:hAnsi="Bahnschrift SemiBold"/>
          <w:color w:val="5A5A5A"/>
        </w:rPr>
        <w:t>, David J </w:t>
      </w:r>
      <w:proofErr w:type="spellStart"/>
      <w:r w:rsidRPr="00123FD8">
        <w:rPr>
          <w:rStyle w:val="normaltextrun"/>
          <w:rFonts w:ascii="Bahnschrift SemiBold" w:hAnsi="Bahnschrift SemiBold"/>
          <w:color w:val="5A5A5A"/>
        </w:rPr>
        <w:t>Baylink</w:t>
      </w:r>
      <w:proofErr w:type="spellEnd"/>
      <w:r w:rsidRPr="00123FD8">
        <w:rPr>
          <w:rStyle w:val="normaltextrun"/>
          <w:rFonts w:ascii="Bahnschrift SemiBold" w:hAnsi="Bahnschrift SemiBold"/>
          <w:color w:val="5A5A5A"/>
        </w:rPr>
        <w:t>, Kin-Hing William Lau (2017). [online] Last accessed 24</w:t>
      </w:r>
      <w:r w:rsidRPr="00123FD8">
        <w:rPr>
          <w:rStyle w:val="normaltextrun"/>
          <w:rFonts w:ascii="Bahnschrift SemiBold" w:hAnsi="Bahnschrift SemiBold"/>
          <w:color w:val="5A5A5A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5A5A5A"/>
        </w:rPr>
        <w:t> May 2021: </w:t>
      </w:r>
      <w:hyperlink r:id="rId12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Effect of aging on stem cells (nih.gov)</w:t>
        </w:r>
      </w:hyperlink>
      <w:r w:rsidRPr="00123FD8">
        <w:rPr>
          <w:rStyle w:val="eop"/>
          <w:rFonts w:ascii="Bahnschrift SemiBold" w:hAnsi="Bahnschrift SemiBold"/>
          <w:color w:val="5A5A5A"/>
        </w:rPr>
        <w:t> </w:t>
      </w:r>
    </w:p>
    <w:p w14:paraId="089408C7" w14:textId="77777777" w:rsidR="00123FD8" w:rsidRPr="00123FD8" w:rsidRDefault="00123FD8" w:rsidP="00123FD8">
      <w:pPr>
        <w:pStyle w:val="paragraph"/>
        <w:spacing w:before="0" w:beforeAutospacing="0" w:after="0" w:afterAutospacing="0"/>
        <w:ind w:left="360"/>
        <w:textAlignment w:val="baseline"/>
        <w:rPr>
          <w:rFonts w:ascii="Bahnschrift SemiBold" w:hAnsi="Bahnschrift SemiBold"/>
          <w:color w:val="5A5A5A"/>
        </w:rPr>
      </w:pPr>
      <w:bookmarkStart w:id="0" w:name="_GoBack"/>
      <w:bookmarkEnd w:id="0"/>
    </w:p>
    <w:p w14:paraId="7D40E5DF" w14:textId="7CC730F9" w:rsidR="00123FD8" w:rsidRPr="00123FD8" w:rsidRDefault="00123FD8" w:rsidP="00123FD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BookTitle"/>
          <w:rFonts w:ascii="Bahnschrift SemiBold" w:hAnsi="Bahnschrift SemiBold"/>
          <w:b w:val="0"/>
          <w:bCs w:val="0"/>
          <w:i w:val="0"/>
          <w:iCs w:val="0"/>
          <w:color w:val="5A5A5A"/>
          <w:spacing w:val="0"/>
        </w:rPr>
      </w:pPr>
      <w:r w:rsidRPr="00123FD8">
        <w:rPr>
          <w:rStyle w:val="normaltextrun"/>
          <w:rFonts w:ascii="Bahnschrift SemiBold" w:hAnsi="Bahnschrift SemiBold"/>
          <w:color w:val="5A5A5A"/>
        </w:rPr>
        <w:t>Sarah Reardon (2017), Brain’s stem cells slow ageing in mice.[online] Last accessed 24</w:t>
      </w:r>
      <w:r w:rsidRPr="00123FD8">
        <w:rPr>
          <w:rStyle w:val="normaltextrun"/>
          <w:rFonts w:ascii="Bahnschrift SemiBold" w:hAnsi="Bahnschrift SemiBold"/>
          <w:color w:val="5A5A5A"/>
          <w:vertAlign w:val="superscript"/>
        </w:rPr>
        <w:t>th</w:t>
      </w:r>
      <w:r w:rsidRPr="00123FD8">
        <w:rPr>
          <w:rStyle w:val="normaltextrun"/>
          <w:rFonts w:ascii="Bahnschrift SemiBold" w:hAnsi="Bahnschrift SemiBold"/>
          <w:color w:val="5A5A5A"/>
        </w:rPr>
        <w:t> May 2021: </w:t>
      </w:r>
      <w:hyperlink r:id="rId13" w:anchor="/b1" w:tgtFrame="_blank" w:history="1">
        <w:r w:rsidRPr="00123FD8">
          <w:rPr>
            <w:rStyle w:val="normaltextrun"/>
            <w:rFonts w:ascii="Bahnschrift SemiBold" w:hAnsi="Bahnschrift SemiBold"/>
            <w:color w:val="004F66"/>
            <w:u w:val="single"/>
          </w:rPr>
          <w:t>Brain’s stem cells slow ageing in mice : Nature News &amp; Comment</w:t>
        </w:r>
      </w:hyperlink>
      <w:r w:rsidRPr="00123FD8">
        <w:rPr>
          <w:rStyle w:val="eop"/>
          <w:rFonts w:ascii="Bahnschrift SemiBold" w:hAnsi="Bahnschrift SemiBold"/>
          <w:color w:val="5A5A5A"/>
        </w:rPr>
        <w:t> </w:t>
      </w:r>
    </w:p>
    <w:sectPr w:rsidR="00123FD8" w:rsidRPr="0012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D2"/>
    <w:multiLevelType w:val="hybridMultilevel"/>
    <w:tmpl w:val="E892F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1DB"/>
    <w:multiLevelType w:val="multilevel"/>
    <w:tmpl w:val="804AF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D788E"/>
    <w:multiLevelType w:val="multilevel"/>
    <w:tmpl w:val="526AF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4498B"/>
    <w:multiLevelType w:val="multilevel"/>
    <w:tmpl w:val="1CA695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22BBB"/>
    <w:multiLevelType w:val="multilevel"/>
    <w:tmpl w:val="D1C05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92E32"/>
    <w:multiLevelType w:val="multilevel"/>
    <w:tmpl w:val="03E23E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B2F52"/>
    <w:multiLevelType w:val="multilevel"/>
    <w:tmpl w:val="3D1CBD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56217"/>
    <w:multiLevelType w:val="multilevel"/>
    <w:tmpl w:val="D174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E89CF"/>
    <w:rsid w:val="00123FD8"/>
    <w:rsid w:val="004474B1"/>
    <w:rsid w:val="207E8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89CF"/>
  <w15:chartTrackingRefBased/>
  <w15:docId w15:val="{96A4D341-8690-45E7-952F-0CADA828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23FD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23FD8"/>
    <w:pPr>
      <w:ind w:left="720"/>
      <w:contextualSpacing/>
    </w:pPr>
  </w:style>
  <w:style w:type="paragraph" w:customStyle="1" w:styleId="paragraph">
    <w:name w:val="paragraph"/>
    <w:basedOn w:val="Normal"/>
    <w:rsid w:val="0012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23FD8"/>
  </w:style>
  <w:style w:type="character" w:customStyle="1" w:styleId="eop">
    <w:name w:val="eop"/>
    <w:basedOn w:val="DefaultParagraphFont"/>
    <w:rsid w:val="0012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9750567/" TargetMode="External"/><Relationship Id="rId13" Type="http://schemas.openxmlformats.org/officeDocument/2006/relationships/hyperlink" Target="https://www.nature.com/news/brain-s-stem-cells-slow-ageing-in-mice-1.2236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cbi.nlm.nih.gov/pmc/articles/PMC531689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cbi.nlm.nih.gov/pmc/articles/PMC5795269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4993332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ature.com/news/destroying-worn-out-cells-makes-mice-live-longer-1.192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82556E14695429E5A75C56BCC0B65" ma:contentTypeVersion="14" ma:contentTypeDescription="Create a new document." ma:contentTypeScope="" ma:versionID="066b9e75381ffe59efda303e3ff40735">
  <xsd:schema xmlns:xsd="http://www.w3.org/2001/XMLSchema" xmlns:xs="http://www.w3.org/2001/XMLSchema" xmlns:p="http://schemas.microsoft.com/office/2006/metadata/properties" xmlns:ns3="f09f28e6-078b-437e-a736-d4879ad76128" xmlns:ns4="d9c937fa-5da5-4439-abba-03ee1472f63a" targetNamespace="http://schemas.microsoft.com/office/2006/metadata/properties" ma:root="true" ma:fieldsID="23ae8bff8db02e41594910d0897a0b1b" ns3:_="" ns4:_="">
    <xsd:import namespace="f09f28e6-078b-437e-a736-d4879ad76128"/>
    <xsd:import namespace="d9c937fa-5da5-4439-abba-03ee1472f6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f28e6-078b-437e-a736-d4879ad76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937fa-5da5-4439-abba-03ee1472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872CF-876D-459D-9DBB-EF83AAD15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f28e6-078b-437e-a736-d4879ad76128"/>
    <ds:schemaRef ds:uri="d9c937fa-5da5-4439-abba-03ee1472f6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EF816-5583-4140-B430-9539750A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4BF70-725A-4E1C-BA2A-E961735924C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f09f28e6-078b-437e-a736-d4879ad76128"/>
    <ds:schemaRef ds:uri="http://purl.org/dc/terms/"/>
    <ds:schemaRef ds:uri="http://schemas.microsoft.com/office/infopath/2007/PartnerControls"/>
    <ds:schemaRef ds:uri="d9c937fa-5da5-4439-abba-03ee1472f63a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Butt</dc:creator>
  <cp:keywords/>
  <dc:description/>
  <cp:lastModifiedBy>Mohammed Butt</cp:lastModifiedBy>
  <cp:revision>2</cp:revision>
  <dcterms:created xsi:type="dcterms:W3CDTF">2021-11-24T14:08:00Z</dcterms:created>
  <dcterms:modified xsi:type="dcterms:W3CDTF">2021-11-24T14:08:00Z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0x0101001F582556E14695429E5A75C56BCC0B65</vt:lpwstr>
  </property>
</Properties>
</file>