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491" w:rsidRPr="00EE7491" w:rsidRDefault="00EE7491" w:rsidP="00EE7491">
      <w:pPr>
        <w:spacing w:after="120" w:line="240" w:lineRule="auto"/>
        <w:rPr>
          <w:rFonts w:ascii="Times New Roman" w:eastAsia="Times New Roman" w:hAnsi="Times New Roman" w:cs="Times New Roman"/>
          <w:color w:val="1B1C1D"/>
          <w:sz w:val="24"/>
          <w:szCs w:val="24"/>
        </w:rPr>
      </w:pPr>
      <w:r w:rsidRPr="00EE7491">
        <w:rPr>
          <w:rFonts w:ascii="Times New Roman" w:eastAsia="Times New Roman" w:hAnsi="Times New Roman" w:cs="Times New Roman"/>
          <w:color w:val="1B1C1D"/>
          <w:sz w:val="24"/>
          <w:szCs w:val="24"/>
        </w:rPr>
        <w:pict>
          <v:rect id="_x0000_i1025" style="width:0;height:1.5pt" o:hralign="center" o:hrstd="t" o:hrnoshade="t" o:hr="t" fillcolor="#1b1c1d" stroked="f"/>
        </w:pict>
      </w:r>
    </w:p>
    <w:p w:rsidR="00EE7491" w:rsidRPr="00EE7491" w:rsidRDefault="00EE7491" w:rsidP="00EE7491">
      <w:pPr>
        <w:spacing w:before="100" w:beforeAutospacing="1" w:after="120" w:line="240" w:lineRule="auto"/>
        <w:outlineLvl w:val="0"/>
        <w:rPr>
          <w:rFonts w:ascii="Times New Roman" w:eastAsia="Times New Roman" w:hAnsi="Times New Roman" w:cs="Times New Roman"/>
          <w:b/>
          <w:bCs/>
          <w:color w:val="1B1C1D"/>
          <w:kern w:val="36"/>
          <w:sz w:val="48"/>
          <w:szCs w:val="48"/>
        </w:rPr>
      </w:pPr>
      <w:r w:rsidRPr="00EE7491">
        <w:rPr>
          <w:rFonts w:ascii="Times New Roman" w:eastAsia="Times New Roman" w:hAnsi="Times New Roman" w:cs="Times New Roman"/>
          <w:b/>
          <w:bCs/>
          <w:color w:val="1B1C1D"/>
          <w:kern w:val="36"/>
          <w:sz w:val="48"/>
          <w:szCs w:val="48"/>
        </w:rPr>
        <w:t>Documentation: Analysis of Average Percentage of Deaths</w:t>
      </w:r>
      <w:r>
        <w:rPr>
          <w:rFonts w:ascii="Times New Roman" w:eastAsia="Times New Roman" w:hAnsi="Times New Roman" w:cs="Times New Roman"/>
          <w:b/>
          <w:bCs/>
          <w:color w:val="1B1C1D"/>
          <w:kern w:val="36"/>
          <w:sz w:val="48"/>
          <w:szCs w:val="48"/>
        </w:rPr>
        <w:t xml:space="preserve"> </w:t>
      </w:r>
      <w:r w:rsidRPr="00EE7491">
        <w:rPr>
          <w:rFonts w:ascii="Times New Roman" w:eastAsia="Times New Roman" w:hAnsi="Times New Roman" w:cs="Times New Roman"/>
          <w:b/>
          <w:bCs/>
          <w:color w:val="1B1C1D"/>
          <w:kern w:val="36"/>
          <w:sz w:val="48"/>
          <w:szCs w:val="48"/>
        </w:rPr>
        <w:t>Attributable to Indoor House Pollution</w:t>
      </w:r>
    </w:p>
    <w:p w:rsidR="00EE7491" w:rsidRPr="00EE7491" w:rsidRDefault="00EE7491" w:rsidP="00EE7491">
      <w:pPr>
        <w:spacing w:before="100" w:beforeAutospacing="1" w:after="120" w:line="240" w:lineRule="auto"/>
        <w:outlineLvl w:val="1"/>
        <w:rPr>
          <w:rFonts w:ascii="Times New Roman" w:eastAsia="Times New Roman" w:hAnsi="Times New Roman" w:cs="Times New Roman"/>
          <w:b/>
          <w:bCs/>
          <w:color w:val="1B1C1D"/>
          <w:sz w:val="36"/>
          <w:szCs w:val="36"/>
        </w:rPr>
      </w:pPr>
      <w:r w:rsidRPr="00EE7491">
        <w:rPr>
          <w:rFonts w:ascii="Times New Roman" w:eastAsia="Times New Roman" w:hAnsi="Times New Roman" w:cs="Times New Roman"/>
          <w:b/>
          <w:bCs/>
          <w:color w:val="1B1C1D"/>
          <w:sz w:val="36"/>
          <w:szCs w:val="36"/>
        </w:rPr>
        <w:t>1. Introduction</w:t>
      </w:r>
    </w:p>
    <w:p w:rsidR="00EE7491" w:rsidRPr="00EE7491" w:rsidRDefault="00EE7491" w:rsidP="00EE7491">
      <w:pPr>
        <w:spacing w:before="100" w:beforeAutospacing="1" w:after="240" w:line="240" w:lineRule="auto"/>
        <w:rPr>
          <w:rFonts w:ascii="Times New Roman" w:eastAsia="Times New Roman" w:hAnsi="Times New Roman" w:cs="Times New Roman"/>
          <w:color w:val="1B1C1D"/>
          <w:sz w:val="24"/>
          <w:szCs w:val="24"/>
        </w:rPr>
      </w:pPr>
      <w:r w:rsidRPr="00EE7491">
        <w:rPr>
          <w:rFonts w:ascii="Times New Roman" w:eastAsia="Times New Roman" w:hAnsi="Times New Roman" w:cs="Times New Roman"/>
          <w:color w:val="1B1C1D"/>
          <w:sz w:val="24"/>
          <w:szCs w:val="24"/>
        </w:rPr>
        <w:t>This document outlines the scope and potential insights derived from the provided dataset concerning the average percentage of deaths in various countries and regions, with a specific focus on their potential attribution to indoor house pollution. The analysis aims to identify trends, geographical correlations, and demographic vulnerabilities related to this environmental health issue.</w:t>
      </w:r>
    </w:p>
    <w:p w:rsidR="00EE7491" w:rsidRPr="00EE7491" w:rsidRDefault="00EE7491" w:rsidP="00EE7491">
      <w:pPr>
        <w:spacing w:before="100" w:beforeAutospacing="1" w:after="120" w:line="240" w:lineRule="auto"/>
        <w:outlineLvl w:val="1"/>
        <w:rPr>
          <w:rFonts w:ascii="Times New Roman" w:eastAsia="Times New Roman" w:hAnsi="Times New Roman" w:cs="Times New Roman"/>
          <w:b/>
          <w:bCs/>
          <w:color w:val="1B1C1D"/>
          <w:sz w:val="36"/>
          <w:szCs w:val="36"/>
        </w:rPr>
      </w:pPr>
      <w:r w:rsidRPr="00EE7491">
        <w:rPr>
          <w:rFonts w:ascii="Times New Roman" w:eastAsia="Times New Roman" w:hAnsi="Times New Roman" w:cs="Times New Roman"/>
          <w:b/>
          <w:bCs/>
          <w:color w:val="1B1C1D"/>
          <w:sz w:val="36"/>
          <w:szCs w:val="36"/>
        </w:rPr>
        <w:t>2. Data Description</w:t>
      </w:r>
    </w:p>
    <w:p w:rsidR="00EE7491" w:rsidRPr="00EE7491" w:rsidRDefault="00EE7491" w:rsidP="00EE7491">
      <w:pPr>
        <w:spacing w:before="100" w:beforeAutospacing="1" w:after="120" w:line="240" w:lineRule="auto"/>
        <w:rPr>
          <w:rFonts w:ascii="Times New Roman" w:eastAsia="Times New Roman" w:hAnsi="Times New Roman" w:cs="Times New Roman"/>
          <w:color w:val="1B1C1D"/>
          <w:sz w:val="24"/>
          <w:szCs w:val="24"/>
        </w:rPr>
      </w:pPr>
      <w:r w:rsidRPr="00EE7491">
        <w:rPr>
          <w:rFonts w:ascii="Times New Roman" w:eastAsia="Times New Roman" w:hAnsi="Times New Roman" w:cs="Times New Roman"/>
          <w:color w:val="1B1C1D"/>
          <w:sz w:val="24"/>
          <w:szCs w:val="24"/>
        </w:rPr>
        <w:t>The primary dataset includes the following columns:</w:t>
      </w:r>
    </w:p>
    <w:p w:rsidR="00EE7491" w:rsidRPr="00EE7491" w:rsidRDefault="00EE7491" w:rsidP="00EE7491">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b/>
          <w:bCs/>
          <w:color w:val="1B1C1D"/>
          <w:sz w:val="24"/>
          <w:szCs w:val="24"/>
          <w:bdr w:val="none" w:sz="0" w:space="0" w:color="auto" w:frame="1"/>
        </w:rPr>
        <w:t>Country/Region:</w:t>
      </w:r>
      <w:r w:rsidRPr="00EE7491">
        <w:rPr>
          <w:rFonts w:ascii="Times New Roman" w:eastAsia="Times New Roman" w:hAnsi="Times New Roman" w:cs="Times New Roman"/>
          <w:color w:val="1B1C1D"/>
          <w:sz w:val="24"/>
          <w:szCs w:val="24"/>
        </w:rPr>
        <w:t xml:space="preserve"> The geographical entity for which the data is reported</w:t>
      </w:r>
      <w:bookmarkStart w:id="0" w:name="_GoBack"/>
      <w:bookmarkEnd w:id="0"/>
    </w:p>
    <w:p w:rsidR="00EE7491" w:rsidRPr="00EE7491" w:rsidRDefault="00EE7491" w:rsidP="00EE7491">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b/>
          <w:bCs/>
          <w:color w:val="1B1C1D"/>
          <w:sz w:val="24"/>
          <w:szCs w:val="24"/>
          <w:bdr w:val="none" w:sz="0" w:space="0" w:color="auto" w:frame="1"/>
        </w:rPr>
        <w:t>Avg Percent of Death:</w:t>
      </w:r>
      <w:r w:rsidRPr="00EE7491">
        <w:rPr>
          <w:rFonts w:ascii="Times New Roman" w:eastAsia="Times New Roman" w:hAnsi="Times New Roman" w:cs="Times New Roman"/>
          <w:color w:val="1B1C1D"/>
          <w:sz w:val="24"/>
          <w:szCs w:val="24"/>
        </w:rPr>
        <w:t xml:space="preserve"> The average percentage of deaths that are potentially attributable to indoor house pollution within the specified country/region.</w:t>
      </w:r>
    </w:p>
    <w:p w:rsidR="00EE7491" w:rsidRPr="00EE7491" w:rsidRDefault="00EE7491" w:rsidP="00EE7491">
      <w:pPr>
        <w:spacing w:before="100" w:beforeAutospacing="1" w:after="0" w:line="240" w:lineRule="auto"/>
        <w:rPr>
          <w:rFonts w:ascii="Times New Roman" w:eastAsia="Times New Roman" w:hAnsi="Times New Roman" w:cs="Times New Roman"/>
          <w:color w:val="1B1C1D"/>
          <w:sz w:val="24"/>
          <w:szCs w:val="24"/>
        </w:rPr>
      </w:pPr>
      <w:r w:rsidRPr="00EE7491">
        <w:rPr>
          <w:rFonts w:ascii="Times New Roman" w:eastAsia="Times New Roman" w:hAnsi="Times New Roman" w:cs="Times New Roman"/>
          <w:b/>
          <w:bCs/>
          <w:color w:val="1B1C1D"/>
          <w:sz w:val="24"/>
          <w:szCs w:val="24"/>
          <w:bdr w:val="none" w:sz="0" w:space="0" w:color="auto" w:frame="1"/>
        </w:rPr>
        <w:t>Planned Data Addition:</w:t>
      </w:r>
    </w:p>
    <w:p w:rsidR="00EE7491" w:rsidRPr="00EE7491" w:rsidRDefault="00EE7491" w:rsidP="00EE7491">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b/>
          <w:bCs/>
          <w:color w:val="1B1C1D"/>
          <w:sz w:val="24"/>
          <w:szCs w:val="24"/>
          <w:bdr w:val="none" w:sz="0" w:space="0" w:color="auto" w:frame="1"/>
        </w:rPr>
        <w:t>Death by Age:</w:t>
      </w:r>
      <w:r w:rsidRPr="00EE7491">
        <w:rPr>
          <w:rFonts w:ascii="Times New Roman" w:eastAsia="Times New Roman" w:hAnsi="Times New Roman" w:cs="Times New Roman"/>
          <w:color w:val="1B1C1D"/>
          <w:sz w:val="24"/>
          <w:szCs w:val="24"/>
        </w:rPr>
        <w:t xml:space="preserve"> This additional dataset will include information on the distribution of deaths potentially attributable to indoor house pollution across different age groups within the studied countries/regions.</w:t>
      </w:r>
    </w:p>
    <w:p w:rsidR="00EE7491" w:rsidRPr="00EE7491" w:rsidRDefault="00EE7491" w:rsidP="00EE7491">
      <w:pPr>
        <w:spacing w:before="100" w:beforeAutospacing="1" w:after="120" w:line="240" w:lineRule="auto"/>
        <w:outlineLvl w:val="1"/>
        <w:rPr>
          <w:rFonts w:ascii="Times New Roman" w:eastAsia="Times New Roman" w:hAnsi="Times New Roman" w:cs="Times New Roman"/>
          <w:b/>
          <w:bCs/>
          <w:color w:val="1B1C1D"/>
          <w:sz w:val="36"/>
          <w:szCs w:val="36"/>
        </w:rPr>
      </w:pPr>
      <w:r w:rsidRPr="00EE7491">
        <w:rPr>
          <w:rFonts w:ascii="Times New Roman" w:eastAsia="Times New Roman" w:hAnsi="Times New Roman" w:cs="Times New Roman"/>
          <w:b/>
          <w:bCs/>
          <w:color w:val="1B1C1D"/>
          <w:sz w:val="36"/>
          <w:szCs w:val="36"/>
        </w:rPr>
        <w:t>3. Research Questions</w:t>
      </w:r>
    </w:p>
    <w:p w:rsidR="00EE7491" w:rsidRPr="00EE7491" w:rsidRDefault="00EE7491" w:rsidP="00EE7491">
      <w:pPr>
        <w:spacing w:before="100" w:beforeAutospacing="1" w:after="240" w:line="240" w:lineRule="auto"/>
        <w:rPr>
          <w:rFonts w:ascii="Times New Roman" w:eastAsia="Times New Roman" w:hAnsi="Times New Roman" w:cs="Times New Roman"/>
          <w:color w:val="1B1C1D"/>
          <w:sz w:val="24"/>
          <w:szCs w:val="24"/>
        </w:rPr>
      </w:pPr>
      <w:r w:rsidRPr="00EE7491">
        <w:rPr>
          <w:rFonts w:ascii="Times New Roman" w:eastAsia="Times New Roman" w:hAnsi="Times New Roman" w:cs="Times New Roman"/>
          <w:color w:val="1B1C1D"/>
          <w:sz w:val="24"/>
          <w:szCs w:val="24"/>
        </w:rPr>
        <w:t>The following questions will guide the data analysis and interpretation:</w:t>
      </w:r>
    </w:p>
    <w:p w:rsidR="00EE7491" w:rsidRPr="00EE7491" w:rsidRDefault="00EE7491" w:rsidP="00EE7491">
      <w:pPr>
        <w:spacing w:before="100" w:beforeAutospacing="1" w:after="120" w:line="240" w:lineRule="auto"/>
        <w:outlineLvl w:val="2"/>
        <w:rPr>
          <w:rFonts w:ascii="Times New Roman" w:eastAsia="Times New Roman" w:hAnsi="Times New Roman" w:cs="Times New Roman"/>
          <w:b/>
          <w:bCs/>
          <w:color w:val="1B1C1D"/>
          <w:sz w:val="27"/>
          <w:szCs w:val="27"/>
        </w:rPr>
      </w:pPr>
      <w:r w:rsidRPr="00EE7491">
        <w:rPr>
          <w:rFonts w:ascii="Times New Roman" w:eastAsia="Times New Roman" w:hAnsi="Times New Roman" w:cs="Times New Roman"/>
          <w:b/>
          <w:bCs/>
          <w:color w:val="1B1C1D"/>
          <w:sz w:val="27"/>
          <w:szCs w:val="27"/>
        </w:rPr>
        <w:t>3.1. General Overview of Death Percentages</w:t>
      </w:r>
    </w:p>
    <w:p w:rsidR="00EE7491" w:rsidRPr="00EE7491" w:rsidRDefault="00EE7491" w:rsidP="00EE7491">
      <w:pPr>
        <w:numPr>
          <w:ilvl w:val="0"/>
          <w:numId w:val="3"/>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b/>
          <w:bCs/>
          <w:color w:val="1B1C1D"/>
          <w:sz w:val="24"/>
          <w:szCs w:val="24"/>
          <w:bdr w:val="none" w:sz="0" w:space="0" w:color="auto" w:frame="1"/>
        </w:rPr>
        <w:t>Which countries/regions exhibit the highest and lowest average percentage of deaths potentially attributable to indoor house pollution?</w:t>
      </w:r>
    </w:p>
    <w:p w:rsidR="00EE7491" w:rsidRPr="00EE7491" w:rsidRDefault="00EE7491" w:rsidP="00EE7491">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i/>
          <w:iCs/>
          <w:color w:val="1B1C1D"/>
          <w:sz w:val="24"/>
          <w:szCs w:val="24"/>
          <w:bdr w:val="none" w:sz="0" w:space="0" w:color="auto" w:frame="1"/>
        </w:rPr>
        <w:t>Objective:</w:t>
      </w:r>
      <w:r w:rsidRPr="00EE7491">
        <w:rPr>
          <w:rFonts w:ascii="Times New Roman" w:eastAsia="Times New Roman" w:hAnsi="Times New Roman" w:cs="Times New Roman"/>
          <w:color w:val="1B1C1D"/>
          <w:sz w:val="24"/>
          <w:szCs w:val="24"/>
        </w:rPr>
        <w:t xml:space="preserve"> To identify the top and bottom performers in terms of this health indicator based on the current data.</w:t>
      </w:r>
    </w:p>
    <w:p w:rsidR="00EE7491" w:rsidRPr="00EE7491" w:rsidRDefault="00EE7491" w:rsidP="00EE7491">
      <w:pPr>
        <w:numPr>
          <w:ilvl w:val="0"/>
          <w:numId w:val="3"/>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b/>
          <w:bCs/>
          <w:color w:val="1B1C1D"/>
          <w:sz w:val="24"/>
          <w:szCs w:val="24"/>
          <w:bdr w:val="none" w:sz="0" w:space="0" w:color="auto" w:frame="1"/>
        </w:rPr>
        <w:t>How does the average percentage of deaths vary across different regions/countries?</w:t>
      </w:r>
    </w:p>
    <w:p w:rsidR="00EE7491" w:rsidRPr="00EE7491" w:rsidRDefault="00EE7491" w:rsidP="00EE7491">
      <w:pPr>
        <w:numPr>
          <w:ilvl w:val="1"/>
          <w:numId w:val="3"/>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i/>
          <w:iCs/>
          <w:color w:val="1B1C1D"/>
          <w:sz w:val="24"/>
          <w:szCs w:val="24"/>
          <w:bdr w:val="none" w:sz="0" w:space="0" w:color="auto" w:frame="1"/>
        </w:rPr>
        <w:t>Objective:</w:t>
      </w:r>
      <w:r w:rsidRPr="00EE7491">
        <w:rPr>
          <w:rFonts w:ascii="Times New Roman" w:eastAsia="Times New Roman" w:hAnsi="Times New Roman" w:cs="Times New Roman"/>
          <w:color w:val="1B1C1D"/>
          <w:sz w:val="24"/>
          <w:szCs w:val="24"/>
        </w:rPr>
        <w:t xml:space="preserve"> To describe the overall distribution and range of the "Avg Percent of Death" across all entities in the dataset, providing a broader context to the extreme values.</w:t>
      </w:r>
    </w:p>
    <w:p w:rsidR="00EE7491" w:rsidRPr="00EE7491" w:rsidRDefault="00EE7491" w:rsidP="00EE7491">
      <w:pPr>
        <w:spacing w:before="100" w:beforeAutospacing="1" w:after="120" w:line="240" w:lineRule="auto"/>
        <w:outlineLvl w:val="2"/>
        <w:rPr>
          <w:rFonts w:ascii="Times New Roman" w:eastAsia="Times New Roman" w:hAnsi="Times New Roman" w:cs="Times New Roman"/>
          <w:b/>
          <w:bCs/>
          <w:color w:val="1B1C1D"/>
          <w:sz w:val="27"/>
          <w:szCs w:val="27"/>
        </w:rPr>
      </w:pPr>
      <w:r w:rsidRPr="00EE7491">
        <w:rPr>
          <w:rFonts w:ascii="Times New Roman" w:eastAsia="Times New Roman" w:hAnsi="Times New Roman" w:cs="Times New Roman"/>
          <w:b/>
          <w:bCs/>
          <w:color w:val="1B1C1D"/>
          <w:sz w:val="27"/>
          <w:szCs w:val="27"/>
        </w:rPr>
        <w:lastRenderedPageBreak/>
        <w:t>3.2. Geographical Correlation</w:t>
      </w:r>
    </w:p>
    <w:p w:rsidR="00EE7491" w:rsidRPr="00EE7491" w:rsidRDefault="00EE7491" w:rsidP="00EE7491">
      <w:pPr>
        <w:numPr>
          <w:ilvl w:val="0"/>
          <w:numId w:val="4"/>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b/>
          <w:bCs/>
          <w:color w:val="1B1C1D"/>
          <w:sz w:val="24"/>
          <w:szCs w:val="24"/>
          <w:bdr w:val="none" w:sz="0" w:space="0" w:color="auto" w:frame="1"/>
        </w:rPr>
        <w:t>Is there a geographical correlation with the average percentage of deaths?</w:t>
      </w:r>
    </w:p>
    <w:p w:rsidR="00EE7491" w:rsidRPr="00EE7491" w:rsidRDefault="00EE7491" w:rsidP="00EE7491">
      <w:pPr>
        <w:numPr>
          <w:ilvl w:val="1"/>
          <w:numId w:val="4"/>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i/>
          <w:iCs/>
          <w:color w:val="1B1C1D"/>
          <w:sz w:val="24"/>
          <w:szCs w:val="24"/>
          <w:bdr w:val="none" w:sz="0" w:space="0" w:color="auto" w:frame="1"/>
        </w:rPr>
        <w:t>Objective:</w:t>
      </w:r>
      <w:r w:rsidRPr="00EE7491">
        <w:rPr>
          <w:rFonts w:ascii="Times New Roman" w:eastAsia="Times New Roman" w:hAnsi="Times New Roman" w:cs="Times New Roman"/>
          <w:color w:val="1B1C1D"/>
          <w:sz w:val="24"/>
          <w:szCs w:val="24"/>
        </w:rPr>
        <w:t xml:space="preserve"> To investigate whether countries/regions located in specific continents, climate zones, or with shared geographical characteristics demonstrate similar trends in the average percentage of deaths. This analysis may involve mapping the data or grouping countries by region.</w:t>
      </w:r>
    </w:p>
    <w:p w:rsidR="00EE7491" w:rsidRPr="00EE7491" w:rsidRDefault="00EE7491" w:rsidP="00EE7491">
      <w:pPr>
        <w:spacing w:before="100" w:beforeAutospacing="1" w:after="120" w:line="240" w:lineRule="auto"/>
        <w:outlineLvl w:val="2"/>
        <w:rPr>
          <w:rFonts w:ascii="Times New Roman" w:eastAsia="Times New Roman" w:hAnsi="Times New Roman" w:cs="Times New Roman"/>
          <w:b/>
          <w:bCs/>
          <w:color w:val="1B1C1D"/>
          <w:sz w:val="27"/>
          <w:szCs w:val="27"/>
        </w:rPr>
      </w:pPr>
      <w:r w:rsidRPr="00EE7491">
        <w:rPr>
          <w:rFonts w:ascii="Times New Roman" w:eastAsia="Times New Roman" w:hAnsi="Times New Roman" w:cs="Times New Roman"/>
          <w:b/>
          <w:bCs/>
          <w:color w:val="1B1C1D"/>
          <w:sz w:val="27"/>
          <w:szCs w:val="27"/>
        </w:rPr>
        <w:t>3.3. Age-Related Vulnerability (Post "Death by Age" Data Integration)</w:t>
      </w:r>
    </w:p>
    <w:p w:rsidR="00EE7491" w:rsidRPr="00EE7491" w:rsidRDefault="00EE7491" w:rsidP="00EE7491">
      <w:pPr>
        <w:numPr>
          <w:ilvl w:val="0"/>
          <w:numId w:val="5"/>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b/>
          <w:bCs/>
          <w:color w:val="1B1C1D"/>
          <w:sz w:val="24"/>
          <w:szCs w:val="24"/>
          <w:bdr w:val="none" w:sz="0" w:space="0" w:color="auto" w:frame="1"/>
        </w:rPr>
        <w:t>Are certain age groups more vulnerable to deaths related to indoor house pollution?</w:t>
      </w:r>
    </w:p>
    <w:p w:rsidR="00EE7491" w:rsidRPr="00EE7491" w:rsidRDefault="00EE7491" w:rsidP="00EE7491">
      <w:pPr>
        <w:numPr>
          <w:ilvl w:val="1"/>
          <w:numId w:val="5"/>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i/>
          <w:iCs/>
          <w:color w:val="1B1C1D"/>
          <w:sz w:val="24"/>
          <w:szCs w:val="24"/>
          <w:bdr w:val="none" w:sz="0" w:space="0" w:color="auto" w:frame="1"/>
        </w:rPr>
        <w:t>Objective:</w:t>
      </w:r>
      <w:r w:rsidRPr="00EE7491">
        <w:rPr>
          <w:rFonts w:ascii="Times New Roman" w:eastAsia="Times New Roman" w:hAnsi="Times New Roman" w:cs="Times New Roman"/>
          <w:color w:val="1B1C1D"/>
          <w:sz w:val="24"/>
          <w:szCs w:val="24"/>
        </w:rPr>
        <w:t xml:space="preserve"> To determine if specific age demographics (e.g., infants, young children, the elderly, or working-age adults) are disproportionately affected by indoor house pollution-related deaths across the surveyed regions.</w:t>
      </w:r>
    </w:p>
    <w:p w:rsidR="00EE7491" w:rsidRPr="00EE7491" w:rsidRDefault="00EE7491" w:rsidP="00EE7491">
      <w:pPr>
        <w:numPr>
          <w:ilvl w:val="0"/>
          <w:numId w:val="5"/>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b/>
          <w:bCs/>
          <w:color w:val="1B1C1D"/>
          <w:sz w:val="24"/>
          <w:szCs w:val="24"/>
          <w:bdr w:val="none" w:sz="0" w:space="0" w:color="auto" w:frame="1"/>
        </w:rPr>
        <w:t>Does the average percentage of death due to indoor house pollution vary significantly among different age demographics across various countries/regions?</w:t>
      </w:r>
    </w:p>
    <w:p w:rsidR="00EE7491" w:rsidRPr="00EE7491" w:rsidRDefault="00EE7491" w:rsidP="00EE7491">
      <w:pPr>
        <w:numPr>
          <w:ilvl w:val="1"/>
          <w:numId w:val="5"/>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i/>
          <w:iCs/>
          <w:color w:val="1B1C1D"/>
          <w:sz w:val="24"/>
          <w:szCs w:val="24"/>
          <w:bdr w:val="none" w:sz="0" w:space="0" w:color="auto" w:frame="1"/>
        </w:rPr>
        <w:t>Objective:</w:t>
      </w:r>
      <w:r w:rsidRPr="00EE7491">
        <w:rPr>
          <w:rFonts w:ascii="Times New Roman" w:eastAsia="Times New Roman" w:hAnsi="Times New Roman" w:cs="Times New Roman"/>
          <w:color w:val="1B1C1D"/>
          <w:sz w:val="24"/>
          <w:szCs w:val="24"/>
        </w:rPr>
        <w:t xml:space="preserve"> To assess if the age-specific impact of indoor house pollution-related deaths shows different patterns or magnitudes across distinct countries or regions.</w:t>
      </w:r>
    </w:p>
    <w:p w:rsidR="00EE7491" w:rsidRPr="00EE7491" w:rsidRDefault="00EE7491" w:rsidP="00EE7491">
      <w:pPr>
        <w:numPr>
          <w:ilvl w:val="0"/>
          <w:numId w:val="5"/>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b/>
          <w:bCs/>
          <w:color w:val="1B1C1D"/>
          <w:sz w:val="24"/>
          <w:szCs w:val="24"/>
          <w:bdr w:val="none" w:sz="0" w:space="0" w:color="auto" w:frame="1"/>
        </w:rPr>
        <w:t>Is there a relationship between the overall average percentage of death in a region and the age distribution of those deaths?</w:t>
      </w:r>
    </w:p>
    <w:p w:rsidR="00EE7491" w:rsidRPr="00EE7491" w:rsidRDefault="00EE7491" w:rsidP="00EE7491">
      <w:pPr>
        <w:numPr>
          <w:ilvl w:val="1"/>
          <w:numId w:val="5"/>
        </w:numPr>
        <w:spacing w:before="100" w:beforeAutospacing="1" w:after="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i/>
          <w:iCs/>
          <w:color w:val="1B1C1D"/>
          <w:sz w:val="24"/>
          <w:szCs w:val="24"/>
          <w:bdr w:val="none" w:sz="0" w:space="0" w:color="auto" w:frame="1"/>
        </w:rPr>
        <w:t>Objective:</w:t>
      </w:r>
      <w:r w:rsidRPr="00EE7491">
        <w:rPr>
          <w:rFonts w:ascii="Times New Roman" w:eastAsia="Times New Roman" w:hAnsi="Times New Roman" w:cs="Times New Roman"/>
          <w:color w:val="1B1C1D"/>
          <w:sz w:val="24"/>
          <w:szCs w:val="24"/>
        </w:rPr>
        <w:t xml:space="preserve"> To explore whether regions with a higher overall average percentage of indoor house pollution-related deaths also exhibit particular age-distribution patterns (e.g., if higher overall rates correlate with a higher burden on specific age groups).</w:t>
      </w:r>
    </w:p>
    <w:p w:rsidR="00EE7491" w:rsidRPr="00EE7491" w:rsidRDefault="00EE7491" w:rsidP="00EE7491">
      <w:pPr>
        <w:spacing w:before="100" w:beforeAutospacing="1" w:after="120" w:line="240" w:lineRule="auto"/>
        <w:outlineLvl w:val="1"/>
        <w:rPr>
          <w:rFonts w:ascii="Times New Roman" w:eastAsia="Times New Roman" w:hAnsi="Times New Roman" w:cs="Times New Roman"/>
          <w:b/>
          <w:bCs/>
          <w:color w:val="1B1C1D"/>
          <w:sz w:val="36"/>
          <w:szCs w:val="36"/>
        </w:rPr>
      </w:pPr>
      <w:r w:rsidRPr="00EE7491">
        <w:rPr>
          <w:rFonts w:ascii="Times New Roman" w:eastAsia="Times New Roman" w:hAnsi="Times New Roman" w:cs="Times New Roman"/>
          <w:b/>
          <w:bCs/>
          <w:color w:val="1B1C1D"/>
          <w:sz w:val="36"/>
          <w:szCs w:val="36"/>
        </w:rPr>
        <w:t>4. Expected Outcomes</w:t>
      </w:r>
    </w:p>
    <w:p w:rsidR="00EE7491" w:rsidRPr="00EE7491" w:rsidRDefault="00EE7491" w:rsidP="00EE7491">
      <w:pPr>
        <w:spacing w:before="100" w:beforeAutospacing="1" w:after="120" w:line="240" w:lineRule="auto"/>
        <w:rPr>
          <w:rFonts w:ascii="Times New Roman" w:eastAsia="Times New Roman" w:hAnsi="Times New Roman" w:cs="Times New Roman"/>
          <w:color w:val="1B1C1D"/>
          <w:sz w:val="24"/>
          <w:szCs w:val="24"/>
        </w:rPr>
      </w:pPr>
      <w:r w:rsidRPr="00EE7491">
        <w:rPr>
          <w:rFonts w:ascii="Times New Roman" w:eastAsia="Times New Roman" w:hAnsi="Times New Roman" w:cs="Times New Roman"/>
          <w:color w:val="1B1C1D"/>
          <w:sz w:val="24"/>
          <w:szCs w:val="24"/>
        </w:rPr>
        <w:t>By answering these questions, the analysis aims to provide:</w:t>
      </w:r>
    </w:p>
    <w:p w:rsidR="00EE7491" w:rsidRPr="00EE7491" w:rsidRDefault="00EE7491" w:rsidP="00EE7491">
      <w:pPr>
        <w:numPr>
          <w:ilvl w:val="0"/>
          <w:numId w:val="6"/>
        </w:numPr>
        <w:spacing w:before="100" w:beforeAutospacing="1" w:after="12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color w:val="1B1C1D"/>
          <w:sz w:val="24"/>
          <w:szCs w:val="24"/>
        </w:rPr>
        <w:t>A clear understanding of the global or regional hotspots and low-impact areas for indoor house pollution-related deaths.</w:t>
      </w:r>
    </w:p>
    <w:p w:rsidR="00EE7491" w:rsidRPr="00EE7491" w:rsidRDefault="00EE7491" w:rsidP="00EE7491">
      <w:pPr>
        <w:numPr>
          <w:ilvl w:val="0"/>
          <w:numId w:val="6"/>
        </w:numPr>
        <w:spacing w:before="100" w:beforeAutospacing="1" w:after="12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color w:val="1B1C1D"/>
          <w:sz w:val="24"/>
          <w:szCs w:val="24"/>
        </w:rPr>
        <w:t>Insights into potential geographical factors influencing these death rates.</w:t>
      </w:r>
    </w:p>
    <w:p w:rsidR="00EE7491" w:rsidRPr="00EE7491" w:rsidRDefault="00EE7491" w:rsidP="00EE7491">
      <w:pPr>
        <w:numPr>
          <w:ilvl w:val="0"/>
          <w:numId w:val="6"/>
        </w:numPr>
        <w:spacing w:before="100" w:beforeAutospacing="1" w:after="120" w:line="240" w:lineRule="auto"/>
        <w:ind w:left="0"/>
        <w:rPr>
          <w:rFonts w:ascii="Times New Roman" w:eastAsia="Times New Roman" w:hAnsi="Times New Roman" w:cs="Times New Roman"/>
          <w:color w:val="1B1C1D"/>
          <w:sz w:val="24"/>
          <w:szCs w:val="24"/>
        </w:rPr>
      </w:pPr>
      <w:r w:rsidRPr="00EE7491">
        <w:rPr>
          <w:rFonts w:ascii="Times New Roman" w:eastAsia="Times New Roman" w:hAnsi="Times New Roman" w:cs="Times New Roman"/>
          <w:color w:val="1B1C1D"/>
          <w:sz w:val="24"/>
          <w:szCs w:val="24"/>
        </w:rPr>
        <w:t>A deeper understanding of the demographic groups most at risk, which can inform targeted public health interventions and policy development.</w:t>
      </w:r>
    </w:p>
    <w:p w:rsidR="00EE7491" w:rsidRPr="00EE7491" w:rsidRDefault="00EE7491" w:rsidP="00EE7491">
      <w:pPr>
        <w:spacing w:after="120" w:line="240" w:lineRule="auto"/>
        <w:rPr>
          <w:rFonts w:ascii="Times New Roman" w:eastAsia="Times New Roman" w:hAnsi="Times New Roman" w:cs="Times New Roman"/>
          <w:color w:val="1B1C1D"/>
          <w:sz w:val="24"/>
          <w:szCs w:val="24"/>
        </w:rPr>
      </w:pPr>
      <w:r w:rsidRPr="00EE7491">
        <w:rPr>
          <w:rFonts w:ascii="Times New Roman" w:eastAsia="Times New Roman" w:hAnsi="Times New Roman" w:cs="Times New Roman"/>
          <w:color w:val="1B1C1D"/>
          <w:sz w:val="24"/>
          <w:szCs w:val="24"/>
        </w:rPr>
        <w:pict>
          <v:rect id="_x0000_i1026" style="width:0;height:1.5pt" o:hralign="center" o:hrstd="t" o:hrnoshade="t" o:hr="t" fillcolor="#1b1c1d" stroked="f"/>
        </w:pict>
      </w:r>
    </w:p>
    <w:p w:rsidR="009A432A" w:rsidRDefault="009A432A"/>
    <w:sectPr w:rsidR="009A4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5D08"/>
    <w:multiLevelType w:val="multilevel"/>
    <w:tmpl w:val="A4DE4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A6C4D"/>
    <w:multiLevelType w:val="multilevel"/>
    <w:tmpl w:val="23C4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B5B06"/>
    <w:multiLevelType w:val="multilevel"/>
    <w:tmpl w:val="6B40F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C0AE0"/>
    <w:multiLevelType w:val="multilevel"/>
    <w:tmpl w:val="CFBE4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7328AE"/>
    <w:multiLevelType w:val="multilevel"/>
    <w:tmpl w:val="AF9E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C670D"/>
    <w:multiLevelType w:val="multilevel"/>
    <w:tmpl w:val="759C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491"/>
    <w:rsid w:val="003B348D"/>
    <w:rsid w:val="009A432A"/>
    <w:rsid w:val="00EE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D57C"/>
  <w15:chartTrackingRefBased/>
  <w15:docId w15:val="{801202DA-DA91-4485-AAA4-7D11E7D6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E74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74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74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4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74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74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74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70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532</Words>
  <Characters>3033</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Documentation: Analysis of Average Percentage of Deaths Attributable to Indoor H</vt:lpstr>
      <vt:lpstr>    1. Introduction</vt:lpstr>
      <vt:lpstr>    2. Data Description</vt:lpstr>
      <vt:lpstr>    3. Research Questions</vt:lpstr>
      <vt:lpstr>        3.1. General Overview of Death Percentages</vt:lpstr>
      <vt:lpstr>        3.2. Geographical Correlation</vt:lpstr>
      <vt:lpstr>        3.3. Age-Related Vulnerability (Post "Death by Age" Data Integration)</vt:lpstr>
      <vt:lpstr>    4. Expected Outcomes</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Raghib</dc:creator>
  <cp:keywords/>
  <dc:description/>
  <cp:lastModifiedBy>Mohammed Raghib</cp:lastModifiedBy>
  <cp:revision>2</cp:revision>
  <dcterms:created xsi:type="dcterms:W3CDTF">2025-07-19T09:16:00Z</dcterms:created>
  <dcterms:modified xsi:type="dcterms:W3CDTF">2025-07-19T09:57:00Z</dcterms:modified>
</cp:coreProperties>
</file>