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aj5kseml4jd" w:id="0"/>
      <w:bookmarkEnd w:id="0"/>
      <w:r w:rsidDel="00000000" w:rsidR="00000000" w:rsidRPr="00000000">
        <w:rPr>
          <w:rtl w:val="0"/>
        </w:rPr>
        <w:t xml:space="preserve">institutionaldiwan.client / src/entities/department — Organizational Department Entity Slice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Scaffolding &amp; Rules — Entity read models, tree query hooks, and node card defined; code pending.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z8qaswaqu90g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Models Module 01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DepartmentResponse</w:t>
      </w:r>
      <w:r w:rsidDel="00000000" w:rsidR="00000000" w:rsidRPr="00000000">
        <w:rPr>
          <w:rtl w:val="0"/>
        </w:rPr>
        <w:t xml:space="preserve"> and recursive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DepartmentTreeNodeResponse</w:t>
      </w:r>
      <w:r w:rsidDel="00000000" w:rsidR="00000000" w:rsidRPr="00000000">
        <w:rPr>
          <w:rtl w:val="0"/>
        </w:rPr>
        <w:t xml:space="preserve">). Owns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/api/departments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/api/departments/{id}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/api/departments/tree</w:t>
      </w:r>
      <w:r w:rsidDel="00000000" w:rsidR="00000000" w:rsidRPr="00000000">
        <w:rPr>
          <w:rtl w:val="0"/>
        </w:rPr>
        <w:t xml:space="preserve"> read queries and read-only department display badges/cards.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9rcsvwdpbh" w:id="2"/>
      <w:bookmarkEnd w:id="2"/>
      <w:r w:rsidDel="00000000" w:rsidR="00000000" w:rsidRPr="00000000">
        <w:rPr>
          <w:rtl w:val="0"/>
        </w:rPr>
        <w:t xml:space="preserve">Planned Contents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model/types.ts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DepartmentResponse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DepartmentTreeNodeResponse</w:t>
            </w:r>
            <w:r w:rsidDel="00000000" w:rsidR="00000000" w:rsidRPr="00000000">
              <w:rPr>
                <w:rtl w:val="0"/>
              </w:rPr>
              <w:t xml:space="preserve"> TypeScript contracts.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model/queries.ts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departmentKeys</w:t>
            </w:r>
            <w:r w:rsidDel="00000000" w:rsidR="00000000" w:rsidRPr="00000000">
              <w:rPr>
                <w:rtl w:val="0"/>
              </w:rPr>
              <w:t xml:space="preserve"> factory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useDepartments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useDepartmentById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useDepartmentTree</w:t>
            </w:r>
            <w:r w:rsidDel="00000000" w:rsidR="00000000" w:rsidRPr="00000000">
              <w:rPr>
                <w:rtl w:val="0"/>
              </w:rPr>
              <w:t xml:space="preserve"> hooks.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api/departmentApi.ts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  <w:t xml:space="preserve"> functions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/api/departments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/api/departments/tree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ui/DepartmentBadge.tsx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Displays department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nameAr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dir="ltr"</w:t>
            </w:r>
            <w:r w:rsidDel="00000000" w:rsidR="00000000" w:rsidRPr="00000000">
              <w:rPr>
                <w:rtl w:val="0"/>
              </w:rPr>
              <w:t xml:space="preserve">) with active/inactive indicator.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barrel exporting types, query keys, hooks, and UI components.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e44tgv1m5e22" w:id="3"/>
      <w:bookmarkEnd w:id="3"/>
      <w:r w:rsidDel="00000000" w:rsidR="00000000" w:rsidRPr="00000000">
        <w:rPr>
          <w:rtl w:val="0"/>
        </w:rPr>
        <w:t xml:space="preserve">Implementation status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implemented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u2nnrwozw7qj" w:id="4"/>
      <w:bookmarkEnd w:id="4"/>
      <w:r w:rsidDel="00000000" w:rsidR="00000000" w:rsidRPr="00000000">
        <w:rPr>
          <w:rtl w:val="0"/>
        </w:rPr>
        <w:t xml:space="preserve">Change Log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2026-10-19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Initialized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src/entities/department</w:t>
            </w:r>
            <w:r w:rsidDel="00000000" w:rsidR="00000000" w:rsidRPr="00000000">
              <w:rPr>
                <w:rtl w:val="0"/>
              </w:rPr>
              <w:t xml:space="preserve"> slice folder and README.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