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31680" w:type="dxa"/>
        <w:tblInd w:w="-1294" w:type="dxa"/>
        <w:tblLook w:val="04A0" w:firstRow="1" w:lastRow="0" w:firstColumn="1" w:lastColumn="0" w:noHBand="0" w:noVBand="1"/>
      </w:tblPr>
      <w:tblGrid>
        <w:gridCol w:w="7977"/>
        <w:gridCol w:w="7941"/>
        <w:gridCol w:w="7881"/>
        <w:gridCol w:w="7881"/>
      </w:tblGrid>
      <w:tr w:rsidR="004B2849" w:rsidRPr="004B2849" w14:paraId="45853BE2" w14:textId="77777777" w:rsidTr="000D68DF">
        <w:trPr>
          <w:trHeight w:val="2161"/>
        </w:trPr>
        <w:tc>
          <w:tcPr>
            <w:tcW w:w="8161" w:type="dxa"/>
            <w:vAlign w:val="center"/>
          </w:tcPr>
          <w:p w14:paraId="1175C346" w14:textId="77777777" w:rsidR="004B2849" w:rsidRDefault="004B2849" w:rsidP="004B2849">
            <w:pPr>
              <w:rPr>
                <w:b/>
                <w:bCs/>
                <w:sz w:val="36"/>
                <w:szCs w:val="36"/>
                <w:lang w:val="en-US"/>
              </w:rPr>
            </w:pPr>
            <w:r w:rsidRPr="004B2849">
              <w:rPr>
                <w:rFonts w:hint="cs"/>
                <w:b/>
                <w:bCs/>
                <w:sz w:val="36"/>
                <w:szCs w:val="36"/>
                <w:lang w:val="en-US"/>
              </w:rPr>
              <w:t>Antidumping Countervailing Measures and Safeguard Law</w:t>
            </w:r>
          </w:p>
          <w:p w14:paraId="0AF4B53F" w14:textId="77777777" w:rsidR="004B2849" w:rsidRDefault="004B2849" w:rsidP="004B2849">
            <w:pPr>
              <w:rPr>
                <w:b/>
                <w:bCs/>
                <w:sz w:val="36"/>
                <w:szCs w:val="36"/>
                <w:lang w:val="en-US"/>
              </w:rPr>
            </w:pPr>
          </w:p>
          <w:p w14:paraId="0982762A" w14:textId="77777777" w:rsidR="004B2849" w:rsidRPr="004B2849" w:rsidRDefault="004B2849" w:rsidP="004B2849">
            <w:pPr>
              <w:spacing w:before="120" w:after="120" w:line="200" w:lineRule="exact"/>
              <w:jc w:val="center"/>
              <w:rPr>
                <w:rFonts w:ascii="Sakkal Majalla" w:hAnsi="Sakkal Majalla" w:cs="Sakkal Majalla"/>
                <w:b/>
                <w:bCs/>
                <w:sz w:val="28"/>
                <w:szCs w:val="28"/>
                <w:lang w:val="en-US"/>
              </w:rPr>
            </w:pPr>
            <w:r w:rsidRPr="004B2849">
              <w:rPr>
                <w:rFonts w:ascii="Sakkal Majalla" w:hAnsi="Sakkal Majalla" w:cs="Sakkal Majalla" w:hint="cs"/>
                <w:b/>
                <w:bCs/>
                <w:sz w:val="28"/>
                <w:szCs w:val="28"/>
                <w:lang w:val="en-US"/>
              </w:rPr>
              <w:t>Antidumping Countervailing Measures and Safeguard Law</w:t>
            </w:r>
          </w:p>
          <w:p w14:paraId="6CFBCD4C" w14:textId="77777777" w:rsidR="004B2849" w:rsidRPr="004B2849" w:rsidRDefault="004B2849" w:rsidP="004B2849">
            <w:pPr>
              <w:spacing w:before="120" w:after="120" w:line="200" w:lineRule="exact"/>
              <w:jc w:val="center"/>
              <w:rPr>
                <w:rFonts w:ascii="Sakkal Majalla" w:hAnsi="Sakkal Majalla" w:cs="Sakkal Majalla"/>
                <w:lang w:val="en-US"/>
              </w:rPr>
            </w:pPr>
            <w:r w:rsidRPr="004B2849">
              <w:rPr>
                <w:rFonts w:ascii="Sakkal Majalla" w:hAnsi="Sakkal Majalla" w:cs="Sakkal Majalla" w:hint="cs"/>
                <w:lang w:val="en-US"/>
              </w:rPr>
              <w:t>Law No. (48) of 2011</w:t>
            </w:r>
            <w:r w:rsidRPr="004B2849">
              <w:rPr>
                <w:rFonts w:ascii="Sakkal Majalla" w:hAnsi="Sakkal Majalla" w:cs="Sakkal Majalla" w:hint="cs"/>
                <w:lang w:val="en-US"/>
              </w:rPr>
              <w:br/>
              <w:t>With Respect to the Approved Amended GCC Common Law</w:t>
            </w:r>
            <w:r w:rsidRPr="004B2849">
              <w:rPr>
                <w:rFonts w:ascii="Sakkal Majalla" w:hAnsi="Sakkal Majalla" w:cs="Sakkal Majalla" w:hint="cs"/>
                <w:lang w:val="en-US"/>
              </w:rPr>
              <w:br/>
              <w:t>On Antidumping, Countervailing Measures and Safeguards Measures</w:t>
            </w:r>
          </w:p>
          <w:p w14:paraId="12FFC49D" w14:textId="77777777" w:rsidR="004B2849" w:rsidRPr="004B2849" w:rsidRDefault="004B2849" w:rsidP="004B2849">
            <w:pPr>
              <w:spacing w:before="120" w:after="120" w:line="200" w:lineRule="exact"/>
              <w:rPr>
                <w:rFonts w:ascii="Sakkal Majalla" w:hAnsi="Sakkal Majalla" w:cs="Sakkal Majalla"/>
                <w:lang w:val="en-US"/>
              </w:rPr>
            </w:pPr>
            <w:r w:rsidRPr="004B2849">
              <w:rPr>
                <w:rFonts w:ascii="Sakkal Majalla" w:hAnsi="Sakkal Majalla" w:cs="Sakkal Majalla" w:hint="cs"/>
                <w:lang w:val="en-US"/>
              </w:rPr>
              <w:br/>
            </w:r>
            <w:r w:rsidRPr="004B2849">
              <w:rPr>
                <w:rFonts w:ascii="Sakkal Majalla" w:hAnsi="Sakkal Majalla" w:cs="Sakkal Majalla" w:hint="cs"/>
                <w:b/>
                <w:bCs/>
                <w:lang w:val="en-US"/>
              </w:rPr>
              <w:t> We, Hamad Bin Issa Al Khalifa, King of the Kingdom of Bahrain; </w:t>
            </w:r>
          </w:p>
          <w:p w14:paraId="79267301" w14:textId="77777777" w:rsidR="004B2849" w:rsidRPr="004B2849" w:rsidRDefault="004B2849" w:rsidP="004B2849">
            <w:pPr>
              <w:numPr>
                <w:ilvl w:val="0"/>
                <w:numId w:val="1"/>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And perusal of the Constitution;</w:t>
            </w:r>
          </w:p>
          <w:p w14:paraId="5316E180" w14:textId="77777777" w:rsidR="004B2849" w:rsidRPr="004B2849" w:rsidRDefault="004B2849" w:rsidP="004B2849">
            <w:pPr>
              <w:numPr>
                <w:ilvl w:val="0"/>
                <w:numId w:val="1"/>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Law No. 4 of 2006 with respect to the Approved GCC Common Law on Antidumping, Countervailing Measures and Safeguard Measures;</w:t>
            </w:r>
          </w:p>
          <w:p w14:paraId="2FD5DA2C" w14:textId="77777777" w:rsidR="004B2849" w:rsidRPr="004B2849" w:rsidRDefault="004B2849" w:rsidP="004B2849">
            <w:pPr>
              <w:numPr>
                <w:ilvl w:val="0"/>
                <w:numId w:val="1"/>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Resolution of the Supreme Council of the Cooperation Council for the Arab States of the Gulf in its Thirty First Session Held in Abu Dhabi between 6 – 7 December 2010;</w:t>
            </w:r>
          </w:p>
          <w:p w14:paraId="3A1F8853" w14:textId="77777777" w:rsidR="004B2849" w:rsidRPr="004B2849" w:rsidRDefault="004B2849" w:rsidP="004B2849">
            <w:pPr>
              <w:numPr>
                <w:ilvl w:val="0"/>
                <w:numId w:val="1"/>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The Shura Council and Council of Deputies approved the following law, which we hereby endorse and promulgate:</w:t>
            </w:r>
          </w:p>
          <w:p w14:paraId="786D83BC" w14:textId="77777777" w:rsidR="000E5F3B" w:rsidRDefault="000E5F3B" w:rsidP="004B2849">
            <w:pPr>
              <w:spacing w:before="120" w:after="120" w:line="200" w:lineRule="exact"/>
              <w:jc w:val="both"/>
              <w:rPr>
                <w:rFonts w:ascii="Sakkal Majalla" w:hAnsi="Sakkal Majalla" w:cs="Sakkal Majalla"/>
                <w:b/>
                <w:bCs/>
                <w:lang w:val="en-US"/>
              </w:rPr>
            </w:pPr>
          </w:p>
          <w:p w14:paraId="66BDB6C9" w14:textId="2F73616E" w:rsidR="004B2849" w:rsidRPr="004B2849" w:rsidRDefault="004B2849" w:rsidP="004B2849">
            <w:pPr>
              <w:spacing w:before="120" w:after="120" w:line="200" w:lineRule="exact"/>
              <w:jc w:val="both"/>
              <w:rPr>
                <w:rFonts w:ascii="Sakkal Majalla" w:hAnsi="Sakkal Majalla" w:cs="Sakkal Majalla"/>
                <w:b/>
                <w:bCs/>
                <w:lang w:val="en-US"/>
              </w:rPr>
            </w:pPr>
            <w:r w:rsidRPr="004B2849">
              <w:rPr>
                <w:rFonts w:ascii="Sakkal Majalla" w:hAnsi="Sakkal Majalla" w:cs="Sakkal Majalla" w:hint="cs"/>
                <w:b/>
                <w:bCs/>
                <w:lang w:val="en-US"/>
              </w:rPr>
              <w:t>Article One</w:t>
            </w:r>
          </w:p>
          <w:p w14:paraId="171A26AC"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In accordance with the Amended GCC Common Law on Antidumping, Countervailing Measures and Safeguard Measures of the Cooperation Council for the Arab States of the Gulf, approved by the Supreme Council of the Cooperation Council for the Arab States of the Gulf in its Thirty First Session held in Abu Dhabi between 6 – 7 December 2010, accompanying this law is hereby accepted.</w:t>
            </w:r>
          </w:p>
          <w:p w14:paraId="3BE804E2" w14:textId="77777777" w:rsidR="000E5F3B" w:rsidRDefault="000E5F3B" w:rsidP="004B2849">
            <w:pPr>
              <w:spacing w:before="120" w:after="120" w:line="200" w:lineRule="exact"/>
              <w:jc w:val="both"/>
              <w:rPr>
                <w:rFonts w:ascii="Sakkal Majalla" w:hAnsi="Sakkal Majalla" w:cs="Sakkal Majalla"/>
                <w:b/>
                <w:bCs/>
                <w:lang w:val="en-US"/>
              </w:rPr>
            </w:pPr>
          </w:p>
          <w:p w14:paraId="614A4C4E" w14:textId="1C63CE24" w:rsidR="004B2849" w:rsidRPr="004B2849" w:rsidRDefault="004B2849" w:rsidP="004B2849">
            <w:pPr>
              <w:spacing w:before="120" w:after="120" w:line="200" w:lineRule="exact"/>
              <w:jc w:val="both"/>
              <w:rPr>
                <w:rFonts w:ascii="Sakkal Majalla" w:hAnsi="Sakkal Majalla" w:cs="Sakkal Majalla"/>
                <w:b/>
                <w:bCs/>
                <w:lang w:val="en-US"/>
              </w:rPr>
            </w:pPr>
            <w:r w:rsidRPr="004B2849">
              <w:rPr>
                <w:rFonts w:ascii="Sakkal Majalla" w:hAnsi="Sakkal Majalla" w:cs="Sakkal Majalla" w:hint="cs"/>
                <w:b/>
                <w:bCs/>
                <w:lang w:val="en-US"/>
              </w:rPr>
              <w:t>Article Two</w:t>
            </w:r>
          </w:p>
          <w:p w14:paraId="7A5E3289"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Any provision that conflicts with this law is repealed.</w:t>
            </w:r>
          </w:p>
          <w:p w14:paraId="39F6F3C9" w14:textId="77777777" w:rsidR="000E5F3B" w:rsidRDefault="000E5F3B" w:rsidP="004B2849">
            <w:pPr>
              <w:spacing w:before="120" w:after="120" w:line="200" w:lineRule="exact"/>
              <w:jc w:val="both"/>
              <w:rPr>
                <w:rFonts w:ascii="Sakkal Majalla" w:hAnsi="Sakkal Majalla" w:cs="Sakkal Majalla"/>
                <w:b/>
                <w:bCs/>
                <w:lang w:val="en-US"/>
              </w:rPr>
            </w:pPr>
          </w:p>
          <w:p w14:paraId="0AC5A8AF" w14:textId="4F1028B8" w:rsidR="004B2849" w:rsidRPr="004B2849" w:rsidRDefault="004B2849" w:rsidP="004B2849">
            <w:pPr>
              <w:spacing w:before="120" w:after="120" w:line="200" w:lineRule="exact"/>
              <w:jc w:val="both"/>
              <w:rPr>
                <w:rFonts w:ascii="Sakkal Majalla" w:hAnsi="Sakkal Majalla" w:cs="Sakkal Majalla"/>
                <w:b/>
                <w:bCs/>
                <w:lang w:val="en-US"/>
              </w:rPr>
            </w:pPr>
            <w:r w:rsidRPr="004B2849">
              <w:rPr>
                <w:rFonts w:ascii="Sakkal Majalla" w:hAnsi="Sakkal Majalla" w:cs="Sakkal Majalla" w:hint="cs"/>
                <w:b/>
                <w:bCs/>
                <w:lang w:val="en-US"/>
              </w:rPr>
              <w:t>Article Three</w:t>
            </w:r>
          </w:p>
          <w:p w14:paraId="5BE4FF3D"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The Prime Minister and the Ministers – each in his respective capacity- shall implement the provisions of this law which law shall come in to effect on the day following its publication in the Official Gazette.</w:t>
            </w:r>
            <w:r w:rsidRPr="004B2849">
              <w:rPr>
                <w:rFonts w:ascii="Sakkal Majalla" w:hAnsi="Sakkal Majalla" w:cs="Sakkal Majalla" w:hint="cs"/>
                <w:lang w:val="en-US"/>
              </w:rPr>
              <w:br/>
            </w:r>
          </w:p>
          <w:p w14:paraId="7B20B3CE" w14:textId="2A7825B0" w:rsidR="004B2849" w:rsidRPr="004B2849" w:rsidRDefault="004B2849" w:rsidP="004B2849">
            <w:pPr>
              <w:spacing w:before="120" w:after="120" w:line="200" w:lineRule="exact"/>
              <w:rPr>
                <w:rFonts w:ascii="Sakkal Majalla" w:hAnsi="Sakkal Majalla" w:cs="Sakkal Majalla"/>
                <w:lang w:val="en-US"/>
              </w:rPr>
            </w:pPr>
            <w:r w:rsidRPr="004B2849">
              <w:rPr>
                <w:rFonts w:ascii="Sakkal Majalla" w:hAnsi="Sakkal Majalla" w:cs="Sakkal Majalla" w:hint="cs"/>
                <w:b/>
                <w:bCs/>
                <w:lang w:val="en-US"/>
              </w:rPr>
              <w:lastRenderedPageBreak/>
              <w:t> King of the Kingdom of Bahrain</w:t>
            </w:r>
            <w:r w:rsidRPr="004B2849">
              <w:rPr>
                <w:rFonts w:ascii="Sakkal Majalla" w:hAnsi="Sakkal Majalla" w:cs="Sakkal Majalla" w:hint="cs"/>
                <w:b/>
                <w:bCs/>
                <w:lang w:val="en-US"/>
              </w:rPr>
              <w:br/>
              <w:t> Hamad Bin Issa Al Khalifa</w:t>
            </w:r>
            <w:r w:rsidRPr="004B2849">
              <w:rPr>
                <w:rFonts w:ascii="Sakkal Majalla" w:hAnsi="Sakkal Majalla" w:cs="Sakkal Majalla" w:hint="cs"/>
                <w:lang w:val="en-US"/>
              </w:rPr>
              <w:br/>
              <w:t>Issued in Rifa'a Palace:</w:t>
            </w:r>
            <w:r w:rsidRPr="004B2849">
              <w:rPr>
                <w:rFonts w:ascii="Sakkal Majalla" w:hAnsi="Sakkal Majalla" w:cs="Sakkal Majalla" w:hint="cs"/>
                <w:lang w:val="en-US"/>
              </w:rPr>
              <w:br/>
              <w:t>Date: Saffer 1, 1433 Hijri</w:t>
            </w:r>
            <w:r w:rsidRPr="004B2849">
              <w:rPr>
                <w:rFonts w:ascii="Sakkal Majalla" w:hAnsi="Sakkal Majalla" w:cs="Sakkal Majalla" w:hint="cs"/>
                <w:lang w:val="en-US"/>
              </w:rPr>
              <w:br/>
              <w:t>Corresponding: December 26, 2011</w:t>
            </w:r>
          </w:p>
          <w:p w14:paraId="59A040E9" w14:textId="77777777" w:rsidR="004B2849" w:rsidRDefault="004B2849" w:rsidP="004B2849">
            <w:pPr>
              <w:rPr>
                <w:lang w:val="en-US"/>
              </w:rPr>
            </w:pPr>
          </w:p>
          <w:p w14:paraId="463B60E2" w14:textId="77777777" w:rsidR="004B2849" w:rsidRPr="004B2849" w:rsidRDefault="004B2849" w:rsidP="004B2849">
            <w:pPr>
              <w:spacing w:before="100" w:after="100" w:line="240" w:lineRule="exact"/>
              <w:rPr>
                <w:rFonts w:ascii="Sakkal Majalla" w:hAnsi="Sakkal Majalla" w:cs="Sakkal Majalla"/>
                <w:b/>
                <w:bCs/>
                <w:color w:val="FF0000"/>
                <w:lang w:val="en-US"/>
              </w:rPr>
            </w:pPr>
            <w:r w:rsidRPr="004B2849">
              <w:rPr>
                <w:rFonts w:ascii="Sakkal Majalla" w:hAnsi="Sakkal Majalla" w:cs="Sakkal Majalla"/>
                <w:b/>
                <w:bCs/>
                <w:color w:val="FF0000"/>
                <w:lang w:val="en-US"/>
              </w:rPr>
              <w:t xml:space="preserve">Preamble </w:t>
            </w:r>
          </w:p>
          <w:p w14:paraId="6F00A25A" w14:textId="77777777" w:rsidR="004B2849" w:rsidRPr="004B2849" w:rsidRDefault="004B2849" w:rsidP="004B2849">
            <w:pPr>
              <w:spacing w:before="100" w:after="100" w:line="240" w:lineRule="exact"/>
              <w:rPr>
                <w:rFonts w:ascii="Sakkal Majalla" w:hAnsi="Sakkal Majalla" w:cs="Sakkal Majalla"/>
                <w:b/>
                <w:bCs/>
                <w:color w:val="FF0000"/>
                <w:lang w:val="en-US"/>
              </w:rPr>
            </w:pPr>
            <w:r w:rsidRPr="004B2849">
              <w:rPr>
                <w:rFonts w:ascii="Sakkal Majalla" w:hAnsi="Sakkal Majalla" w:cs="Sakkal Majalla"/>
                <w:b/>
                <w:bCs/>
                <w:color w:val="FF0000"/>
                <w:lang w:val="en-US"/>
              </w:rPr>
              <w:t>Inspired by the basic objectives of the Cooperation Council for the Arab States of the Gulf (GCC), and In line with the objectives of the GCC Economic Agreement seeking to achieve economic integration among the GCC Member States, and Recognizing the importance of the role the GCC industry plays in the economies of the GCC Member States, The GCC Member States have found out that they should take appropriate measures against the injurious practices in international trade exercised by Non-member countries that cause or threaten material injury to an established GCC industry or retard the establishment of such industry. In the light of the above, the Supreme Council, at its 24th Session held at Kuwait (21-22 December 2003) has adopted the GCC Common Law on Anti-dumping, Countervailing Measures and Safeguards to be a binding law as from January 1st 2004. To that effect, the Supreme Council has instructed the Industrial Cooperation Committee (ICC) to prepare the relevant Rules of Implementation within the first half of year 2004, provided that such law shall come into force after thirty days following the adoption of the said Rules of Implementation by the ICC. Accordingly, the ICC has adopted the said Rules of Implementation at its 23rd meeting held at Kuwait (11 October 2004). The Secretariat-General would like to extend its utmost thanks and appreciation to all the technical committees that have faithfully and diligently contributed to the preparation of this law to support the industrial process and increase the industrial sector’s contribution to the national income of the GCC States.</w:t>
            </w:r>
          </w:p>
          <w:p w14:paraId="5F574458" w14:textId="77777777" w:rsidR="004B2849" w:rsidRDefault="004B2849" w:rsidP="004B2849">
            <w:pPr>
              <w:rPr>
                <w:lang w:val="en-US"/>
              </w:rPr>
            </w:pPr>
          </w:p>
          <w:p w14:paraId="54496DA5" w14:textId="77777777"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1</w:t>
            </w:r>
            <w:r w:rsidRPr="004B2849">
              <w:rPr>
                <w:rFonts w:ascii="Sakkal Majalla" w:hAnsi="Sakkal Majalla" w:cs="Sakkal Majalla" w:hint="cs"/>
                <w:b/>
                <w:bCs/>
                <w:lang w:val="en-US"/>
              </w:rPr>
              <w:br/>
              <w:t>Objective</w:t>
            </w:r>
          </w:p>
          <w:p w14:paraId="200036D3"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The objective of the Law is to empower Member States to take measures against Dumping, Subsidy and Increase of imports which cause injury to any GCC Industries.</w:t>
            </w:r>
          </w:p>
          <w:p w14:paraId="6C73206B" w14:textId="77777777" w:rsidR="000E5F3B" w:rsidRDefault="000E5F3B" w:rsidP="004B2849">
            <w:pPr>
              <w:spacing w:before="120" w:after="120" w:line="200" w:lineRule="exact"/>
              <w:rPr>
                <w:rFonts w:ascii="Sakkal Majalla" w:hAnsi="Sakkal Majalla" w:cs="Sakkal Majalla"/>
                <w:b/>
                <w:bCs/>
                <w:lang w:val="en-US"/>
              </w:rPr>
            </w:pPr>
          </w:p>
          <w:p w14:paraId="4343F500" w14:textId="5E4A88E8"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2</w:t>
            </w:r>
            <w:r w:rsidRPr="004B2849">
              <w:rPr>
                <w:rFonts w:ascii="Sakkal Majalla" w:hAnsi="Sakkal Majalla" w:cs="Sakkal Majalla" w:hint="cs"/>
                <w:b/>
                <w:bCs/>
                <w:lang w:val="en-US"/>
              </w:rPr>
              <w:br/>
              <w:t>Scope</w:t>
            </w:r>
          </w:p>
          <w:p w14:paraId="211ACB42"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This law applies to injurious practices in international trade from non- Member States toward Member States.</w:t>
            </w:r>
          </w:p>
          <w:p w14:paraId="46556DE9" w14:textId="77777777" w:rsidR="000E5F3B" w:rsidRDefault="000E5F3B" w:rsidP="004B2849">
            <w:pPr>
              <w:spacing w:before="120" w:after="120" w:line="200" w:lineRule="exact"/>
              <w:rPr>
                <w:rFonts w:ascii="Sakkal Majalla" w:hAnsi="Sakkal Majalla" w:cs="Sakkal Majalla"/>
                <w:b/>
                <w:bCs/>
                <w:lang w:val="en-US"/>
              </w:rPr>
            </w:pPr>
          </w:p>
          <w:p w14:paraId="1BF456AE" w14:textId="17AF978B"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3</w:t>
            </w:r>
            <w:r w:rsidRPr="004B2849">
              <w:rPr>
                <w:rFonts w:ascii="Sakkal Majalla" w:hAnsi="Sakkal Majalla" w:cs="Sakkal Majalla" w:hint="cs"/>
                <w:b/>
                <w:bCs/>
                <w:lang w:val="en-US"/>
              </w:rPr>
              <w:br/>
              <w:t>Definitions</w:t>
            </w:r>
          </w:p>
          <w:p w14:paraId="07AE116E"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lang w:val="en-US"/>
              </w:rPr>
              <w:t>For the purpose of the law, the expressions indicated below have the following meanings. Unless otherwise specified:</w:t>
            </w:r>
          </w:p>
          <w:p w14:paraId="3BDF4FA0"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GCC: </w:t>
            </w:r>
            <w:r w:rsidRPr="004B2849">
              <w:rPr>
                <w:rFonts w:ascii="Sakkal Majalla" w:hAnsi="Sakkal Majalla" w:cs="Sakkal Majalla" w:hint="cs"/>
                <w:lang w:val="en-US"/>
              </w:rPr>
              <w:t>Cooperation Council for the Arab States of the Gulf.</w:t>
            </w:r>
          </w:p>
          <w:p w14:paraId="00FE7C7A"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Member States: </w:t>
            </w:r>
            <w:r w:rsidRPr="004B2849">
              <w:rPr>
                <w:rFonts w:ascii="Sakkal Majalla" w:hAnsi="Sakkal Majalla" w:cs="Sakkal Majalla" w:hint="cs"/>
                <w:lang w:val="en-US"/>
              </w:rPr>
              <w:t>GCC Member States.</w:t>
            </w:r>
          </w:p>
          <w:p w14:paraId="3DFA1582"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Ministerial Committee (MC): </w:t>
            </w:r>
            <w:r w:rsidRPr="004B2849">
              <w:rPr>
                <w:rFonts w:ascii="Sakkal Majalla" w:hAnsi="Sakkal Majalla" w:cs="Sakkal Majalla" w:hint="cs"/>
                <w:lang w:val="en-US"/>
              </w:rPr>
              <w:t>GCC Industrial Cooperation Committee which consist of Industrial Ministers of Member States.</w:t>
            </w:r>
          </w:p>
          <w:p w14:paraId="3E17F71E"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The Financial and Economic Cooperation Committee (FECC): </w:t>
            </w:r>
            <w:r w:rsidRPr="004B2849">
              <w:rPr>
                <w:rFonts w:ascii="Sakkal Majalla" w:hAnsi="Sakkal Majalla" w:cs="Sakkal Majalla" w:hint="cs"/>
                <w:lang w:val="en-US"/>
              </w:rPr>
              <w:t>GCC finance and Economic Committee which consists of Member States’ Ministers of Finance and Economy.</w:t>
            </w:r>
          </w:p>
          <w:p w14:paraId="38700580"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Permanent Committee (PC):</w:t>
            </w:r>
            <w:r w:rsidRPr="004B2849">
              <w:rPr>
                <w:rFonts w:ascii="Sakkal Majalla" w:hAnsi="Sakkal Majalla" w:cs="Sakkal Majalla" w:hint="cs"/>
                <w:lang w:val="en-US"/>
              </w:rPr>
              <w:t> Committee on Anti-Injurious Practices in International Trade of Member States.</w:t>
            </w:r>
          </w:p>
          <w:p w14:paraId="3C8FE3E8"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Bureau of the Technical Secretariat:</w:t>
            </w:r>
            <w:r w:rsidRPr="004B2849">
              <w:rPr>
                <w:rFonts w:ascii="Sakkal Majalla" w:hAnsi="Sakkal Majalla" w:cs="Sakkal Majalla" w:hint="cs"/>
                <w:lang w:val="en-US"/>
              </w:rPr>
              <w:t> GCC Technical Secretariat Bureau for Anti-Injurious Practices in International Trade.</w:t>
            </w:r>
          </w:p>
          <w:p w14:paraId="7726FE0A"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Judicial Commission: </w:t>
            </w:r>
            <w:r w:rsidRPr="004B2849">
              <w:rPr>
                <w:rFonts w:ascii="Sakkal Majalla" w:hAnsi="Sakkal Majalla" w:cs="Sakkal Majalla" w:hint="cs"/>
                <w:lang w:val="en-US"/>
              </w:rPr>
              <w:t>The Judicial Commission that is established according to the Economic Agreement of the Member States.</w:t>
            </w:r>
          </w:p>
          <w:p w14:paraId="2DECBFC4"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The Law:</w:t>
            </w:r>
            <w:r w:rsidRPr="004B2849">
              <w:rPr>
                <w:rFonts w:ascii="Sakkal Majalla" w:hAnsi="Sakkal Majalla" w:cs="Sakkal Majalla" w:hint="cs"/>
                <w:lang w:val="en-US"/>
              </w:rPr>
              <w:t> GCC Common Law on Anti-Dumping, Countervailing and safeguard measures.</w:t>
            </w:r>
          </w:p>
          <w:p w14:paraId="6E859EE3"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Rules of Implementation: </w:t>
            </w:r>
            <w:r w:rsidRPr="004B2849">
              <w:rPr>
                <w:rFonts w:ascii="Sakkal Majalla" w:hAnsi="Sakkal Majalla" w:cs="Sakkal Majalla" w:hint="cs"/>
                <w:lang w:val="en-US"/>
              </w:rPr>
              <w:t>The rules issued to implement the provisions of the GCC Common Law.</w:t>
            </w:r>
          </w:p>
          <w:p w14:paraId="172D5EC2"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Internal Rules: </w:t>
            </w:r>
            <w:r w:rsidRPr="004B2849">
              <w:rPr>
                <w:rFonts w:ascii="Sakkal Majalla" w:hAnsi="Sakkal Majalla" w:cs="Sakkal Majalla" w:hint="cs"/>
                <w:lang w:val="en-US"/>
              </w:rPr>
              <w:t>The rules of the Permanent Committee’s work modalities and its decision making process.</w:t>
            </w:r>
            <w:r w:rsidRPr="004B2849">
              <w:rPr>
                <w:rFonts w:ascii="Sakkal Majalla" w:hAnsi="Sakkal Majalla" w:cs="Sakkal Majalla" w:hint="cs"/>
                <w:lang w:val="en-US"/>
              </w:rPr>
              <w:br/>
            </w:r>
            <w:r w:rsidRPr="004B2849">
              <w:rPr>
                <w:rFonts w:ascii="Sakkal Majalla" w:hAnsi="Sakkal Majalla" w:cs="Sakkal Majalla" w:hint="cs"/>
                <w:b/>
                <w:bCs/>
                <w:lang w:val="en-US"/>
              </w:rPr>
              <w:t>- Official Gazette: </w:t>
            </w:r>
            <w:r w:rsidRPr="004B2849">
              <w:rPr>
                <w:rFonts w:ascii="Sakkal Majalla" w:hAnsi="Sakkal Majalla" w:cs="Sakkal Majalla" w:hint="cs"/>
                <w:lang w:val="en-US"/>
              </w:rPr>
              <w:t>The Gazette issued by the Bureau of the Technical Secretariat.</w:t>
            </w:r>
          </w:p>
          <w:p w14:paraId="4298E85B"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-Injurious practices in international trade:</w:t>
            </w:r>
            <w:r w:rsidRPr="004B2849">
              <w:rPr>
                <w:rFonts w:ascii="Sakkal Majalla" w:hAnsi="Sakkal Majalla" w:cs="Sakkal Majalla" w:hint="cs"/>
                <w:lang w:val="en-US"/>
              </w:rPr>
              <w:t> Dumping, subsidy and increase in imports.</w:t>
            </w:r>
            <w:r w:rsidRPr="004B2849">
              <w:rPr>
                <w:rFonts w:ascii="Sakkal Majalla" w:hAnsi="Sakkal Majalla" w:cs="Sakkal Majalla" w:hint="cs"/>
                <w:lang w:val="en-US"/>
              </w:rPr>
              <w:br/>
            </w:r>
            <w:r w:rsidRPr="004B2849">
              <w:rPr>
                <w:rFonts w:ascii="Sakkal Majalla" w:hAnsi="Sakkal Majalla" w:cs="Sakkal Majalla" w:hint="cs"/>
                <w:b/>
                <w:bCs/>
                <w:lang w:val="en-US"/>
              </w:rPr>
              <w:t>- Dumping: </w:t>
            </w:r>
            <w:r w:rsidRPr="004B2849">
              <w:rPr>
                <w:rFonts w:ascii="Sakkal Majalla" w:hAnsi="Sakkal Majalla" w:cs="Sakkal Majalla" w:hint="cs"/>
                <w:lang w:val="en-US"/>
              </w:rPr>
              <w:t>Exporting a product to Member States at less than its normal value in the ordinary course of trade for the like product in the exporting country.</w:t>
            </w:r>
          </w:p>
          <w:p w14:paraId="7F16C784"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Subsidy:</w:t>
            </w:r>
            <w:r w:rsidRPr="004B2849">
              <w:rPr>
                <w:rFonts w:ascii="Sakkal Majalla" w:hAnsi="Sakkal Majalla" w:cs="Sakkal Majalla" w:hint="cs"/>
                <w:lang w:val="en-US"/>
              </w:rPr>
              <w:t> A financial contribution or any form of income or price support in the sense of Article XVI of GATT 1994, provided by the government of the country of origin or a public body within the territory of this country that confer a benefit to the beneficiary.</w:t>
            </w:r>
          </w:p>
          <w:p w14:paraId="27F118B4" w14:textId="77777777" w:rsidR="004B2849" w:rsidRPr="004B2849" w:rsidRDefault="004B2849" w:rsidP="004B2849">
            <w:pPr>
              <w:spacing w:before="60" w:after="60" w:line="180" w:lineRule="exact"/>
              <w:jc w:val="both"/>
              <w:rPr>
                <w:rFonts w:ascii="Sakkal Majalla" w:hAnsi="Sakkal Majalla" w:cs="Sakkal Majalla"/>
                <w:lang w:val="en-US"/>
              </w:rPr>
            </w:pPr>
            <w:r w:rsidRPr="004B2849">
              <w:rPr>
                <w:rFonts w:ascii="Sakkal Majalla" w:hAnsi="Sakkal Majalla" w:cs="Sakkal Majalla" w:hint="cs"/>
                <w:b/>
                <w:bCs/>
                <w:lang w:val="en-US"/>
              </w:rPr>
              <w:t>- Measures: </w:t>
            </w:r>
            <w:r w:rsidRPr="004B2849">
              <w:rPr>
                <w:rFonts w:ascii="Sakkal Majalla" w:hAnsi="Sakkal Majalla" w:cs="Sakkal Majalla" w:hint="cs"/>
                <w:lang w:val="en-US"/>
              </w:rPr>
              <w:t>Anti-Dumping, Countervailing and Safeguard measures.</w:t>
            </w:r>
          </w:p>
          <w:p w14:paraId="549BC8EC" w14:textId="0251B559" w:rsidR="004B2849" w:rsidRPr="00406E67" w:rsidRDefault="004B2849" w:rsidP="00406E67">
            <w:pPr>
              <w:rPr>
                <w:rFonts w:ascii="Sakkal Majalla" w:hAnsi="Sakkal Majalla" w:cs="Sakkal Majalla"/>
                <w:lang w:val="en-US"/>
              </w:rPr>
            </w:pPr>
            <w:r w:rsidRPr="004B2849">
              <w:rPr>
                <w:rFonts w:ascii="Sakkal Majalla" w:hAnsi="Sakkal Majalla" w:cs="Sakkal Majalla" w:hint="cs"/>
                <w:b/>
                <w:bCs/>
                <w:lang w:val="en-US"/>
              </w:rPr>
              <w:t>- Anti-dumping measures: </w:t>
            </w:r>
            <w:r w:rsidRPr="004B2849">
              <w:rPr>
                <w:rFonts w:ascii="Sakkal Majalla" w:hAnsi="Sakkal Majalla" w:cs="Sakkal Majalla" w:hint="cs"/>
                <w:lang w:val="en-US"/>
              </w:rPr>
              <w:t>Measures against dumping according to this Law and its Rules of Implementation.</w:t>
            </w:r>
          </w:p>
          <w:p w14:paraId="7777E497" w14:textId="77777777" w:rsidR="004B2849" w:rsidRPr="004B2849" w:rsidRDefault="004B2849" w:rsidP="004B2849">
            <w:pPr>
              <w:spacing w:before="120" w:after="120" w:line="220" w:lineRule="exact"/>
              <w:jc w:val="both"/>
              <w:rPr>
                <w:rFonts w:ascii="Sakkal Majalla" w:hAnsi="Sakkal Majalla" w:cs="Sakkal Majalla"/>
                <w:lang w:val="en-US"/>
              </w:rPr>
            </w:pPr>
            <w:r w:rsidRPr="004B2849">
              <w:rPr>
                <w:rFonts w:ascii="Sakkal Majalla" w:hAnsi="Sakkal Majalla" w:cs="Sakkal Majalla" w:hint="cs"/>
                <w:b/>
                <w:bCs/>
                <w:lang w:val="en-US"/>
              </w:rPr>
              <w:t>- Countervailing measures: </w:t>
            </w:r>
            <w:r w:rsidRPr="004B2849">
              <w:rPr>
                <w:rFonts w:ascii="Sakkal Majalla" w:hAnsi="Sakkal Majalla" w:cs="Sakkal Majalla" w:hint="cs"/>
                <w:lang w:val="en-US"/>
              </w:rPr>
              <w:t>Measures against specific subsidy, according to this Law and its Rules of Implementation.</w:t>
            </w:r>
            <w:r w:rsidRPr="004B2849">
              <w:rPr>
                <w:rFonts w:ascii="Sakkal Majalla" w:hAnsi="Sakkal Majalla" w:cs="Sakkal Majalla" w:hint="cs"/>
                <w:lang w:val="en-US"/>
              </w:rPr>
              <w:br/>
            </w:r>
            <w:r w:rsidRPr="004B2849">
              <w:rPr>
                <w:rFonts w:ascii="Sakkal Majalla" w:hAnsi="Sakkal Majalla" w:cs="Sakkal Majalla" w:hint="cs"/>
                <w:b/>
                <w:bCs/>
                <w:lang w:val="en-US"/>
              </w:rPr>
              <w:t>- Safeguard measures:</w:t>
            </w:r>
            <w:r w:rsidRPr="004B2849">
              <w:rPr>
                <w:rFonts w:ascii="Sakkal Majalla" w:hAnsi="Sakkal Majalla" w:cs="Sakkal Majalla" w:hint="cs"/>
                <w:lang w:val="en-US"/>
              </w:rPr>
              <w:t> Measures against increase of imports according to this Law and its Rules of Implementation.</w:t>
            </w:r>
            <w:r w:rsidRPr="004B2849">
              <w:rPr>
                <w:rFonts w:ascii="Sakkal Majalla" w:hAnsi="Sakkal Majalla" w:cs="Sakkal Majalla" w:hint="cs"/>
                <w:lang w:val="en-US"/>
              </w:rPr>
              <w:br/>
            </w:r>
            <w:r w:rsidRPr="004B2849">
              <w:rPr>
                <w:rFonts w:ascii="Sakkal Majalla" w:hAnsi="Sakkal Majalla" w:cs="Sakkal Majalla" w:hint="cs"/>
                <w:b/>
                <w:bCs/>
                <w:lang w:val="en-US"/>
              </w:rPr>
              <w:t>- Definitive measures: </w:t>
            </w:r>
            <w:r w:rsidRPr="004B2849">
              <w:rPr>
                <w:rFonts w:ascii="Sakkal Majalla" w:hAnsi="Sakkal Majalla" w:cs="Sakkal Majalla" w:hint="cs"/>
                <w:lang w:val="en-US"/>
              </w:rPr>
              <w:t>Measures adopted by the Ministerial Committee at the end of an investigation, where definitive affirmative determinations have been made according to this Law and its Rules of Implementation.</w:t>
            </w:r>
          </w:p>
          <w:p w14:paraId="4D897369" w14:textId="77777777" w:rsidR="004B2849" w:rsidRPr="004B2849" w:rsidRDefault="004B2849" w:rsidP="004B2849">
            <w:pPr>
              <w:spacing w:before="120" w:after="120" w:line="220" w:lineRule="exact"/>
              <w:jc w:val="both"/>
              <w:rPr>
                <w:rFonts w:ascii="Sakkal Majalla" w:hAnsi="Sakkal Majalla" w:cs="Sakkal Majalla"/>
                <w:lang w:val="en-US"/>
              </w:rPr>
            </w:pPr>
            <w:r w:rsidRPr="004B2849">
              <w:rPr>
                <w:rFonts w:ascii="Sakkal Majalla" w:hAnsi="Sakkal Majalla" w:cs="Sakkal Majalla" w:hint="cs"/>
                <w:b/>
                <w:bCs/>
                <w:lang w:val="en-US"/>
              </w:rPr>
              <w:lastRenderedPageBreak/>
              <w:t>- Provisional measures:</w:t>
            </w:r>
            <w:r w:rsidRPr="004B2849">
              <w:rPr>
                <w:rFonts w:ascii="Sakkal Majalla" w:hAnsi="Sakkal Majalla" w:cs="Sakkal Majalla" w:hint="cs"/>
                <w:lang w:val="en-US"/>
              </w:rPr>
              <w:t> Temporary measures adopted by the Permanent Committee, during the investigation where preliminary affirmative determinations have been made according to this Law and its Rules of Implementations.</w:t>
            </w:r>
          </w:p>
          <w:p w14:paraId="2D1D550B" w14:textId="77777777" w:rsidR="004B2849" w:rsidRPr="004B2849" w:rsidRDefault="004B2849" w:rsidP="004B2849">
            <w:pPr>
              <w:spacing w:before="120" w:after="120" w:line="220" w:lineRule="exact"/>
              <w:jc w:val="both"/>
              <w:rPr>
                <w:rFonts w:ascii="Sakkal Majalla" w:hAnsi="Sakkal Majalla" w:cs="Sakkal Majalla"/>
                <w:lang w:val="en-US"/>
              </w:rPr>
            </w:pPr>
            <w:r w:rsidRPr="004B2849">
              <w:rPr>
                <w:rFonts w:ascii="Sakkal Majalla" w:hAnsi="Sakkal Majalla" w:cs="Sakkal Majalla" w:hint="cs"/>
                <w:b/>
                <w:bCs/>
                <w:lang w:val="en-US"/>
              </w:rPr>
              <w:t>- Complaint: </w:t>
            </w:r>
            <w:r w:rsidRPr="004B2849">
              <w:rPr>
                <w:rFonts w:ascii="Sakkal Majalla" w:hAnsi="Sakkal Majalla" w:cs="Sakkal Majalla" w:hint="cs"/>
                <w:lang w:val="en-US"/>
              </w:rPr>
              <w:t>A written application submitted according to the form prepared for this purpose.</w:t>
            </w:r>
          </w:p>
          <w:p w14:paraId="59544EED" w14:textId="77777777" w:rsidR="004B2849" w:rsidRPr="004B2849" w:rsidRDefault="004B2849" w:rsidP="004B2849">
            <w:pPr>
              <w:spacing w:before="120" w:after="120" w:line="220" w:lineRule="exact"/>
              <w:jc w:val="both"/>
              <w:rPr>
                <w:rFonts w:ascii="Sakkal Majalla" w:hAnsi="Sakkal Majalla" w:cs="Sakkal Majalla"/>
                <w:lang w:val="en-US"/>
              </w:rPr>
            </w:pPr>
            <w:r w:rsidRPr="004B2849">
              <w:rPr>
                <w:rFonts w:ascii="Sakkal Majalla" w:hAnsi="Sakkal Majalla" w:cs="Sakkal Majalla" w:hint="cs"/>
                <w:b/>
                <w:bCs/>
                <w:lang w:val="en-US"/>
              </w:rPr>
              <w:t>- GCC Industry: </w:t>
            </w:r>
            <w:r w:rsidRPr="004B2849">
              <w:rPr>
                <w:rFonts w:ascii="Sakkal Majalla" w:hAnsi="Sakkal Majalla" w:cs="Sakkal Majalla" w:hint="cs"/>
                <w:lang w:val="en-US"/>
              </w:rPr>
              <w:t>Member States’ producers as a whole of the like products or those of them whose collective output of the products constitutes a major proportion of the total domestic production of those products. For the purpose safeguard investigations, the term GCC industry shall mean total Member States producers as a whole of the like or directly competitive products operating within the territory of Member States or those whose collective output of the like or directly competitive products constitutes a major proportion of the total domestic production of those products.</w:t>
            </w:r>
          </w:p>
          <w:p w14:paraId="1264C253" w14:textId="77777777" w:rsidR="004B2849" w:rsidRPr="004B2849" w:rsidRDefault="004B2849" w:rsidP="004B2849">
            <w:pPr>
              <w:spacing w:before="120" w:after="120" w:line="220" w:lineRule="exact"/>
              <w:jc w:val="both"/>
              <w:rPr>
                <w:rFonts w:ascii="Sakkal Majalla" w:hAnsi="Sakkal Majalla" w:cs="Sakkal Majalla"/>
                <w:lang w:val="en-US"/>
              </w:rPr>
            </w:pPr>
            <w:r w:rsidRPr="004B2849">
              <w:rPr>
                <w:rFonts w:ascii="Sakkal Majalla" w:hAnsi="Sakkal Majalla" w:cs="Sakkal Majalla" w:hint="cs"/>
                <w:b/>
                <w:bCs/>
                <w:lang w:val="en-US"/>
              </w:rPr>
              <w:t>- Interested parties:</w:t>
            </w:r>
            <w:r w:rsidRPr="004B2849">
              <w:rPr>
                <w:rFonts w:ascii="Sakkal Majalla" w:hAnsi="Sakkal Majalla" w:cs="Sakkal Majalla" w:hint="cs"/>
                <w:lang w:val="en-US"/>
              </w:rPr>
              <w:t> Exporter or foreign producer, importer of the product under investigation, producers whose industrial inputs include the product under investigation, governmental or private organizations which represent or protect consumers, governments of the exporting country or any other national or foreign parties shown to have an interest in the products under investigation.</w:t>
            </w:r>
          </w:p>
          <w:p w14:paraId="3E7FB707" w14:textId="77777777" w:rsidR="004B2849" w:rsidRPr="004B2849" w:rsidRDefault="004B2849" w:rsidP="004B2849">
            <w:pPr>
              <w:spacing w:before="120" w:after="120" w:line="220" w:lineRule="exact"/>
              <w:jc w:val="both"/>
              <w:rPr>
                <w:rFonts w:ascii="Sakkal Majalla" w:hAnsi="Sakkal Majalla" w:cs="Sakkal Majalla"/>
                <w:lang w:val="en-US"/>
              </w:rPr>
            </w:pPr>
            <w:r w:rsidRPr="004B2849">
              <w:rPr>
                <w:rFonts w:ascii="Sakkal Majalla" w:hAnsi="Sakkal Majalla" w:cs="Sakkal Majalla" w:hint="cs"/>
                <w:b/>
                <w:bCs/>
                <w:lang w:val="en-US"/>
              </w:rPr>
              <w:t>- GCC Market:</w:t>
            </w:r>
            <w:r w:rsidRPr="004B2849">
              <w:rPr>
                <w:rFonts w:ascii="Sakkal Majalla" w:hAnsi="Sakkal Majalla" w:cs="Sakkal Majalla" w:hint="cs"/>
                <w:lang w:val="en-US"/>
              </w:rPr>
              <w:t> overall markets of the GCC Member States.</w:t>
            </w:r>
          </w:p>
          <w:p w14:paraId="31E07B6A" w14:textId="77777777" w:rsidR="000E5F3B" w:rsidRDefault="000E5F3B" w:rsidP="004B2849">
            <w:pPr>
              <w:spacing w:before="120" w:after="120" w:line="220" w:lineRule="exact"/>
              <w:rPr>
                <w:rFonts w:ascii="Sakkal Majalla" w:hAnsi="Sakkal Majalla" w:cs="Sakkal Majalla"/>
                <w:b/>
                <w:bCs/>
                <w:lang w:val="en-US"/>
              </w:rPr>
            </w:pPr>
          </w:p>
          <w:p w14:paraId="449D6F52" w14:textId="5666693F" w:rsidR="004B2849" w:rsidRPr="004B2849" w:rsidRDefault="004B2849" w:rsidP="004B2849">
            <w:pPr>
              <w:spacing w:before="120" w:after="120" w:line="220" w:lineRule="exact"/>
              <w:rPr>
                <w:rFonts w:ascii="Sakkal Majalla" w:hAnsi="Sakkal Majalla" w:cs="Sakkal Majalla"/>
                <w:b/>
                <w:bCs/>
                <w:lang w:val="en-US"/>
              </w:rPr>
            </w:pPr>
            <w:r w:rsidRPr="004B2849">
              <w:rPr>
                <w:rFonts w:ascii="Sakkal Majalla" w:hAnsi="Sakkal Majalla" w:cs="Sakkal Majalla" w:hint="cs"/>
                <w:b/>
                <w:bCs/>
                <w:lang w:val="en-US"/>
              </w:rPr>
              <w:t>Article 4</w:t>
            </w:r>
            <w:r w:rsidRPr="004B2849">
              <w:rPr>
                <w:rFonts w:ascii="Sakkal Majalla" w:hAnsi="Sakkal Majalla" w:cs="Sakkal Majalla" w:hint="cs"/>
                <w:b/>
                <w:bCs/>
                <w:lang w:val="en-US"/>
              </w:rPr>
              <w:br/>
              <w:t>Complaint and investigation Procedures</w:t>
            </w:r>
          </w:p>
          <w:p w14:paraId="66C46637" w14:textId="77777777" w:rsidR="004B2849" w:rsidRPr="004B2849" w:rsidRDefault="004B2849" w:rsidP="004B2849">
            <w:pPr>
              <w:spacing w:before="120" w:after="120" w:line="220" w:lineRule="exact"/>
              <w:jc w:val="both"/>
              <w:rPr>
                <w:rFonts w:ascii="Sakkal Majalla" w:hAnsi="Sakkal Majalla" w:cs="Sakkal Majalla"/>
                <w:lang w:val="en-US"/>
              </w:rPr>
            </w:pPr>
            <w:r w:rsidRPr="004B2849">
              <w:rPr>
                <w:rFonts w:ascii="Sakkal Majalla" w:hAnsi="Sakkal Majalla" w:cs="Sakkal Majalla" w:hint="cs"/>
                <w:lang w:val="en-US"/>
              </w:rPr>
              <w:t>A complaint against injurious practices in international trade shall be submitted, accepted, examined, and an investigation shall be initiated, conducted, reviewed or terminated, as well as measures shall be imposed in accordance with this Law and its Rules of Implementation.</w:t>
            </w:r>
          </w:p>
          <w:p w14:paraId="62371EDB" w14:textId="77777777" w:rsidR="000E5F3B" w:rsidRDefault="000E5F3B" w:rsidP="004B2849">
            <w:pPr>
              <w:spacing w:before="120" w:after="120" w:line="220" w:lineRule="exact"/>
              <w:rPr>
                <w:rFonts w:ascii="Sakkal Majalla" w:hAnsi="Sakkal Majalla" w:cs="Sakkal Majalla"/>
                <w:b/>
                <w:bCs/>
                <w:lang w:val="en-US"/>
              </w:rPr>
            </w:pPr>
          </w:p>
          <w:p w14:paraId="17924C7C" w14:textId="0BEB7012" w:rsidR="004B2849" w:rsidRPr="004B2849" w:rsidRDefault="004B2849" w:rsidP="004B2849">
            <w:pPr>
              <w:spacing w:before="120" w:after="120" w:line="220" w:lineRule="exact"/>
              <w:rPr>
                <w:rFonts w:ascii="Sakkal Majalla" w:hAnsi="Sakkal Majalla" w:cs="Sakkal Majalla"/>
                <w:b/>
                <w:bCs/>
                <w:lang w:val="en-US"/>
              </w:rPr>
            </w:pPr>
            <w:r w:rsidRPr="004B2849">
              <w:rPr>
                <w:rFonts w:ascii="Sakkal Majalla" w:hAnsi="Sakkal Majalla" w:cs="Sakkal Majalla" w:hint="cs"/>
                <w:b/>
                <w:bCs/>
                <w:lang w:val="en-US"/>
              </w:rPr>
              <w:t>Article 5</w:t>
            </w:r>
            <w:r w:rsidRPr="004B2849">
              <w:rPr>
                <w:rFonts w:ascii="Sakkal Majalla" w:hAnsi="Sakkal Majalla" w:cs="Sakkal Majalla" w:hint="cs"/>
                <w:b/>
                <w:bCs/>
                <w:lang w:val="en-US"/>
              </w:rPr>
              <w:br/>
              <w:t>Measures</w:t>
            </w:r>
          </w:p>
          <w:p w14:paraId="628CF83A" w14:textId="77777777" w:rsidR="004B2849" w:rsidRPr="004B2849" w:rsidRDefault="004B2849" w:rsidP="004B2849">
            <w:pPr>
              <w:spacing w:before="120" w:after="120" w:line="220" w:lineRule="exact"/>
              <w:rPr>
                <w:rFonts w:ascii="Sakkal Majalla" w:hAnsi="Sakkal Majalla" w:cs="Sakkal Majalla"/>
                <w:lang w:val="en-US"/>
              </w:rPr>
            </w:pPr>
            <w:r w:rsidRPr="004B2849">
              <w:rPr>
                <w:rFonts w:ascii="Sakkal Majalla" w:hAnsi="Sakkal Majalla" w:cs="Sakkal Majalla" w:hint="cs"/>
                <w:lang w:val="en-US"/>
              </w:rPr>
              <w:t>Measure might be taken in the following cases:</w:t>
            </w:r>
          </w:p>
          <w:p w14:paraId="551BB856" w14:textId="77777777" w:rsidR="004B2849" w:rsidRPr="004B2849" w:rsidRDefault="004B2849" w:rsidP="004B2849">
            <w:pPr>
              <w:numPr>
                <w:ilvl w:val="0"/>
                <w:numId w:val="2"/>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If it is determined that imports of the products under investigation into the Member States are dumped or benefited from a specific subsidy and caused material injury or threaten to cause material injury to an established GCC Industry or materially retard the establishment of a GCC industry, and there is a casual link.</w:t>
            </w:r>
          </w:p>
          <w:p w14:paraId="237BB155" w14:textId="77777777" w:rsidR="004B2849" w:rsidRPr="004B2849" w:rsidRDefault="004B2849" w:rsidP="004B2849">
            <w:pPr>
              <w:numPr>
                <w:ilvl w:val="0"/>
                <w:numId w:val="2"/>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If it is determined that products under investigation are being imported into the Member States in such increased quantities, absolute or relative to the GCC production, and under such conditions as to cause or threaten to cause serious injury to the GCC industry that produced like or directly competitive products, and there is a causal link.</w:t>
            </w:r>
          </w:p>
          <w:p w14:paraId="255CDFA4" w14:textId="77777777" w:rsidR="004B2849" w:rsidRDefault="004B2849" w:rsidP="004B2849">
            <w:pPr>
              <w:rPr>
                <w:lang w:val="en-US"/>
              </w:rPr>
            </w:pPr>
          </w:p>
          <w:p w14:paraId="73C6991C" w14:textId="77777777" w:rsidR="000E5F3B" w:rsidRDefault="000E5F3B" w:rsidP="004B2849">
            <w:pPr>
              <w:spacing w:before="120" w:after="120" w:line="220" w:lineRule="exact"/>
              <w:rPr>
                <w:rFonts w:ascii="Sakkal Majalla" w:hAnsi="Sakkal Majalla" w:cs="Sakkal Majalla"/>
                <w:b/>
                <w:bCs/>
                <w:lang w:val="en-US"/>
              </w:rPr>
            </w:pPr>
          </w:p>
          <w:p w14:paraId="76FC6001" w14:textId="77A799DD" w:rsidR="004B2849" w:rsidRPr="004B2849" w:rsidRDefault="004B2849" w:rsidP="004B2849">
            <w:pPr>
              <w:spacing w:before="120" w:after="120" w:line="220" w:lineRule="exact"/>
              <w:rPr>
                <w:rFonts w:ascii="Sakkal Majalla" w:hAnsi="Sakkal Majalla" w:cs="Sakkal Majalla"/>
                <w:b/>
                <w:bCs/>
                <w:lang w:val="en-US"/>
              </w:rPr>
            </w:pPr>
            <w:r w:rsidRPr="004B2849">
              <w:rPr>
                <w:rFonts w:ascii="Sakkal Majalla" w:hAnsi="Sakkal Majalla" w:cs="Sakkal Majalla" w:hint="cs"/>
                <w:b/>
                <w:bCs/>
                <w:lang w:val="en-US"/>
              </w:rPr>
              <w:t>Article 6</w:t>
            </w:r>
            <w:r w:rsidRPr="004B2849">
              <w:rPr>
                <w:rFonts w:ascii="Sakkal Majalla" w:hAnsi="Sakkal Majalla" w:cs="Sakkal Majalla" w:hint="cs"/>
                <w:b/>
                <w:bCs/>
                <w:lang w:val="en-US"/>
              </w:rPr>
              <w:br/>
              <w:t>Form of Measures</w:t>
            </w:r>
          </w:p>
          <w:p w14:paraId="4AFC06DD" w14:textId="77777777" w:rsidR="004B2849" w:rsidRPr="004B2849" w:rsidRDefault="004B2849" w:rsidP="004B2849">
            <w:pPr>
              <w:spacing w:before="120" w:after="120" w:line="220" w:lineRule="exact"/>
              <w:rPr>
                <w:rFonts w:ascii="Sakkal Majalla" w:hAnsi="Sakkal Majalla" w:cs="Sakkal Majalla"/>
                <w:lang w:val="en-US"/>
              </w:rPr>
            </w:pPr>
            <w:r w:rsidRPr="004B2849">
              <w:rPr>
                <w:rFonts w:ascii="Sakkal Majalla" w:hAnsi="Sakkal Majalla" w:cs="Sakkal Majalla" w:hint="cs"/>
                <w:lang w:val="en-US"/>
              </w:rPr>
              <w:t>Measures may take the following forms:</w:t>
            </w:r>
          </w:p>
          <w:p w14:paraId="41A039E8" w14:textId="77777777" w:rsidR="004B2849" w:rsidRPr="004B2849" w:rsidRDefault="004B2849" w:rsidP="004B2849">
            <w:pPr>
              <w:numPr>
                <w:ilvl w:val="0"/>
                <w:numId w:val="3"/>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Definitive anti-dumping and countervailing measures may take the form of customs duties or price undertakings not greater than the dumping margin or the amount of subsidy that is finally determined.</w:t>
            </w:r>
          </w:p>
          <w:p w14:paraId="3ADA4928" w14:textId="77777777" w:rsidR="004B2849" w:rsidRPr="004B2849" w:rsidRDefault="004B2849" w:rsidP="004B2849">
            <w:pPr>
              <w:numPr>
                <w:ilvl w:val="0"/>
                <w:numId w:val="3"/>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Provisional anti-dumping and countervailing measures may take the form of customs duties, price undertakings or security by cash deposit or bond not greater than the provisionally estimated margin of dumping or the amounts of subsidy.</w:t>
            </w:r>
          </w:p>
          <w:p w14:paraId="63354F22" w14:textId="77777777" w:rsidR="004B2849" w:rsidRPr="004B2849" w:rsidRDefault="004B2849" w:rsidP="004B2849">
            <w:pPr>
              <w:numPr>
                <w:ilvl w:val="0"/>
                <w:numId w:val="3"/>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Definitive safeguards measures against increase of imports may take the form of either a quantitative restriction, tariff increase, or any other from, which is consistent with the WTO agreements.</w:t>
            </w:r>
          </w:p>
          <w:p w14:paraId="0F29AFC2" w14:textId="77777777" w:rsidR="004B2849" w:rsidRPr="004B2849" w:rsidRDefault="004B2849" w:rsidP="004B2849">
            <w:pPr>
              <w:numPr>
                <w:ilvl w:val="0"/>
                <w:numId w:val="3"/>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Provisional safeguards measures should take form of tariff increases.</w:t>
            </w:r>
          </w:p>
          <w:p w14:paraId="29CF0974" w14:textId="77777777" w:rsidR="000E5F3B" w:rsidRDefault="000E5F3B" w:rsidP="004B2849">
            <w:pPr>
              <w:spacing w:before="120" w:after="120" w:line="200" w:lineRule="exact"/>
              <w:rPr>
                <w:rFonts w:ascii="Sakkal Majalla" w:hAnsi="Sakkal Majalla" w:cs="Sakkal Majalla"/>
                <w:b/>
                <w:bCs/>
                <w:lang w:val="en-US"/>
              </w:rPr>
            </w:pPr>
          </w:p>
          <w:p w14:paraId="4D48683D" w14:textId="24ECC1AE"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7</w:t>
            </w:r>
            <w:r w:rsidRPr="004B2849">
              <w:rPr>
                <w:rFonts w:ascii="Sakkal Majalla" w:hAnsi="Sakkal Majalla" w:cs="Sakkal Majalla" w:hint="cs"/>
                <w:b/>
                <w:bCs/>
                <w:lang w:val="en-US"/>
              </w:rPr>
              <w:br/>
              <w:t>Implementation of the Law and its Rules of Implementation</w:t>
            </w:r>
          </w:p>
          <w:p w14:paraId="6DD3BFED"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The Ministerial Committee, the Permanent Committee and the Bureau of the Technical Secretariat are within their sphere of competence, responsible for implementing this Law and its Rules of Implementation.</w:t>
            </w:r>
          </w:p>
          <w:p w14:paraId="524EBAF4" w14:textId="77777777" w:rsidR="000E5F3B" w:rsidRDefault="000E5F3B" w:rsidP="004B2849">
            <w:pPr>
              <w:spacing w:before="120" w:after="120" w:line="200" w:lineRule="exact"/>
              <w:rPr>
                <w:rFonts w:ascii="Sakkal Majalla" w:hAnsi="Sakkal Majalla" w:cs="Sakkal Majalla"/>
                <w:b/>
                <w:bCs/>
                <w:lang w:val="en-US"/>
              </w:rPr>
            </w:pPr>
          </w:p>
          <w:p w14:paraId="6F76EA25" w14:textId="06AA676F"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8</w:t>
            </w:r>
            <w:r w:rsidRPr="004B2849">
              <w:rPr>
                <w:rFonts w:ascii="Sakkal Majalla" w:hAnsi="Sakkal Majalla" w:cs="Sakkal Majalla" w:hint="cs"/>
                <w:b/>
                <w:bCs/>
                <w:lang w:val="en-US"/>
              </w:rPr>
              <w:br/>
              <w:t>Competences of the Ministerial Committee</w:t>
            </w:r>
          </w:p>
          <w:p w14:paraId="400181CE"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The Ministerial Committee is competent to take decisions in the following matters:</w:t>
            </w:r>
          </w:p>
          <w:p w14:paraId="14DD9920" w14:textId="77777777" w:rsidR="004B2849" w:rsidRPr="004B2849" w:rsidRDefault="004B2849" w:rsidP="004B2849">
            <w:pPr>
              <w:numPr>
                <w:ilvl w:val="0"/>
                <w:numId w:val="4"/>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Approving the imposition of definitive measures against dumping, specific subsidy and increase in imports, extending, suspending, terminating, and increasing or reducing definitive anti-dumping and countervailing measures.</w:t>
            </w:r>
          </w:p>
          <w:p w14:paraId="14481993" w14:textId="77777777" w:rsidR="004B2849" w:rsidRPr="004B2849" w:rsidRDefault="004B2849" w:rsidP="004B2849">
            <w:pPr>
              <w:numPr>
                <w:ilvl w:val="0"/>
                <w:numId w:val="4"/>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Settling disputes that may arise between Member States regarding the interpretation and implementation of this Law.</w:t>
            </w:r>
          </w:p>
          <w:p w14:paraId="2D09D1AE" w14:textId="77777777" w:rsidR="004B2849" w:rsidRPr="004B2849" w:rsidRDefault="004B2849" w:rsidP="004B2849">
            <w:pPr>
              <w:numPr>
                <w:ilvl w:val="0"/>
                <w:numId w:val="4"/>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Issuing the Rules of Implementation of this Law.</w:t>
            </w:r>
          </w:p>
          <w:p w14:paraId="6CBDB94E" w14:textId="77777777" w:rsidR="004B2849" w:rsidRPr="004B2849" w:rsidRDefault="004B2849" w:rsidP="004B2849">
            <w:pPr>
              <w:numPr>
                <w:ilvl w:val="0"/>
                <w:numId w:val="4"/>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Deciding on the administrative reviews pertaining to the definitive decisions and determination made in implementing this Law and its Rules of Implementation.</w:t>
            </w:r>
          </w:p>
          <w:p w14:paraId="457ACEE9" w14:textId="77777777" w:rsidR="004B2849" w:rsidRPr="004B2849" w:rsidRDefault="004B2849" w:rsidP="004B2849">
            <w:pPr>
              <w:numPr>
                <w:ilvl w:val="0"/>
                <w:numId w:val="4"/>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Adopting the Internal Regulation of the Bureau of the Technical Secretariat.</w:t>
            </w:r>
          </w:p>
          <w:p w14:paraId="136097F0" w14:textId="77777777" w:rsidR="004B2849" w:rsidRPr="004B2849" w:rsidRDefault="004B2849" w:rsidP="004B2849">
            <w:pPr>
              <w:numPr>
                <w:ilvl w:val="0"/>
                <w:numId w:val="4"/>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t>Appointing the Director General of the Bureau of the Technical Secretariat.</w:t>
            </w:r>
          </w:p>
          <w:p w14:paraId="7BB19D1D" w14:textId="77777777" w:rsidR="004B2849" w:rsidRPr="004B2849" w:rsidRDefault="004B2849" w:rsidP="004B2849">
            <w:pPr>
              <w:numPr>
                <w:ilvl w:val="0"/>
                <w:numId w:val="4"/>
              </w:numPr>
              <w:spacing w:before="100" w:after="100" w:line="200" w:lineRule="exact"/>
              <w:jc w:val="both"/>
              <w:rPr>
                <w:rFonts w:ascii="Sakkal Majalla" w:hAnsi="Sakkal Majalla" w:cs="Sakkal Majalla"/>
                <w:lang w:val="en-US"/>
              </w:rPr>
            </w:pPr>
            <w:r w:rsidRPr="004B2849">
              <w:rPr>
                <w:rFonts w:ascii="Sakkal Majalla" w:hAnsi="Sakkal Majalla" w:cs="Sakkal Majalla" w:hint="cs"/>
                <w:lang w:val="en-US"/>
              </w:rPr>
              <w:lastRenderedPageBreak/>
              <w:t>Any other competence attributed by this Law and its Rules of Implementation.</w:t>
            </w:r>
          </w:p>
          <w:p w14:paraId="5A80035C" w14:textId="77777777" w:rsidR="000E5F3B" w:rsidRPr="00406E67" w:rsidRDefault="000E5F3B" w:rsidP="004B2849">
            <w:pPr>
              <w:spacing w:before="120" w:after="120" w:line="200" w:lineRule="exact"/>
              <w:rPr>
                <w:rFonts w:ascii="Sakkal Majalla" w:hAnsi="Sakkal Majalla" w:cs="Sakkal Majalla"/>
                <w:b/>
                <w:bCs/>
                <w:lang w:val="en-US"/>
              </w:rPr>
            </w:pPr>
          </w:p>
          <w:p w14:paraId="67E553F3" w14:textId="3167143C" w:rsidR="004B2849" w:rsidRDefault="004B2849" w:rsidP="004B2849">
            <w:pPr>
              <w:spacing w:before="120" w:after="120" w:line="200" w:lineRule="exact"/>
              <w:rPr>
                <w:rFonts w:ascii="Sakkal Majalla" w:hAnsi="Sakkal Majalla" w:cs="Sakkal Majalla"/>
                <w:b/>
                <w:bCs/>
              </w:rPr>
            </w:pPr>
            <w:r w:rsidRPr="00A22558">
              <w:rPr>
                <w:rFonts w:ascii="Sakkal Majalla" w:hAnsi="Sakkal Majalla" w:cs="Sakkal Majalla" w:hint="cs"/>
                <w:b/>
                <w:bCs/>
              </w:rPr>
              <w:t>Article 9</w:t>
            </w:r>
            <w:r w:rsidRPr="00A22558">
              <w:rPr>
                <w:rFonts w:ascii="Sakkal Majalla" w:hAnsi="Sakkal Majalla" w:cs="Sakkal Majalla" w:hint="cs"/>
                <w:b/>
                <w:bCs/>
              </w:rPr>
              <w:br/>
              <w:t>Permanent Committee</w:t>
            </w:r>
          </w:p>
          <w:p w14:paraId="12AE635E" w14:textId="334960C6" w:rsidR="004B2849" w:rsidRPr="005A3B3C" w:rsidRDefault="004B2849" w:rsidP="005A3B3C">
            <w:pPr>
              <w:pStyle w:val="Listenabsatz"/>
              <w:numPr>
                <w:ilvl w:val="0"/>
                <w:numId w:val="5"/>
              </w:numPr>
              <w:spacing w:before="120" w:after="120" w:line="200" w:lineRule="exact"/>
              <w:jc w:val="both"/>
              <w:rPr>
                <w:rFonts w:ascii="Sakkal Majalla" w:hAnsi="Sakkal Majalla" w:cs="Sakkal Majalla"/>
                <w:b/>
                <w:bCs/>
                <w:sz w:val="24"/>
                <w:szCs w:val="24"/>
              </w:rPr>
            </w:pPr>
            <w:r w:rsidRPr="0062426C">
              <w:rPr>
                <w:rFonts w:ascii="Sakkal Majalla" w:hAnsi="Sakkal Majalla" w:cs="Sakkal Majalla" w:hint="cs"/>
                <w:b/>
                <w:bCs/>
                <w:sz w:val="24"/>
                <w:szCs w:val="24"/>
              </w:rPr>
              <w:t>Composition of the Permanent Committee</w:t>
            </w:r>
            <w:r w:rsidRPr="005A3B3C">
              <w:rPr>
                <w:rFonts w:ascii="Sakkal Majalla" w:hAnsi="Sakkal Majalla" w:cs="Sakkal Majalla" w:hint="cs"/>
              </w:rPr>
              <w:br/>
              <w:t>The Permanent Committee is composed of undersecretaries of concerned ministries of</w:t>
            </w:r>
            <w:r w:rsidRPr="005A3B3C">
              <w:rPr>
                <w:rFonts w:ascii="Sakkal Majalla" w:hAnsi="Sakkal Majalla" w:cs="Sakkal Majalla"/>
              </w:rPr>
              <w:t xml:space="preserve"> </w:t>
            </w:r>
            <w:r w:rsidRPr="005A3B3C">
              <w:rPr>
                <w:rFonts w:ascii="Sakkal Majalla" w:hAnsi="Sakkal Majalla" w:cs="Sakkal Majalla" w:hint="cs"/>
              </w:rPr>
              <w:t>Member States or whomever in their status. The presidency of the Permanent Committee is rotated between Member States in conformity with GCC presidency policy.</w:t>
            </w:r>
          </w:p>
          <w:p w14:paraId="55CC5FCA" w14:textId="28E6BBC2" w:rsidR="004B2849" w:rsidRPr="004B2849" w:rsidRDefault="004B2849" w:rsidP="004B2849">
            <w:pPr>
              <w:spacing w:before="120" w:after="120" w:line="200" w:lineRule="exact"/>
              <w:rPr>
                <w:rFonts w:ascii="Sakkal Majalla" w:hAnsi="Sakkal Majalla" w:cs="Sakkal Majalla"/>
                <w:lang w:val="en-US"/>
              </w:rPr>
            </w:pPr>
            <w:r w:rsidRPr="004B2849">
              <w:rPr>
                <w:rFonts w:ascii="Sakkal Majalla" w:hAnsi="Sakkal Majalla" w:cs="Sakkal Majalla" w:hint="cs"/>
                <w:b/>
                <w:bCs/>
                <w:lang w:val="en-US"/>
              </w:rPr>
              <w:t>2- Competences of the Permanent Committee</w:t>
            </w:r>
            <w:r w:rsidRPr="004B2849">
              <w:rPr>
                <w:rFonts w:ascii="Sakkal Majalla" w:hAnsi="Sakkal Majalla" w:cs="Sakkal Majalla" w:hint="cs"/>
                <w:lang w:val="en-US"/>
              </w:rPr>
              <w:br/>
              <w:t>The Permanent Committee is competent in the following matters:</w:t>
            </w:r>
          </w:p>
          <w:p w14:paraId="1C83B34F"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Taking measures stated in this Law and its Rules of Implementation, including imposing provisional measures and accepting price undertaking.</w:t>
            </w:r>
          </w:p>
          <w:p w14:paraId="038298E6"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Proposing to the Ministerial Committee the imposition of definitive anti-dumping measures, definitive countervailing measures and definitive safeguard measures against increased imports.</w:t>
            </w:r>
          </w:p>
          <w:p w14:paraId="44304FB3"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Setting up committees and establishing specialized administrative units of the Bureau of the Technical Secretariat.</w:t>
            </w:r>
          </w:p>
          <w:p w14:paraId="0C6E5CF3"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Adopting the Technical Secretariat’s work strategies in compliance with its predetermined competences.</w:t>
            </w:r>
          </w:p>
          <w:p w14:paraId="00F07E5E"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Proposing appropriate solutions to the Ministerial Committee for settlements of disputes that may arise between Member States regarding the interpretation and implementation of this Law and its Rules of Implementation.</w:t>
            </w:r>
          </w:p>
          <w:p w14:paraId="252C9672"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Proposing amendments to this Law and its Rules of Implementation.</w:t>
            </w:r>
          </w:p>
          <w:p w14:paraId="3A945308"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Proposing amendments to the Internal Regulation of the Bureau of Technical Secretariat.</w:t>
            </w:r>
          </w:p>
          <w:p w14:paraId="6742210C"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Approving and amending its Internal Rules.</w:t>
            </w:r>
          </w:p>
          <w:p w14:paraId="6EFAC85C"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Approving the proposed budget of the Bureau of Technical Secretariat before its adoption in compliance with the regulatory proceedings.</w:t>
            </w:r>
          </w:p>
          <w:p w14:paraId="25E56D0E"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Adopting financial, administrative and other regulations of the Bureau of the Technical Secretariat.</w:t>
            </w:r>
          </w:p>
          <w:p w14:paraId="6D9580AF"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Nominating the Director General of the Bureau of Technical Secretariat.</w:t>
            </w:r>
          </w:p>
          <w:p w14:paraId="1B76A82C" w14:textId="77777777" w:rsidR="004B2849" w:rsidRPr="004B2849" w:rsidRDefault="004B2849" w:rsidP="004B2849">
            <w:pPr>
              <w:numPr>
                <w:ilvl w:val="0"/>
                <w:numId w:val="6"/>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Any other competence attributed by the Ministerial Committee.</w:t>
            </w:r>
          </w:p>
          <w:p w14:paraId="1FC1F0B7" w14:textId="77777777" w:rsidR="000E5F3B" w:rsidRDefault="000E5F3B" w:rsidP="004B2849">
            <w:pPr>
              <w:spacing w:before="120" w:after="120" w:line="200" w:lineRule="exact"/>
              <w:rPr>
                <w:rFonts w:ascii="Sakkal Majalla" w:hAnsi="Sakkal Majalla" w:cs="Sakkal Majalla"/>
                <w:b/>
                <w:bCs/>
                <w:lang w:val="en-US"/>
              </w:rPr>
            </w:pPr>
          </w:p>
          <w:p w14:paraId="321E575C" w14:textId="411D653F"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10</w:t>
            </w:r>
            <w:r w:rsidRPr="004B2849">
              <w:rPr>
                <w:rFonts w:ascii="Sakkal Majalla" w:hAnsi="Sakkal Majalla" w:cs="Sakkal Majalla" w:hint="cs"/>
                <w:b/>
                <w:bCs/>
                <w:lang w:val="en-US"/>
              </w:rPr>
              <w:br/>
              <w:t>Bureau of the Technical Secretariat</w:t>
            </w:r>
          </w:p>
          <w:p w14:paraId="510A20D0" w14:textId="77777777" w:rsidR="004B2849" w:rsidRPr="004B2849" w:rsidRDefault="004B2849" w:rsidP="004B2849">
            <w:pPr>
              <w:numPr>
                <w:ilvl w:val="0"/>
                <w:numId w:val="7"/>
              </w:numPr>
              <w:spacing w:before="120" w:after="120" w:line="180" w:lineRule="exact"/>
              <w:jc w:val="both"/>
              <w:rPr>
                <w:rFonts w:ascii="Sakkal Majalla" w:hAnsi="Sakkal Majalla" w:cs="Sakkal Majalla"/>
                <w:lang w:val="en-US"/>
              </w:rPr>
            </w:pPr>
            <w:r w:rsidRPr="004B2849">
              <w:rPr>
                <w:rFonts w:ascii="Sakkal Majalla" w:hAnsi="Sakkal Majalla" w:cs="Sakkal Majalla" w:hint="cs"/>
                <w:lang w:val="en-US"/>
              </w:rPr>
              <w:lastRenderedPageBreak/>
              <w:t>Based on this Law, a Bureau of the Technical Secretariat for Anti-injurious Practices in International Trade shall be set up under the umbrella of the General Secretariat of GCC. The Bureau of the Technical Secretariat shall have financial and administrative autonomy by means of a budget annexed to GCC General Secretariat’s budget, and it is directed by a Director General.</w:t>
            </w:r>
          </w:p>
          <w:p w14:paraId="0C99B4D7" w14:textId="77777777" w:rsidR="004B2849" w:rsidRPr="004B2849" w:rsidRDefault="004B2849" w:rsidP="004B2849">
            <w:pPr>
              <w:numPr>
                <w:ilvl w:val="0"/>
                <w:numId w:val="7"/>
              </w:numPr>
              <w:spacing w:before="120" w:after="120" w:line="200" w:lineRule="exact"/>
              <w:rPr>
                <w:rFonts w:ascii="Sakkal Majalla" w:hAnsi="Sakkal Majalla" w:cs="Sakkal Majalla"/>
                <w:lang w:val="en-US"/>
              </w:rPr>
            </w:pPr>
            <w:r w:rsidRPr="004B2849">
              <w:rPr>
                <w:rFonts w:ascii="Sakkal Majalla" w:hAnsi="Sakkal Majalla" w:cs="Sakkal Majalla" w:hint="cs"/>
                <w:lang w:val="en-US"/>
              </w:rPr>
              <w:t>Competences of Bureau of the Technical Secretariat:</w:t>
            </w:r>
          </w:p>
          <w:p w14:paraId="7FBB5772" w14:textId="77777777" w:rsidR="004B2849" w:rsidRPr="004B2849" w:rsidRDefault="004B2849" w:rsidP="004B2849">
            <w:pPr>
              <w:numPr>
                <w:ilvl w:val="1"/>
                <w:numId w:val="7"/>
              </w:numPr>
              <w:spacing w:before="120" w:after="120" w:line="180" w:lineRule="exact"/>
              <w:jc w:val="both"/>
              <w:rPr>
                <w:rFonts w:ascii="Sakkal Majalla" w:hAnsi="Sakkal Majalla" w:cs="Sakkal Majalla"/>
                <w:lang w:val="en-US"/>
              </w:rPr>
            </w:pPr>
            <w:r w:rsidRPr="004B2849">
              <w:rPr>
                <w:rFonts w:ascii="Sakkal Majalla" w:hAnsi="Sakkal Majalla" w:cs="Sakkal Majalla" w:hint="cs"/>
                <w:lang w:val="en-US"/>
              </w:rPr>
              <w:t>Organizing the Permanent Committee activities and preparing for its meetings and agenda, as well as drafting its decisions and carrying out any other function that will be assigned to perform and it has that effect to request information, studies, statistics and reports that may be useful for the work of the Permanent Committee.</w:t>
            </w:r>
          </w:p>
          <w:p w14:paraId="06C44466" w14:textId="3FF0BD38" w:rsidR="004B2849" w:rsidRPr="004B2849" w:rsidRDefault="004B2849" w:rsidP="004B2849">
            <w:pPr>
              <w:numPr>
                <w:ilvl w:val="1"/>
                <w:numId w:val="7"/>
              </w:numPr>
              <w:spacing w:before="120" w:after="120" w:line="180" w:lineRule="exact"/>
              <w:jc w:val="both"/>
              <w:rPr>
                <w:rFonts w:ascii="Sakkal Majalla" w:hAnsi="Sakkal Majalla" w:cs="Sakkal Majalla"/>
                <w:lang w:val="en-US"/>
              </w:rPr>
            </w:pPr>
            <w:r w:rsidRPr="004B2849">
              <w:rPr>
                <w:rFonts w:ascii="Sakkal Majalla" w:hAnsi="Sakkal Majalla" w:cs="Sakkal Majalla" w:hint="cs"/>
                <w:lang w:val="en-US"/>
              </w:rPr>
              <w:t>Following up the implementation of the Ministerial and Permanent Committee decisions</w:t>
            </w:r>
            <w:r>
              <w:rPr>
                <w:rFonts w:ascii="Sakkal Majalla" w:hAnsi="Sakkal Majalla" w:cs="Sakkal Majalla" w:hint="cs"/>
                <w:rtl/>
              </w:rPr>
              <w:t>.</w:t>
            </w:r>
          </w:p>
          <w:p w14:paraId="52259AD4"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Providing consultancy and technical support to GCC producers and exporters who are facing dumping, subsidy and safeguards investigations in other countries and following the investigations’ process in coordination with the concerned authorities of Member States.</w:t>
            </w:r>
          </w:p>
          <w:p w14:paraId="07B19953"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Participating in the activities of related organizations and international forums.</w:t>
            </w:r>
          </w:p>
          <w:p w14:paraId="4353C49E"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Providing quarterly reports to the Permanent Committee containing information and statistics regarding the activities of the Bureau of the Technical Secretariat and all registered and examined investigations as well as their time frame and deadline.</w:t>
            </w:r>
          </w:p>
          <w:p w14:paraId="7FAAB577"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Receiving the complaints against injurious practices in international trade and all related requirements.</w:t>
            </w:r>
          </w:p>
          <w:p w14:paraId="53008ECA"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Conducting investigation against injurious practices in international trade and all related reviews in accordance with this Law and its Rules of Implementations.</w:t>
            </w:r>
          </w:p>
          <w:p w14:paraId="5772BF43"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Preparing the annual budget project of the Bureau of the Technical Secretariat and executing it upon its approval.</w:t>
            </w:r>
          </w:p>
          <w:p w14:paraId="68204C0C"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Working on developing knowledge and raising Member States’ awareness on the concepts of dumping, subsidy and increase in imports.</w:t>
            </w:r>
          </w:p>
          <w:p w14:paraId="3A1258FA" w14:textId="77777777" w:rsidR="004B2849" w:rsidRPr="004B2849" w:rsidRDefault="004B2849" w:rsidP="004B2849">
            <w:pPr>
              <w:numPr>
                <w:ilvl w:val="1"/>
                <w:numId w:val="7"/>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Any other duties or activities assigned to the Bureau of the Technical Secretariat by the Ministerial Committee and Permanent Committee.</w:t>
            </w:r>
          </w:p>
          <w:p w14:paraId="1B52B5FD" w14:textId="77777777" w:rsidR="000E5F3B" w:rsidRPr="00406E67" w:rsidRDefault="000E5F3B" w:rsidP="004B2849">
            <w:pPr>
              <w:spacing w:before="120" w:after="120" w:line="200" w:lineRule="exact"/>
              <w:rPr>
                <w:rFonts w:ascii="Sakkal Majalla" w:hAnsi="Sakkal Majalla" w:cs="Sakkal Majalla"/>
                <w:b/>
                <w:bCs/>
                <w:lang w:val="en-US"/>
              </w:rPr>
            </w:pPr>
          </w:p>
          <w:p w14:paraId="6CEC48E2" w14:textId="6E3C5340" w:rsidR="004B2849" w:rsidRPr="000E5F3B" w:rsidRDefault="004B2849" w:rsidP="004B2849">
            <w:pPr>
              <w:spacing w:before="120" w:after="120" w:line="200" w:lineRule="exact"/>
              <w:rPr>
                <w:rFonts w:ascii="Sakkal Majalla" w:hAnsi="Sakkal Majalla" w:cs="Sakkal Majalla"/>
                <w:b/>
                <w:bCs/>
                <w:lang w:val="en-US"/>
              </w:rPr>
            </w:pPr>
            <w:r w:rsidRPr="000E5F3B">
              <w:rPr>
                <w:rFonts w:ascii="Sakkal Majalla" w:hAnsi="Sakkal Majalla" w:cs="Sakkal Majalla" w:hint="cs"/>
                <w:b/>
                <w:bCs/>
                <w:lang w:val="en-US"/>
              </w:rPr>
              <w:t>Article 11</w:t>
            </w:r>
            <w:r w:rsidRPr="000E5F3B">
              <w:rPr>
                <w:rFonts w:ascii="Sakkal Majalla" w:hAnsi="Sakkal Majalla" w:cs="Sakkal Majalla" w:hint="cs"/>
                <w:b/>
                <w:bCs/>
                <w:lang w:val="en-US"/>
              </w:rPr>
              <w:br/>
              <w:t>Administrative and Judicial Review</w:t>
            </w:r>
          </w:p>
          <w:p w14:paraId="3FB4ECAE" w14:textId="77777777" w:rsidR="004B2849" w:rsidRPr="004B2849" w:rsidRDefault="004B2849" w:rsidP="004B2849">
            <w:pPr>
              <w:numPr>
                <w:ilvl w:val="0"/>
                <w:numId w:val="8"/>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 xml:space="preserve">Any interested party who participated in the investigation and is directly and individually affected by final determinations taken in application of this Law and its Rules of Implementation shall before resorting to the judicial review, lodge an administrative review with the Ministerial Committee within thirty (30) days from the date of publication of such determinations in the </w:t>
            </w:r>
            <w:r w:rsidRPr="004B2849">
              <w:rPr>
                <w:rFonts w:ascii="Sakkal Majalla" w:hAnsi="Sakkal Majalla" w:cs="Sakkal Majalla" w:hint="cs"/>
                <w:lang w:val="en-US"/>
              </w:rPr>
              <w:lastRenderedPageBreak/>
              <w:t>Official Gazette. The Ministerial Committee shall decide on this review within sixty (60) days from the date of its submission, otherwise it will be considered rejected.</w:t>
            </w:r>
          </w:p>
          <w:p w14:paraId="1AE89C51" w14:textId="77777777" w:rsidR="004B2849" w:rsidRPr="004B2849" w:rsidRDefault="004B2849" w:rsidP="004B2849">
            <w:pPr>
              <w:numPr>
                <w:ilvl w:val="0"/>
                <w:numId w:val="8"/>
              </w:num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The complaining party whose administrative review was rejected can appeal before the Judicial Commission within thirty (30) days from the date of his notification by any means of notification.</w:t>
            </w:r>
          </w:p>
          <w:p w14:paraId="0FDEFC4F" w14:textId="77777777" w:rsidR="000E5F3B" w:rsidRDefault="000E5F3B" w:rsidP="004B2849">
            <w:pPr>
              <w:spacing w:before="120" w:after="120" w:line="200" w:lineRule="exact"/>
              <w:rPr>
                <w:rFonts w:ascii="Sakkal Majalla" w:hAnsi="Sakkal Majalla" w:cs="Sakkal Majalla"/>
                <w:b/>
                <w:bCs/>
                <w:lang w:val="en-US"/>
              </w:rPr>
            </w:pPr>
          </w:p>
          <w:p w14:paraId="68C17F61" w14:textId="4F1C686D"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12</w:t>
            </w:r>
            <w:r w:rsidRPr="004B2849">
              <w:rPr>
                <w:rFonts w:ascii="Sakkal Majalla" w:hAnsi="Sakkal Majalla" w:cs="Sakkal Majalla" w:hint="cs"/>
                <w:b/>
                <w:bCs/>
                <w:lang w:val="en-US"/>
              </w:rPr>
              <w:br/>
              <w:t>Confidentiality of Information</w:t>
            </w:r>
          </w:p>
          <w:p w14:paraId="62408FAB"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Everyone and every competent investigation and decision making authorities pursuant to this Law and its Rules of Implementation shall keep confidential any information submitted to them on a confidential basis or which is by nature confidential. The above-mentioned persons and authorities are not allowed to disclose such information without prior written permission from the party who submitted or disclosed this information to the GCC Judicial Commission.</w:t>
            </w:r>
          </w:p>
          <w:p w14:paraId="35178258" w14:textId="77777777" w:rsidR="004B2849" w:rsidRDefault="004B2849" w:rsidP="004B2849">
            <w:pPr>
              <w:rPr>
                <w:lang w:val="en-US"/>
              </w:rPr>
            </w:pPr>
          </w:p>
          <w:p w14:paraId="61F02CCE" w14:textId="77777777"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13</w:t>
            </w:r>
            <w:r w:rsidRPr="004B2849">
              <w:rPr>
                <w:rFonts w:ascii="Sakkal Majalla" w:hAnsi="Sakkal Majalla" w:cs="Sakkal Majalla" w:hint="cs"/>
                <w:b/>
                <w:bCs/>
                <w:lang w:val="en-US"/>
              </w:rPr>
              <w:br/>
              <w:t>Penalties</w:t>
            </w:r>
          </w:p>
          <w:p w14:paraId="55F3B593"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Without prejudice to any other repressive penalty stipulated in any other law, the violation of the rule provided for in Article 12 shall be subject to a monetary fine not exceeding 500.000 Saudi Riyals or its equivalent in the currencies of Member States.</w:t>
            </w:r>
          </w:p>
          <w:p w14:paraId="350366B5" w14:textId="77777777" w:rsidR="000E5F3B" w:rsidRDefault="000E5F3B" w:rsidP="004B2849">
            <w:pPr>
              <w:spacing w:before="120" w:after="120" w:line="200" w:lineRule="exact"/>
              <w:rPr>
                <w:rFonts w:ascii="Sakkal Majalla" w:hAnsi="Sakkal Majalla" w:cs="Sakkal Majalla"/>
                <w:b/>
                <w:bCs/>
                <w:lang w:val="en-US"/>
              </w:rPr>
            </w:pPr>
          </w:p>
          <w:p w14:paraId="0189A0F9" w14:textId="78822CF3"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14</w:t>
            </w:r>
            <w:r w:rsidRPr="004B2849">
              <w:rPr>
                <w:rFonts w:ascii="Sakkal Majalla" w:hAnsi="Sakkal Majalla" w:cs="Sakkal Majalla" w:hint="cs"/>
                <w:b/>
                <w:bCs/>
                <w:lang w:val="en-US"/>
              </w:rPr>
              <w:br/>
              <w:t>Interpretation and Amendment of the Law</w:t>
            </w:r>
          </w:p>
          <w:p w14:paraId="17F11866" w14:textId="77777777"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The Financial and Economic Cooperation Committee should explain and amend this Law in coordination with the Ministerial Committee.</w:t>
            </w:r>
          </w:p>
          <w:p w14:paraId="1FC1101F" w14:textId="77777777" w:rsidR="000E5F3B" w:rsidRDefault="000E5F3B" w:rsidP="004B2849">
            <w:pPr>
              <w:spacing w:before="120" w:after="120" w:line="200" w:lineRule="exact"/>
              <w:rPr>
                <w:rFonts w:ascii="Sakkal Majalla" w:hAnsi="Sakkal Majalla" w:cs="Sakkal Majalla"/>
                <w:b/>
                <w:bCs/>
                <w:lang w:val="en-US"/>
              </w:rPr>
            </w:pPr>
          </w:p>
          <w:p w14:paraId="1741AD6B" w14:textId="5E87EDF7" w:rsidR="004B2849" w:rsidRPr="004B2849" w:rsidRDefault="004B2849" w:rsidP="004B2849">
            <w:pPr>
              <w:spacing w:before="120" w:after="120" w:line="200" w:lineRule="exact"/>
              <w:rPr>
                <w:rFonts w:ascii="Sakkal Majalla" w:hAnsi="Sakkal Majalla" w:cs="Sakkal Majalla"/>
                <w:b/>
                <w:bCs/>
                <w:lang w:val="en-US"/>
              </w:rPr>
            </w:pPr>
            <w:r w:rsidRPr="004B2849">
              <w:rPr>
                <w:rFonts w:ascii="Sakkal Majalla" w:hAnsi="Sakkal Majalla" w:cs="Sakkal Majalla" w:hint="cs"/>
                <w:b/>
                <w:bCs/>
                <w:lang w:val="en-US"/>
              </w:rPr>
              <w:t>Article 15</w:t>
            </w:r>
            <w:r w:rsidRPr="004B2849">
              <w:rPr>
                <w:rFonts w:ascii="Sakkal Majalla" w:hAnsi="Sakkal Majalla" w:cs="Sakkal Majalla" w:hint="cs"/>
                <w:b/>
                <w:bCs/>
                <w:lang w:val="en-US"/>
              </w:rPr>
              <w:br/>
              <w:t>Entry into Force</w:t>
            </w:r>
          </w:p>
          <w:p w14:paraId="44CDCE04" w14:textId="73EE80BB" w:rsidR="004B2849" w:rsidRPr="004B2849" w:rsidRDefault="004B2849" w:rsidP="004B2849">
            <w:pPr>
              <w:spacing w:before="120" w:after="120" w:line="200" w:lineRule="exact"/>
              <w:jc w:val="both"/>
              <w:rPr>
                <w:rFonts w:ascii="Sakkal Majalla" w:hAnsi="Sakkal Majalla" w:cs="Sakkal Majalla"/>
                <w:lang w:val="en-US"/>
              </w:rPr>
            </w:pPr>
            <w:r w:rsidRPr="004B2849">
              <w:rPr>
                <w:rFonts w:ascii="Sakkal Majalla" w:hAnsi="Sakkal Majalla" w:cs="Sakkal Majalla" w:hint="cs"/>
                <w:lang w:val="en-US"/>
              </w:rPr>
              <w:t>This Law shall enter into force on 1 January 2004. Member States must publish it in the Official Gazette.</w:t>
            </w:r>
          </w:p>
        </w:tc>
        <w:tc>
          <w:tcPr>
            <w:tcW w:w="8161" w:type="dxa"/>
            <w:vAlign w:val="center"/>
          </w:tcPr>
          <w:p w14:paraId="0A9F5265" w14:textId="77777777" w:rsidR="004B2849" w:rsidRDefault="004B2849" w:rsidP="004B2849">
            <w:pPr>
              <w:jc w:val="right"/>
              <w:rPr>
                <w:rFonts w:ascii="Sakkal Majalla" w:hAnsi="Sakkal Majalla" w:cs="Sakkal Majalla"/>
                <w:b/>
                <w:bCs/>
                <w:sz w:val="36"/>
                <w:szCs w:val="36"/>
              </w:rPr>
            </w:pPr>
            <w:r w:rsidRPr="00B7033D">
              <w:rPr>
                <w:rFonts w:ascii="Sakkal Majalla" w:hAnsi="Sakkal Majalla" w:cs="Sakkal Majalla"/>
                <w:b/>
                <w:bCs/>
                <w:sz w:val="36"/>
                <w:szCs w:val="36"/>
                <w:rtl/>
              </w:rPr>
              <w:lastRenderedPageBreak/>
              <w:t>قانون مكافحة الإغراق والتدابير التعويضية والوقائية</w:t>
            </w:r>
          </w:p>
          <w:p w14:paraId="0EFA1978" w14:textId="77777777" w:rsidR="004B2849" w:rsidRDefault="004B2849" w:rsidP="004B2849">
            <w:pPr>
              <w:jc w:val="right"/>
              <w:rPr>
                <w:rFonts w:ascii="Sakkal Majalla" w:hAnsi="Sakkal Majalla" w:cs="Sakkal Majalla"/>
                <w:b/>
                <w:bCs/>
                <w:sz w:val="36"/>
                <w:szCs w:val="36"/>
              </w:rPr>
            </w:pPr>
          </w:p>
          <w:p w14:paraId="005E4163" w14:textId="77777777" w:rsidR="004B2849" w:rsidRPr="007D47FD" w:rsidRDefault="004B2849" w:rsidP="004B2849">
            <w:pPr>
              <w:spacing w:before="120" w:after="120" w:line="200" w:lineRule="exact"/>
              <w:jc w:val="center"/>
              <w:rPr>
                <w:rFonts w:ascii="Sakkal Majalla" w:hAnsi="Sakkal Majalla" w:cs="Sakkal Majalla"/>
                <w:b/>
                <w:bCs/>
                <w:sz w:val="28"/>
                <w:szCs w:val="28"/>
              </w:rPr>
            </w:pPr>
            <w:r w:rsidRPr="0050443D">
              <w:rPr>
                <w:rFonts w:ascii="Sakkal Majalla" w:hAnsi="Sakkal Majalla" w:cs="Sakkal Majalla"/>
                <w:b/>
                <w:bCs/>
                <w:sz w:val="28"/>
                <w:szCs w:val="28"/>
                <w:rtl/>
              </w:rPr>
              <w:t>قانون مكافحة الإغراق والتدابير التعويضية والوقائية</w:t>
            </w:r>
          </w:p>
          <w:p w14:paraId="3AFF107D" w14:textId="77777777" w:rsidR="004B2849" w:rsidRDefault="004B2849" w:rsidP="004B2849">
            <w:pPr>
              <w:bidi/>
              <w:spacing w:before="120" w:after="120" w:line="200" w:lineRule="exact"/>
              <w:jc w:val="center"/>
              <w:rPr>
                <w:rFonts w:ascii="Sakkal Majalla" w:hAnsi="Sakkal Majalla" w:cs="Sakkal Majalla"/>
              </w:rPr>
            </w:pPr>
            <w:r w:rsidRPr="00812DB7">
              <w:rPr>
                <w:rFonts w:ascii="Sakkal Majalla" w:hAnsi="Sakkal Majalla" w:cs="Sakkal Majalla"/>
                <w:rtl/>
              </w:rPr>
              <w:t xml:space="preserve">قانون رقم </w:t>
            </w:r>
            <w:r w:rsidRPr="00812DB7">
              <w:rPr>
                <w:rFonts w:ascii="Sakkal Majalla" w:hAnsi="Sakkal Majalla" w:cs="Sakkal Majalla" w:hint="cs"/>
                <w:rtl/>
              </w:rPr>
              <w:t>(48)</w:t>
            </w:r>
            <w:r w:rsidRPr="00812DB7">
              <w:rPr>
                <w:rFonts w:ascii="Sakkal Majalla" w:hAnsi="Sakkal Majalla" w:cs="Sakkal Majalla"/>
                <w:rtl/>
              </w:rPr>
              <w:t xml:space="preserve"> لسنة</w:t>
            </w:r>
            <w:r w:rsidRPr="00812DB7">
              <w:rPr>
                <w:rFonts w:ascii="Sakkal Majalla" w:hAnsi="Sakkal Majalla" w:cs="Sakkal Majalla"/>
                <w:b/>
                <w:bCs/>
                <w:rtl/>
              </w:rPr>
              <w:t xml:space="preserve"> </w:t>
            </w:r>
            <w:r w:rsidRPr="00812DB7">
              <w:rPr>
                <w:rFonts w:ascii="Sakkal Majalla" w:hAnsi="Sakkal Majalla" w:cs="Sakkal Majalla"/>
                <w:rtl/>
              </w:rPr>
              <w:t>2011</w:t>
            </w:r>
            <w:r w:rsidRPr="00812DB7">
              <w:rPr>
                <w:rFonts w:ascii="Sakkal Majalla" w:hAnsi="Sakkal Majalla" w:cs="Sakkal Majalla"/>
              </w:rPr>
              <w:br/>
            </w:r>
            <w:r w:rsidRPr="00812DB7">
              <w:rPr>
                <w:rFonts w:ascii="Sakkal Majalla" w:hAnsi="Sakkal Majalla" w:cs="Sakkal Majalla"/>
                <w:rtl/>
              </w:rPr>
              <w:t xml:space="preserve">بالموافقة على القانون </w:t>
            </w:r>
            <w:r w:rsidRPr="00812DB7">
              <w:rPr>
                <w:rFonts w:ascii="Sakkal Majalla" w:hAnsi="Sakkal Majalla" w:cs="Sakkal Majalla" w:hint="cs"/>
                <w:rtl/>
              </w:rPr>
              <w:t>(النظام)</w:t>
            </w:r>
            <w:r w:rsidRPr="00812DB7">
              <w:rPr>
                <w:rFonts w:ascii="Sakkal Majalla" w:hAnsi="Sakkal Majalla" w:cs="Sakkal Majalla"/>
                <w:rtl/>
              </w:rPr>
              <w:t xml:space="preserve"> الموحد المعدل</w:t>
            </w:r>
            <w:r w:rsidRPr="00812DB7">
              <w:rPr>
                <w:rFonts w:ascii="Sakkal Majalla" w:hAnsi="Sakkal Majalla" w:cs="Sakkal Majalla"/>
              </w:rPr>
              <w:t xml:space="preserve"> </w:t>
            </w:r>
            <w:r w:rsidRPr="00812DB7">
              <w:rPr>
                <w:rFonts w:ascii="Sakkal Majalla" w:hAnsi="Sakkal Majalla" w:cs="Sakkal Majalla"/>
                <w:rtl/>
              </w:rPr>
              <w:t>لمكافحة الاغراق والتدابير التعويضية والوقائية</w:t>
            </w:r>
            <w:r w:rsidRPr="00812DB7">
              <w:rPr>
                <w:rFonts w:ascii="Sakkal Majalla" w:hAnsi="Sakkal Majalla" w:cs="Sakkal Majalla"/>
              </w:rPr>
              <w:br/>
            </w:r>
            <w:r w:rsidRPr="00812DB7">
              <w:rPr>
                <w:rFonts w:ascii="Sakkal Majalla" w:hAnsi="Sakkal Majalla" w:cs="Sakkal Majalla"/>
                <w:rtl/>
              </w:rPr>
              <w:t>لدول مجلس التعاون لدول الخليج العربية</w:t>
            </w:r>
          </w:p>
          <w:p w14:paraId="1C600F62" w14:textId="77777777" w:rsidR="000E5F3B" w:rsidRPr="00B546EC" w:rsidRDefault="000E5F3B" w:rsidP="000E5F3B">
            <w:pPr>
              <w:bidi/>
              <w:spacing w:before="120" w:after="120" w:line="200" w:lineRule="exact"/>
              <w:jc w:val="center"/>
              <w:rPr>
                <w:rFonts w:ascii="Sakkal Majalla" w:hAnsi="Sakkal Majalla" w:cs="Sakkal Majalla"/>
                <w:rtl/>
              </w:rPr>
            </w:pPr>
          </w:p>
          <w:p w14:paraId="6628549D" w14:textId="77A191C1" w:rsidR="004B2849" w:rsidRPr="00812DB7" w:rsidRDefault="004B2849" w:rsidP="004B2849">
            <w:pPr>
              <w:bidi/>
              <w:spacing w:before="240" w:after="120" w:line="200" w:lineRule="exact"/>
              <w:rPr>
                <w:rFonts w:ascii="Sakkal Majalla" w:hAnsi="Sakkal Majalla" w:cs="Sakkal Majalla"/>
                <w:b/>
                <w:bCs/>
              </w:rPr>
            </w:pPr>
            <w:r w:rsidRPr="00812DB7">
              <w:rPr>
                <w:rFonts w:ascii="Sakkal Majalla" w:hAnsi="Sakkal Majalla" w:cs="Sakkal Majalla"/>
                <w:b/>
                <w:bCs/>
                <w:rtl/>
              </w:rPr>
              <w:t>نحن حمد بن عيسى آل خليفة</w:t>
            </w:r>
            <w:r w:rsidR="00EC43CC">
              <w:rPr>
                <w:rFonts w:ascii="Sakkal Majalla" w:hAnsi="Sakkal Majalla" w:cs="Times New Roman"/>
                <w:b/>
                <w:bCs/>
                <w:rtl/>
              </w:rPr>
              <w:t xml:space="preserve"> </w:t>
            </w:r>
            <w:r w:rsidRPr="00812DB7">
              <w:rPr>
                <w:rFonts w:ascii="Sakkal Majalla" w:hAnsi="Sakkal Majalla" w:cs="Sakkal Majalla"/>
                <w:b/>
                <w:bCs/>
                <w:rtl/>
              </w:rPr>
              <w:t>ملك مملكة البحرين</w:t>
            </w:r>
            <w:r w:rsidRPr="00812DB7">
              <w:rPr>
                <w:rFonts w:ascii="Sakkal Majalla" w:hAnsi="Sakkal Majalla" w:cs="Sakkal Majalla"/>
                <w:b/>
                <w:bCs/>
              </w:rPr>
              <w:t>. </w:t>
            </w:r>
          </w:p>
          <w:p w14:paraId="34430505" w14:textId="77777777" w:rsidR="004B2849" w:rsidRPr="00812DB7" w:rsidRDefault="004B2849" w:rsidP="004B2849">
            <w:pPr>
              <w:numPr>
                <w:ilvl w:val="0"/>
                <w:numId w:val="9"/>
              </w:numPr>
              <w:bidi/>
              <w:spacing w:before="120" w:after="120" w:line="220" w:lineRule="exact"/>
              <w:jc w:val="both"/>
              <w:rPr>
                <w:rFonts w:ascii="Sakkal Majalla" w:hAnsi="Sakkal Majalla" w:cs="Sakkal Majalla"/>
              </w:rPr>
            </w:pPr>
            <w:r w:rsidRPr="00812DB7">
              <w:rPr>
                <w:rFonts w:ascii="Sakkal Majalla" w:hAnsi="Sakkal Majalla" w:cs="Sakkal Majalla"/>
                <w:rtl/>
              </w:rPr>
              <w:t>بعد الاطلاع على الدستور،</w:t>
            </w:r>
          </w:p>
          <w:p w14:paraId="0A245F92" w14:textId="77777777" w:rsidR="004B2849" w:rsidRPr="00812DB7" w:rsidRDefault="004B2849" w:rsidP="004B2849">
            <w:pPr>
              <w:numPr>
                <w:ilvl w:val="0"/>
                <w:numId w:val="9"/>
              </w:numPr>
              <w:bidi/>
              <w:spacing w:before="120" w:after="120" w:line="220" w:lineRule="exact"/>
              <w:jc w:val="both"/>
              <w:rPr>
                <w:rFonts w:ascii="Sakkal Majalla" w:hAnsi="Sakkal Majalla" w:cs="Sakkal Majalla"/>
              </w:rPr>
            </w:pPr>
            <w:r w:rsidRPr="00812DB7">
              <w:rPr>
                <w:rFonts w:ascii="Sakkal Majalla" w:hAnsi="Sakkal Majalla" w:cs="Sakkal Majalla"/>
                <w:rtl/>
              </w:rPr>
              <w:t xml:space="preserve">وعلى القانون </w:t>
            </w:r>
            <w:r w:rsidRPr="00812DB7">
              <w:rPr>
                <w:rFonts w:ascii="Sakkal Majalla" w:hAnsi="Sakkal Majalla" w:cs="Sakkal Majalla" w:hint="cs"/>
                <w:rtl/>
              </w:rPr>
              <w:t>(النظام)</w:t>
            </w:r>
            <w:r w:rsidRPr="00812DB7">
              <w:rPr>
                <w:rFonts w:ascii="Sakkal Majalla" w:hAnsi="Sakkal Majalla" w:cs="Sakkal Majalla"/>
                <w:rtl/>
              </w:rPr>
              <w:t xml:space="preserve"> الموحد لمكافحة الاغراق والتدابير التعويضية والوقائية لدول مجلس التعاون لدول الخليج العربية الصادر بالقانون رقم </w:t>
            </w:r>
            <w:r w:rsidRPr="00812DB7">
              <w:rPr>
                <w:rFonts w:ascii="Sakkal Majalla" w:hAnsi="Sakkal Majalla" w:cs="Sakkal Majalla" w:hint="cs"/>
                <w:rtl/>
              </w:rPr>
              <w:t>(4)</w:t>
            </w:r>
            <w:r w:rsidRPr="00812DB7">
              <w:rPr>
                <w:rFonts w:ascii="Sakkal Majalla" w:hAnsi="Sakkal Majalla" w:cs="Sakkal Majalla"/>
                <w:rtl/>
              </w:rPr>
              <w:t xml:space="preserve"> لسنة 2006،</w:t>
            </w:r>
          </w:p>
          <w:p w14:paraId="307313D8" w14:textId="77777777" w:rsidR="004B2849" w:rsidRPr="00812DB7" w:rsidRDefault="004B2849" w:rsidP="004B2849">
            <w:pPr>
              <w:numPr>
                <w:ilvl w:val="0"/>
                <w:numId w:val="9"/>
              </w:numPr>
              <w:bidi/>
              <w:spacing w:before="120" w:after="120" w:line="220" w:lineRule="exact"/>
              <w:jc w:val="both"/>
              <w:rPr>
                <w:rFonts w:ascii="Sakkal Majalla" w:hAnsi="Sakkal Majalla" w:cs="Sakkal Majalla"/>
              </w:rPr>
            </w:pPr>
            <w:r w:rsidRPr="00812DB7">
              <w:rPr>
                <w:rFonts w:ascii="Sakkal Majalla" w:hAnsi="Sakkal Majalla" w:cs="Sakkal Majalla"/>
                <w:rtl/>
              </w:rPr>
              <w:t>وعلى قرار المجلس الاعلى لمجلس التعاون لدول الخليج العربية في دورته الحادية والثلاثين المنعقدة في بوظبي خلال الفترة من 6 – 7 ديسمبر 2010،</w:t>
            </w:r>
          </w:p>
          <w:p w14:paraId="49CD1AF6" w14:textId="77777777" w:rsidR="004B2849" w:rsidRPr="000A6A7B" w:rsidRDefault="004B2849" w:rsidP="004B2849">
            <w:pPr>
              <w:numPr>
                <w:ilvl w:val="0"/>
                <w:numId w:val="9"/>
              </w:numPr>
              <w:bidi/>
              <w:spacing w:before="120" w:after="120" w:line="220" w:lineRule="exact"/>
              <w:jc w:val="both"/>
              <w:rPr>
                <w:rFonts w:ascii="Sakkal Majalla" w:hAnsi="Sakkal Majalla" w:cs="Sakkal Majalla"/>
              </w:rPr>
            </w:pPr>
            <w:r w:rsidRPr="00812DB7">
              <w:rPr>
                <w:rFonts w:ascii="Sakkal Majalla" w:hAnsi="Sakkal Majalla" w:cs="Sakkal Majalla"/>
                <w:rtl/>
              </w:rPr>
              <w:t xml:space="preserve">قر مجلس الشورى ومجلس النواب القانون الأتي نصه، وقد صدقنا عليه </w:t>
            </w:r>
            <w:r w:rsidRPr="00812DB7">
              <w:rPr>
                <w:rFonts w:ascii="Sakkal Majalla" w:hAnsi="Sakkal Majalla" w:cs="Sakkal Majalla" w:hint="cs"/>
                <w:rtl/>
              </w:rPr>
              <w:t>وصدرناه</w:t>
            </w:r>
            <w:r w:rsidRPr="00812DB7">
              <w:rPr>
                <w:rFonts w:ascii="Sakkal Majalla" w:hAnsi="Sakkal Majalla" w:cs="Sakkal Majalla"/>
              </w:rPr>
              <w:t>:</w:t>
            </w:r>
          </w:p>
          <w:p w14:paraId="79A3E696" w14:textId="77777777" w:rsidR="000E5F3B" w:rsidRDefault="000E5F3B" w:rsidP="004B2849">
            <w:pPr>
              <w:bidi/>
              <w:spacing w:before="220" w:after="120" w:line="220" w:lineRule="exact"/>
              <w:jc w:val="both"/>
              <w:rPr>
                <w:rFonts w:ascii="Sakkal Majalla" w:hAnsi="Sakkal Majalla" w:cs="Sakkal Majalla"/>
                <w:b/>
                <w:bCs/>
              </w:rPr>
            </w:pPr>
          </w:p>
          <w:p w14:paraId="5C9032DF" w14:textId="51F330CC" w:rsidR="004B2849" w:rsidRPr="00812DB7" w:rsidRDefault="004B2849" w:rsidP="000E5F3B">
            <w:pPr>
              <w:bidi/>
              <w:spacing w:before="220" w:after="120" w:line="220" w:lineRule="exact"/>
              <w:jc w:val="both"/>
              <w:rPr>
                <w:rFonts w:ascii="Sakkal Majalla" w:hAnsi="Sakkal Majalla" w:cs="Sakkal Majalla"/>
                <w:b/>
                <w:bCs/>
              </w:rPr>
            </w:pPr>
            <w:r w:rsidRPr="00812DB7">
              <w:rPr>
                <w:rFonts w:ascii="Sakkal Majalla" w:hAnsi="Sakkal Majalla" w:cs="Sakkal Majalla"/>
                <w:b/>
                <w:bCs/>
                <w:rtl/>
              </w:rPr>
              <w:t>المادة الاولى</w:t>
            </w:r>
          </w:p>
          <w:p w14:paraId="22FC773F" w14:textId="77777777" w:rsidR="004B2849" w:rsidRPr="00812DB7" w:rsidRDefault="004B2849" w:rsidP="004B2849">
            <w:pPr>
              <w:bidi/>
              <w:spacing w:before="120" w:after="120" w:line="220" w:lineRule="exact"/>
              <w:jc w:val="both"/>
              <w:rPr>
                <w:rFonts w:ascii="Sakkal Majalla" w:hAnsi="Sakkal Majalla" w:cs="Sakkal Majalla"/>
              </w:rPr>
            </w:pPr>
            <w:r w:rsidRPr="00812DB7">
              <w:rPr>
                <w:rFonts w:ascii="Sakkal Majalla" w:hAnsi="Sakkal Majalla" w:cs="Sakkal Majalla"/>
                <w:rtl/>
              </w:rPr>
              <w:t xml:space="preserve">ووفق على القانون </w:t>
            </w:r>
            <w:r w:rsidRPr="00812DB7">
              <w:rPr>
                <w:rFonts w:ascii="Sakkal Majalla" w:hAnsi="Sakkal Majalla" w:cs="Sakkal Majalla" w:hint="cs"/>
                <w:rtl/>
              </w:rPr>
              <w:t>(النظام)</w:t>
            </w:r>
            <w:r w:rsidRPr="00812DB7">
              <w:rPr>
                <w:rFonts w:ascii="Sakkal Majalla" w:hAnsi="Sakkal Majalla" w:cs="Sakkal Majalla"/>
                <w:rtl/>
              </w:rPr>
              <w:t xml:space="preserve"> الموحد المعدل </w:t>
            </w:r>
            <w:r w:rsidRPr="00812DB7">
              <w:rPr>
                <w:rFonts w:ascii="Sakkal Majalla" w:hAnsi="Sakkal Majalla" w:cs="Sakkal Majalla" w:hint="cs"/>
                <w:rtl/>
              </w:rPr>
              <w:t>لمكافح</w:t>
            </w:r>
            <w:r w:rsidRPr="00812DB7">
              <w:rPr>
                <w:rFonts w:ascii="Sakkal Majalla" w:hAnsi="Sakkal Majalla" w:cs="Sakkal Majalla" w:hint="eastAsia"/>
                <w:rtl/>
              </w:rPr>
              <w:t>ة</w:t>
            </w:r>
            <w:r w:rsidRPr="00812DB7">
              <w:rPr>
                <w:rFonts w:ascii="Sakkal Majalla" w:hAnsi="Sakkal Majalla" w:cs="Sakkal Majalla"/>
                <w:rtl/>
              </w:rPr>
              <w:t xml:space="preserve"> الاغراق والتدابير التعويضية والوقائية لدول مجلس التعاون لدول الخليج العربية والمعتمد من المجلس الاعلى لمجلس التعاون لدول الخليج العربية في دورته الحادية والثلاثين المنعقدة في ابوظبي خلال الفترى من 6 – 7 ديسمبر 2010، والمرافق لهذا القانون</w:t>
            </w:r>
            <w:r w:rsidRPr="00812DB7">
              <w:rPr>
                <w:rFonts w:ascii="Sakkal Majalla" w:hAnsi="Sakkal Majalla" w:cs="Sakkal Majalla"/>
              </w:rPr>
              <w:t>.</w:t>
            </w:r>
          </w:p>
          <w:p w14:paraId="553A6224" w14:textId="77777777" w:rsidR="000E5F3B" w:rsidRDefault="000E5F3B" w:rsidP="004B2849">
            <w:pPr>
              <w:bidi/>
              <w:spacing w:before="240" w:after="120" w:line="220" w:lineRule="exact"/>
              <w:jc w:val="both"/>
              <w:rPr>
                <w:rFonts w:ascii="Sakkal Majalla" w:hAnsi="Sakkal Majalla" w:cs="Sakkal Majalla"/>
                <w:b/>
                <w:bCs/>
              </w:rPr>
            </w:pPr>
          </w:p>
          <w:p w14:paraId="4A776462" w14:textId="1FD1F896" w:rsidR="004B2849" w:rsidRPr="00812DB7" w:rsidRDefault="004B2849" w:rsidP="000E5F3B">
            <w:pPr>
              <w:bidi/>
              <w:spacing w:before="240" w:after="120" w:line="220" w:lineRule="exact"/>
              <w:jc w:val="both"/>
              <w:rPr>
                <w:rFonts w:ascii="Sakkal Majalla" w:hAnsi="Sakkal Majalla" w:cs="Sakkal Majalla"/>
                <w:b/>
                <w:bCs/>
              </w:rPr>
            </w:pPr>
            <w:r w:rsidRPr="00812DB7">
              <w:rPr>
                <w:rFonts w:ascii="Sakkal Majalla" w:hAnsi="Sakkal Majalla" w:cs="Sakkal Majalla"/>
                <w:b/>
                <w:bCs/>
                <w:rtl/>
              </w:rPr>
              <w:t>المادة الثانية</w:t>
            </w:r>
          </w:p>
          <w:p w14:paraId="6152DBCA" w14:textId="77777777" w:rsidR="004B2849" w:rsidRPr="00812DB7" w:rsidRDefault="004B2849" w:rsidP="004B2849">
            <w:pPr>
              <w:bidi/>
              <w:spacing w:before="120" w:after="120" w:line="220" w:lineRule="exact"/>
              <w:jc w:val="both"/>
              <w:rPr>
                <w:rFonts w:ascii="Sakkal Majalla" w:hAnsi="Sakkal Majalla" w:cs="Sakkal Majalla"/>
              </w:rPr>
            </w:pPr>
            <w:r w:rsidRPr="00812DB7">
              <w:rPr>
                <w:rFonts w:ascii="Sakkal Majalla" w:hAnsi="Sakkal Majalla" w:cs="Sakkal Majalla"/>
                <w:rtl/>
              </w:rPr>
              <w:t>يلغى كل نص يتعارض مع حكام هذا القانون</w:t>
            </w:r>
            <w:r w:rsidRPr="00812DB7">
              <w:rPr>
                <w:rFonts w:ascii="Sakkal Majalla" w:hAnsi="Sakkal Majalla" w:cs="Sakkal Majalla"/>
              </w:rPr>
              <w:t>.</w:t>
            </w:r>
          </w:p>
          <w:p w14:paraId="49B11B7B" w14:textId="77777777" w:rsidR="000E5F3B" w:rsidRDefault="000E5F3B" w:rsidP="004B2849">
            <w:pPr>
              <w:bidi/>
              <w:spacing w:before="120" w:after="120" w:line="240" w:lineRule="exact"/>
              <w:jc w:val="both"/>
              <w:rPr>
                <w:rFonts w:ascii="Sakkal Majalla" w:hAnsi="Sakkal Majalla" w:cs="Sakkal Majalla"/>
                <w:b/>
                <w:bCs/>
              </w:rPr>
            </w:pPr>
          </w:p>
          <w:p w14:paraId="42C6CC91" w14:textId="3BD3DC24" w:rsidR="004B2849" w:rsidRPr="00812DB7" w:rsidRDefault="004B2849" w:rsidP="000E5F3B">
            <w:pPr>
              <w:bidi/>
              <w:spacing w:before="120" w:after="120" w:line="240" w:lineRule="exact"/>
              <w:jc w:val="both"/>
              <w:rPr>
                <w:rFonts w:ascii="Sakkal Majalla" w:hAnsi="Sakkal Majalla" w:cs="Sakkal Majalla"/>
                <w:b/>
                <w:bCs/>
              </w:rPr>
            </w:pPr>
            <w:r w:rsidRPr="00812DB7">
              <w:rPr>
                <w:rFonts w:ascii="Sakkal Majalla" w:hAnsi="Sakkal Majalla" w:cs="Sakkal Majalla"/>
                <w:b/>
                <w:bCs/>
                <w:rtl/>
              </w:rPr>
              <w:t>المادة الثالثة</w:t>
            </w:r>
          </w:p>
          <w:p w14:paraId="5FA2BE00" w14:textId="77777777" w:rsidR="004B2849" w:rsidRPr="00812DB7" w:rsidRDefault="004B2849" w:rsidP="004B2849">
            <w:pPr>
              <w:bidi/>
              <w:spacing w:before="80" w:after="120" w:line="220" w:lineRule="exact"/>
              <w:jc w:val="both"/>
              <w:rPr>
                <w:rFonts w:ascii="Sakkal Majalla" w:hAnsi="Sakkal Majalla" w:cs="Sakkal Majalla"/>
              </w:rPr>
            </w:pPr>
            <w:r w:rsidRPr="00812DB7">
              <w:rPr>
                <w:rFonts w:ascii="Sakkal Majalla" w:hAnsi="Sakkal Majalla" w:cs="Sakkal Majalla"/>
                <w:rtl/>
              </w:rPr>
              <w:t>على رئيس مجلس الوزراء، والوزراء – كل فيما يخصه – تنفيذ احكام هذا القانون. ويعمل به اعتبارا من اليوم التالي لنشره في الجريدة الرسمية</w:t>
            </w:r>
            <w:r w:rsidRPr="00812DB7">
              <w:rPr>
                <w:rFonts w:ascii="Sakkal Majalla" w:hAnsi="Sakkal Majalla" w:cs="Sakkal Majalla"/>
              </w:rPr>
              <w:t>.</w:t>
            </w:r>
          </w:p>
          <w:p w14:paraId="015FF25A" w14:textId="77777777" w:rsidR="004B2849" w:rsidRPr="00812DB7" w:rsidRDefault="004B2849" w:rsidP="004B2849">
            <w:pPr>
              <w:bidi/>
              <w:spacing w:line="220" w:lineRule="exact"/>
              <w:rPr>
                <w:rFonts w:ascii="Sakkal Majalla" w:hAnsi="Sakkal Majalla" w:cs="Sakkal Majalla"/>
                <w:b/>
                <w:bCs/>
              </w:rPr>
            </w:pPr>
            <w:r w:rsidRPr="00812DB7">
              <w:rPr>
                <w:rFonts w:ascii="Sakkal Majalla" w:hAnsi="Sakkal Majalla" w:cs="Sakkal Majalla"/>
                <w:b/>
                <w:bCs/>
              </w:rPr>
              <w:lastRenderedPageBreak/>
              <w:br/>
            </w:r>
            <w:r w:rsidRPr="00812DB7">
              <w:rPr>
                <w:rFonts w:ascii="Sakkal Majalla" w:hAnsi="Sakkal Majalla" w:cs="Sakkal Majalla"/>
                <w:b/>
                <w:bCs/>
                <w:rtl/>
              </w:rPr>
              <w:t>ملك مملكة البحرين</w:t>
            </w:r>
            <w:r w:rsidRPr="00812DB7">
              <w:rPr>
                <w:rFonts w:ascii="Sakkal Majalla" w:hAnsi="Sakkal Majalla" w:cs="Sakkal Majalla"/>
                <w:b/>
                <w:bCs/>
              </w:rPr>
              <w:br/>
            </w:r>
            <w:r w:rsidRPr="00812DB7">
              <w:rPr>
                <w:rFonts w:ascii="Sakkal Majalla" w:hAnsi="Sakkal Majalla" w:cs="Sakkal Majalla"/>
                <w:b/>
                <w:bCs/>
                <w:rtl/>
              </w:rPr>
              <w:t>حمد بن عيسى آل خليفة</w:t>
            </w:r>
          </w:p>
          <w:p w14:paraId="58E10CD5" w14:textId="77777777" w:rsidR="004B2849" w:rsidRDefault="004B2849" w:rsidP="004B2849">
            <w:pPr>
              <w:bidi/>
              <w:spacing w:before="120" w:line="220" w:lineRule="exact"/>
              <w:rPr>
                <w:rFonts w:ascii="Sakkal Majalla" w:hAnsi="Sakkal Majalla" w:cs="Sakkal Majalla"/>
              </w:rPr>
            </w:pPr>
            <w:r w:rsidRPr="00812DB7">
              <w:rPr>
                <w:rFonts w:ascii="Sakkal Majalla" w:hAnsi="Sakkal Majalla" w:cs="Sakkal Majalla"/>
                <w:rtl/>
              </w:rPr>
              <w:t xml:space="preserve">صدر في قصر </w:t>
            </w:r>
            <w:r w:rsidRPr="00812DB7">
              <w:rPr>
                <w:rFonts w:ascii="Sakkal Majalla" w:hAnsi="Sakkal Majalla" w:cs="Sakkal Majalla" w:hint="cs"/>
                <w:rtl/>
              </w:rPr>
              <w:t>الرفاع</w:t>
            </w:r>
            <w:r w:rsidRPr="00812DB7">
              <w:rPr>
                <w:rFonts w:ascii="Sakkal Majalla" w:hAnsi="Sakkal Majalla" w:cs="Sakkal Majalla"/>
              </w:rPr>
              <w:t>:</w:t>
            </w:r>
            <w:r w:rsidRPr="00812DB7">
              <w:rPr>
                <w:rFonts w:ascii="Sakkal Majalla" w:hAnsi="Sakkal Majalla" w:cs="Sakkal Majalla"/>
              </w:rPr>
              <w:br/>
            </w:r>
            <w:r w:rsidRPr="00812DB7">
              <w:rPr>
                <w:rFonts w:ascii="Sakkal Majalla" w:hAnsi="Sakkal Majalla" w:cs="Sakkal Majalla" w:hint="cs"/>
                <w:rtl/>
              </w:rPr>
              <w:t>بتاريخ:</w:t>
            </w:r>
            <w:r w:rsidRPr="00812DB7">
              <w:rPr>
                <w:rFonts w:ascii="Sakkal Majalla" w:hAnsi="Sakkal Majalla" w:cs="Sakkal Majalla"/>
                <w:rtl/>
              </w:rPr>
              <w:t xml:space="preserve"> 1 صفر 1432 هـ</w:t>
            </w:r>
            <w:r w:rsidRPr="00812DB7">
              <w:rPr>
                <w:rFonts w:ascii="Sakkal Majalla" w:hAnsi="Sakkal Majalla" w:cs="Sakkal Majalla"/>
              </w:rPr>
              <w:t>.</w:t>
            </w:r>
            <w:r w:rsidRPr="00812DB7">
              <w:rPr>
                <w:rFonts w:ascii="Sakkal Majalla" w:hAnsi="Sakkal Majalla" w:cs="Sakkal Majalla"/>
              </w:rPr>
              <w:br/>
            </w:r>
            <w:r w:rsidRPr="00812DB7">
              <w:rPr>
                <w:rFonts w:ascii="Sakkal Majalla" w:hAnsi="Sakkal Majalla" w:cs="Sakkal Majalla" w:hint="cs"/>
                <w:rtl/>
              </w:rPr>
              <w:t>الموافق:</w:t>
            </w:r>
            <w:r w:rsidRPr="00812DB7">
              <w:rPr>
                <w:rFonts w:ascii="Sakkal Majalla" w:hAnsi="Sakkal Majalla" w:cs="Sakkal Majalla"/>
                <w:rtl/>
              </w:rPr>
              <w:t xml:space="preserve"> 26ديسمبر2011م</w:t>
            </w:r>
          </w:p>
          <w:p w14:paraId="5CB2E0C2" w14:textId="77777777" w:rsidR="004B2849" w:rsidRDefault="004B2849" w:rsidP="004B2849">
            <w:pPr>
              <w:bidi/>
              <w:spacing w:before="120" w:line="220" w:lineRule="exact"/>
              <w:rPr>
                <w:rFonts w:ascii="Sakkal Majalla" w:hAnsi="Sakkal Majalla" w:cs="Sakkal Majalla"/>
              </w:rPr>
            </w:pPr>
          </w:p>
          <w:p w14:paraId="516E2ED8" w14:textId="77777777" w:rsidR="004B2849" w:rsidRPr="00812DB7" w:rsidRDefault="004B2849" w:rsidP="004B2849">
            <w:pPr>
              <w:bidi/>
              <w:spacing w:before="100" w:after="100" w:line="220" w:lineRule="exact"/>
              <w:jc w:val="both"/>
              <w:rPr>
                <w:rFonts w:ascii="Sakkal Majalla" w:hAnsi="Sakkal Majalla" w:cs="Sakkal Majalla"/>
                <w:b/>
                <w:bCs/>
              </w:rPr>
            </w:pPr>
            <w:r w:rsidRPr="00812DB7">
              <w:rPr>
                <w:rFonts w:ascii="Sakkal Majalla" w:hAnsi="Sakkal Majalla" w:cs="Sakkal Majalla"/>
                <w:b/>
                <w:bCs/>
                <w:rtl/>
              </w:rPr>
              <w:t>المقدمة</w:t>
            </w:r>
          </w:p>
          <w:p w14:paraId="0B07FF05" w14:textId="77777777" w:rsidR="004B2849" w:rsidRDefault="004B2849" w:rsidP="004B2849">
            <w:pPr>
              <w:bidi/>
              <w:spacing w:before="100" w:after="100" w:line="220" w:lineRule="exact"/>
              <w:jc w:val="both"/>
              <w:rPr>
                <w:rFonts w:ascii="Sakkal Majalla" w:hAnsi="Sakkal Majalla" w:cs="Sakkal Majalla"/>
              </w:rPr>
            </w:pPr>
            <w:r w:rsidRPr="00812DB7">
              <w:rPr>
                <w:rFonts w:ascii="Sakkal Majalla" w:hAnsi="Sakkal Majalla" w:cs="Sakkal Majalla"/>
                <w:rtl/>
              </w:rPr>
              <w:t>انطلاقا من الاهداف الاساسية لمجلس التعاون لدول الخليج العربية، وانسجاما مع اهداف الاتفاقية الاقتصادية الموحدة للمجلس، والمتطلعة لتحقيق تكامل اقتصاجدي بين الدول الاعضاء، ولأهمية الدور الذي تقوم به الصناعات الخليجية في اقتصاديات دول المجلس، اصبح من الضروري قيام دول المجلس بإتخاذ التدابير اللازمة لحماية صناعاتها من الممارسات الضارة في التجارة الدولية الموجهة إليها من غير الدول الاعضاء، والتي تتسبب بضرر للصناعة الخليجية او تهدد بوقوعه او تعيق قيامها</w:t>
            </w:r>
            <w:r w:rsidRPr="00812DB7">
              <w:rPr>
                <w:rFonts w:ascii="Sakkal Majalla" w:hAnsi="Sakkal Majalla" w:cs="Sakkal Majalla"/>
              </w:rPr>
              <w:t>.</w:t>
            </w:r>
          </w:p>
          <w:p w14:paraId="4CCF2188" w14:textId="77777777" w:rsidR="004B2849" w:rsidRDefault="004B2849" w:rsidP="004B2849">
            <w:pPr>
              <w:bidi/>
              <w:spacing w:before="100" w:after="100" w:line="220" w:lineRule="exact"/>
              <w:jc w:val="both"/>
              <w:rPr>
                <w:rFonts w:ascii="Sakkal Majalla" w:hAnsi="Sakkal Majalla" w:cs="Sakkal Majalla"/>
              </w:rPr>
            </w:pPr>
            <w:r w:rsidRPr="00812DB7">
              <w:rPr>
                <w:rFonts w:ascii="Sakkal Majalla" w:hAnsi="Sakkal Majalla" w:cs="Sakkal Majalla"/>
                <w:rtl/>
              </w:rPr>
              <w:t xml:space="preserve">وعلى ضوء ذلك قرر المجلس </w:t>
            </w:r>
            <w:r w:rsidRPr="00812DB7">
              <w:rPr>
                <w:rFonts w:ascii="Sakkal Majalla" w:hAnsi="Sakkal Majalla" w:cs="Sakkal Majalla" w:hint="cs"/>
                <w:rtl/>
              </w:rPr>
              <w:t>الأعلى</w:t>
            </w:r>
            <w:r w:rsidRPr="00812DB7">
              <w:rPr>
                <w:rFonts w:ascii="Sakkal Majalla" w:hAnsi="Sakkal Majalla" w:cs="Sakkal Majalla"/>
                <w:rtl/>
              </w:rPr>
              <w:t>، في دورته الرابعة والعشرين ( 21 – 22 ديسمبر 2003 م ) بدولة الكويت، اعتماد القانون ( النظام ) الموحد لمكافحة الاغراق والتدابير التعويضية والوقائية لدول مجلس التعاون، كقانون إلزامي اعتبارا من الأول من يناير 2004م ، وكلف لجنة التعاون الصناعي بإعداد وإقرار اللائحة التنفيذية لهذا القانون ( النظام ) خلال النصف الأول من عام 2004م وعلى أن يتم تطبيقه بعد ثلاثين يوما من إقرار لجنة التعاون الصناعي للائحتة التنفيذية</w:t>
            </w:r>
            <w:r w:rsidRPr="00812DB7">
              <w:rPr>
                <w:rFonts w:ascii="Sakkal Majalla" w:hAnsi="Sakkal Majalla" w:cs="Sakkal Majalla"/>
              </w:rPr>
              <w:t>.</w:t>
            </w:r>
          </w:p>
          <w:p w14:paraId="41463985" w14:textId="77777777" w:rsidR="004B2849" w:rsidRDefault="004B2849" w:rsidP="004B2849">
            <w:pPr>
              <w:bidi/>
              <w:spacing w:before="100" w:after="100" w:line="220" w:lineRule="exact"/>
              <w:jc w:val="both"/>
              <w:rPr>
                <w:rFonts w:ascii="Sakkal Majalla" w:hAnsi="Sakkal Majalla" w:cs="Sakkal Majalla"/>
              </w:rPr>
            </w:pPr>
            <w:r w:rsidRPr="00812DB7">
              <w:rPr>
                <w:rFonts w:ascii="Sakkal Majalla" w:hAnsi="Sakkal Majalla" w:cs="Sakkal Majalla"/>
                <w:rtl/>
              </w:rPr>
              <w:t>وقد أقرت لجنة التعاون الصناعي، في اجتماعها الثالث والعشرين ( 11 اكتوبر 2004م ) بدولة الكويت، اللائحة التنفيذية للقانون ( النظام ) الموحد لمكافحة الاغراق والتدابير التعويضية والوقائية لدول المجلس</w:t>
            </w:r>
            <w:r w:rsidRPr="00812DB7">
              <w:rPr>
                <w:rFonts w:ascii="Sakkal Majalla" w:hAnsi="Sakkal Majalla" w:cs="Sakkal Majalla"/>
              </w:rPr>
              <w:t>.</w:t>
            </w:r>
          </w:p>
          <w:p w14:paraId="2E0784BE" w14:textId="77777777" w:rsidR="004B2849" w:rsidRDefault="004B2849" w:rsidP="004B2849">
            <w:pPr>
              <w:bidi/>
              <w:spacing w:before="120" w:line="220" w:lineRule="exact"/>
              <w:rPr>
                <w:rFonts w:ascii="Sakkal Majalla" w:hAnsi="Sakkal Majalla" w:cs="Sakkal Majalla"/>
              </w:rPr>
            </w:pPr>
          </w:p>
          <w:p w14:paraId="31638228" w14:textId="77777777" w:rsidR="004B2849" w:rsidRPr="00812DB7" w:rsidRDefault="004B2849" w:rsidP="004B2849">
            <w:pPr>
              <w:bidi/>
              <w:spacing w:before="100" w:after="100" w:line="200" w:lineRule="exact"/>
              <w:rPr>
                <w:rFonts w:ascii="Sakkal Majalla" w:hAnsi="Sakkal Majalla" w:cs="Sakkal Majalla"/>
                <w:b/>
                <w:bCs/>
              </w:rPr>
            </w:pPr>
            <w:r w:rsidRPr="00812DB7">
              <w:rPr>
                <w:rFonts w:ascii="Sakkal Majalla" w:hAnsi="Sakkal Majalla" w:cs="Sakkal Majalla"/>
                <w:b/>
                <w:bCs/>
                <w:rtl/>
              </w:rPr>
              <w:t>مادة 1</w:t>
            </w:r>
            <w:r>
              <w:rPr>
                <w:rFonts w:ascii="Sakkal Majalla" w:hAnsi="Sakkal Majalla" w:cs="Sakkal Majalla" w:hint="cs"/>
                <w:b/>
                <w:bCs/>
                <w:rtl/>
              </w:rPr>
              <w:t xml:space="preserve"> </w:t>
            </w:r>
            <w:r w:rsidRPr="00812DB7">
              <w:rPr>
                <w:rFonts w:ascii="Sakkal Majalla" w:hAnsi="Sakkal Majalla" w:cs="Sakkal Majalla"/>
                <w:b/>
                <w:bCs/>
              </w:rPr>
              <w:br/>
            </w:r>
            <w:r w:rsidRPr="00812DB7">
              <w:rPr>
                <w:rFonts w:ascii="Sakkal Majalla" w:hAnsi="Sakkal Majalla" w:cs="Sakkal Majalla"/>
                <w:b/>
                <w:bCs/>
                <w:rtl/>
              </w:rPr>
              <w:t>الهدف</w:t>
            </w:r>
          </w:p>
          <w:p w14:paraId="51850FAC" w14:textId="77777777" w:rsidR="004B2849" w:rsidRPr="00812DB7" w:rsidRDefault="004B2849" w:rsidP="004B2849">
            <w:pPr>
              <w:bidi/>
              <w:spacing w:before="100" w:after="100" w:line="200" w:lineRule="exact"/>
              <w:jc w:val="both"/>
              <w:rPr>
                <w:rFonts w:ascii="Sakkal Majalla" w:hAnsi="Sakkal Majalla" w:cs="Sakkal Majalla"/>
              </w:rPr>
            </w:pPr>
            <w:r w:rsidRPr="00812DB7">
              <w:rPr>
                <w:rFonts w:ascii="Sakkal Majalla" w:hAnsi="Sakkal Majalla" w:cs="Sakkal Majalla"/>
                <w:rtl/>
              </w:rPr>
              <w:t xml:space="preserve">يهدف هذا القانون </w:t>
            </w:r>
            <w:r w:rsidRPr="00812DB7">
              <w:rPr>
                <w:rFonts w:ascii="Sakkal Majalla" w:hAnsi="Sakkal Majalla" w:cs="Sakkal Majalla" w:hint="cs"/>
                <w:rtl/>
              </w:rPr>
              <w:t>(النظام)</w:t>
            </w:r>
            <w:r w:rsidRPr="00812DB7">
              <w:rPr>
                <w:rFonts w:ascii="Sakkal Majalla" w:hAnsi="Sakkal Majalla" w:cs="Sakkal Majalla"/>
                <w:rtl/>
              </w:rPr>
              <w:t xml:space="preserve"> لتمكين دول المجلس من اتخاذ التدابير اللازمة ضد الاغراق والدعم والزيادة في الواردات، التي يترتب عنها ضرر لأي صناعة خليجية</w:t>
            </w:r>
            <w:r w:rsidRPr="00812DB7">
              <w:rPr>
                <w:rFonts w:ascii="Sakkal Majalla" w:hAnsi="Sakkal Majalla" w:cs="Sakkal Majalla"/>
              </w:rPr>
              <w:t>.</w:t>
            </w:r>
          </w:p>
          <w:p w14:paraId="3466ADEC" w14:textId="77777777" w:rsidR="00C04D15" w:rsidRDefault="00C04D15" w:rsidP="004B2849">
            <w:pPr>
              <w:bidi/>
              <w:spacing w:before="100" w:after="100" w:line="200" w:lineRule="exact"/>
              <w:rPr>
                <w:rFonts w:ascii="Sakkal Majalla" w:hAnsi="Sakkal Majalla" w:cs="Sakkal Majalla"/>
                <w:b/>
                <w:bCs/>
              </w:rPr>
            </w:pPr>
          </w:p>
          <w:p w14:paraId="78B71CD6" w14:textId="1170EDFD" w:rsidR="004B2849" w:rsidRPr="00812DB7" w:rsidRDefault="004B2849" w:rsidP="00C04D15">
            <w:pPr>
              <w:bidi/>
              <w:spacing w:before="100" w:after="100" w:line="200" w:lineRule="exact"/>
              <w:rPr>
                <w:rFonts w:ascii="Sakkal Majalla" w:hAnsi="Sakkal Majalla" w:cs="Sakkal Majalla"/>
                <w:b/>
                <w:bCs/>
              </w:rPr>
            </w:pPr>
            <w:r w:rsidRPr="00812DB7">
              <w:rPr>
                <w:rFonts w:ascii="Sakkal Majalla" w:hAnsi="Sakkal Majalla" w:cs="Sakkal Majalla"/>
                <w:b/>
                <w:bCs/>
                <w:rtl/>
              </w:rPr>
              <w:t>مادة 2</w:t>
            </w:r>
            <w:r w:rsidRPr="00812DB7">
              <w:rPr>
                <w:rFonts w:ascii="Sakkal Majalla" w:hAnsi="Sakkal Majalla" w:cs="Sakkal Majalla"/>
                <w:b/>
                <w:bCs/>
              </w:rPr>
              <w:br/>
            </w:r>
            <w:r w:rsidRPr="00812DB7">
              <w:rPr>
                <w:rFonts w:ascii="Sakkal Majalla" w:hAnsi="Sakkal Majalla" w:cs="Sakkal Majalla"/>
                <w:b/>
                <w:bCs/>
                <w:rtl/>
              </w:rPr>
              <w:t>النطاق</w:t>
            </w:r>
          </w:p>
          <w:p w14:paraId="23DA3867" w14:textId="77777777" w:rsidR="004B2849" w:rsidRDefault="004B2849" w:rsidP="004B2849">
            <w:pPr>
              <w:bidi/>
              <w:spacing w:before="100" w:after="100" w:line="200" w:lineRule="exact"/>
              <w:jc w:val="both"/>
              <w:rPr>
                <w:rFonts w:ascii="Sakkal Majalla" w:hAnsi="Sakkal Majalla" w:cs="Sakkal Majalla"/>
              </w:rPr>
            </w:pPr>
            <w:r w:rsidRPr="00812DB7">
              <w:rPr>
                <w:rFonts w:ascii="Sakkal Majalla" w:hAnsi="Sakkal Majalla" w:cs="Sakkal Majalla"/>
                <w:rtl/>
              </w:rPr>
              <w:t xml:space="preserve">تسري احكام هذا القانون </w:t>
            </w:r>
            <w:r w:rsidRPr="00812DB7">
              <w:rPr>
                <w:rFonts w:ascii="Sakkal Majalla" w:hAnsi="Sakkal Majalla" w:cs="Sakkal Majalla" w:hint="cs"/>
                <w:rtl/>
              </w:rPr>
              <w:t>(النظام)</w:t>
            </w:r>
            <w:r w:rsidRPr="00812DB7">
              <w:rPr>
                <w:rFonts w:ascii="Sakkal Majalla" w:hAnsi="Sakkal Majalla" w:cs="Sakkal Majalla"/>
                <w:rtl/>
              </w:rPr>
              <w:t xml:space="preserve"> على الممارسات الضارة في التجارة الدولية الموجهة الى دول المجلس من غير الدول الاعضاء</w:t>
            </w:r>
            <w:r w:rsidRPr="00812DB7">
              <w:rPr>
                <w:rFonts w:ascii="Sakkal Majalla" w:hAnsi="Sakkal Majalla" w:cs="Sakkal Majalla"/>
              </w:rPr>
              <w:t>.</w:t>
            </w:r>
          </w:p>
          <w:p w14:paraId="05B2883C" w14:textId="77777777" w:rsidR="004B2849" w:rsidRDefault="004B2849" w:rsidP="004B2849">
            <w:pPr>
              <w:bidi/>
              <w:spacing w:before="120" w:after="120" w:line="60" w:lineRule="exact"/>
              <w:rPr>
                <w:rFonts w:ascii="Sakkal Majalla" w:hAnsi="Sakkal Majalla" w:cs="Sakkal Majalla"/>
              </w:rPr>
            </w:pPr>
          </w:p>
          <w:p w14:paraId="2D211DD8" w14:textId="77777777" w:rsidR="004B2849" w:rsidRPr="00812DB7" w:rsidRDefault="004B2849" w:rsidP="004B2849">
            <w:pPr>
              <w:bidi/>
              <w:spacing w:before="120" w:after="120" w:line="240" w:lineRule="exact"/>
              <w:rPr>
                <w:rFonts w:ascii="Sakkal Majalla" w:hAnsi="Sakkal Majalla" w:cs="Sakkal Majalla"/>
                <w:b/>
                <w:bCs/>
              </w:rPr>
            </w:pPr>
            <w:r w:rsidRPr="00812DB7">
              <w:rPr>
                <w:rFonts w:ascii="Sakkal Majalla" w:hAnsi="Sakkal Majalla" w:cs="Sakkal Majalla"/>
                <w:b/>
                <w:bCs/>
                <w:rtl/>
              </w:rPr>
              <w:t>مادة 3</w:t>
            </w:r>
            <w:r w:rsidRPr="00812DB7">
              <w:rPr>
                <w:rFonts w:ascii="Sakkal Majalla" w:hAnsi="Sakkal Majalla" w:cs="Sakkal Majalla"/>
                <w:b/>
                <w:bCs/>
              </w:rPr>
              <w:br/>
            </w:r>
            <w:r w:rsidRPr="00812DB7">
              <w:rPr>
                <w:rFonts w:ascii="Sakkal Majalla" w:hAnsi="Sakkal Majalla" w:cs="Sakkal Majalla"/>
                <w:b/>
                <w:bCs/>
                <w:rtl/>
              </w:rPr>
              <w:t>التعاريف</w:t>
            </w:r>
          </w:p>
          <w:p w14:paraId="6A82BC36"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rtl/>
              </w:rPr>
              <w:t>يقصد بالكلمات والعبارات التالية المعاني المبينة قرين كل منها، ما لم يقتض سياق النص خلاف ذلك</w:t>
            </w:r>
            <w:r w:rsidRPr="002C3E28">
              <w:rPr>
                <w:rFonts w:ascii="Sakkal Majalla" w:hAnsi="Sakkal Majalla" w:cs="Sakkal Majalla"/>
              </w:rPr>
              <w:t>:</w:t>
            </w:r>
          </w:p>
          <w:p w14:paraId="347B4E2B"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المجلس</w:t>
            </w:r>
            <w:r w:rsidRPr="002C3E28">
              <w:rPr>
                <w:rFonts w:ascii="Sakkal Majalla" w:hAnsi="Sakkal Majalla" w:cs="Sakkal Majalla"/>
                <w:b/>
                <w:bCs/>
              </w:rPr>
              <w:t xml:space="preserve"> : </w:t>
            </w:r>
            <w:r w:rsidRPr="002C3E28">
              <w:rPr>
                <w:rFonts w:ascii="Sakkal Majalla" w:hAnsi="Sakkal Majalla" w:cs="Sakkal Majalla"/>
                <w:rtl/>
              </w:rPr>
              <w:t>مجلس التعاون لدول الخليج العربية</w:t>
            </w:r>
            <w:r w:rsidRPr="002C3E28">
              <w:rPr>
                <w:rFonts w:ascii="Sakkal Majalla" w:hAnsi="Sakkal Majalla" w:cs="Sakkal Majalla"/>
              </w:rPr>
              <w:t>.</w:t>
            </w:r>
          </w:p>
          <w:p w14:paraId="79728655"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lastRenderedPageBreak/>
              <w:t>الدول الاعضاء</w:t>
            </w:r>
            <w:r w:rsidRPr="002C3E28">
              <w:rPr>
                <w:rFonts w:ascii="Sakkal Majalla" w:hAnsi="Sakkal Majalla" w:cs="Sakkal Majalla"/>
                <w:b/>
                <w:bCs/>
              </w:rPr>
              <w:t xml:space="preserve"> : </w:t>
            </w:r>
            <w:r w:rsidRPr="002C3E28">
              <w:rPr>
                <w:rFonts w:ascii="Sakkal Majalla" w:hAnsi="Sakkal Majalla" w:cs="Sakkal Majalla"/>
                <w:rtl/>
              </w:rPr>
              <w:t>الدول الاعضاء في المجلس</w:t>
            </w:r>
            <w:r w:rsidRPr="002C3E28">
              <w:rPr>
                <w:rFonts w:ascii="Sakkal Majalla" w:hAnsi="Sakkal Majalla" w:cs="Sakkal Majalla"/>
              </w:rPr>
              <w:t>.</w:t>
            </w:r>
          </w:p>
          <w:p w14:paraId="39986C5B"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اللجنة الوزارية</w:t>
            </w:r>
            <w:r w:rsidRPr="002C3E28">
              <w:rPr>
                <w:rFonts w:ascii="Sakkal Majalla" w:hAnsi="Sakkal Majalla" w:cs="Sakkal Majalla"/>
                <w:b/>
                <w:bCs/>
              </w:rPr>
              <w:t xml:space="preserve"> : </w:t>
            </w:r>
            <w:r w:rsidRPr="002C3E28">
              <w:rPr>
                <w:rFonts w:ascii="Sakkal Majalla" w:hAnsi="Sakkal Majalla" w:cs="Sakkal Majalla"/>
                <w:rtl/>
              </w:rPr>
              <w:t xml:space="preserve">لجنة التعاون الصناعي المشكلة من </w:t>
            </w:r>
            <w:r w:rsidRPr="002C3E28">
              <w:rPr>
                <w:rFonts w:ascii="Sakkal Majalla" w:hAnsi="Sakkal Majalla" w:cs="Sakkal Majalla" w:hint="cs"/>
                <w:rtl/>
              </w:rPr>
              <w:t>وزراء</w:t>
            </w:r>
            <w:r w:rsidRPr="002C3E28">
              <w:rPr>
                <w:rFonts w:ascii="Sakkal Majalla" w:hAnsi="Sakkal Majalla" w:cs="Sakkal Majalla"/>
                <w:rtl/>
              </w:rPr>
              <w:t xml:space="preserve"> الصناعة لدول المجلس</w:t>
            </w:r>
            <w:r w:rsidRPr="002C3E28">
              <w:rPr>
                <w:rFonts w:ascii="Sakkal Majalla" w:hAnsi="Sakkal Majalla" w:cs="Sakkal Majalla"/>
              </w:rPr>
              <w:t>.</w:t>
            </w:r>
          </w:p>
          <w:p w14:paraId="2781B41B"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لجنة التعاون المالي والاقتصادي</w:t>
            </w:r>
            <w:r w:rsidRPr="002C3E28">
              <w:rPr>
                <w:rFonts w:ascii="Sakkal Majalla" w:hAnsi="Sakkal Majalla" w:cs="Sakkal Majalla"/>
                <w:b/>
                <w:bCs/>
              </w:rPr>
              <w:t xml:space="preserve"> :</w:t>
            </w:r>
            <w:r w:rsidRPr="002C3E28">
              <w:rPr>
                <w:rFonts w:ascii="Sakkal Majalla" w:hAnsi="Sakkal Majalla" w:cs="Sakkal Majalla"/>
              </w:rPr>
              <w:t> </w:t>
            </w:r>
            <w:r w:rsidRPr="002C3E28">
              <w:rPr>
                <w:rFonts w:ascii="Sakkal Majalla" w:hAnsi="Sakkal Majalla" w:cs="Sakkal Majalla"/>
                <w:rtl/>
              </w:rPr>
              <w:t xml:space="preserve">اللجنة المشكلة من </w:t>
            </w:r>
            <w:r w:rsidRPr="002C3E28">
              <w:rPr>
                <w:rFonts w:ascii="Sakkal Majalla" w:hAnsi="Sakkal Majalla" w:cs="Sakkal Majalla" w:hint="cs"/>
                <w:rtl/>
              </w:rPr>
              <w:t>وزراء</w:t>
            </w:r>
            <w:r w:rsidRPr="002C3E28">
              <w:rPr>
                <w:rFonts w:ascii="Sakkal Majalla" w:hAnsi="Sakkal Majalla" w:cs="Sakkal Majalla"/>
                <w:rtl/>
              </w:rPr>
              <w:t xml:space="preserve"> المالية والاقتصاد بدول المجلس</w:t>
            </w:r>
            <w:r w:rsidRPr="002C3E28">
              <w:rPr>
                <w:rFonts w:ascii="Sakkal Majalla" w:hAnsi="Sakkal Majalla" w:cs="Sakkal Majalla"/>
              </w:rPr>
              <w:t>.</w:t>
            </w:r>
          </w:p>
          <w:p w14:paraId="35E72981"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اللجنة الدائمة</w:t>
            </w:r>
            <w:r w:rsidRPr="002C3E28">
              <w:rPr>
                <w:rFonts w:ascii="Sakkal Majalla" w:hAnsi="Sakkal Majalla" w:cs="Sakkal Majalla"/>
                <w:b/>
                <w:bCs/>
              </w:rPr>
              <w:t xml:space="preserve"> : </w:t>
            </w:r>
            <w:r w:rsidRPr="002C3E28">
              <w:rPr>
                <w:rFonts w:ascii="Sakkal Majalla" w:hAnsi="Sakkal Majalla" w:cs="Sakkal Majalla"/>
                <w:rtl/>
              </w:rPr>
              <w:t>لجنة مكافحة الممارسات الضارة في التجارة الدولية لدول المجلس</w:t>
            </w:r>
            <w:r w:rsidRPr="002C3E28">
              <w:rPr>
                <w:rFonts w:ascii="Sakkal Majalla" w:hAnsi="Sakkal Majalla" w:cs="Sakkal Majalla"/>
              </w:rPr>
              <w:t>.</w:t>
            </w:r>
          </w:p>
          <w:p w14:paraId="00300E76"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مكتب الامانة الفنية</w:t>
            </w:r>
            <w:r w:rsidRPr="002C3E28">
              <w:rPr>
                <w:rFonts w:ascii="Sakkal Majalla" w:hAnsi="Sakkal Majalla" w:cs="Sakkal Majalla"/>
                <w:b/>
                <w:bCs/>
              </w:rPr>
              <w:t xml:space="preserve"> :</w:t>
            </w:r>
            <w:r w:rsidRPr="002C3E28">
              <w:rPr>
                <w:rFonts w:ascii="Sakkal Majalla" w:hAnsi="Sakkal Majalla" w:cs="Sakkal Majalla"/>
              </w:rPr>
              <w:t> </w:t>
            </w:r>
            <w:r w:rsidRPr="002C3E28">
              <w:rPr>
                <w:rFonts w:ascii="Sakkal Majalla" w:hAnsi="Sakkal Majalla" w:cs="Sakkal Majalla"/>
                <w:rtl/>
              </w:rPr>
              <w:t>مكتب الامانة الفنية لمكافحة الممارسات الضارة في التجارة الدولية لدول مجلس التعاون</w:t>
            </w:r>
            <w:r w:rsidRPr="002C3E28">
              <w:rPr>
                <w:rFonts w:ascii="Sakkal Majalla" w:hAnsi="Sakkal Majalla" w:cs="Sakkal Majalla"/>
              </w:rPr>
              <w:t>.</w:t>
            </w:r>
          </w:p>
          <w:p w14:paraId="4EA77B1D"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الهيئة القضائية</w:t>
            </w:r>
            <w:r w:rsidRPr="002C3E28">
              <w:rPr>
                <w:rFonts w:ascii="Sakkal Majalla" w:hAnsi="Sakkal Majalla" w:cs="Sakkal Majalla"/>
                <w:b/>
                <w:bCs/>
              </w:rPr>
              <w:t xml:space="preserve"> : </w:t>
            </w:r>
            <w:r w:rsidRPr="002C3E28">
              <w:rPr>
                <w:rFonts w:ascii="Sakkal Majalla" w:hAnsi="Sakkal Majalla" w:cs="Sakkal Majalla"/>
                <w:rtl/>
              </w:rPr>
              <w:t>الهيئة القضائية التي تنشأ بموجب الاتفاقية الاقتصادية لدول المجلس</w:t>
            </w:r>
            <w:r w:rsidRPr="002C3E28">
              <w:rPr>
                <w:rFonts w:ascii="Sakkal Majalla" w:hAnsi="Sakkal Majalla" w:cs="Sakkal Majalla"/>
              </w:rPr>
              <w:t>.</w:t>
            </w:r>
          </w:p>
          <w:p w14:paraId="0A2AF4DC"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القانون ( النظام )</w:t>
            </w:r>
            <w:r w:rsidRPr="002C3E28">
              <w:rPr>
                <w:rFonts w:ascii="Sakkal Majalla" w:hAnsi="Sakkal Majalla" w:cs="Sakkal Majalla"/>
                <w:b/>
                <w:bCs/>
              </w:rPr>
              <w:t xml:space="preserve"> :</w:t>
            </w:r>
            <w:r w:rsidRPr="002C3E28">
              <w:rPr>
                <w:rFonts w:ascii="Sakkal Majalla" w:hAnsi="Sakkal Majalla" w:cs="Sakkal Majalla"/>
              </w:rPr>
              <w:t> </w:t>
            </w:r>
            <w:r w:rsidRPr="002C3E28">
              <w:rPr>
                <w:rFonts w:ascii="Sakkal Majalla" w:hAnsi="Sakkal Majalla" w:cs="Sakkal Majalla"/>
                <w:rtl/>
              </w:rPr>
              <w:t>القانون ( النظام ) الموحد لمكافحة الاغراق والتدابير التعويضية والوقائية لدول مجلس التعاون لدول الخليج العربية</w:t>
            </w:r>
            <w:r w:rsidRPr="002C3E28">
              <w:rPr>
                <w:rFonts w:ascii="Sakkal Majalla" w:hAnsi="Sakkal Majalla" w:cs="Sakkal Majalla"/>
              </w:rPr>
              <w:t>.</w:t>
            </w:r>
          </w:p>
          <w:p w14:paraId="2D005E4F"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hint="cs"/>
                <w:b/>
                <w:bCs/>
                <w:rtl/>
              </w:rPr>
              <w:t>اللائحة</w:t>
            </w:r>
            <w:r w:rsidRPr="002C3E28">
              <w:rPr>
                <w:rFonts w:ascii="Sakkal Majalla" w:hAnsi="Sakkal Majalla" w:cs="Sakkal Majalla"/>
                <w:b/>
                <w:bCs/>
                <w:rtl/>
              </w:rPr>
              <w:t xml:space="preserve"> التنفيذية</w:t>
            </w:r>
            <w:r w:rsidRPr="002C3E28">
              <w:rPr>
                <w:rFonts w:ascii="Sakkal Majalla" w:hAnsi="Sakkal Majalla" w:cs="Sakkal Majalla"/>
                <w:b/>
                <w:bCs/>
              </w:rPr>
              <w:t xml:space="preserve"> : </w:t>
            </w:r>
            <w:r w:rsidRPr="002C3E28">
              <w:rPr>
                <w:rFonts w:ascii="Sakkal Majalla" w:hAnsi="Sakkal Majalla" w:cs="Sakkal Majalla"/>
                <w:rtl/>
              </w:rPr>
              <w:t xml:space="preserve">اللائحة التنفيذية الصادرة تطبيقا </w:t>
            </w:r>
            <w:r w:rsidRPr="002C3E28">
              <w:rPr>
                <w:rFonts w:ascii="Sakkal Majalla" w:hAnsi="Sakkal Majalla" w:cs="Sakkal Majalla" w:hint="cs"/>
                <w:rtl/>
              </w:rPr>
              <w:t>لأحكام</w:t>
            </w:r>
            <w:r w:rsidRPr="002C3E28">
              <w:rPr>
                <w:rFonts w:ascii="Sakkal Majalla" w:hAnsi="Sakkal Majalla" w:cs="Sakkal Majalla"/>
                <w:rtl/>
              </w:rPr>
              <w:t xml:space="preserve"> هذا القانون ( النظام )</w:t>
            </w:r>
            <w:r w:rsidRPr="002C3E28">
              <w:rPr>
                <w:rFonts w:ascii="Sakkal Majalla" w:hAnsi="Sakkal Majalla" w:cs="Sakkal Majalla"/>
              </w:rPr>
              <w:t xml:space="preserve"> </w:t>
            </w:r>
          </w:p>
          <w:p w14:paraId="022ED3FF"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rPr>
              <w:t>.</w:t>
            </w:r>
            <w:r w:rsidRPr="002C3E28">
              <w:rPr>
                <w:rFonts w:ascii="Sakkal Majalla" w:hAnsi="Sakkal Majalla" w:cs="Sakkal Majalla"/>
                <w:b/>
                <w:bCs/>
                <w:rtl/>
              </w:rPr>
              <w:t xml:space="preserve"> النظام الداخلي</w:t>
            </w:r>
            <w:r w:rsidRPr="002C3E28">
              <w:rPr>
                <w:rFonts w:ascii="Sakkal Majalla" w:hAnsi="Sakkal Majalla" w:cs="Sakkal Majalla"/>
                <w:b/>
                <w:bCs/>
              </w:rPr>
              <w:t xml:space="preserve"> :</w:t>
            </w:r>
            <w:r w:rsidRPr="002C3E28">
              <w:rPr>
                <w:rFonts w:ascii="Sakkal Majalla" w:hAnsi="Sakkal Majalla" w:cs="Sakkal Majalla"/>
              </w:rPr>
              <w:t> </w:t>
            </w:r>
            <w:r w:rsidRPr="002C3E28">
              <w:rPr>
                <w:rFonts w:ascii="Sakkal Majalla" w:hAnsi="Sakkal Majalla" w:cs="Sakkal Majalla"/>
                <w:rtl/>
              </w:rPr>
              <w:t>هو نظام عمل اللجنة الدائمة وآليات إصدار قراراتها</w:t>
            </w:r>
            <w:r w:rsidRPr="002C3E28">
              <w:rPr>
                <w:rFonts w:ascii="Sakkal Majalla" w:hAnsi="Sakkal Majalla" w:cs="Sakkal Majalla"/>
              </w:rPr>
              <w:t>.</w:t>
            </w:r>
          </w:p>
          <w:p w14:paraId="59878233"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النشرة الرسمية</w:t>
            </w:r>
            <w:r w:rsidRPr="002C3E28">
              <w:rPr>
                <w:rFonts w:ascii="Sakkal Majalla" w:hAnsi="Sakkal Majalla" w:cs="Sakkal Majalla"/>
                <w:b/>
                <w:bCs/>
              </w:rPr>
              <w:t xml:space="preserve"> : </w:t>
            </w:r>
            <w:r w:rsidRPr="002C3E28">
              <w:rPr>
                <w:rFonts w:ascii="Sakkal Majalla" w:hAnsi="Sakkal Majalla" w:cs="Sakkal Majalla"/>
                <w:rtl/>
              </w:rPr>
              <w:t>النشرة التي يصدرها مكتب الامانة الفنية</w:t>
            </w:r>
            <w:r w:rsidRPr="002C3E28">
              <w:rPr>
                <w:rFonts w:ascii="Sakkal Majalla" w:hAnsi="Sakkal Majalla" w:cs="Sakkal Majalla"/>
              </w:rPr>
              <w:t>.</w:t>
            </w:r>
          </w:p>
          <w:p w14:paraId="3E9AD0F2"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b/>
                <w:bCs/>
                <w:rtl/>
              </w:rPr>
              <w:t xml:space="preserve">الممارسات الضارة في التجارة </w:t>
            </w:r>
            <w:r w:rsidRPr="002C3E28">
              <w:rPr>
                <w:rFonts w:ascii="Sakkal Majalla" w:hAnsi="Sakkal Majalla" w:cs="Sakkal Majalla" w:hint="cs"/>
                <w:b/>
                <w:bCs/>
                <w:rtl/>
              </w:rPr>
              <w:t>الدولية</w:t>
            </w:r>
            <w:r w:rsidRPr="002C3E28">
              <w:rPr>
                <w:rFonts w:ascii="Sakkal Majalla" w:hAnsi="Sakkal Majalla" w:cs="Sakkal Majalla"/>
                <w:b/>
                <w:bCs/>
              </w:rPr>
              <w:t>: </w:t>
            </w:r>
            <w:r w:rsidRPr="002C3E28">
              <w:rPr>
                <w:rFonts w:ascii="Sakkal Majalla" w:hAnsi="Sakkal Majalla" w:cs="Sakkal Majalla"/>
                <w:rtl/>
              </w:rPr>
              <w:t>ممارسات الاغراق والدعم والزيادة في الواردات</w:t>
            </w:r>
            <w:r w:rsidRPr="002C3E28">
              <w:rPr>
                <w:rFonts w:ascii="Sakkal Majalla" w:hAnsi="Sakkal Majalla" w:cs="Sakkal Majalla"/>
              </w:rPr>
              <w:t>.</w:t>
            </w:r>
          </w:p>
          <w:p w14:paraId="544EAC67" w14:textId="77777777" w:rsidR="004B2849" w:rsidRPr="002C3E28" w:rsidRDefault="004B2849" w:rsidP="004B2849">
            <w:pPr>
              <w:bidi/>
              <w:spacing w:before="120" w:after="120" w:line="180" w:lineRule="exact"/>
              <w:jc w:val="both"/>
              <w:rPr>
                <w:rFonts w:ascii="Sakkal Majalla" w:hAnsi="Sakkal Majalla" w:cs="Sakkal Majalla"/>
              </w:rPr>
            </w:pPr>
            <w:r w:rsidRPr="002C3E28">
              <w:rPr>
                <w:rFonts w:ascii="Sakkal Majalla" w:hAnsi="Sakkal Majalla" w:cs="Sakkal Majalla" w:hint="cs"/>
                <w:b/>
                <w:bCs/>
                <w:rtl/>
              </w:rPr>
              <w:t>الإغراق</w:t>
            </w:r>
            <w:r w:rsidRPr="002C3E28">
              <w:rPr>
                <w:rFonts w:ascii="Sakkal Majalla" w:hAnsi="Sakkal Majalla" w:cs="Sakkal Majalla"/>
                <w:b/>
                <w:bCs/>
              </w:rPr>
              <w:t>: </w:t>
            </w:r>
            <w:r w:rsidRPr="002C3E28">
              <w:rPr>
                <w:rFonts w:ascii="Sakkal Majalla" w:hAnsi="Sakkal Majalla" w:cs="Sakkal Majalla"/>
                <w:rtl/>
              </w:rPr>
              <w:t>تصدير منتج ما الى دول المجلس بسعر تصدير اقل من قيمته العادية للمنتج المشابه في بلد التصدير في مجرى التجارة العادية</w:t>
            </w:r>
            <w:r w:rsidRPr="002C3E28">
              <w:rPr>
                <w:rFonts w:ascii="Sakkal Majalla" w:hAnsi="Sakkal Majalla" w:cs="Sakkal Majalla"/>
              </w:rPr>
              <w:t>.</w:t>
            </w:r>
          </w:p>
          <w:p w14:paraId="6938D91C" w14:textId="77777777" w:rsidR="004B2849" w:rsidRPr="002C3E28" w:rsidRDefault="004B2849" w:rsidP="004B2849">
            <w:pPr>
              <w:bidi/>
              <w:spacing w:before="120" w:after="120" w:line="220" w:lineRule="exact"/>
              <w:jc w:val="both"/>
              <w:rPr>
                <w:rFonts w:ascii="Sakkal Majalla" w:hAnsi="Sakkal Majalla" w:cs="Sakkal Majalla"/>
              </w:rPr>
            </w:pPr>
            <w:r w:rsidRPr="002C3E28">
              <w:rPr>
                <w:rFonts w:ascii="Sakkal Majalla" w:hAnsi="Sakkal Majalla" w:cs="Sakkal Majalla"/>
                <w:b/>
                <w:bCs/>
                <w:rtl/>
              </w:rPr>
              <w:t>الدعم</w:t>
            </w:r>
            <w:r w:rsidRPr="002C3E28">
              <w:rPr>
                <w:rFonts w:ascii="Sakkal Majalla" w:hAnsi="Sakkal Majalla" w:cs="Sakkal Majalla"/>
                <w:b/>
                <w:bCs/>
              </w:rPr>
              <w:t xml:space="preserve"> : </w:t>
            </w:r>
            <w:r w:rsidRPr="002C3E28">
              <w:rPr>
                <w:rFonts w:ascii="Sakkal Majalla" w:hAnsi="Sakkal Majalla" w:cs="Sakkal Majalla"/>
                <w:rtl/>
              </w:rPr>
              <w:t>مساهمة مالية او اي شكل من اشكال الدعم من شأنه ان يدعم الدخل او الاسعار وفقا للتعريف الوارد في المادة 16 من اتفاقية الجات 1994، مقدمة من حكومة دولة المنشأ أو من هيئة عامة بها ويترتب عنهما تحقيق منفعة لمتلقي</w:t>
            </w:r>
            <w:r w:rsidRPr="002C3E28">
              <w:rPr>
                <w:rFonts w:ascii="Sakkal Majalla" w:hAnsi="Sakkal Majalla" w:cs="Sakkal Majalla"/>
              </w:rPr>
              <w:t xml:space="preserve"> </w:t>
            </w:r>
            <w:r w:rsidRPr="002C3E28">
              <w:rPr>
                <w:rFonts w:ascii="Sakkal Majalla" w:hAnsi="Sakkal Majalla" w:cs="Sakkal Majalla"/>
                <w:rtl/>
              </w:rPr>
              <w:t>الدعم</w:t>
            </w:r>
            <w:r w:rsidRPr="002C3E28">
              <w:rPr>
                <w:rFonts w:ascii="Sakkal Majalla" w:hAnsi="Sakkal Majalla" w:cs="Sakkal Majalla"/>
              </w:rPr>
              <w:t>.</w:t>
            </w:r>
          </w:p>
          <w:p w14:paraId="44EE0461" w14:textId="77777777" w:rsidR="004B2849" w:rsidRPr="002C3E28" w:rsidRDefault="004B2849" w:rsidP="004B2849">
            <w:pPr>
              <w:bidi/>
              <w:spacing w:before="120" w:after="120" w:line="220" w:lineRule="exact"/>
              <w:jc w:val="both"/>
              <w:rPr>
                <w:rFonts w:ascii="Sakkal Majalla" w:hAnsi="Sakkal Majalla" w:cs="Sakkal Majalla"/>
              </w:rPr>
            </w:pPr>
            <w:r w:rsidRPr="002C3E28">
              <w:rPr>
                <w:rFonts w:ascii="Sakkal Majalla" w:hAnsi="Sakkal Majalla" w:cs="Sakkal Majalla"/>
                <w:b/>
                <w:bCs/>
                <w:rtl/>
              </w:rPr>
              <w:t>التدابير</w:t>
            </w:r>
            <w:r w:rsidRPr="002C3E28">
              <w:rPr>
                <w:rFonts w:ascii="Sakkal Majalla" w:hAnsi="Sakkal Majalla" w:cs="Sakkal Majalla"/>
                <w:b/>
                <w:bCs/>
              </w:rPr>
              <w:t xml:space="preserve"> :</w:t>
            </w:r>
            <w:r w:rsidRPr="002C3E28">
              <w:rPr>
                <w:rFonts w:ascii="Sakkal Majalla" w:hAnsi="Sakkal Majalla" w:cs="Sakkal Majalla"/>
              </w:rPr>
              <w:t> </w:t>
            </w:r>
            <w:r w:rsidRPr="002C3E28">
              <w:rPr>
                <w:rFonts w:ascii="Sakkal Majalla" w:hAnsi="Sakkal Majalla" w:cs="Sakkal Majalla"/>
                <w:rtl/>
              </w:rPr>
              <w:t>تدابير مكافحة الاغراق والتدابير التعويضية والتدابير الوقائية</w:t>
            </w:r>
            <w:r w:rsidRPr="002C3E28">
              <w:rPr>
                <w:rFonts w:ascii="Sakkal Majalla" w:hAnsi="Sakkal Majalla" w:cs="Sakkal Majalla"/>
              </w:rPr>
              <w:t xml:space="preserve">. </w:t>
            </w:r>
          </w:p>
          <w:p w14:paraId="0F7D53EF" w14:textId="71E1E66C" w:rsidR="004B2849" w:rsidRDefault="004B2849" w:rsidP="00406E67">
            <w:pPr>
              <w:bidi/>
              <w:spacing w:before="120" w:after="120" w:line="220" w:lineRule="exact"/>
              <w:jc w:val="both"/>
              <w:rPr>
                <w:rFonts w:ascii="Sakkal Majalla" w:hAnsi="Sakkal Majalla" w:cs="Sakkal Majalla"/>
              </w:rPr>
            </w:pPr>
            <w:r w:rsidRPr="002C3E28">
              <w:rPr>
                <w:rFonts w:ascii="Sakkal Majalla" w:hAnsi="Sakkal Majalla" w:cs="Sakkal Majalla"/>
                <w:b/>
                <w:bCs/>
                <w:rtl/>
              </w:rPr>
              <w:t>تدابير مكافحة الاغراق</w:t>
            </w:r>
            <w:r w:rsidRPr="002C3E28">
              <w:rPr>
                <w:rFonts w:ascii="Sakkal Majalla" w:hAnsi="Sakkal Majalla" w:cs="Sakkal Majalla"/>
                <w:b/>
                <w:bCs/>
              </w:rPr>
              <w:t xml:space="preserve"> :</w:t>
            </w:r>
            <w:r w:rsidRPr="002C3E28">
              <w:rPr>
                <w:rFonts w:ascii="Sakkal Majalla" w:hAnsi="Sakkal Majalla" w:cs="Sakkal Majalla"/>
              </w:rPr>
              <w:t> </w:t>
            </w:r>
            <w:r w:rsidRPr="002C3E28">
              <w:rPr>
                <w:rFonts w:ascii="Sakkal Majalla" w:hAnsi="Sakkal Majalla" w:cs="Sakkal Majalla"/>
                <w:rtl/>
              </w:rPr>
              <w:t>التدابير التي يتم اتخاذها لمواجهة حالات الاغراق وفقا للشروط المنصوص عليها في هذا القانون (النظام ) ولائحته التنفيذية</w:t>
            </w:r>
            <w:r w:rsidRPr="002C3E28">
              <w:rPr>
                <w:rFonts w:ascii="Sakkal Majalla" w:hAnsi="Sakkal Majalla" w:cs="Sakkal Majalla"/>
              </w:rPr>
              <w:t>.</w:t>
            </w:r>
          </w:p>
          <w:p w14:paraId="067B23F1" w14:textId="77777777" w:rsidR="004B2849" w:rsidRDefault="004B2849" w:rsidP="004B2849">
            <w:pPr>
              <w:bidi/>
              <w:spacing w:before="60" w:after="60" w:line="220" w:lineRule="exact"/>
              <w:jc w:val="both"/>
              <w:rPr>
                <w:rFonts w:ascii="Sakkal Majalla" w:hAnsi="Sakkal Majalla" w:cs="Sakkal Majalla"/>
              </w:rPr>
            </w:pPr>
            <w:r w:rsidRPr="00CE5D43">
              <w:rPr>
                <w:rFonts w:ascii="Sakkal Majalla" w:hAnsi="Sakkal Majalla" w:cs="Sakkal Majalla"/>
                <w:b/>
                <w:bCs/>
                <w:rtl/>
              </w:rPr>
              <w:t>التدابير التعويضية</w:t>
            </w:r>
            <w:r w:rsidRPr="00CE5D43">
              <w:rPr>
                <w:rFonts w:ascii="Sakkal Majalla" w:hAnsi="Sakkal Majalla" w:cs="Sakkal Majalla"/>
                <w:b/>
                <w:bCs/>
              </w:rPr>
              <w:t xml:space="preserve"> : </w:t>
            </w:r>
            <w:r w:rsidRPr="00CE5D43">
              <w:rPr>
                <w:rFonts w:ascii="Sakkal Majalla" w:hAnsi="Sakkal Majalla" w:cs="Sakkal Majalla"/>
                <w:rtl/>
              </w:rPr>
              <w:t>التدابير التي يتم اتخاذها لمواجهة الدعم المخصص وفقا للشروط المنصوص عليها في هذا القانون</w:t>
            </w:r>
            <w:r>
              <w:rPr>
                <w:rFonts w:ascii="Sakkal Majalla" w:hAnsi="Sakkal Majalla" w:cs="Sakkal Majalla"/>
              </w:rPr>
              <w:t xml:space="preserve"> </w:t>
            </w:r>
            <w:r w:rsidRPr="00CE5D43">
              <w:rPr>
                <w:rFonts w:ascii="Sakkal Majalla" w:hAnsi="Sakkal Majalla" w:cs="Sakkal Majalla"/>
                <w:rtl/>
              </w:rPr>
              <w:t>( النظام ) ولائحته التنفيذية</w:t>
            </w:r>
            <w:r w:rsidRPr="00CE5D43">
              <w:rPr>
                <w:rFonts w:ascii="Sakkal Majalla" w:hAnsi="Sakkal Majalla" w:cs="Sakkal Majalla"/>
              </w:rPr>
              <w:t>.</w:t>
            </w:r>
          </w:p>
          <w:p w14:paraId="3D1E8794" w14:textId="77777777" w:rsidR="004B2849" w:rsidRDefault="004B2849" w:rsidP="004B2849">
            <w:pPr>
              <w:bidi/>
              <w:spacing w:after="60" w:line="200" w:lineRule="exact"/>
              <w:jc w:val="both"/>
              <w:rPr>
                <w:rFonts w:ascii="Sakkal Majalla" w:hAnsi="Sakkal Majalla" w:cs="Sakkal Majalla"/>
              </w:rPr>
            </w:pPr>
            <w:r w:rsidRPr="00CE5D43">
              <w:rPr>
                <w:rFonts w:ascii="Sakkal Majalla" w:hAnsi="Sakkal Majalla" w:cs="Sakkal Majalla"/>
                <w:b/>
                <w:bCs/>
                <w:rtl/>
              </w:rPr>
              <w:t>التدابير الوقائية</w:t>
            </w:r>
            <w:r w:rsidRPr="00CE5D43">
              <w:rPr>
                <w:rFonts w:ascii="Sakkal Majalla" w:hAnsi="Sakkal Majalla" w:cs="Sakkal Majalla"/>
                <w:b/>
                <w:bCs/>
              </w:rPr>
              <w:t xml:space="preserve"> : </w:t>
            </w:r>
            <w:r w:rsidRPr="00CE5D43">
              <w:rPr>
                <w:rFonts w:ascii="Sakkal Majalla" w:hAnsi="Sakkal Majalla" w:cs="Sakkal Majalla"/>
                <w:rtl/>
              </w:rPr>
              <w:t xml:space="preserve">التدابير التي يتم اتخاذها لمواجهة الزيادة في </w:t>
            </w:r>
            <w:r w:rsidRPr="00CE5D43">
              <w:rPr>
                <w:rFonts w:ascii="Sakkal Majalla" w:hAnsi="Sakkal Majalla" w:cs="Sakkal Majalla" w:hint="cs"/>
                <w:rtl/>
              </w:rPr>
              <w:t>الواردات</w:t>
            </w:r>
            <w:r w:rsidRPr="00CE5D43">
              <w:rPr>
                <w:rFonts w:ascii="Sakkal Majalla" w:hAnsi="Sakkal Majalla" w:cs="Sakkal Majalla"/>
                <w:rtl/>
              </w:rPr>
              <w:t xml:space="preserve"> وفقا للشروط المنصوص عليها في هذا القانون ( النظام ) ولائحته التنفيذية</w:t>
            </w:r>
            <w:r w:rsidRPr="00CE5D43">
              <w:rPr>
                <w:rFonts w:ascii="Sakkal Majalla" w:hAnsi="Sakkal Majalla" w:cs="Sakkal Majalla"/>
              </w:rPr>
              <w:t>.</w:t>
            </w:r>
          </w:p>
          <w:p w14:paraId="574406FD" w14:textId="77777777" w:rsidR="004B2849" w:rsidRDefault="004B2849" w:rsidP="004B2849">
            <w:pPr>
              <w:bidi/>
              <w:spacing w:after="60" w:line="200" w:lineRule="exact"/>
              <w:jc w:val="both"/>
              <w:rPr>
                <w:rFonts w:ascii="Sakkal Majalla" w:hAnsi="Sakkal Majalla" w:cs="Sakkal Majalla"/>
              </w:rPr>
            </w:pPr>
            <w:r w:rsidRPr="00CE5D43">
              <w:rPr>
                <w:rFonts w:ascii="Sakkal Majalla" w:hAnsi="Sakkal Majalla" w:cs="Sakkal Majalla" w:hint="cs"/>
                <w:b/>
                <w:bCs/>
                <w:rtl/>
              </w:rPr>
              <w:t>التدابير</w:t>
            </w:r>
            <w:r w:rsidRPr="00CE5D43">
              <w:rPr>
                <w:rFonts w:ascii="Sakkal Majalla" w:hAnsi="Sakkal Majalla" w:cs="Sakkal Majalla"/>
                <w:b/>
                <w:bCs/>
                <w:rtl/>
              </w:rPr>
              <w:t xml:space="preserve"> النهائية</w:t>
            </w:r>
            <w:r w:rsidRPr="00CE5D43">
              <w:rPr>
                <w:rFonts w:ascii="Sakkal Majalla" w:hAnsi="Sakkal Majalla" w:cs="Sakkal Majalla"/>
                <w:b/>
                <w:bCs/>
              </w:rPr>
              <w:t xml:space="preserve"> : </w:t>
            </w:r>
            <w:r w:rsidRPr="00CE5D43">
              <w:rPr>
                <w:rFonts w:ascii="Sakkal Majalla" w:hAnsi="Sakkal Majalla" w:cs="Sakkal Majalla"/>
                <w:rtl/>
              </w:rPr>
              <w:t xml:space="preserve">التدابير التي تتخذها اللجنة </w:t>
            </w:r>
            <w:r w:rsidRPr="00CE5D43">
              <w:rPr>
                <w:rFonts w:ascii="Sakkal Majalla" w:hAnsi="Sakkal Majalla" w:cs="Sakkal Majalla" w:hint="cs"/>
                <w:rtl/>
              </w:rPr>
              <w:t>الوزارية</w:t>
            </w:r>
            <w:r w:rsidRPr="00CE5D43">
              <w:rPr>
                <w:rFonts w:ascii="Sakkal Majalla" w:hAnsi="Sakkal Majalla" w:cs="Sakkal Majalla"/>
                <w:rtl/>
              </w:rPr>
              <w:t xml:space="preserve"> بعد الانتهاء من التحقيق عند التوصل الى نتائج ايجابية نهائية وفقا للشروط المنصوص عليها في هذا القانون ( النظام ) ولائحته التنفيذية</w:t>
            </w:r>
            <w:r w:rsidRPr="00CE5D43">
              <w:rPr>
                <w:rFonts w:ascii="Sakkal Majalla" w:hAnsi="Sakkal Majalla" w:cs="Sakkal Majalla"/>
              </w:rPr>
              <w:t>.</w:t>
            </w:r>
          </w:p>
          <w:p w14:paraId="67CD0A06" w14:textId="77777777" w:rsidR="004B2849" w:rsidRDefault="004B2849" w:rsidP="004B2849">
            <w:pPr>
              <w:bidi/>
              <w:spacing w:before="240" w:after="120" w:line="260" w:lineRule="exact"/>
              <w:jc w:val="both"/>
              <w:rPr>
                <w:rFonts w:ascii="Sakkal Majalla" w:hAnsi="Sakkal Majalla" w:cs="Sakkal Majalla"/>
              </w:rPr>
            </w:pPr>
            <w:r w:rsidRPr="00CE5D43">
              <w:rPr>
                <w:rFonts w:ascii="Sakkal Majalla" w:hAnsi="Sakkal Majalla" w:cs="Sakkal Majalla"/>
                <w:b/>
                <w:bCs/>
                <w:rtl/>
              </w:rPr>
              <w:t>التدابير المؤقتة</w:t>
            </w:r>
            <w:r w:rsidRPr="00CE5D43">
              <w:rPr>
                <w:rFonts w:ascii="Sakkal Majalla" w:hAnsi="Sakkal Majalla" w:cs="Sakkal Majalla"/>
                <w:b/>
                <w:bCs/>
              </w:rPr>
              <w:t xml:space="preserve"> :</w:t>
            </w:r>
            <w:r w:rsidRPr="00CE5D43">
              <w:rPr>
                <w:rFonts w:ascii="Sakkal Majalla" w:hAnsi="Sakkal Majalla" w:cs="Sakkal Majalla"/>
              </w:rPr>
              <w:t> </w:t>
            </w:r>
            <w:r w:rsidRPr="00CE5D43">
              <w:rPr>
                <w:rFonts w:ascii="Sakkal Majalla" w:hAnsi="Sakkal Majalla" w:cs="Sakkal Majalla"/>
                <w:rtl/>
              </w:rPr>
              <w:t>التدابير التي تتخذها اللجنة الدائمة بصفة وقتية خلال فترة التحقيق وعند التوصل الى نتائج ايجابية مؤقتة وفقا للشروط المنصوص عليها في هذا القانون ( النظام ) ولائحته التنفيذية</w:t>
            </w:r>
            <w:r w:rsidRPr="00CE5D43">
              <w:rPr>
                <w:rFonts w:ascii="Sakkal Majalla" w:hAnsi="Sakkal Majalla" w:cs="Sakkal Majalla"/>
              </w:rPr>
              <w:t>.</w:t>
            </w:r>
          </w:p>
          <w:p w14:paraId="40067A85" w14:textId="77777777" w:rsidR="004B2849" w:rsidRDefault="004B2849" w:rsidP="004B2849">
            <w:pPr>
              <w:bidi/>
              <w:spacing w:before="180" w:after="180" w:line="240" w:lineRule="exact"/>
              <w:jc w:val="both"/>
              <w:rPr>
                <w:rFonts w:ascii="Sakkal Majalla" w:hAnsi="Sakkal Majalla" w:cs="Sakkal Majalla"/>
              </w:rPr>
            </w:pPr>
            <w:r w:rsidRPr="00CE5D43">
              <w:rPr>
                <w:rFonts w:ascii="Sakkal Majalla" w:hAnsi="Sakkal Majalla" w:cs="Sakkal Majalla"/>
                <w:b/>
                <w:bCs/>
                <w:rtl/>
              </w:rPr>
              <w:t>الشكوى</w:t>
            </w:r>
            <w:r w:rsidRPr="00CE5D43">
              <w:rPr>
                <w:rFonts w:ascii="Sakkal Majalla" w:hAnsi="Sakkal Majalla" w:cs="Sakkal Majalla"/>
                <w:b/>
                <w:bCs/>
              </w:rPr>
              <w:t xml:space="preserve"> : </w:t>
            </w:r>
            <w:r w:rsidRPr="00CE5D43">
              <w:rPr>
                <w:rFonts w:ascii="Sakkal Majalla" w:hAnsi="Sakkal Majalla" w:cs="Sakkal Majalla"/>
                <w:rtl/>
              </w:rPr>
              <w:t>طلب مكتوب يتم التقدم به وفقا للنموذج المعد لهذا الغرض</w:t>
            </w:r>
            <w:r w:rsidRPr="00CE5D43">
              <w:rPr>
                <w:rFonts w:ascii="Sakkal Majalla" w:hAnsi="Sakkal Majalla" w:cs="Sakkal Majalla"/>
              </w:rPr>
              <w:t>.</w:t>
            </w:r>
          </w:p>
          <w:p w14:paraId="53972133" w14:textId="77777777" w:rsidR="004B2849" w:rsidRDefault="004B2849" w:rsidP="004B2849">
            <w:pPr>
              <w:bidi/>
              <w:spacing w:before="120" w:after="120" w:line="280" w:lineRule="exact"/>
              <w:jc w:val="both"/>
              <w:rPr>
                <w:rFonts w:ascii="Sakkal Majalla" w:hAnsi="Sakkal Majalla" w:cs="Sakkal Majalla"/>
              </w:rPr>
            </w:pPr>
            <w:r w:rsidRPr="00CE5D43">
              <w:rPr>
                <w:rFonts w:ascii="Sakkal Majalla" w:hAnsi="Sakkal Majalla" w:cs="Sakkal Majalla"/>
                <w:b/>
                <w:bCs/>
                <w:rtl/>
              </w:rPr>
              <w:t>الصناعة الخليجية</w:t>
            </w:r>
            <w:r w:rsidRPr="00CE5D43">
              <w:rPr>
                <w:rFonts w:ascii="Sakkal Majalla" w:hAnsi="Sakkal Majalla" w:cs="Sakkal Majalla"/>
                <w:b/>
                <w:bCs/>
              </w:rPr>
              <w:t xml:space="preserve"> : </w:t>
            </w:r>
            <w:r w:rsidRPr="00CE5D43">
              <w:rPr>
                <w:rFonts w:ascii="Sakkal Majalla" w:hAnsi="Sakkal Majalla" w:cs="Sakkal Majalla"/>
                <w:rtl/>
              </w:rPr>
              <w:t xml:space="preserve">مجموع المنتجين في دول المجلس للمنتجات المشابهة أو الذين يشكل مجموع انتاجهم نسبة كبيرة من اجمالي الانتاج الخليجي من هذه المنتجات. ويقصد بالصناعة الخليجية في تحقيقات الوقاية مجموع المنتجين في دول </w:t>
            </w:r>
            <w:r w:rsidRPr="00CE5D43">
              <w:rPr>
                <w:rFonts w:ascii="Sakkal Majalla" w:hAnsi="Sakkal Majalla" w:cs="Sakkal Majalla"/>
                <w:rtl/>
              </w:rPr>
              <w:lastRenderedPageBreak/>
              <w:t>المجلس للمنتج المشابه او المنافس بشكل مباشر، او الذين يشكل مجموع انتاجهم من المنتجات المشابهة او المنتجات المنافسة مباشرة نسبة كبيرة من اجمالي الانتاج الخليجي من هذا المنتج</w:t>
            </w:r>
            <w:r w:rsidRPr="00CE5D43">
              <w:rPr>
                <w:rFonts w:ascii="Sakkal Majalla" w:hAnsi="Sakkal Majalla" w:cs="Sakkal Majalla"/>
              </w:rPr>
              <w:t>.</w:t>
            </w:r>
          </w:p>
          <w:p w14:paraId="67E1760B" w14:textId="77777777" w:rsidR="004B2849" w:rsidRDefault="004B2849" w:rsidP="004B2849">
            <w:pPr>
              <w:bidi/>
              <w:spacing w:before="360" w:after="120" w:line="220" w:lineRule="exact"/>
              <w:jc w:val="both"/>
              <w:rPr>
                <w:rFonts w:ascii="Sakkal Majalla" w:hAnsi="Sakkal Majalla" w:cs="Sakkal Majalla"/>
              </w:rPr>
            </w:pPr>
            <w:r w:rsidRPr="00CE5D43">
              <w:rPr>
                <w:rFonts w:ascii="Sakkal Majalla" w:hAnsi="Sakkal Majalla" w:cs="Sakkal Majalla"/>
                <w:b/>
                <w:bCs/>
                <w:rtl/>
              </w:rPr>
              <w:t>الاطراف ذوو العلاقة او المصلحة</w:t>
            </w:r>
            <w:r w:rsidRPr="00CE5D43">
              <w:rPr>
                <w:rFonts w:ascii="Sakkal Majalla" w:hAnsi="Sakkal Majalla" w:cs="Sakkal Majalla"/>
                <w:b/>
                <w:bCs/>
              </w:rPr>
              <w:t xml:space="preserve"> : </w:t>
            </w:r>
            <w:r w:rsidRPr="00CE5D43">
              <w:rPr>
                <w:rFonts w:ascii="Sakkal Majalla" w:hAnsi="Sakkal Majalla" w:cs="Sakkal Majalla"/>
                <w:rtl/>
              </w:rPr>
              <w:t>المصدر او المنتج الاجنبي او المستورد للمنتج محل التحقيق او المنتجون الذين يدخل المنتج محل التحقيق في مدخلاتهم الصناعية، او الهيئات الحكومية او الخاصة التي تمثل المستهلكين او تحمي مصالحهم او حكومات البلد المصدر، او اي اطراف محلسة او اجنبية اخرى يتبين انها ذات مصلحة في المنتج محل التحقيق</w:t>
            </w:r>
            <w:r w:rsidRPr="00CE5D43">
              <w:rPr>
                <w:rFonts w:ascii="Sakkal Majalla" w:hAnsi="Sakkal Majalla" w:cs="Sakkal Majalla"/>
              </w:rPr>
              <w:t>.</w:t>
            </w:r>
          </w:p>
          <w:p w14:paraId="4F7A8000" w14:textId="77777777" w:rsidR="004B2849" w:rsidRDefault="004B2849" w:rsidP="004B2849">
            <w:pPr>
              <w:bidi/>
              <w:spacing w:before="240" w:after="120" w:line="260" w:lineRule="exact"/>
              <w:jc w:val="both"/>
              <w:rPr>
                <w:rFonts w:ascii="Sakkal Majalla" w:hAnsi="Sakkal Majalla" w:cs="Sakkal Majalla"/>
              </w:rPr>
            </w:pPr>
            <w:r w:rsidRPr="00CE5D43">
              <w:rPr>
                <w:rFonts w:ascii="Sakkal Majalla" w:hAnsi="Sakkal Majalla" w:cs="Sakkal Majalla"/>
                <w:b/>
                <w:bCs/>
                <w:rtl/>
              </w:rPr>
              <w:t>السوق الخليجية</w:t>
            </w:r>
            <w:r w:rsidRPr="00CE5D43">
              <w:rPr>
                <w:rFonts w:ascii="Sakkal Majalla" w:hAnsi="Sakkal Majalla" w:cs="Sakkal Majalla"/>
                <w:b/>
                <w:bCs/>
              </w:rPr>
              <w:t xml:space="preserve"> : </w:t>
            </w:r>
            <w:r w:rsidRPr="00CE5D43">
              <w:rPr>
                <w:rFonts w:ascii="Sakkal Majalla" w:hAnsi="Sakkal Majalla" w:cs="Sakkal Majalla"/>
                <w:rtl/>
              </w:rPr>
              <w:t>اجمالي اسواق الدول الاعضاء في المجلس</w:t>
            </w:r>
            <w:r w:rsidRPr="00CE5D43">
              <w:rPr>
                <w:rFonts w:ascii="Sakkal Majalla" w:hAnsi="Sakkal Majalla" w:cs="Sakkal Majalla"/>
              </w:rPr>
              <w:t>.</w:t>
            </w:r>
          </w:p>
          <w:p w14:paraId="298D7171" w14:textId="77777777" w:rsidR="004B2849" w:rsidRPr="000B132E" w:rsidRDefault="004B2849" w:rsidP="004B2849">
            <w:pPr>
              <w:bidi/>
              <w:spacing w:before="120" w:after="120" w:line="20" w:lineRule="exact"/>
              <w:jc w:val="both"/>
              <w:rPr>
                <w:rFonts w:ascii="Sakkal Majalla" w:hAnsi="Sakkal Majalla" w:cs="Sakkal Majalla"/>
                <w:rtl/>
              </w:rPr>
            </w:pPr>
          </w:p>
          <w:p w14:paraId="3245D60A" w14:textId="77777777" w:rsidR="004B2849" w:rsidRPr="004D2B34" w:rsidRDefault="004B2849" w:rsidP="004B2849">
            <w:pPr>
              <w:bidi/>
              <w:spacing w:line="220" w:lineRule="exact"/>
              <w:rPr>
                <w:rFonts w:ascii="Sakkal Majalla" w:hAnsi="Sakkal Majalla" w:cs="Sakkal Majalla"/>
                <w:b/>
                <w:bCs/>
              </w:rPr>
            </w:pPr>
            <w:r w:rsidRPr="004D2B34">
              <w:rPr>
                <w:rFonts w:ascii="Sakkal Majalla" w:hAnsi="Sakkal Majalla" w:cs="Sakkal Majalla"/>
                <w:b/>
                <w:bCs/>
                <w:rtl/>
              </w:rPr>
              <w:t>مادة 4</w:t>
            </w:r>
            <w:r w:rsidRPr="004D2B34">
              <w:rPr>
                <w:rFonts w:ascii="Sakkal Majalla" w:hAnsi="Sakkal Majalla" w:cs="Sakkal Majalla"/>
                <w:b/>
                <w:bCs/>
              </w:rPr>
              <w:br/>
            </w:r>
            <w:r w:rsidRPr="004D2B34">
              <w:rPr>
                <w:rFonts w:ascii="Sakkal Majalla" w:hAnsi="Sakkal Majalla" w:cs="Sakkal Majalla"/>
                <w:b/>
                <w:bCs/>
                <w:rtl/>
              </w:rPr>
              <w:t>اجراءات الشكوى والتحقيق</w:t>
            </w:r>
          </w:p>
          <w:p w14:paraId="3C311D3E" w14:textId="77777777" w:rsidR="004B2849" w:rsidRPr="004D2B34" w:rsidRDefault="004B2849" w:rsidP="004B2849">
            <w:pPr>
              <w:bidi/>
              <w:spacing w:before="60" w:after="120" w:line="220" w:lineRule="exact"/>
              <w:jc w:val="both"/>
              <w:rPr>
                <w:rFonts w:ascii="Sakkal Majalla" w:hAnsi="Sakkal Majalla" w:cs="Sakkal Majalla"/>
              </w:rPr>
            </w:pPr>
            <w:r w:rsidRPr="004D2B34">
              <w:rPr>
                <w:rFonts w:ascii="Sakkal Majalla" w:hAnsi="Sakkal Majalla" w:cs="Sakkal Majalla"/>
                <w:rtl/>
              </w:rPr>
              <w:t xml:space="preserve">يتم تقديم الشكوى ضد الممارسات الضارة في التجارة الدولية وقبولها ودراستها واتخاذ اجراءات بدء التحقيق واجراء التحقيق والمراجعة او انهائهما وفرض أية اجراءات بشأنها وفقا </w:t>
            </w:r>
            <w:r w:rsidRPr="004D2B34">
              <w:rPr>
                <w:rFonts w:ascii="Sakkal Majalla" w:hAnsi="Sakkal Majalla" w:cs="Sakkal Majalla" w:hint="cs"/>
                <w:rtl/>
              </w:rPr>
              <w:t>لأحكام</w:t>
            </w:r>
            <w:r w:rsidRPr="004D2B34">
              <w:rPr>
                <w:rFonts w:ascii="Sakkal Majalla" w:hAnsi="Sakkal Majalla" w:cs="Sakkal Majalla"/>
                <w:rtl/>
              </w:rPr>
              <w:t xml:space="preserve"> هذا القانون </w:t>
            </w:r>
            <w:r w:rsidRPr="004D2B34">
              <w:rPr>
                <w:rFonts w:ascii="Sakkal Majalla" w:hAnsi="Sakkal Majalla" w:cs="Sakkal Majalla" w:hint="cs"/>
                <w:rtl/>
              </w:rPr>
              <w:t>(النظام)</w:t>
            </w:r>
            <w:r w:rsidRPr="004D2B34">
              <w:rPr>
                <w:rFonts w:ascii="Sakkal Majalla" w:hAnsi="Sakkal Majalla" w:cs="Sakkal Majalla"/>
                <w:rtl/>
              </w:rPr>
              <w:t xml:space="preserve"> ولائحته التنفيذية</w:t>
            </w:r>
            <w:r w:rsidRPr="004D2B34">
              <w:rPr>
                <w:rFonts w:ascii="Sakkal Majalla" w:hAnsi="Sakkal Majalla" w:cs="Sakkal Majalla"/>
              </w:rPr>
              <w:t>.</w:t>
            </w:r>
          </w:p>
          <w:p w14:paraId="3D9C9CC5" w14:textId="77777777" w:rsidR="00804FEA" w:rsidRDefault="00804FEA" w:rsidP="004B2849">
            <w:pPr>
              <w:bidi/>
              <w:spacing w:before="120" w:after="120" w:line="260" w:lineRule="exact"/>
              <w:rPr>
                <w:rFonts w:ascii="Sakkal Majalla" w:hAnsi="Sakkal Majalla" w:cs="Sakkal Majalla"/>
                <w:b/>
                <w:bCs/>
              </w:rPr>
            </w:pPr>
          </w:p>
          <w:p w14:paraId="433BA4AC" w14:textId="65E5D801" w:rsidR="004B2849" w:rsidRPr="004D2B34" w:rsidRDefault="004B2849" w:rsidP="00804FEA">
            <w:pPr>
              <w:bidi/>
              <w:spacing w:before="120" w:after="120" w:line="260" w:lineRule="exact"/>
              <w:rPr>
                <w:rFonts w:ascii="Sakkal Majalla" w:hAnsi="Sakkal Majalla" w:cs="Sakkal Majalla"/>
                <w:b/>
                <w:bCs/>
              </w:rPr>
            </w:pPr>
            <w:r w:rsidRPr="004D2B34">
              <w:rPr>
                <w:rFonts w:ascii="Sakkal Majalla" w:hAnsi="Sakkal Majalla" w:cs="Sakkal Majalla"/>
                <w:b/>
                <w:bCs/>
                <w:rtl/>
              </w:rPr>
              <w:t>مادة 5</w:t>
            </w:r>
            <w:r w:rsidRPr="004D2B34">
              <w:rPr>
                <w:rFonts w:ascii="Sakkal Majalla" w:hAnsi="Sakkal Majalla" w:cs="Sakkal Majalla"/>
                <w:b/>
                <w:bCs/>
              </w:rPr>
              <w:br/>
            </w:r>
            <w:r w:rsidRPr="004D2B34">
              <w:rPr>
                <w:rFonts w:ascii="Sakkal Majalla" w:hAnsi="Sakkal Majalla" w:cs="Sakkal Majalla"/>
                <w:b/>
                <w:bCs/>
                <w:rtl/>
              </w:rPr>
              <w:t>التدابير</w:t>
            </w:r>
          </w:p>
          <w:p w14:paraId="62292975" w14:textId="77777777" w:rsidR="004B2849" w:rsidRPr="004D2B34" w:rsidRDefault="004B2849" w:rsidP="004B2849">
            <w:pPr>
              <w:bidi/>
              <w:spacing w:before="120" w:after="240" w:line="240" w:lineRule="exact"/>
              <w:rPr>
                <w:rFonts w:ascii="Sakkal Majalla" w:hAnsi="Sakkal Majalla" w:cs="Sakkal Majalla"/>
              </w:rPr>
            </w:pPr>
            <w:r w:rsidRPr="004D2B34">
              <w:rPr>
                <w:rFonts w:ascii="Sakkal Majalla" w:hAnsi="Sakkal Majalla" w:cs="Sakkal Majalla"/>
                <w:rtl/>
              </w:rPr>
              <w:t xml:space="preserve">يجوز اتخاذ التدابير في الحالات </w:t>
            </w:r>
            <w:r w:rsidRPr="004D2B34">
              <w:rPr>
                <w:rFonts w:ascii="Sakkal Majalla" w:hAnsi="Sakkal Majalla" w:cs="Sakkal Majalla" w:hint="cs"/>
                <w:rtl/>
              </w:rPr>
              <w:t>التالية</w:t>
            </w:r>
            <w:r w:rsidRPr="004D2B34">
              <w:rPr>
                <w:rFonts w:ascii="Sakkal Majalla" w:hAnsi="Sakkal Majalla" w:cs="Sakkal Majalla"/>
              </w:rPr>
              <w:t>: -</w:t>
            </w:r>
          </w:p>
          <w:p w14:paraId="60285893" w14:textId="77777777" w:rsidR="004B2849" w:rsidRPr="004D2B34" w:rsidRDefault="004B2849" w:rsidP="004B2849">
            <w:pPr>
              <w:numPr>
                <w:ilvl w:val="0"/>
                <w:numId w:val="10"/>
              </w:numPr>
              <w:bidi/>
              <w:spacing w:before="160" w:after="160" w:line="240" w:lineRule="exact"/>
              <w:jc w:val="both"/>
              <w:rPr>
                <w:rFonts w:ascii="Sakkal Majalla" w:hAnsi="Sakkal Majalla" w:cs="Sakkal Majalla"/>
              </w:rPr>
            </w:pPr>
            <w:r w:rsidRPr="004D2B34">
              <w:rPr>
                <w:rFonts w:ascii="Sakkal Majalla" w:hAnsi="Sakkal Majalla" w:cs="Sakkal Majalla"/>
                <w:rtl/>
              </w:rPr>
              <w:t xml:space="preserve">في حال ثبوت ان المنتجات محل التحقيق وردت بأسعار مغرقة او تم تقديم دعم خاص لها والحقت ضررا ماديا بصناعة خليجية قائمة او هددت بوقوع مثل هذا الضرر او كان من شأنها التسبب في اعاقة او تأخير مادي </w:t>
            </w:r>
            <w:r w:rsidRPr="004D2B34">
              <w:rPr>
                <w:rFonts w:ascii="Sakkal Majalla" w:hAnsi="Sakkal Majalla" w:cs="Sakkal Majalla" w:hint="cs"/>
                <w:rtl/>
              </w:rPr>
              <w:t>لإقامة</w:t>
            </w:r>
            <w:r w:rsidRPr="004D2B34">
              <w:rPr>
                <w:rFonts w:ascii="Sakkal Majalla" w:hAnsi="Sakkal Majalla" w:cs="Sakkal Majalla"/>
                <w:rtl/>
              </w:rPr>
              <w:t xml:space="preserve"> صناعة خليجية ووجود علاقة سببية بينهما</w:t>
            </w:r>
            <w:r w:rsidRPr="004D2B34">
              <w:rPr>
                <w:rFonts w:ascii="Sakkal Majalla" w:hAnsi="Sakkal Majalla" w:cs="Sakkal Majalla"/>
              </w:rPr>
              <w:t>.</w:t>
            </w:r>
          </w:p>
          <w:p w14:paraId="06DAEEE6" w14:textId="77777777" w:rsidR="004B2849" w:rsidRDefault="004B2849" w:rsidP="004B2849">
            <w:pPr>
              <w:numPr>
                <w:ilvl w:val="0"/>
                <w:numId w:val="10"/>
              </w:numPr>
              <w:bidi/>
              <w:spacing w:before="160" w:after="160" w:line="240" w:lineRule="exact"/>
              <w:jc w:val="both"/>
              <w:rPr>
                <w:rFonts w:ascii="Sakkal Majalla" w:hAnsi="Sakkal Majalla" w:cs="Sakkal Majalla"/>
              </w:rPr>
            </w:pPr>
            <w:r w:rsidRPr="004D2B34">
              <w:rPr>
                <w:rFonts w:ascii="Sakkal Majalla" w:hAnsi="Sakkal Majalla" w:cs="Sakkal Majalla"/>
                <w:rtl/>
              </w:rPr>
              <w:t>في حال ثبوت ان المنتجات محل التحقيق تورد الى السوق الخليجية بكميات متزايدة سواء بشكل مطلق او نسبي وفي ظل اوضاع من سأنها ان تلحق ضررا جسيما بالصناعة الخليجية التي تنتج منتجات مشابهة او منافسة بشكل مباشر او تهدد بإلحاق مثل هذا الضرر ووجود علاقة بينهم</w:t>
            </w:r>
          </w:p>
          <w:p w14:paraId="4A8AE4D7" w14:textId="77777777" w:rsidR="004B2849" w:rsidRDefault="004B2849" w:rsidP="004B2849">
            <w:pPr>
              <w:bidi/>
              <w:spacing w:before="120" w:line="220" w:lineRule="exact"/>
              <w:rPr>
                <w:rFonts w:ascii="Sakkal Majalla" w:hAnsi="Sakkal Majalla" w:cs="Sakkal Majalla"/>
              </w:rPr>
            </w:pPr>
          </w:p>
          <w:p w14:paraId="7903B672" w14:textId="77777777" w:rsidR="004B2849" w:rsidRPr="00341586" w:rsidRDefault="004B2849" w:rsidP="004B2849">
            <w:pPr>
              <w:bidi/>
              <w:spacing w:before="120" w:after="120" w:line="240" w:lineRule="exact"/>
              <w:rPr>
                <w:rFonts w:ascii="Sakkal Majalla" w:hAnsi="Sakkal Majalla" w:cs="Sakkal Majalla"/>
                <w:b/>
                <w:bCs/>
              </w:rPr>
            </w:pPr>
            <w:r w:rsidRPr="00341586">
              <w:rPr>
                <w:rFonts w:ascii="Sakkal Majalla" w:hAnsi="Sakkal Majalla" w:cs="Sakkal Majalla"/>
                <w:b/>
                <w:bCs/>
                <w:rtl/>
              </w:rPr>
              <w:t>مادة 6</w:t>
            </w:r>
            <w:r w:rsidRPr="00341586">
              <w:rPr>
                <w:rFonts w:ascii="Sakkal Majalla" w:hAnsi="Sakkal Majalla" w:cs="Sakkal Majalla"/>
                <w:b/>
                <w:bCs/>
              </w:rPr>
              <w:br/>
            </w:r>
            <w:r w:rsidRPr="00341586">
              <w:rPr>
                <w:rFonts w:ascii="Sakkal Majalla" w:hAnsi="Sakkal Majalla" w:cs="Sakkal Majalla"/>
                <w:b/>
                <w:bCs/>
                <w:rtl/>
              </w:rPr>
              <w:t>اشكال التدابير</w:t>
            </w:r>
          </w:p>
          <w:p w14:paraId="1E7B3E8F" w14:textId="77777777" w:rsidR="004B2849" w:rsidRPr="00341586" w:rsidRDefault="004B2849" w:rsidP="004B2849">
            <w:pPr>
              <w:bidi/>
              <w:spacing w:before="120" w:line="220" w:lineRule="exact"/>
              <w:rPr>
                <w:rFonts w:ascii="Sakkal Majalla" w:hAnsi="Sakkal Majalla" w:cs="Sakkal Majalla"/>
              </w:rPr>
            </w:pPr>
            <w:r w:rsidRPr="00341586">
              <w:rPr>
                <w:rFonts w:ascii="Sakkal Majalla" w:hAnsi="Sakkal Majalla" w:cs="Sakkal Majalla"/>
                <w:rtl/>
              </w:rPr>
              <w:t xml:space="preserve">يمكن ان تأخذ التدابير </w:t>
            </w:r>
            <w:r w:rsidRPr="00341586">
              <w:rPr>
                <w:rFonts w:ascii="Sakkal Majalla" w:hAnsi="Sakkal Majalla" w:cs="Sakkal Majalla" w:hint="cs"/>
                <w:rtl/>
              </w:rPr>
              <w:t>أحد</w:t>
            </w:r>
            <w:r w:rsidRPr="00341586">
              <w:rPr>
                <w:rFonts w:ascii="Sakkal Majalla" w:hAnsi="Sakkal Majalla" w:cs="Sakkal Majalla"/>
                <w:rtl/>
              </w:rPr>
              <w:t xml:space="preserve"> الاشكال </w:t>
            </w:r>
            <w:r w:rsidRPr="00341586">
              <w:rPr>
                <w:rFonts w:ascii="Sakkal Majalla" w:hAnsi="Sakkal Majalla" w:cs="Sakkal Majalla" w:hint="cs"/>
                <w:rtl/>
              </w:rPr>
              <w:t>التالية</w:t>
            </w:r>
            <w:r w:rsidRPr="00341586">
              <w:rPr>
                <w:rFonts w:ascii="Sakkal Majalla" w:hAnsi="Sakkal Majalla" w:cs="Sakkal Majalla"/>
              </w:rPr>
              <w:t>: -</w:t>
            </w:r>
          </w:p>
          <w:p w14:paraId="791BB343" w14:textId="77777777" w:rsidR="004B2849" w:rsidRPr="00341586" w:rsidRDefault="004B2849" w:rsidP="004B2849">
            <w:pPr>
              <w:numPr>
                <w:ilvl w:val="0"/>
                <w:numId w:val="11"/>
              </w:numPr>
              <w:bidi/>
              <w:spacing w:before="60" w:after="120" w:line="220" w:lineRule="exact"/>
              <w:jc w:val="both"/>
              <w:rPr>
                <w:rFonts w:ascii="Sakkal Majalla" w:hAnsi="Sakkal Majalla" w:cs="Sakkal Majalla"/>
              </w:rPr>
            </w:pPr>
            <w:r w:rsidRPr="00341586">
              <w:rPr>
                <w:rFonts w:ascii="Sakkal Majalla" w:hAnsi="Sakkal Majalla" w:cs="Sakkal Majalla"/>
                <w:rtl/>
              </w:rPr>
              <w:t xml:space="preserve">تدابير مكافحة الاغراق والتدابير التعويضية النهائية في شكل فرض رسوم جمركية </w:t>
            </w:r>
            <w:r w:rsidRPr="00341586">
              <w:rPr>
                <w:rFonts w:ascii="Sakkal Majalla" w:hAnsi="Sakkal Majalla" w:cs="Sakkal Majalla" w:hint="cs"/>
                <w:rtl/>
              </w:rPr>
              <w:t>(ضرائب</w:t>
            </w:r>
            <w:r w:rsidRPr="00341586">
              <w:rPr>
                <w:rFonts w:ascii="Sakkal Majalla" w:hAnsi="Sakkal Majalla" w:cs="Sakkal Majalla"/>
                <w:rtl/>
              </w:rPr>
              <w:t xml:space="preserve"> </w:t>
            </w:r>
            <w:r w:rsidRPr="00341586">
              <w:rPr>
                <w:rFonts w:ascii="Sakkal Majalla" w:hAnsi="Sakkal Majalla" w:cs="Sakkal Majalla" w:hint="cs"/>
                <w:rtl/>
              </w:rPr>
              <w:t>جمركية)</w:t>
            </w:r>
            <w:r w:rsidRPr="00341586">
              <w:rPr>
                <w:rFonts w:ascii="Sakkal Majalla" w:hAnsi="Sakkal Majalla" w:cs="Sakkal Majalla"/>
                <w:rtl/>
              </w:rPr>
              <w:t xml:space="preserve"> او تعهدات سعرية بما لا يتجاوز هامش الاغراق او مقدار الدعم المحدد نهائياً</w:t>
            </w:r>
            <w:r w:rsidRPr="00341586">
              <w:rPr>
                <w:rFonts w:ascii="Sakkal Majalla" w:hAnsi="Sakkal Majalla" w:cs="Sakkal Majalla"/>
              </w:rPr>
              <w:t>.</w:t>
            </w:r>
          </w:p>
          <w:p w14:paraId="36B8FDD6" w14:textId="77777777" w:rsidR="004B2849" w:rsidRPr="00341586" w:rsidRDefault="004B2849" w:rsidP="004B2849">
            <w:pPr>
              <w:numPr>
                <w:ilvl w:val="0"/>
                <w:numId w:val="11"/>
              </w:numPr>
              <w:bidi/>
              <w:spacing w:before="160" w:after="120" w:line="240" w:lineRule="exact"/>
              <w:jc w:val="both"/>
              <w:rPr>
                <w:rFonts w:ascii="Sakkal Majalla" w:hAnsi="Sakkal Majalla" w:cs="Sakkal Majalla"/>
              </w:rPr>
            </w:pPr>
            <w:r w:rsidRPr="00341586">
              <w:rPr>
                <w:rFonts w:ascii="Sakkal Majalla" w:hAnsi="Sakkal Majalla" w:cs="Sakkal Majalla"/>
                <w:rtl/>
              </w:rPr>
              <w:lastRenderedPageBreak/>
              <w:t xml:space="preserve">تدابير مكافحة الاغراق والتدابير التعويضية المؤقتة في شكل فرض رسوم جمركية </w:t>
            </w:r>
            <w:r w:rsidRPr="00341586">
              <w:rPr>
                <w:rFonts w:ascii="Sakkal Majalla" w:hAnsi="Sakkal Majalla" w:cs="Sakkal Majalla" w:hint="cs"/>
                <w:rtl/>
              </w:rPr>
              <w:t>(ضرائب</w:t>
            </w:r>
            <w:r w:rsidRPr="00341586">
              <w:rPr>
                <w:rFonts w:ascii="Sakkal Majalla" w:hAnsi="Sakkal Majalla" w:cs="Sakkal Majalla"/>
                <w:rtl/>
              </w:rPr>
              <w:t xml:space="preserve"> </w:t>
            </w:r>
            <w:r w:rsidRPr="00341586">
              <w:rPr>
                <w:rFonts w:ascii="Sakkal Majalla" w:hAnsi="Sakkal Majalla" w:cs="Sakkal Majalla" w:hint="cs"/>
                <w:rtl/>
              </w:rPr>
              <w:t>جمركية)</w:t>
            </w:r>
            <w:r w:rsidRPr="00341586">
              <w:rPr>
                <w:rFonts w:ascii="Sakkal Majalla" w:hAnsi="Sakkal Majalla" w:cs="Sakkal Majalla"/>
                <w:rtl/>
              </w:rPr>
              <w:t xml:space="preserve"> او تعهدات سعرية أو اخذ ضمانات مؤقتة على شكل ايداع نقدي او سندات بما لا يتجاوز هامش الاغراق او مقدار الدعم المحدد مبدئيا</w:t>
            </w:r>
            <w:r w:rsidRPr="00341586">
              <w:rPr>
                <w:rFonts w:ascii="Sakkal Majalla" w:hAnsi="Sakkal Majalla" w:cs="Sakkal Majalla"/>
              </w:rPr>
              <w:t>.</w:t>
            </w:r>
          </w:p>
          <w:p w14:paraId="71EED52E" w14:textId="77777777" w:rsidR="004B2849" w:rsidRPr="00341586" w:rsidRDefault="004B2849" w:rsidP="004B2849">
            <w:pPr>
              <w:numPr>
                <w:ilvl w:val="0"/>
                <w:numId w:val="11"/>
              </w:numPr>
              <w:bidi/>
              <w:spacing w:before="120" w:after="120" w:line="240" w:lineRule="exact"/>
              <w:jc w:val="both"/>
              <w:rPr>
                <w:rFonts w:ascii="Sakkal Majalla" w:hAnsi="Sakkal Majalla" w:cs="Sakkal Majalla"/>
              </w:rPr>
            </w:pPr>
            <w:r w:rsidRPr="00341586">
              <w:rPr>
                <w:rFonts w:ascii="Sakkal Majalla" w:hAnsi="Sakkal Majalla" w:cs="Sakkal Majalla"/>
                <w:rtl/>
              </w:rPr>
              <w:t xml:space="preserve">تدابير وقائية نهائية ضد الزيادة في الواردات في شكل قيود كمية او زيادة في الرسوم الجمركية </w:t>
            </w:r>
            <w:r w:rsidRPr="00341586">
              <w:rPr>
                <w:rFonts w:ascii="Sakkal Majalla" w:hAnsi="Sakkal Majalla" w:cs="Sakkal Majalla" w:hint="cs"/>
                <w:rtl/>
              </w:rPr>
              <w:t>(ضرائب</w:t>
            </w:r>
            <w:r w:rsidRPr="00341586">
              <w:rPr>
                <w:rFonts w:ascii="Sakkal Majalla" w:hAnsi="Sakkal Majalla" w:cs="Sakkal Majalla"/>
                <w:rtl/>
              </w:rPr>
              <w:t xml:space="preserve"> </w:t>
            </w:r>
            <w:r w:rsidRPr="00341586">
              <w:rPr>
                <w:rFonts w:ascii="Sakkal Majalla" w:hAnsi="Sakkal Majalla" w:cs="Sakkal Majalla" w:hint="cs"/>
                <w:rtl/>
              </w:rPr>
              <w:t>جمركية)</w:t>
            </w:r>
            <w:r w:rsidRPr="00341586">
              <w:rPr>
                <w:rFonts w:ascii="Sakkal Majalla" w:hAnsi="Sakkal Majalla" w:cs="Sakkal Majalla"/>
                <w:rtl/>
              </w:rPr>
              <w:t xml:space="preserve"> أو غيرها من الاشكال التي تتوافق مع اتفاقيات منظمة التجارة العالمية</w:t>
            </w:r>
            <w:r w:rsidRPr="00341586">
              <w:rPr>
                <w:rFonts w:ascii="Sakkal Majalla" w:hAnsi="Sakkal Majalla" w:cs="Sakkal Majalla"/>
              </w:rPr>
              <w:t>.</w:t>
            </w:r>
          </w:p>
          <w:p w14:paraId="727528C3" w14:textId="77777777" w:rsidR="004B2849" w:rsidRPr="00341586" w:rsidRDefault="004B2849" w:rsidP="004B2849">
            <w:pPr>
              <w:numPr>
                <w:ilvl w:val="0"/>
                <w:numId w:val="11"/>
              </w:numPr>
              <w:bidi/>
              <w:spacing w:before="120" w:after="120" w:line="240" w:lineRule="exact"/>
              <w:jc w:val="both"/>
              <w:rPr>
                <w:rFonts w:ascii="Sakkal Majalla" w:hAnsi="Sakkal Majalla" w:cs="Sakkal Majalla"/>
              </w:rPr>
            </w:pPr>
            <w:r w:rsidRPr="00341586">
              <w:rPr>
                <w:rFonts w:ascii="Sakkal Majalla" w:hAnsi="Sakkal Majalla" w:cs="Sakkal Majalla"/>
                <w:rtl/>
              </w:rPr>
              <w:t xml:space="preserve">تأخذ التدابير الوقائية المؤقتة شكل زيادة في الرسوم الجمركية </w:t>
            </w:r>
            <w:r w:rsidRPr="00341586">
              <w:rPr>
                <w:rFonts w:ascii="Sakkal Majalla" w:hAnsi="Sakkal Majalla" w:cs="Sakkal Majalla" w:hint="cs"/>
                <w:rtl/>
              </w:rPr>
              <w:t>(ضرائب</w:t>
            </w:r>
            <w:r w:rsidRPr="00341586">
              <w:rPr>
                <w:rFonts w:ascii="Sakkal Majalla" w:hAnsi="Sakkal Majalla" w:cs="Sakkal Majalla"/>
                <w:rtl/>
              </w:rPr>
              <w:t xml:space="preserve"> جمركية)</w:t>
            </w:r>
            <w:r w:rsidRPr="00341586">
              <w:rPr>
                <w:rFonts w:ascii="Sakkal Majalla" w:hAnsi="Sakkal Majalla" w:cs="Sakkal Majalla"/>
              </w:rPr>
              <w:t>.</w:t>
            </w:r>
          </w:p>
          <w:p w14:paraId="6F18FC38" w14:textId="77777777" w:rsidR="000E5F3B" w:rsidRDefault="000E5F3B" w:rsidP="004B2849">
            <w:pPr>
              <w:bidi/>
              <w:spacing w:before="120" w:after="60" w:line="240" w:lineRule="exact"/>
              <w:rPr>
                <w:rFonts w:ascii="Sakkal Majalla" w:hAnsi="Sakkal Majalla" w:cs="Sakkal Majalla"/>
                <w:b/>
                <w:bCs/>
              </w:rPr>
            </w:pPr>
          </w:p>
          <w:p w14:paraId="13A9C5FE" w14:textId="4C94449C" w:rsidR="004B2849" w:rsidRPr="00341586" w:rsidRDefault="004B2849" w:rsidP="000E5F3B">
            <w:pPr>
              <w:bidi/>
              <w:spacing w:before="120" w:after="60" w:line="240" w:lineRule="exact"/>
              <w:rPr>
                <w:rFonts w:ascii="Sakkal Majalla" w:hAnsi="Sakkal Majalla" w:cs="Sakkal Majalla"/>
                <w:b/>
                <w:bCs/>
              </w:rPr>
            </w:pPr>
            <w:r w:rsidRPr="00341586">
              <w:rPr>
                <w:rFonts w:ascii="Sakkal Majalla" w:hAnsi="Sakkal Majalla" w:cs="Sakkal Majalla"/>
                <w:b/>
                <w:bCs/>
                <w:rtl/>
              </w:rPr>
              <w:t>مادة 7</w:t>
            </w:r>
            <w:r w:rsidRPr="00341586">
              <w:rPr>
                <w:rFonts w:ascii="Sakkal Majalla" w:hAnsi="Sakkal Majalla" w:cs="Sakkal Majalla"/>
                <w:b/>
                <w:bCs/>
              </w:rPr>
              <w:br/>
            </w:r>
            <w:r w:rsidRPr="00341586">
              <w:rPr>
                <w:rFonts w:ascii="Sakkal Majalla" w:hAnsi="Sakkal Majalla" w:cs="Sakkal Majalla"/>
                <w:b/>
                <w:bCs/>
                <w:rtl/>
              </w:rPr>
              <w:t xml:space="preserve">تطبيق احكام القانون </w:t>
            </w:r>
            <w:r w:rsidRPr="00341586">
              <w:rPr>
                <w:rFonts w:ascii="Sakkal Majalla" w:hAnsi="Sakkal Majalla" w:cs="Sakkal Majalla" w:hint="cs"/>
                <w:b/>
                <w:bCs/>
                <w:rtl/>
              </w:rPr>
              <w:t>(النظام)</w:t>
            </w:r>
            <w:r w:rsidRPr="00341586">
              <w:rPr>
                <w:rFonts w:ascii="Sakkal Majalla" w:hAnsi="Sakkal Majalla" w:cs="Sakkal Majalla"/>
                <w:b/>
                <w:bCs/>
                <w:rtl/>
              </w:rPr>
              <w:t xml:space="preserve"> ولائحته التنفيذية</w:t>
            </w:r>
          </w:p>
          <w:p w14:paraId="731D4C34" w14:textId="77777777" w:rsidR="004B2849" w:rsidRPr="00341586" w:rsidRDefault="004B2849" w:rsidP="004B2849">
            <w:pPr>
              <w:bidi/>
              <w:spacing w:after="120" w:line="220" w:lineRule="exact"/>
              <w:jc w:val="both"/>
              <w:rPr>
                <w:rFonts w:ascii="Sakkal Majalla" w:hAnsi="Sakkal Majalla" w:cs="Sakkal Majalla"/>
              </w:rPr>
            </w:pPr>
            <w:r w:rsidRPr="00341586">
              <w:rPr>
                <w:rFonts w:ascii="Sakkal Majalla" w:hAnsi="Sakkal Majalla" w:cs="Sakkal Majalla"/>
                <w:rtl/>
              </w:rPr>
              <w:t xml:space="preserve">يتولى تطبيق احكام هذا القانون </w:t>
            </w:r>
            <w:r w:rsidRPr="00341586">
              <w:rPr>
                <w:rFonts w:ascii="Sakkal Majalla" w:hAnsi="Sakkal Majalla" w:cs="Sakkal Majalla" w:hint="cs"/>
                <w:rtl/>
              </w:rPr>
              <w:t>(النظام)</w:t>
            </w:r>
            <w:r w:rsidRPr="00341586">
              <w:rPr>
                <w:rFonts w:ascii="Sakkal Majalla" w:hAnsi="Sakkal Majalla" w:cs="Sakkal Majalla"/>
                <w:rtl/>
              </w:rPr>
              <w:t xml:space="preserve"> ولائحته التنفيذية كل من اللجنة الوزارية واللجنة الدائمة ومكتب الامانة الفنية، كل في مجال اختصاصاته</w:t>
            </w:r>
            <w:r w:rsidRPr="00341586">
              <w:rPr>
                <w:rFonts w:ascii="Sakkal Majalla" w:hAnsi="Sakkal Majalla" w:cs="Sakkal Majalla"/>
              </w:rPr>
              <w:t>.</w:t>
            </w:r>
          </w:p>
          <w:p w14:paraId="4F913ACC" w14:textId="77777777" w:rsidR="000E5F3B" w:rsidRDefault="000E5F3B" w:rsidP="004B2849">
            <w:pPr>
              <w:bidi/>
              <w:spacing w:before="240" w:after="120" w:line="220" w:lineRule="exact"/>
              <w:rPr>
                <w:rFonts w:ascii="Sakkal Majalla" w:hAnsi="Sakkal Majalla" w:cs="Sakkal Majalla"/>
                <w:b/>
                <w:bCs/>
              </w:rPr>
            </w:pPr>
          </w:p>
          <w:p w14:paraId="46016A2A" w14:textId="2C90F199" w:rsidR="004B2849" w:rsidRPr="00341586" w:rsidRDefault="004B2849" w:rsidP="000E5F3B">
            <w:pPr>
              <w:bidi/>
              <w:spacing w:before="240" w:after="120" w:line="220" w:lineRule="exact"/>
              <w:rPr>
                <w:rFonts w:ascii="Sakkal Majalla" w:hAnsi="Sakkal Majalla" w:cs="Sakkal Majalla"/>
                <w:b/>
                <w:bCs/>
              </w:rPr>
            </w:pPr>
            <w:r w:rsidRPr="00341586">
              <w:rPr>
                <w:rFonts w:ascii="Sakkal Majalla" w:hAnsi="Sakkal Majalla" w:cs="Sakkal Majalla"/>
                <w:b/>
                <w:bCs/>
                <w:rtl/>
              </w:rPr>
              <w:t>مادة 8</w:t>
            </w:r>
            <w:r w:rsidRPr="00341586">
              <w:rPr>
                <w:rFonts w:ascii="Sakkal Majalla" w:hAnsi="Sakkal Majalla" w:cs="Sakkal Majalla"/>
                <w:b/>
                <w:bCs/>
              </w:rPr>
              <w:br/>
            </w:r>
            <w:r w:rsidRPr="00341586">
              <w:rPr>
                <w:rFonts w:ascii="Sakkal Majalla" w:hAnsi="Sakkal Majalla" w:cs="Sakkal Majalla"/>
                <w:b/>
                <w:bCs/>
                <w:rtl/>
              </w:rPr>
              <w:t>اختصاصات اللجنة الوزارية</w:t>
            </w:r>
          </w:p>
          <w:p w14:paraId="3F52B017" w14:textId="77777777" w:rsidR="004B2849" w:rsidRPr="00341586" w:rsidRDefault="004B2849" w:rsidP="004B2849">
            <w:pPr>
              <w:bidi/>
              <w:spacing w:line="200" w:lineRule="exact"/>
              <w:rPr>
                <w:rFonts w:ascii="Sakkal Majalla" w:hAnsi="Sakkal Majalla" w:cs="Sakkal Majalla"/>
              </w:rPr>
            </w:pPr>
            <w:r w:rsidRPr="00341586">
              <w:rPr>
                <w:rFonts w:ascii="Sakkal Majalla" w:hAnsi="Sakkal Majalla" w:cs="Sakkal Majalla"/>
                <w:rtl/>
              </w:rPr>
              <w:t xml:space="preserve">تختص اللجنة الوزارية باتخاذ القرارات في المسائل </w:t>
            </w:r>
            <w:r w:rsidRPr="00341586">
              <w:rPr>
                <w:rFonts w:ascii="Sakkal Majalla" w:hAnsi="Sakkal Majalla" w:cs="Sakkal Majalla" w:hint="cs"/>
                <w:rtl/>
              </w:rPr>
              <w:t>التالية</w:t>
            </w:r>
            <w:r w:rsidRPr="00341586">
              <w:rPr>
                <w:rFonts w:ascii="Sakkal Majalla" w:hAnsi="Sakkal Majalla" w:cs="Sakkal Majalla"/>
              </w:rPr>
              <w:t>:</w:t>
            </w:r>
          </w:p>
          <w:p w14:paraId="623A2C3C" w14:textId="77777777" w:rsidR="004B2849" w:rsidRPr="00341586" w:rsidRDefault="004B2849" w:rsidP="004B2849">
            <w:pPr>
              <w:numPr>
                <w:ilvl w:val="0"/>
                <w:numId w:val="12"/>
              </w:numPr>
              <w:bidi/>
              <w:spacing w:before="60" w:after="240" w:line="240" w:lineRule="exact"/>
              <w:jc w:val="both"/>
              <w:rPr>
                <w:rFonts w:ascii="Sakkal Majalla" w:hAnsi="Sakkal Majalla" w:cs="Sakkal Majalla"/>
              </w:rPr>
            </w:pPr>
            <w:r w:rsidRPr="00341586">
              <w:rPr>
                <w:rFonts w:ascii="Sakkal Majalla" w:hAnsi="Sakkal Majalla" w:cs="Sakkal Majalla"/>
                <w:rtl/>
              </w:rPr>
              <w:t>اعتماد فرض التدابير النهائية المتعلقة بمكافحة الاغراق والدعم المخصص والزيادة في الواردات او تمديد او وقف هذه التدابير او انهائها او الزيادة او خفض تدابير مكافحة الاغراق والتدابير التعويضية</w:t>
            </w:r>
            <w:r w:rsidRPr="00341586">
              <w:rPr>
                <w:rFonts w:ascii="Sakkal Majalla" w:hAnsi="Sakkal Majalla" w:cs="Sakkal Majalla"/>
              </w:rPr>
              <w:t>.</w:t>
            </w:r>
          </w:p>
          <w:p w14:paraId="6CBFD761" w14:textId="77777777" w:rsidR="004B2849" w:rsidRPr="00341586" w:rsidRDefault="004B2849" w:rsidP="004B2849">
            <w:pPr>
              <w:numPr>
                <w:ilvl w:val="0"/>
                <w:numId w:val="12"/>
              </w:numPr>
              <w:bidi/>
              <w:spacing w:before="160" w:after="240" w:line="240" w:lineRule="exact"/>
              <w:jc w:val="both"/>
              <w:rPr>
                <w:rFonts w:ascii="Sakkal Majalla" w:hAnsi="Sakkal Majalla" w:cs="Sakkal Majalla"/>
              </w:rPr>
            </w:pPr>
            <w:r w:rsidRPr="00341586">
              <w:rPr>
                <w:rFonts w:ascii="Sakkal Majalla" w:hAnsi="Sakkal Majalla" w:cs="Sakkal Majalla"/>
                <w:rtl/>
              </w:rPr>
              <w:t xml:space="preserve">تسوية المنازعات التي تنشأ بين الدول الاعضاء في تفسير او تنفيذ هذا القانون </w:t>
            </w:r>
            <w:r w:rsidRPr="00341586">
              <w:rPr>
                <w:rFonts w:ascii="Sakkal Majalla" w:hAnsi="Sakkal Majalla" w:cs="Sakkal Majalla" w:hint="cs"/>
                <w:rtl/>
              </w:rPr>
              <w:t>(النظام)</w:t>
            </w:r>
            <w:r w:rsidRPr="00341586">
              <w:rPr>
                <w:rFonts w:ascii="Sakkal Majalla" w:hAnsi="Sakkal Majalla" w:cs="Sakkal Majalla"/>
              </w:rPr>
              <w:t>.</w:t>
            </w:r>
          </w:p>
          <w:p w14:paraId="16B69F6C" w14:textId="77777777" w:rsidR="004B2849" w:rsidRPr="00341586" w:rsidRDefault="004B2849" w:rsidP="004B2849">
            <w:pPr>
              <w:numPr>
                <w:ilvl w:val="0"/>
                <w:numId w:val="12"/>
              </w:numPr>
              <w:bidi/>
              <w:spacing w:before="120" w:after="120" w:line="240" w:lineRule="exact"/>
              <w:jc w:val="both"/>
              <w:rPr>
                <w:rFonts w:ascii="Sakkal Majalla" w:hAnsi="Sakkal Majalla" w:cs="Sakkal Majalla"/>
              </w:rPr>
            </w:pPr>
            <w:r w:rsidRPr="00341586">
              <w:rPr>
                <w:rFonts w:ascii="Sakkal Majalla" w:hAnsi="Sakkal Majalla" w:cs="Sakkal Majalla"/>
                <w:rtl/>
              </w:rPr>
              <w:t xml:space="preserve">اصدار اللائحة التنفيذية لهذا القانون </w:t>
            </w:r>
            <w:r w:rsidRPr="00341586">
              <w:rPr>
                <w:rFonts w:ascii="Sakkal Majalla" w:hAnsi="Sakkal Majalla" w:cs="Sakkal Majalla" w:hint="cs"/>
                <w:rtl/>
              </w:rPr>
              <w:t>(النظام)</w:t>
            </w:r>
            <w:r w:rsidRPr="00341586">
              <w:rPr>
                <w:rFonts w:ascii="Sakkal Majalla" w:hAnsi="Sakkal Majalla" w:cs="Sakkal Majalla"/>
              </w:rPr>
              <w:t>.</w:t>
            </w:r>
          </w:p>
          <w:p w14:paraId="770EBD62" w14:textId="77777777" w:rsidR="004B2849" w:rsidRPr="00341586" w:rsidRDefault="004B2849" w:rsidP="004B2849">
            <w:pPr>
              <w:numPr>
                <w:ilvl w:val="0"/>
                <w:numId w:val="12"/>
              </w:numPr>
              <w:bidi/>
              <w:spacing w:before="60" w:after="60" w:line="240" w:lineRule="exact"/>
              <w:jc w:val="both"/>
              <w:rPr>
                <w:rFonts w:ascii="Sakkal Majalla" w:hAnsi="Sakkal Majalla" w:cs="Sakkal Majalla"/>
              </w:rPr>
            </w:pPr>
            <w:r w:rsidRPr="00341586">
              <w:rPr>
                <w:rFonts w:ascii="Sakkal Majalla" w:hAnsi="Sakkal Majalla" w:cs="Sakkal Majalla"/>
                <w:rtl/>
              </w:rPr>
              <w:t xml:space="preserve">النظر في التظلمات المتعلقة بالقرارات والتحديات النهائية الصادرة تنفيذا </w:t>
            </w:r>
            <w:r w:rsidRPr="00341586">
              <w:rPr>
                <w:rFonts w:ascii="Sakkal Majalla" w:hAnsi="Sakkal Majalla" w:cs="Sakkal Majalla" w:hint="cs"/>
                <w:rtl/>
              </w:rPr>
              <w:t>لأحكام</w:t>
            </w:r>
            <w:r w:rsidRPr="00341586">
              <w:rPr>
                <w:rFonts w:ascii="Sakkal Majalla" w:hAnsi="Sakkal Majalla" w:cs="Sakkal Majalla"/>
                <w:rtl/>
              </w:rPr>
              <w:t xml:space="preserve"> هذا القانون </w:t>
            </w:r>
            <w:r w:rsidRPr="00341586">
              <w:rPr>
                <w:rFonts w:ascii="Sakkal Majalla" w:hAnsi="Sakkal Majalla" w:cs="Sakkal Majalla" w:hint="cs"/>
                <w:rtl/>
              </w:rPr>
              <w:t>(النظام)</w:t>
            </w:r>
            <w:r w:rsidRPr="00341586">
              <w:rPr>
                <w:rFonts w:ascii="Sakkal Majalla" w:hAnsi="Sakkal Majalla" w:cs="Sakkal Majalla"/>
                <w:rtl/>
              </w:rPr>
              <w:t xml:space="preserve"> ولائحته التنفيذية</w:t>
            </w:r>
            <w:r w:rsidRPr="00341586">
              <w:rPr>
                <w:rFonts w:ascii="Sakkal Majalla" w:hAnsi="Sakkal Majalla" w:cs="Sakkal Majalla"/>
              </w:rPr>
              <w:t>.</w:t>
            </w:r>
          </w:p>
          <w:p w14:paraId="0B845FED" w14:textId="77777777" w:rsidR="004B2849" w:rsidRPr="00341586" w:rsidRDefault="004B2849" w:rsidP="004B2849">
            <w:pPr>
              <w:numPr>
                <w:ilvl w:val="0"/>
                <w:numId w:val="12"/>
              </w:numPr>
              <w:bidi/>
              <w:spacing w:before="60" w:after="60" w:line="240" w:lineRule="exact"/>
              <w:jc w:val="both"/>
              <w:rPr>
                <w:rFonts w:ascii="Sakkal Majalla" w:hAnsi="Sakkal Majalla" w:cs="Sakkal Majalla"/>
              </w:rPr>
            </w:pPr>
            <w:r w:rsidRPr="00341586">
              <w:rPr>
                <w:rFonts w:ascii="Sakkal Majalla" w:hAnsi="Sakkal Majalla" w:cs="Sakkal Majalla"/>
                <w:rtl/>
              </w:rPr>
              <w:t>اقرار اللائحة الداخلية لمكتب الامانة الفنية لمكافحة الممارسات الضارة بالتجارة الدولة لدول مجلس التعاون</w:t>
            </w:r>
            <w:r w:rsidRPr="00341586">
              <w:rPr>
                <w:rFonts w:ascii="Sakkal Majalla" w:hAnsi="Sakkal Majalla" w:cs="Sakkal Majalla"/>
              </w:rPr>
              <w:t>.</w:t>
            </w:r>
          </w:p>
          <w:p w14:paraId="7060BC38" w14:textId="77777777" w:rsidR="004B2849" w:rsidRPr="00341586" w:rsidRDefault="004B2849" w:rsidP="004B2849">
            <w:pPr>
              <w:numPr>
                <w:ilvl w:val="0"/>
                <w:numId w:val="12"/>
              </w:numPr>
              <w:bidi/>
              <w:spacing w:before="60" w:after="60" w:line="240" w:lineRule="exact"/>
              <w:jc w:val="both"/>
              <w:rPr>
                <w:rFonts w:ascii="Sakkal Majalla" w:hAnsi="Sakkal Majalla" w:cs="Sakkal Majalla"/>
              </w:rPr>
            </w:pPr>
            <w:r w:rsidRPr="00341586">
              <w:rPr>
                <w:rFonts w:ascii="Sakkal Majalla" w:hAnsi="Sakkal Majalla" w:cs="Sakkal Majalla"/>
                <w:rtl/>
              </w:rPr>
              <w:t>الموافقة على تعيين مدير عام مكتب الامانة الفنية</w:t>
            </w:r>
            <w:r w:rsidRPr="00341586">
              <w:rPr>
                <w:rFonts w:ascii="Sakkal Majalla" w:hAnsi="Sakkal Majalla" w:cs="Sakkal Majalla"/>
              </w:rPr>
              <w:t>.</w:t>
            </w:r>
          </w:p>
          <w:p w14:paraId="4A21A83B" w14:textId="77777777" w:rsidR="004B2849" w:rsidRPr="00341586" w:rsidRDefault="004B2849" w:rsidP="004B2849">
            <w:pPr>
              <w:numPr>
                <w:ilvl w:val="0"/>
                <w:numId w:val="12"/>
              </w:numPr>
              <w:bidi/>
              <w:spacing w:before="60" w:after="60" w:line="240" w:lineRule="exact"/>
              <w:jc w:val="both"/>
              <w:rPr>
                <w:rFonts w:ascii="Sakkal Majalla" w:hAnsi="Sakkal Majalla" w:cs="Sakkal Majalla"/>
              </w:rPr>
            </w:pPr>
            <w:r w:rsidRPr="00341586">
              <w:rPr>
                <w:rFonts w:ascii="Sakkal Majalla" w:hAnsi="Sakkal Majalla" w:cs="Sakkal Majalla"/>
                <w:rtl/>
              </w:rPr>
              <w:t xml:space="preserve">أية اختصاصات اخرى تسند اليها وفقا لهذا القانون </w:t>
            </w:r>
            <w:r w:rsidRPr="00341586">
              <w:rPr>
                <w:rFonts w:ascii="Sakkal Majalla" w:hAnsi="Sakkal Majalla" w:cs="Sakkal Majalla" w:hint="cs"/>
                <w:rtl/>
              </w:rPr>
              <w:t>(النظام)</w:t>
            </w:r>
            <w:r w:rsidRPr="00341586">
              <w:rPr>
                <w:rFonts w:ascii="Sakkal Majalla" w:hAnsi="Sakkal Majalla" w:cs="Sakkal Majalla"/>
                <w:rtl/>
              </w:rPr>
              <w:t xml:space="preserve"> ولائحته التنفيذية</w:t>
            </w:r>
            <w:r w:rsidRPr="00341586">
              <w:rPr>
                <w:rFonts w:ascii="Sakkal Majalla" w:hAnsi="Sakkal Majalla" w:cs="Sakkal Majalla"/>
              </w:rPr>
              <w:t>.</w:t>
            </w:r>
          </w:p>
          <w:p w14:paraId="60C61B10" w14:textId="77777777" w:rsidR="000E5F3B" w:rsidRDefault="000E5F3B" w:rsidP="004B2849">
            <w:pPr>
              <w:bidi/>
              <w:spacing w:before="120" w:after="120" w:line="200" w:lineRule="exact"/>
              <w:rPr>
                <w:rFonts w:ascii="Sakkal Majalla" w:hAnsi="Sakkal Majalla" w:cs="Sakkal Majalla"/>
                <w:b/>
                <w:bCs/>
              </w:rPr>
            </w:pPr>
          </w:p>
          <w:p w14:paraId="083FAAE4" w14:textId="11897124" w:rsidR="004B2849" w:rsidRDefault="004B2849" w:rsidP="000E5F3B">
            <w:pPr>
              <w:bidi/>
              <w:spacing w:before="120" w:after="120" w:line="200" w:lineRule="exact"/>
              <w:rPr>
                <w:rFonts w:ascii="Sakkal Majalla" w:hAnsi="Sakkal Majalla" w:cs="Sakkal Majalla"/>
                <w:b/>
                <w:bCs/>
              </w:rPr>
            </w:pPr>
            <w:r w:rsidRPr="00341586">
              <w:rPr>
                <w:rFonts w:ascii="Sakkal Majalla" w:hAnsi="Sakkal Majalla" w:cs="Sakkal Majalla"/>
                <w:b/>
                <w:bCs/>
                <w:rtl/>
              </w:rPr>
              <w:t>مادة 9</w:t>
            </w:r>
            <w:r w:rsidRPr="00341586">
              <w:rPr>
                <w:rFonts w:ascii="Sakkal Majalla" w:hAnsi="Sakkal Majalla" w:cs="Sakkal Majalla"/>
                <w:b/>
                <w:bCs/>
              </w:rPr>
              <w:br/>
            </w:r>
            <w:r w:rsidRPr="00341586">
              <w:rPr>
                <w:rFonts w:ascii="Sakkal Majalla" w:hAnsi="Sakkal Majalla" w:cs="Sakkal Majalla"/>
                <w:b/>
                <w:bCs/>
                <w:rtl/>
              </w:rPr>
              <w:t>اللجنة الدائمة</w:t>
            </w:r>
          </w:p>
          <w:p w14:paraId="0D8B9CEF" w14:textId="77777777" w:rsidR="004B2849" w:rsidRDefault="004B2849" w:rsidP="004B2849">
            <w:pPr>
              <w:numPr>
                <w:ilvl w:val="0"/>
                <w:numId w:val="13"/>
              </w:numPr>
              <w:bidi/>
              <w:spacing w:before="360" w:after="120" w:line="240" w:lineRule="exact"/>
              <w:ind w:left="806"/>
              <w:jc w:val="both"/>
              <w:rPr>
                <w:rFonts w:ascii="Sakkal Majalla" w:hAnsi="Sakkal Majalla" w:cs="Sakkal Majalla"/>
              </w:rPr>
            </w:pPr>
            <w:r w:rsidRPr="00341586">
              <w:rPr>
                <w:rFonts w:ascii="Sakkal Majalla" w:hAnsi="Sakkal Majalla" w:cs="Sakkal Majalla"/>
                <w:rtl/>
              </w:rPr>
              <w:lastRenderedPageBreak/>
              <w:t xml:space="preserve">تشكيل اللجنة </w:t>
            </w:r>
            <w:r w:rsidRPr="00341586">
              <w:rPr>
                <w:rFonts w:ascii="Sakkal Majalla" w:hAnsi="Sakkal Majalla" w:cs="Sakkal Majalla" w:hint="cs"/>
                <w:rtl/>
              </w:rPr>
              <w:t>الدائمة:</w:t>
            </w:r>
            <w:r w:rsidRPr="00341586">
              <w:rPr>
                <w:rFonts w:ascii="Sakkal Majalla" w:hAnsi="Sakkal Majalla" w:cs="Sakkal Majalla"/>
                <w:rtl/>
              </w:rPr>
              <w:t xml:space="preserve"> تشكل اللجنة الدائمة من وكلاء وزارات الجهات المعينة بالدول الاعضاء او من في حكمهم، ونكون رئاسة اللجنة الدائمة حسب نظام الرئاسة في المجلس</w:t>
            </w:r>
            <w:r w:rsidRPr="00341586">
              <w:rPr>
                <w:rFonts w:ascii="Sakkal Majalla" w:hAnsi="Sakkal Majalla" w:cs="Sakkal Majalla"/>
              </w:rPr>
              <w:t>.</w:t>
            </w:r>
          </w:p>
          <w:p w14:paraId="68780D87" w14:textId="3AA1F90A" w:rsidR="004B2849" w:rsidRPr="004A7DC9" w:rsidRDefault="004B2849" w:rsidP="004A7DC9">
            <w:pPr>
              <w:pStyle w:val="Listenabsatz"/>
              <w:numPr>
                <w:ilvl w:val="0"/>
                <w:numId w:val="15"/>
              </w:numPr>
              <w:bidi/>
              <w:spacing w:before="120" w:after="120" w:line="200" w:lineRule="exact"/>
              <w:ind w:left="907"/>
              <w:rPr>
                <w:rFonts w:ascii="Sakkal Majalla" w:hAnsi="Sakkal Majalla" w:cs="Sakkal Majalla"/>
              </w:rPr>
            </w:pPr>
            <w:r w:rsidRPr="00341586">
              <w:rPr>
                <w:rFonts w:ascii="Sakkal Majalla" w:hAnsi="Sakkal Majalla" w:cs="Sakkal Majalla"/>
                <w:b/>
                <w:bCs/>
                <w:rtl/>
              </w:rPr>
              <w:t>اختصاصات اللجنة الدائمة</w:t>
            </w:r>
            <w:r w:rsidRPr="00341586">
              <w:rPr>
                <w:rFonts w:ascii="Sakkal Majalla" w:hAnsi="Sakkal Majalla" w:cs="Sakkal Majalla"/>
                <w:b/>
                <w:bCs/>
              </w:rPr>
              <w:t xml:space="preserve"> </w:t>
            </w:r>
            <w:r w:rsidRPr="004E0FF9">
              <w:rPr>
                <w:rFonts w:ascii="Sakkal Majalla" w:hAnsi="Sakkal Majalla" w:cs="Sakkal Majalla"/>
                <w:b/>
                <w:bCs/>
              </w:rPr>
              <w:t>:</w:t>
            </w:r>
            <w:r w:rsidRPr="004E0FF9">
              <w:rPr>
                <w:rFonts w:ascii="Sakkal Majalla" w:hAnsi="Sakkal Majalla" w:cs="Sakkal Majalla"/>
                <w:b/>
                <w:bCs/>
              </w:rPr>
              <w:br/>
            </w:r>
            <w:r w:rsidRPr="004E0FF9">
              <w:rPr>
                <w:rFonts w:ascii="Sakkal Majalla" w:hAnsi="Sakkal Majalla" w:cs="Sakkal Majalla"/>
                <w:rtl/>
              </w:rPr>
              <w:t>تختص اللجنة الدائمة بما يلي</w:t>
            </w:r>
            <w:r w:rsidRPr="004E0FF9">
              <w:rPr>
                <w:rFonts w:ascii="Sakkal Majalla" w:hAnsi="Sakkal Majalla" w:cs="Sakkal Majalla"/>
              </w:rPr>
              <w:t xml:space="preserve"> :</w:t>
            </w:r>
          </w:p>
          <w:p w14:paraId="69282A5F" w14:textId="273CDB31" w:rsidR="004B2849" w:rsidRPr="004A7DC9" w:rsidRDefault="004B2849" w:rsidP="004A7DC9">
            <w:pPr>
              <w:pStyle w:val="Listenabsatz"/>
              <w:bidi/>
              <w:spacing w:before="100" w:after="100" w:line="210" w:lineRule="exact"/>
              <w:jc w:val="both"/>
              <w:rPr>
                <w:rFonts w:ascii="Sakkal Majalla" w:hAnsi="Sakkal Majalla" w:cs="Sakkal Majalla"/>
              </w:rPr>
            </w:pPr>
            <w:r w:rsidRPr="004E0FF9">
              <w:rPr>
                <w:rFonts w:ascii="Sakkal Majalla" w:hAnsi="Sakkal Majalla" w:cs="Sakkal Majalla"/>
                <w:b/>
                <w:bCs/>
                <w:rtl/>
              </w:rPr>
              <w:t>‌أ</w:t>
            </w:r>
            <w:r w:rsidRPr="004E0FF9">
              <w:rPr>
                <w:rFonts w:ascii="Sakkal Majalla" w:hAnsi="Sakkal Majalla" w:cs="Sakkal Majalla"/>
                <w:b/>
                <w:bCs/>
              </w:rPr>
              <w:t>. </w:t>
            </w:r>
            <w:r w:rsidRPr="004E0FF9">
              <w:rPr>
                <w:rFonts w:ascii="Sakkal Majalla" w:hAnsi="Sakkal Majalla" w:cs="Sakkal Majalla"/>
                <w:rtl/>
              </w:rPr>
              <w:t>اتخاذ التدابير والاجراءات المنصوص عليها وفقا لاحكام هذا القانون ( النظام ) بما في ذلك فرض التدابير المؤقته وقبول التعهدات السعرية</w:t>
            </w:r>
            <w:r w:rsidRPr="004E0FF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‌ب</w:t>
            </w:r>
            <w:r w:rsidRPr="004A7DC9">
              <w:rPr>
                <w:rFonts w:ascii="Sakkal Majalla" w:hAnsi="Sakkal Majalla" w:cs="Sakkal Majalla"/>
                <w:b/>
                <w:bCs/>
              </w:rPr>
              <w:t>. </w:t>
            </w:r>
            <w:r w:rsidRPr="004A7DC9">
              <w:rPr>
                <w:rFonts w:ascii="Sakkal Majalla" w:hAnsi="Sakkal Majalla" w:cs="Sakkal Majalla"/>
                <w:rtl/>
              </w:rPr>
              <w:t>اقتراح فرض التدابير النهائية لمكافحة الاغراق والتدابير التعويضية النهائية لمكافحة الدعم والتدابير الوقائية النهائية ضد الزيادة في الورادات ورفعها الى اللجنة الوزارية</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‌ج</w:t>
            </w:r>
            <w:r w:rsidRPr="004A7DC9">
              <w:rPr>
                <w:rFonts w:ascii="Sakkal Majalla" w:hAnsi="Sakkal Majalla" w:cs="Sakkal Majalla"/>
                <w:b/>
                <w:bCs/>
              </w:rPr>
              <w:t>.</w:t>
            </w:r>
            <w:r w:rsidRPr="004A7DC9">
              <w:rPr>
                <w:rFonts w:ascii="Sakkal Majalla" w:hAnsi="Sakkal Majalla" w:cs="Sakkal Majalla"/>
              </w:rPr>
              <w:t> </w:t>
            </w:r>
            <w:r w:rsidRPr="004A7DC9">
              <w:rPr>
                <w:rFonts w:ascii="Sakkal Majalla" w:hAnsi="Sakkal Majalla" w:cs="Sakkal Majalla"/>
                <w:rtl/>
              </w:rPr>
              <w:t>تشكيل اللجان وانشاء الوحدات الادارية المتخصصة في مكتب الامانة الفنية</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‌د</w:t>
            </w:r>
            <w:r w:rsidRPr="004A7DC9">
              <w:rPr>
                <w:rFonts w:ascii="Sakkal Majalla" w:hAnsi="Sakkal Majalla" w:cs="Sakkal Majalla"/>
                <w:b/>
                <w:bCs/>
              </w:rPr>
              <w:t>. </w:t>
            </w:r>
            <w:r w:rsidRPr="004A7DC9">
              <w:rPr>
                <w:rFonts w:ascii="Sakkal Majalla" w:hAnsi="Sakkal Majalla" w:cs="Sakkal Majalla"/>
                <w:rtl/>
              </w:rPr>
              <w:t>اعتماد استراتيجيات عمل مكتب الامانة الفنية في ضوء الاختصاصات المحددة لها</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‌هـ</w:t>
            </w:r>
            <w:r w:rsidRPr="004A7DC9">
              <w:rPr>
                <w:rFonts w:ascii="Sakkal Majalla" w:hAnsi="Sakkal Majalla" w:cs="Sakkal Majalla"/>
                <w:b/>
                <w:bCs/>
              </w:rPr>
              <w:t>.</w:t>
            </w:r>
            <w:r w:rsidRPr="004A7DC9">
              <w:rPr>
                <w:rFonts w:ascii="Sakkal Majalla" w:hAnsi="Sakkal Majalla" w:cs="Sakkal Majalla"/>
              </w:rPr>
              <w:t> </w:t>
            </w:r>
            <w:r w:rsidRPr="004A7DC9">
              <w:rPr>
                <w:rFonts w:ascii="Sakkal Majalla" w:hAnsi="Sakkal Majalla" w:cs="Sakkal Majalla"/>
                <w:rtl/>
              </w:rPr>
              <w:t>اقتراح الحلول المناسبة للجنة الوزارية لما قد ينشأ بين الدول الاعضاء من منازعات متعلقة بتفسير هذا القانون ( النظام ) ولائحته التنفيذية</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‌و</w:t>
            </w:r>
            <w:r w:rsidRPr="004A7DC9">
              <w:rPr>
                <w:rFonts w:ascii="Sakkal Majalla" w:hAnsi="Sakkal Majalla" w:cs="Sakkal Majalla"/>
                <w:b/>
                <w:bCs/>
              </w:rPr>
              <w:t>. </w:t>
            </w:r>
            <w:r w:rsidRPr="004A7DC9">
              <w:rPr>
                <w:rFonts w:ascii="Sakkal Majalla" w:hAnsi="Sakkal Majalla" w:cs="Sakkal Majalla"/>
                <w:rtl/>
              </w:rPr>
              <w:t>اقتراح تعديل القانون ( النظام ) الموحد ولائحتة التنفيذية</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‌ز</w:t>
            </w:r>
            <w:r w:rsidRPr="004A7DC9">
              <w:rPr>
                <w:rFonts w:ascii="Sakkal Majalla" w:hAnsi="Sakkal Majalla" w:cs="Sakkal Majalla"/>
                <w:b/>
                <w:bCs/>
              </w:rPr>
              <w:t>. </w:t>
            </w:r>
            <w:r w:rsidRPr="004A7DC9">
              <w:rPr>
                <w:rFonts w:ascii="Sakkal Majalla" w:hAnsi="Sakkal Majalla" w:cs="Sakkal Majalla"/>
                <w:rtl/>
              </w:rPr>
              <w:t>اقتراح تعديل اللائحة الداخلية لمكتب الامانة الفنية</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‌ح</w:t>
            </w:r>
            <w:r w:rsidRPr="004A7DC9">
              <w:rPr>
                <w:rFonts w:ascii="Sakkal Majalla" w:hAnsi="Sakkal Majalla" w:cs="Sakkal Majalla"/>
                <w:b/>
                <w:bCs/>
              </w:rPr>
              <w:t>.</w:t>
            </w:r>
            <w:r w:rsidRPr="004A7DC9">
              <w:rPr>
                <w:rFonts w:ascii="Sakkal Majalla" w:hAnsi="Sakkal Majalla" w:cs="Sakkal Majalla"/>
              </w:rPr>
              <w:t> </w:t>
            </w:r>
            <w:r w:rsidRPr="004A7DC9">
              <w:rPr>
                <w:rFonts w:ascii="Sakkal Majalla" w:hAnsi="Sakkal Majalla" w:cs="Sakkal Majalla"/>
                <w:rtl/>
              </w:rPr>
              <w:t>اقرار وتعديل نظامها الداخلي</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‌ط</w:t>
            </w:r>
            <w:r w:rsidRPr="004A7DC9">
              <w:rPr>
                <w:rFonts w:ascii="Sakkal Majalla" w:hAnsi="Sakkal Majalla" w:cs="Sakkal Majalla"/>
                <w:b/>
                <w:bCs/>
              </w:rPr>
              <w:t>.</w:t>
            </w:r>
            <w:r w:rsidRPr="004A7DC9">
              <w:rPr>
                <w:rFonts w:ascii="Sakkal Majalla" w:hAnsi="Sakkal Majalla" w:cs="Sakkal Majalla"/>
              </w:rPr>
              <w:t> </w:t>
            </w:r>
            <w:r w:rsidRPr="004A7DC9">
              <w:rPr>
                <w:rFonts w:ascii="Sakkal Majalla" w:hAnsi="Sakkal Majalla" w:cs="Sakkal Majalla"/>
                <w:rtl/>
              </w:rPr>
              <w:t>الموافقة على مشروع موزانة مكتب الامانة الفنية تمهيدا لاعتمادها وفقا للاجراءات المتبعة</w:t>
            </w:r>
            <w:r w:rsidRPr="004A7DC9">
              <w:rPr>
                <w:rFonts w:ascii="Sakkal Majalla" w:hAnsi="Sakkal Majalla" w:cs="Sakkal Majalla"/>
              </w:rPr>
              <w:t>.</w:t>
            </w:r>
            <w:r w:rsidRPr="004A7DC9">
              <w:rPr>
                <w:rFonts w:ascii="Sakkal Majalla" w:hAnsi="Sakkal Majalla" w:cs="Sakkal Majalla"/>
              </w:rPr>
              <w:br/>
              <w:t>‌</w:t>
            </w:r>
            <w:r w:rsidRPr="004A7DC9">
              <w:rPr>
                <w:rFonts w:ascii="Sakkal Majalla" w:hAnsi="Sakkal Majalla" w:cs="Sakkal Majalla"/>
                <w:b/>
                <w:bCs/>
                <w:rtl/>
              </w:rPr>
              <w:t>ي</w:t>
            </w:r>
            <w:r w:rsidRPr="004A7DC9">
              <w:rPr>
                <w:rFonts w:ascii="Sakkal Majalla" w:hAnsi="Sakkal Majalla" w:cs="Sakkal Majalla"/>
                <w:b/>
                <w:bCs/>
              </w:rPr>
              <w:t>.</w:t>
            </w:r>
            <w:r w:rsidRPr="004A7DC9">
              <w:rPr>
                <w:rFonts w:ascii="Sakkal Majalla" w:hAnsi="Sakkal Majalla" w:cs="Sakkal Majalla"/>
              </w:rPr>
              <w:t> </w:t>
            </w:r>
            <w:r w:rsidRPr="004A7DC9">
              <w:rPr>
                <w:rFonts w:ascii="Sakkal Majalla" w:hAnsi="Sakkal Majalla" w:cs="Sakkal Majalla"/>
                <w:rtl/>
              </w:rPr>
              <w:t>اقرار اللوائح المالية والادارية والانظمة الاخرى لمكتب الامانة الفنية</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‌ك</w:t>
            </w:r>
            <w:r w:rsidRPr="004A7DC9">
              <w:rPr>
                <w:rFonts w:ascii="Sakkal Majalla" w:hAnsi="Sakkal Majalla" w:cs="Sakkal Majalla"/>
                <w:b/>
                <w:bCs/>
              </w:rPr>
              <w:t>. </w:t>
            </w:r>
            <w:r w:rsidRPr="004A7DC9">
              <w:rPr>
                <w:rFonts w:ascii="Sakkal Majalla" w:hAnsi="Sakkal Majalla" w:cs="Sakkal Majalla"/>
                <w:rtl/>
              </w:rPr>
              <w:t>ترشيح مدير عام مكتب الامانة الفنية</w:t>
            </w:r>
            <w:r w:rsidRPr="004A7DC9">
              <w:rPr>
                <w:rFonts w:ascii="Sakkal Majalla" w:hAnsi="Sakkal Majalla" w:cs="Sakkal Majalla"/>
              </w:rPr>
              <w:t>.</w:t>
            </w:r>
            <w:r w:rsidRPr="004A7DC9">
              <w:rPr>
                <w:rFonts w:ascii="Sakkal Majalla" w:hAnsi="Sakkal Majalla" w:cs="Sakkal Majalla"/>
              </w:rPr>
              <w:br/>
            </w:r>
            <w:r w:rsidRPr="004A7DC9">
              <w:rPr>
                <w:rFonts w:ascii="Sakkal Majalla" w:hAnsi="Sakkal Majalla" w:cs="Sakkal Majalla"/>
                <w:b/>
                <w:bCs/>
                <w:rtl/>
              </w:rPr>
              <w:t>‌ل</w:t>
            </w:r>
            <w:r w:rsidRPr="004A7DC9">
              <w:rPr>
                <w:rFonts w:ascii="Sakkal Majalla" w:hAnsi="Sakkal Majalla" w:cs="Sakkal Majalla"/>
                <w:b/>
                <w:bCs/>
              </w:rPr>
              <w:t>.</w:t>
            </w:r>
            <w:r w:rsidRPr="004A7DC9">
              <w:rPr>
                <w:rFonts w:ascii="Sakkal Majalla" w:hAnsi="Sakkal Majalla" w:cs="Sakkal Majalla"/>
              </w:rPr>
              <w:t> </w:t>
            </w:r>
            <w:r w:rsidRPr="004A7DC9">
              <w:rPr>
                <w:rFonts w:ascii="Sakkal Majalla" w:hAnsi="Sakkal Majalla" w:cs="Sakkal Majalla"/>
                <w:rtl/>
              </w:rPr>
              <w:t>أية اختصاصات اخرى توكل اليها من اللجنة الوزارية</w:t>
            </w:r>
            <w:r w:rsidRPr="004A7DC9">
              <w:rPr>
                <w:rFonts w:ascii="Sakkal Majalla" w:hAnsi="Sakkal Majalla" w:cs="Sakkal Majalla"/>
              </w:rPr>
              <w:t>.</w:t>
            </w:r>
          </w:p>
          <w:p w14:paraId="1791F6AD" w14:textId="77777777" w:rsidR="000E5F3B" w:rsidRDefault="000E5F3B" w:rsidP="004B2849">
            <w:pPr>
              <w:bidi/>
              <w:spacing w:before="120" w:after="120" w:line="220" w:lineRule="exact"/>
              <w:rPr>
                <w:rFonts w:ascii="Sakkal Majalla" w:hAnsi="Sakkal Majalla" w:cs="Sakkal Majalla"/>
                <w:b/>
                <w:bCs/>
              </w:rPr>
            </w:pPr>
          </w:p>
          <w:p w14:paraId="44EE617E" w14:textId="2B091C5D" w:rsidR="004B2849" w:rsidRPr="00341586" w:rsidRDefault="004B2849" w:rsidP="000E5F3B">
            <w:pPr>
              <w:bidi/>
              <w:spacing w:before="120" w:after="120" w:line="220" w:lineRule="exact"/>
              <w:rPr>
                <w:rFonts w:ascii="Sakkal Majalla" w:hAnsi="Sakkal Majalla" w:cs="Sakkal Majalla"/>
                <w:b/>
                <w:bCs/>
              </w:rPr>
            </w:pPr>
            <w:r w:rsidRPr="00341586">
              <w:rPr>
                <w:rFonts w:ascii="Sakkal Majalla" w:hAnsi="Sakkal Majalla" w:cs="Sakkal Majalla"/>
                <w:b/>
                <w:bCs/>
                <w:rtl/>
              </w:rPr>
              <w:t>مادة 10</w:t>
            </w:r>
            <w:r w:rsidRPr="00341586">
              <w:rPr>
                <w:rFonts w:ascii="Sakkal Majalla" w:hAnsi="Sakkal Majalla" w:cs="Sakkal Majalla"/>
                <w:b/>
                <w:bCs/>
              </w:rPr>
              <w:br/>
            </w:r>
            <w:r w:rsidRPr="00341586">
              <w:rPr>
                <w:rFonts w:ascii="Sakkal Majalla" w:hAnsi="Sakkal Majalla" w:cs="Sakkal Majalla"/>
                <w:b/>
                <w:bCs/>
                <w:rtl/>
              </w:rPr>
              <w:t>مكتب الامانة الفنية</w:t>
            </w:r>
          </w:p>
          <w:p w14:paraId="081EF698" w14:textId="77777777" w:rsidR="004B2849" w:rsidRPr="007773B4" w:rsidRDefault="004B2849" w:rsidP="004B2849">
            <w:pPr>
              <w:numPr>
                <w:ilvl w:val="0"/>
                <w:numId w:val="14"/>
              </w:numPr>
              <w:bidi/>
              <w:spacing w:before="120" w:after="120" w:line="240" w:lineRule="exact"/>
              <w:jc w:val="both"/>
              <w:rPr>
                <w:rFonts w:ascii="Sakkal Majalla" w:hAnsi="Sakkal Majalla" w:cs="Sakkal Majalla"/>
              </w:rPr>
            </w:pPr>
            <w:r w:rsidRPr="00341586">
              <w:rPr>
                <w:rFonts w:ascii="Sakkal Majalla" w:hAnsi="Sakkal Majalla" w:cs="Sakkal Majalla"/>
                <w:rtl/>
              </w:rPr>
              <w:t xml:space="preserve">ينشأ بموجب هذا القانون </w:t>
            </w:r>
            <w:r w:rsidRPr="00341586">
              <w:rPr>
                <w:rFonts w:ascii="Sakkal Majalla" w:hAnsi="Sakkal Majalla" w:cs="Sakkal Majalla" w:hint="cs"/>
                <w:rtl/>
              </w:rPr>
              <w:t>(النظام)</w:t>
            </w:r>
            <w:r w:rsidRPr="00341586">
              <w:rPr>
                <w:rFonts w:ascii="Sakkal Majalla" w:hAnsi="Sakkal Majalla" w:cs="Sakkal Majalla"/>
                <w:rtl/>
              </w:rPr>
              <w:t xml:space="preserve"> مكتب الامانة الفنية لمكافحة الممارسات الضارة في التجارية الدولية تحت مظلة الامانة العامة لمجلس التعاون، ويتمتع المكتب باستقلال مالي واداري من خلال ميزانية ملحقة بميزانية الامانة العامة لمجلس التعاون ويتولى رئاسته مدير عام</w:t>
            </w:r>
            <w:r w:rsidRPr="00341586">
              <w:rPr>
                <w:rFonts w:ascii="Sakkal Majalla" w:hAnsi="Sakkal Majalla" w:cs="Sakkal Majalla"/>
              </w:rPr>
              <w:t>.</w:t>
            </w:r>
          </w:p>
          <w:p w14:paraId="26E6D433" w14:textId="77777777" w:rsidR="004B2849" w:rsidRDefault="004B2849" w:rsidP="004B2849">
            <w:pPr>
              <w:numPr>
                <w:ilvl w:val="0"/>
                <w:numId w:val="14"/>
              </w:numPr>
              <w:bidi/>
              <w:spacing w:before="260" w:after="120" w:line="240" w:lineRule="exact"/>
              <w:jc w:val="both"/>
              <w:rPr>
                <w:rFonts w:ascii="Sakkal Majalla" w:hAnsi="Sakkal Majalla" w:cs="Sakkal Majalla"/>
              </w:rPr>
            </w:pPr>
            <w:r w:rsidRPr="00341586">
              <w:rPr>
                <w:rFonts w:ascii="Sakkal Majalla" w:hAnsi="Sakkal Majalla" w:cs="Sakkal Majalla"/>
                <w:rtl/>
              </w:rPr>
              <w:t xml:space="preserve">اختصاصات مكتب الامانة </w:t>
            </w:r>
            <w:r w:rsidRPr="00341586">
              <w:rPr>
                <w:rFonts w:ascii="Sakkal Majalla" w:hAnsi="Sakkal Majalla" w:cs="Sakkal Majalla" w:hint="cs"/>
                <w:rtl/>
              </w:rPr>
              <w:t>الفنية</w:t>
            </w:r>
            <w:r w:rsidRPr="00341586">
              <w:rPr>
                <w:rFonts w:ascii="Sakkal Majalla" w:hAnsi="Sakkal Majalla" w:cs="Sakkal Majalla"/>
              </w:rPr>
              <w:t xml:space="preserve">: </w:t>
            </w:r>
          </w:p>
          <w:p w14:paraId="1D5D4932" w14:textId="5FF1340F" w:rsidR="004B2849" w:rsidRPr="004E0FF9" w:rsidRDefault="004B2849" w:rsidP="005E039A">
            <w:pPr>
              <w:bidi/>
              <w:spacing w:before="120" w:after="120" w:line="240" w:lineRule="exact"/>
              <w:ind w:left="720"/>
              <w:jc w:val="both"/>
              <w:rPr>
                <w:rFonts w:ascii="Sakkal Majalla" w:hAnsi="Sakkal Majalla" w:cs="Sakkal Majalla"/>
              </w:rPr>
            </w:pPr>
            <w:r w:rsidRPr="00341586">
              <w:rPr>
                <w:rFonts w:ascii="Sakkal Majalla" w:hAnsi="Sakkal Majalla" w:cs="Sakkal Majalla"/>
                <w:b/>
                <w:bCs/>
                <w:rtl/>
              </w:rPr>
              <w:t>‌أ</w:t>
            </w:r>
            <w:r w:rsidRPr="00341586">
              <w:rPr>
                <w:rFonts w:ascii="Sakkal Majalla" w:hAnsi="Sakkal Majalla" w:cs="Sakkal Majalla"/>
                <w:b/>
                <w:bCs/>
              </w:rPr>
              <w:t>.</w:t>
            </w:r>
            <w:r w:rsidRPr="00341586">
              <w:rPr>
                <w:rFonts w:ascii="Sakkal Majalla" w:hAnsi="Sakkal Majalla" w:cs="Sakkal Majalla"/>
              </w:rPr>
              <w:t> </w:t>
            </w:r>
            <w:r w:rsidRPr="00341586">
              <w:rPr>
                <w:rFonts w:ascii="Sakkal Majalla" w:hAnsi="Sakkal Majalla" w:cs="Sakkal Majalla"/>
                <w:rtl/>
              </w:rPr>
              <w:t>تنظيم اعمال اللجنة الدائمة والتحضير لاجتماعاتها واعداد جداول اعمالها ومشاريع قراراتها واداء كافة ما تكلف به من قبلها، ولها سبيل القيام في مهامها طلب المعلومات والدراسات والبيانات والاحصاءات والتقارير وغير ذلك مما يلزم لعمل اللجنة</w:t>
            </w:r>
            <w:r w:rsidRPr="00341586">
              <w:rPr>
                <w:rFonts w:ascii="Sakkal Majalla" w:hAnsi="Sakkal Majalla" w:cs="Sakkal Majalla"/>
              </w:rPr>
              <w:t>.</w:t>
            </w:r>
            <w:r w:rsidRPr="00341586">
              <w:rPr>
                <w:rFonts w:ascii="Sakkal Majalla" w:hAnsi="Sakkal Majalla" w:cs="Sakkal Majalla"/>
              </w:rPr>
              <w:br/>
            </w:r>
            <w:r w:rsidRPr="004E0FF9">
              <w:rPr>
                <w:rFonts w:ascii="Sakkal Majalla" w:hAnsi="Sakkal Majalla" w:cs="Sakkal Majalla"/>
                <w:b/>
                <w:bCs/>
                <w:rtl/>
              </w:rPr>
              <w:t>‌ب</w:t>
            </w:r>
            <w:r w:rsidRPr="004E0FF9">
              <w:rPr>
                <w:rFonts w:ascii="Sakkal Majalla" w:hAnsi="Sakkal Majalla" w:cs="Sakkal Majalla"/>
                <w:b/>
                <w:bCs/>
              </w:rPr>
              <w:t>. </w:t>
            </w:r>
            <w:r w:rsidRPr="004E0FF9">
              <w:rPr>
                <w:rFonts w:ascii="Sakkal Majalla" w:hAnsi="Sakkal Majalla" w:cs="Sakkal Majalla"/>
                <w:rtl/>
              </w:rPr>
              <w:t>متابعة تنفيذ قرارات اللجنة الوزارية واللجنة الدائمة</w:t>
            </w:r>
            <w:r w:rsidRPr="004E0FF9">
              <w:rPr>
                <w:rFonts w:ascii="Sakkal Majalla" w:hAnsi="Sakkal Majalla" w:cs="Sakkal Majalla"/>
              </w:rPr>
              <w:t>.</w:t>
            </w:r>
          </w:p>
          <w:p w14:paraId="20BEC04F" w14:textId="77777777" w:rsidR="004B2849" w:rsidRDefault="004B2849" w:rsidP="004B2849">
            <w:pPr>
              <w:bidi/>
              <w:spacing w:before="120" w:after="360" w:line="260" w:lineRule="exact"/>
              <w:ind w:left="720"/>
              <w:jc w:val="both"/>
              <w:rPr>
                <w:rFonts w:ascii="Sakkal Majalla" w:hAnsi="Sakkal Majalla" w:cs="Sakkal Majalla"/>
              </w:rPr>
            </w:pPr>
            <w:r>
              <w:rPr>
                <w:rFonts w:ascii="Sakkal Majalla" w:hAnsi="Sakkal Majalla" w:cs="Sakkal Majalla" w:hint="cs"/>
                <w:rtl/>
                <w:lang w:bidi="ar-BH"/>
              </w:rPr>
              <w:t>ج</w:t>
            </w:r>
            <w:r w:rsidRPr="00341586">
              <w:rPr>
                <w:rFonts w:ascii="Sakkal Majalla" w:hAnsi="Sakkal Majalla" w:cs="Sakkal Majalla"/>
              </w:rPr>
              <w:t>. </w:t>
            </w:r>
            <w:r w:rsidRPr="00341586">
              <w:rPr>
                <w:rFonts w:ascii="Sakkal Majalla" w:hAnsi="Sakkal Majalla" w:cs="Sakkal Majalla"/>
                <w:rtl/>
              </w:rPr>
              <w:t>تقديم المشورة والدعم الفني للمنتجين والمصدرين الخليجين الذي يواجهون دعاوى تتصل بالاغراق او الدعم او الوقاية في دول اخرى ومتابعة سيرها بالتنسيق مع الجهات المعينة بالدول الاعضاء</w:t>
            </w:r>
            <w:r w:rsidRPr="00341586">
              <w:rPr>
                <w:rFonts w:ascii="Sakkal Majalla" w:hAnsi="Sakkal Majalla" w:cs="Sakkal Majalla"/>
              </w:rPr>
              <w:t>.</w:t>
            </w:r>
          </w:p>
          <w:p w14:paraId="50E460E1" w14:textId="77777777" w:rsidR="004B2849" w:rsidRDefault="004B2849" w:rsidP="004B2849">
            <w:pPr>
              <w:bidi/>
              <w:spacing w:before="200" w:after="100" w:line="240" w:lineRule="exact"/>
              <w:ind w:left="720"/>
              <w:jc w:val="both"/>
              <w:rPr>
                <w:rFonts w:ascii="Sakkal Majalla" w:hAnsi="Sakkal Majalla" w:cs="Sakkal Majalla"/>
              </w:rPr>
            </w:pPr>
            <w:r w:rsidRPr="00341586">
              <w:rPr>
                <w:rFonts w:ascii="Sakkal Majalla" w:hAnsi="Sakkal Majalla" w:cs="Sakkal Majalla"/>
                <w:rtl/>
              </w:rPr>
              <w:t>‌د</w:t>
            </w:r>
            <w:r w:rsidRPr="00341586">
              <w:rPr>
                <w:rFonts w:ascii="Sakkal Majalla" w:hAnsi="Sakkal Majalla" w:cs="Sakkal Majalla"/>
              </w:rPr>
              <w:t>. </w:t>
            </w:r>
            <w:r w:rsidRPr="00341586">
              <w:rPr>
                <w:rFonts w:ascii="Sakkal Majalla" w:hAnsi="Sakkal Majalla" w:cs="Sakkal Majalla"/>
                <w:rtl/>
              </w:rPr>
              <w:t>المشاركة في انشطة المنظمات والمحافل الدولية ذات الصلة</w:t>
            </w:r>
            <w:r w:rsidRPr="00341586">
              <w:rPr>
                <w:rFonts w:ascii="Sakkal Majalla" w:hAnsi="Sakkal Majalla" w:cs="Sakkal Majalla"/>
              </w:rPr>
              <w:t>.</w:t>
            </w:r>
          </w:p>
          <w:p w14:paraId="64656AD5" w14:textId="77777777" w:rsidR="004B2849" w:rsidRDefault="004B2849" w:rsidP="004B2849">
            <w:pPr>
              <w:bidi/>
              <w:spacing w:after="240" w:line="240" w:lineRule="exact"/>
              <w:ind w:left="720"/>
              <w:jc w:val="both"/>
              <w:rPr>
                <w:rFonts w:ascii="Sakkal Majalla" w:hAnsi="Sakkal Majalla" w:cs="Sakkal Majalla"/>
              </w:rPr>
            </w:pPr>
            <w:r w:rsidRPr="00341586">
              <w:rPr>
                <w:rFonts w:ascii="Sakkal Majalla" w:hAnsi="Sakkal Majalla" w:cs="Sakkal Majalla"/>
                <w:rtl/>
              </w:rPr>
              <w:lastRenderedPageBreak/>
              <w:t>‌هـ</w:t>
            </w:r>
            <w:r w:rsidRPr="00341586">
              <w:rPr>
                <w:rFonts w:ascii="Sakkal Majalla" w:hAnsi="Sakkal Majalla" w:cs="Sakkal Majalla"/>
              </w:rPr>
              <w:t>. </w:t>
            </w:r>
            <w:r w:rsidRPr="00341586">
              <w:rPr>
                <w:rFonts w:ascii="Sakkal Majalla" w:hAnsi="Sakkal Majalla" w:cs="Sakkal Majalla"/>
                <w:rtl/>
              </w:rPr>
              <w:t>تقديم تقارير دورية شاملة للجنة الدائمة كل ثلاثة اشهر تتضمن معلومات واحصاءات عن اعمالها وكافة القضايا والتحقيقات المسجلة والمنظورة والمواعيد والمدد والمهل المتعلقة بها</w:t>
            </w:r>
            <w:r w:rsidRPr="00341586">
              <w:rPr>
                <w:rFonts w:ascii="Sakkal Majalla" w:hAnsi="Sakkal Majalla" w:cs="Sakkal Majalla"/>
              </w:rPr>
              <w:t>.</w:t>
            </w:r>
          </w:p>
          <w:p w14:paraId="21C05814" w14:textId="77777777" w:rsidR="004B2849" w:rsidRDefault="004B2849" w:rsidP="004B2849">
            <w:pPr>
              <w:bidi/>
              <w:spacing w:before="360" w:after="280" w:line="240" w:lineRule="exact"/>
              <w:ind w:left="720"/>
              <w:jc w:val="both"/>
              <w:rPr>
                <w:rFonts w:ascii="Sakkal Majalla" w:hAnsi="Sakkal Majalla" w:cs="Sakkal Majalla"/>
              </w:rPr>
            </w:pPr>
            <w:r w:rsidRPr="00341586">
              <w:rPr>
                <w:rFonts w:ascii="Sakkal Majalla" w:hAnsi="Sakkal Majalla" w:cs="Sakkal Majalla"/>
                <w:rtl/>
              </w:rPr>
              <w:t>‌و</w:t>
            </w:r>
            <w:r w:rsidRPr="00341586">
              <w:rPr>
                <w:rFonts w:ascii="Sakkal Majalla" w:hAnsi="Sakkal Majalla" w:cs="Sakkal Majalla"/>
              </w:rPr>
              <w:t>. </w:t>
            </w:r>
            <w:r w:rsidRPr="00341586">
              <w:rPr>
                <w:rFonts w:ascii="Sakkal Majalla" w:hAnsi="Sakkal Majalla" w:cs="Sakkal Majalla"/>
                <w:rtl/>
              </w:rPr>
              <w:t>تلقي شكاوي الممارسات الضارة في التجارة الدولية وكل ما يتصل بها من متطلبات</w:t>
            </w:r>
            <w:r w:rsidRPr="00341586">
              <w:rPr>
                <w:rFonts w:ascii="Sakkal Majalla" w:hAnsi="Sakkal Majalla" w:cs="Sakkal Majalla"/>
              </w:rPr>
              <w:t>.</w:t>
            </w:r>
          </w:p>
          <w:p w14:paraId="6AFFC3EA" w14:textId="77777777" w:rsidR="004B2849" w:rsidRDefault="004B2849" w:rsidP="004B2849">
            <w:pPr>
              <w:bidi/>
              <w:spacing w:before="120" w:after="120" w:line="240" w:lineRule="exact"/>
              <w:ind w:left="720"/>
              <w:jc w:val="both"/>
              <w:rPr>
                <w:rFonts w:ascii="Sakkal Majalla" w:hAnsi="Sakkal Majalla" w:cs="Sakkal Majalla"/>
              </w:rPr>
            </w:pPr>
            <w:r w:rsidRPr="00341586">
              <w:rPr>
                <w:rFonts w:ascii="Sakkal Majalla" w:hAnsi="Sakkal Majalla" w:cs="Sakkal Majalla"/>
                <w:rtl/>
              </w:rPr>
              <w:t>‌ز</w:t>
            </w:r>
            <w:r w:rsidRPr="00341586">
              <w:rPr>
                <w:rFonts w:ascii="Sakkal Majalla" w:hAnsi="Sakkal Majalla" w:cs="Sakkal Majalla"/>
              </w:rPr>
              <w:t>. </w:t>
            </w:r>
            <w:r w:rsidRPr="00341586">
              <w:rPr>
                <w:rFonts w:ascii="Sakkal Majalla" w:hAnsi="Sakkal Majalla" w:cs="Sakkal Majalla"/>
                <w:rtl/>
              </w:rPr>
              <w:t>اجراء تحقيقات الممارسات الضارة في التجارة الدولية وكل ما يتصل بها من مراجعات وفقا لاحكام هذا القانون ( النظام ) ولائحته التنفيذية</w:t>
            </w:r>
            <w:r w:rsidRPr="00341586">
              <w:rPr>
                <w:rFonts w:ascii="Sakkal Majalla" w:hAnsi="Sakkal Majalla" w:cs="Sakkal Majalla"/>
              </w:rPr>
              <w:t>.</w:t>
            </w:r>
          </w:p>
          <w:p w14:paraId="710BE13D" w14:textId="77777777" w:rsidR="004B2849" w:rsidRDefault="004B2849" w:rsidP="004B2849">
            <w:pPr>
              <w:bidi/>
              <w:spacing w:before="120" w:after="120" w:line="240" w:lineRule="exact"/>
              <w:ind w:left="720"/>
              <w:jc w:val="both"/>
              <w:rPr>
                <w:rFonts w:ascii="Sakkal Majalla" w:hAnsi="Sakkal Majalla" w:cs="Sakkal Majalla"/>
              </w:rPr>
            </w:pPr>
            <w:r w:rsidRPr="00341586">
              <w:rPr>
                <w:rFonts w:ascii="Sakkal Majalla" w:hAnsi="Sakkal Majalla" w:cs="Sakkal Majalla"/>
                <w:rtl/>
              </w:rPr>
              <w:t>‌ح</w:t>
            </w:r>
            <w:r w:rsidRPr="00341586">
              <w:rPr>
                <w:rFonts w:ascii="Sakkal Majalla" w:hAnsi="Sakkal Majalla" w:cs="Sakkal Majalla"/>
              </w:rPr>
              <w:t>. </w:t>
            </w:r>
            <w:r w:rsidRPr="00341586">
              <w:rPr>
                <w:rFonts w:ascii="Sakkal Majalla" w:hAnsi="Sakkal Majalla" w:cs="Sakkal Majalla"/>
                <w:rtl/>
              </w:rPr>
              <w:t>اعداد مشروع الموزانة السنوية لمكتب الامانة الفنية، وتنفيذها بعد اعتمادها</w:t>
            </w:r>
            <w:r w:rsidRPr="00341586">
              <w:rPr>
                <w:rFonts w:ascii="Sakkal Majalla" w:hAnsi="Sakkal Majalla" w:cs="Sakkal Majalla"/>
              </w:rPr>
              <w:t>.</w:t>
            </w:r>
          </w:p>
          <w:p w14:paraId="6FCCDD50" w14:textId="77777777" w:rsidR="004B2849" w:rsidRDefault="004B2849" w:rsidP="004B2849">
            <w:pPr>
              <w:bidi/>
              <w:spacing w:before="240" w:after="120" w:line="240" w:lineRule="exact"/>
              <w:ind w:left="720"/>
              <w:jc w:val="both"/>
              <w:rPr>
                <w:rFonts w:ascii="Sakkal Majalla" w:hAnsi="Sakkal Majalla" w:cs="Sakkal Majalla"/>
              </w:rPr>
            </w:pPr>
            <w:r w:rsidRPr="00341586">
              <w:rPr>
                <w:rFonts w:ascii="Sakkal Majalla" w:hAnsi="Sakkal Majalla" w:cs="Sakkal Majalla"/>
                <w:rtl/>
              </w:rPr>
              <w:t>‌ط</w:t>
            </w:r>
            <w:r w:rsidRPr="00341586">
              <w:rPr>
                <w:rFonts w:ascii="Sakkal Majalla" w:hAnsi="Sakkal Majalla" w:cs="Sakkal Majalla"/>
              </w:rPr>
              <w:t>. </w:t>
            </w:r>
            <w:r w:rsidRPr="00341586">
              <w:rPr>
                <w:rFonts w:ascii="Sakkal Majalla" w:hAnsi="Sakkal Majalla" w:cs="Sakkal Majalla"/>
                <w:rtl/>
              </w:rPr>
              <w:t>العمل على نشر الوعي وتنمية المعرفة في الدول الاعضاء بمفاهيم الاغراق والدعم والزيادة في الواردات</w:t>
            </w:r>
            <w:r w:rsidRPr="00341586">
              <w:rPr>
                <w:rFonts w:ascii="Sakkal Majalla" w:hAnsi="Sakkal Majalla" w:cs="Sakkal Majalla"/>
              </w:rPr>
              <w:t>.</w:t>
            </w:r>
          </w:p>
          <w:p w14:paraId="21534585" w14:textId="77777777" w:rsidR="004B2849" w:rsidRPr="00341586" w:rsidRDefault="004B2849" w:rsidP="004B2849">
            <w:pPr>
              <w:bidi/>
              <w:spacing w:before="280" w:after="120" w:line="240" w:lineRule="exact"/>
              <w:ind w:left="720"/>
              <w:jc w:val="both"/>
              <w:rPr>
                <w:rFonts w:ascii="Sakkal Majalla" w:hAnsi="Sakkal Majalla" w:cs="Sakkal Majalla"/>
              </w:rPr>
            </w:pPr>
            <w:r w:rsidRPr="00341586">
              <w:rPr>
                <w:rFonts w:ascii="Sakkal Majalla" w:hAnsi="Sakkal Majalla" w:cs="Sakkal Majalla"/>
                <w:rtl/>
              </w:rPr>
              <w:t>‌ي</w:t>
            </w:r>
            <w:r w:rsidRPr="00341586">
              <w:rPr>
                <w:rFonts w:ascii="Sakkal Majalla" w:hAnsi="Sakkal Majalla" w:cs="Sakkal Majalla"/>
              </w:rPr>
              <w:t>. </w:t>
            </w:r>
            <w:r w:rsidRPr="00341586">
              <w:rPr>
                <w:rFonts w:ascii="Sakkal Majalla" w:hAnsi="Sakkal Majalla" w:cs="Sakkal Majalla"/>
                <w:rtl/>
              </w:rPr>
              <w:t>اية معام وانشطة توكل اليه من قبل اللجنة الوزارية واللجنة الدائمة</w:t>
            </w:r>
            <w:r w:rsidRPr="00341586">
              <w:rPr>
                <w:rFonts w:ascii="Sakkal Majalla" w:hAnsi="Sakkal Majalla" w:cs="Sakkal Majalla"/>
              </w:rPr>
              <w:t>.</w:t>
            </w:r>
          </w:p>
          <w:p w14:paraId="129EB1BF" w14:textId="77777777" w:rsidR="004B2849" w:rsidRDefault="004B2849" w:rsidP="004B2849">
            <w:pPr>
              <w:bidi/>
              <w:spacing w:line="120" w:lineRule="exact"/>
              <w:rPr>
                <w:rFonts w:ascii="Sakkal Majalla" w:hAnsi="Sakkal Majalla" w:cs="Sakkal Majalla"/>
                <w:b/>
                <w:bCs/>
                <w:rtl/>
              </w:rPr>
            </w:pPr>
          </w:p>
          <w:p w14:paraId="03FF51F9" w14:textId="77777777" w:rsidR="000E5F3B" w:rsidRDefault="000E5F3B" w:rsidP="004B2849">
            <w:pPr>
              <w:bidi/>
              <w:spacing w:line="220" w:lineRule="exact"/>
              <w:rPr>
                <w:rFonts w:ascii="Sakkal Majalla" w:hAnsi="Sakkal Majalla" w:cs="Sakkal Majalla"/>
                <w:b/>
                <w:bCs/>
              </w:rPr>
            </w:pPr>
          </w:p>
          <w:p w14:paraId="6D15A93A" w14:textId="55B10AFC" w:rsidR="004B2849" w:rsidRPr="00341586" w:rsidRDefault="004B2849" w:rsidP="000E5F3B">
            <w:pPr>
              <w:bidi/>
              <w:spacing w:line="220" w:lineRule="exact"/>
              <w:rPr>
                <w:rFonts w:ascii="Sakkal Majalla" w:hAnsi="Sakkal Majalla" w:cs="Sakkal Majalla"/>
                <w:b/>
                <w:bCs/>
              </w:rPr>
            </w:pPr>
            <w:r w:rsidRPr="00341586">
              <w:rPr>
                <w:rFonts w:ascii="Sakkal Majalla" w:hAnsi="Sakkal Majalla" w:cs="Sakkal Majalla"/>
                <w:b/>
                <w:bCs/>
                <w:rtl/>
              </w:rPr>
              <w:t>مادة 11</w:t>
            </w:r>
            <w:r w:rsidRPr="00341586">
              <w:rPr>
                <w:rFonts w:ascii="Sakkal Majalla" w:hAnsi="Sakkal Majalla" w:cs="Sakkal Majalla"/>
                <w:b/>
                <w:bCs/>
              </w:rPr>
              <w:br/>
            </w:r>
            <w:r w:rsidRPr="00341586">
              <w:rPr>
                <w:rFonts w:ascii="Sakkal Majalla" w:hAnsi="Sakkal Majalla" w:cs="Sakkal Majalla"/>
                <w:b/>
                <w:bCs/>
                <w:rtl/>
              </w:rPr>
              <w:t>التظلم والطعن</w:t>
            </w:r>
          </w:p>
          <w:p w14:paraId="730A02CA" w14:textId="77777777" w:rsidR="004B2849" w:rsidRPr="007510FA" w:rsidRDefault="004B2849" w:rsidP="004B2849">
            <w:pPr>
              <w:numPr>
                <w:ilvl w:val="0"/>
                <w:numId w:val="16"/>
              </w:numPr>
              <w:bidi/>
              <w:spacing w:before="120" w:after="120" w:line="240" w:lineRule="exact"/>
              <w:jc w:val="both"/>
              <w:rPr>
                <w:rFonts w:ascii="Sakkal Majalla" w:hAnsi="Sakkal Majalla" w:cs="Sakkal Majalla"/>
              </w:rPr>
            </w:pPr>
            <w:r w:rsidRPr="00341586">
              <w:rPr>
                <w:rFonts w:ascii="Sakkal Majalla" w:hAnsi="Sakkal Majalla" w:cs="Sakkal Majalla"/>
                <w:rtl/>
              </w:rPr>
              <w:t xml:space="preserve">قبل اللجوء للطعن، يجب على كل طرف شارك في التحقيق بصفة طرف ذي مصلحة او علاقة، وتضرر بصفة فردية ومباشرة من القرارات النهائية الصادرة تنفيذا لاحكام هذا القانون </w:t>
            </w:r>
            <w:r w:rsidRPr="00341586">
              <w:rPr>
                <w:rFonts w:ascii="Sakkal Majalla" w:hAnsi="Sakkal Majalla" w:cs="Sakkal Majalla" w:hint="cs"/>
                <w:rtl/>
              </w:rPr>
              <w:t>(النظام)</w:t>
            </w:r>
            <w:r w:rsidRPr="00341586">
              <w:rPr>
                <w:rFonts w:ascii="Sakkal Majalla" w:hAnsi="Sakkal Majalla" w:cs="Sakkal Majalla"/>
                <w:rtl/>
              </w:rPr>
              <w:t xml:space="preserve"> ولائحته التنفيذية، التظلم الى اللجنة الوزارية خلال فترة ثلاثين </w:t>
            </w:r>
            <w:r w:rsidRPr="00341586">
              <w:rPr>
                <w:rFonts w:ascii="Sakkal Majalla" w:hAnsi="Sakkal Majalla" w:cs="Sakkal Majalla" w:hint="cs"/>
                <w:rtl/>
              </w:rPr>
              <w:t>(30)</w:t>
            </w:r>
            <w:r w:rsidRPr="00341586">
              <w:rPr>
                <w:rFonts w:ascii="Sakkal Majalla" w:hAnsi="Sakkal Majalla" w:cs="Sakkal Majalla"/>
                <w:rtl/>
              </w:rPr>
              <w:t xml:space="preserve"> يوما من تاريخ النشر في النشرة الرسمية، ويتم البت في تظلمه خلال ستين </w:t>
            </w:r>
            <w:r w:rsidRPr="00341586">
              <w:rPr>
                <w:rFonts w:ascii="Sakkal Majalla" w:hAnsi="Sakkal Majalla" w:cs="Sakkal Majalla" w:hint="cs"/>
                <w:rtl/>
              </w:rPr>
              <w:t>(60)</w:t>
            </w:r>
            <w:r w:rsidRPr="00341586">
              <w:rPr>
                <w:rFonts w:ascii="Sakkal Majalla" w:hAnsi="Sakkal Majalla" w:cs="Sakkal Majalla"/>
                <w:rtl/>
              </w:rPr>
              <w:t xml:space="preserve"> يوما من تاريخ تقديمه وإلا اعتبر تظلمه مرفوضا امام اللجنة</w:t>
            </w:r>
            <w:r w:rsidRPr="00341586">
              <w:rPr>
                <w:rFonts w:ascii="Sakkal Majalla" w:hAnsi="Sakkal Majalla" w:cs="Sakkal Majalla"/>
              </w:rPr>
              <w:t>.</w:t>
            </w:r>
          </w:p>
          <w:p w14:paraId="6219EECD" w14:textId="77777777" w:rsidR="004B2849" w:rsidRPr="007510FA" w:rsidRDefault="004B2849" w:rsidP="004B2849">
            <w:pPr>
              <w:numPr>
                <w:ilvl w:val="0"/>
                <w:numId w:val="16"/>
              </w:numPr>
              <w:bidi/>
              <w:spacing w:before="520" w:after="120" w:line="240" w:lineRule="exact"/>
              <w:jc w:val="both"/>
              <w:rPr>
                <w:rFonts w:ascii="Sakkal Majalla" w:hAnsi="Sakkal Majalla" w:cs="Sakkal Majalla"/>
                <w:rtl/>
              </w:rPr>
            </w:pPr>
            <w:r w:rsidRPr="00341586">
              <w:rPr>
                <w:rFonts w:ascii="Sakkal Majalla" w:hAnsi="Sakkal Majalla" w:cs="Sakkal Majalla"/>
                <w:rtl/>
              </w:rPr>
              <w:t>يجوز للطرف الذي رفض تظلمة الطعن امام الهيئة القضائية المختصة بدول المجلس خلال ثلاثين (30) يوما من تاريخ اخطاره بأي من طرق الاعلان</w:t>
            </w:r>
            <w:r w:rsidRPr="00341586">
              <w:rPr>
                <w:rFonts w:ascii="Sakkal Majalla" w:hAnsi="Sakkal Majalla" w:cs="Sakkal Majalla"/>
              </w:rPr>
              <w:t>.</w:t>
            </w:r>
          </w:p>
          <w:p w14:paraId="17EB0C36" w14:textId="77777777" w:rsidR="004B2849" w:rsidRDefault="004B2849" w:rsidP="004B2849">
            <w:pPr>
              <w:bidi/>
              <w:spacing w:before="60" w:after="60" w:line="100" w:lineRule="exact"/>
              <w:rPr>
                <w:rFonts w:ascii="Sakkal Majalla" w:hAnsi="Sakkal Majalla" w:cs="Sakkal Majalla"/>
                <w:b/>
                <w:bCs/>
              </w:rPr>
            </w:pPr>
          </w:p>
          <w:p w14:paraId="2F403003" w14:textId="77777777" w:rsidR="004B2849" w:rsidRPr="00341586" w:rsidRDefault="004B2849" w:rsidP="004B2849">
            <w:pPr>
              <w:bidi/>
              <w:spacing w:before="60" w:after="60" w:line="220" w:lineRule="exact"/>
              <w:rPr>
                <w:rFonts w:ascii="Sakkal Majalla" w:hAnsi="Sakkal Majalla" w:cs="Sakkal Majalla"/>
                <w:b/>
                <w:bCs/>
              </w:rPr>
            </w:pPr>
            <w:r w:rsidRPr="00341586">
              <w:rPr>
                <w:rFonts w:ascii="Sakkal Majalla" w:hAnsi="Sakkal Majalla" w:cs="Sakkal Majalla"/>
                <w:b/>
                <w:bCs/>
                <w:rtl/>
              </w:rPr>
              <w:t>مادة 12</w:t>
            </w:r>
            <w:r w:rsidRPr="00341586">
              <w:rPr>
                <w:rFonts w:ascii="Sakkal Majalla" w:hAnsi="Sakkal Majalla" w:cs="Sakkal Majalla"/>
                <w:b/>
                <w:bCs/>
              </w:rPr>
              <w:br/>
            </w:r>
            <w:r w:rsidRPr="00341586">
              <w:rPr>
                <w:rFonts w:ascii="Sakkal Majalla" w:hAnsi="Sakkal Majalla" w:cs="Sakkal Majalla"/>
                <w:b/>
                <w:bCs/>
                <w:rtl/>
              </w:rPr>
              <w:t>سرية المعلومات</w:t>
            </w:r>
          </w:p>
          <w:p w14:paraId="4C7EA600" w14:textId="77777777" w:rsidR="004B2849" w:rsidRPr="00341586" w:rsidRDefault="004B2849" w:rsidP="004B2849">
            <w:pPr>
              <w:bidi/>
              <w:spacing w:before="120" w:after="120" w:line="220" w:lineRule="exact"/>
              <w:jc w:val="both"/>
              <w:rPr>
                <w:rFonts w:ascii="Sakkal Majalla" w:hAnsi="Sakkal Majalla" w:cs="Sakkal Majalla"/>
              </w:rPr>
            </w:pPr>
            <w:r w:rsidRPr="00341586">
              <w:rPr>
                <w:rFonts w:ascii="Sakkal Majalla" w:hAnsi="Sakkal Majalla" w:cs="Sakkal Majalla"/>
                <w:rtl/>
              </w:rPr>
              <w:t xml:space="preserve">يجب على كل شخص او جهة مختصة بالتحقيق واتخاذ التدابير الحمائية طبقا لاحكام هذا القانون </w:t>
            </w:r>
            <w:r w:rsidRPr="00341586">
              <w:rPr>
                <w:rFonts w:ascii="Sakkal Majalla" w:hAnsi="Sakkal Majalla" w:cs="Sakkal Majalla" w:hint="cs"/>
                <w:rtl/>
              </w:rPr>
              <w:t>(النظام)</w:t>
            </w:r>
            <w:r w:rsidRPr="00341586">
              <w:rPr>
                <w:rFonts w:ascii="Sakkal Majalla" w:hAnsi="Sakkal Majalla" w:cs="Sakkal Majalla"/>
                <w:rtl/>
              </w:rPr>
              <w:t xml:space="preserve"> ولائحته التنفيذية، ان يحافظ على سرية المعلومات والبيانات السرية بطبيعتها او التي يدقمها ذوو الشأن على أنها سرية، ويحظر على هؤلاء الاشخاص وهذه الجهات الكشف عن تلك المعلومات والبيانات الا بتصريح كتابي مسبق صادر عن الطرف الذي ادلى بها او قدمها او كشف عنها للهيئة القضائية المختصة لدول المجلس</w:t>
            </w:r>
            <w:r w:rsidRPr="00341586">
              <w:rPr>
                <w:rFonts w:ascii="Sakkal Majalla" w:hAnsi="Sakkal Majalla" w:cs="Sakkal Majalla"/>
              </w:rPr>
              <w:t>.</w:t>
            </w:r>
          </w:p>
          <w:p w14:paraId="0996CB58" w14:textId="77777777" w:rsidR="004B2849" w:rsidRDefault="004B2849" w:rsidP="004B2849">
            <w:pPr>
              <w:bidi/>
              <w:spacing w:before="120" w:line="220" w:lineRule="exact"/>
              <w:rPr>
                <w:rFonts w:ascii="Sakkal Majalla" w:hAnsi="Sakkal Majalla" w:cs="Sakkal Majalla"/>
              </w:rPr>
            </w:pPr>
          </w:p>
          <w:p w14:paraId="36A66822" w14:textId="77777777" w:rsidR="004B2849" w:rsidRPr="00A726ED" w:rsidRDefault="004B2849" w:rsidP="004B2849">
            <w:pPr>
              <w:bidi/>
              <w:spacing w:before="120" w:after="120" w:line="200" w:lineRule="exact"/>
              <w:rPr>
                <w:rFonts w:ascii="Sakkal Majalla" w:hAnsi="Sakkal Majalla" w:cs="Sakkal Majalla"/>
                <w:b/>
                <w:bCs/>
              </w:rPr>
            </w:pPr>
            <w:r w:rsidRPr="00A726ED">
              <w:rPr>
                <w:rFonts w:ascii="Sakkal Majalla" w:hAnsi="Sakkal Majalla" w:cs="Sakkal Majalla"/>
                <w:b/>
                <w:bCs/>
                <w:rtl/>
              </w:rPr>
              <w:t>مادة 13</w:t>
            </w:r>
            <w:r w:rsidRPr="00A726ED">
              <w:rPr>
                <w:rFonts w:ascii="Sakkal Majalla" w:hAnsi="Sakkal Majalla" w:cs="Sakkal Majalla"/>
                <w:b/>
                <w:bCs/>
              </w:rPr>
              <w:br/>
            </w:r>
            <w:r w:rsidRPr="00A726ED">
              <w:rPr>
                <w:rFonts w:ascii="Sakkal Majalla" w:hAnsi="Sakkal Majalla" w:cs="Sakkal Majalla"/>
                <w:b/>
                <w:bCs/>
                <w:rtl/>
              </w:rPr>
              <w:t>الجزاءات</w:t>
            </w:r>
          </w:p>
          <w:p w14:paraId="28F5A703" w14:textId="77777777" w:rsidR="004B2849" w:rsidRPr="00A726ED" w:rsidRDefault="004B2849" w:rsidP="004B2849">
            <w:pPr>
              <w:bidi/>
              <w:spacing w:before="120" w:after="120" w:line="200" w:lineRule="exact"/>
              <w:jc w:val="both"/>
              <w:rPr>
                <w:rFonts w:ascii="Sakkal Majalla" w:hAnsi="Sakkal Majalla" w:cs="Sakkal Majalla"/>
              </w:rPr>
            </w:pPr>
            <w:r w:rsidRPr="00A726ED">
              <w:rPr>
                <w:rFonts w:ascii="Sakkal Majalla" w:hAnsi="Sakkal Majalla" w:cs="Sakkal Majalla"/>
                <w:rtl/>
              </w:rPr>
              <w:lastRenderedPageBreak/>
              <w:t xml:space="preserve">مع عدم الاخلال بأية عقوبة اشد يقص عليها اي قانون </w:t>
            </w:r>
            <w:r w:rsidRPr="00A726ED">
              <w:rPr>
                <w:rFonts w:ascii="Sakkal Majalla" w:hAnsi="Sakkal Majalla" w:cs="Sakkal Majalla" w:hint="cs"/>
                <w:rtl/>
              </w:rPr>
              <w:t>(نظام)</w:t>
            </w:r>
            <w:r w:rsidRPr="00A726ED">
              <w:rPr>
                <w:rFonts w:ascii="Sakkal Majalla" w:hAnsi="Sakkal Majalla" w:cs="Sakkal Majalla"/>
                <w:rtl/>
              </w:rPr>
              <w:t xml:space="preserve"> آخر، يعاقب كل من يخالف الحظر المنصوص عليه في الماجة </w:t>
            </w:r>
            <w:r w:rsidRPr="00A726ED">
              <w:rPr>
                <w:rFonts w:ascii="Sakkal Majalla" w:hAnsi="Sakkal Majalla" w:cs="Sakkal Majalla" w:hint="cs"/>
                <w:rtl/>
              </w:rPr>
              <w:t>(12)</w:t>
            </w:r>
            <w:r w:rsidRPr="00A726ED">
              <w:rPr>
                <w:rFonts w:ascii="Sakkal Majalla" w:hAnsi="Sakkal Majalla" w:cs="Sakkal Majalla"/>
                <w:rtl/>
              </w:rPr>
              <w:t xml:space="preserve"> بغرامة مالية لا تتجاوز </w:t>
            </w:r>
            <w:r w:rsidRPr="00A726ED">
              <w:rPr>
                <w:rFonts w:ascii="Sakkal Majalla" w:hAnsi="Sakkal Majalla" w:cs="Sakkal Majalla" w:hint="cs"/>
                <w:rtl/>
              </w:rPr>
              <w:t>(500.000</w:t>
            </w:r>
            <w:r w:rsidRPr="00A726ED">
              <w:rPr>
                <w:rFonts w:ascii="Sakkal Majalla" w:hAnsi="Sakkal Majalla" w:cs="Sakkal Majalla"/>
                <w:rtl/>
              </w:rPr>
              <w:t xml:space="preserve"> </w:t>
            </w:r>
            <w:r w:rsidRPr="00A726ED">
              <w:rPr>
                <w:rFonts w:ascii="Sakkal Majalla" w:hAnsi="Sakkal Majalla" w:cs="Sakkal Majalla" w:hint="cs"/>
                <w:rtl/>
              </w:rPr>
              <w:t>ريال)</w:t>
            </w:r>
            <w:r w:rsidRPr="00A726ED">
              <w:rPr>
                <w:rFonts w:ascii="Sakkal Majalla" w:hAnsi="Sakkal Majalla" w:cs="Sakkal Majalla"/>
                <w:rtl/>
              </w:rPr>
              <w:t xml:space="preserve"> خمسمائة </w:t>
            </w:r>
            <w:r w:rsidRPr="00A726ED">
              <w:rPr>
                <w:rFonts w:ascii="Sakkal Majalla" w:hAnsi="Sakkal Majalla" w:cs="Sakkal Majalla" w:hint="cs"/>
                <w:rtl/>
              </w:rPr>
              <w:t>ألف</w:t>
            </w:r>
            <w:r w:rsidRPr="00A726ED">
              <w:rPr>
                <w:rFonts w:ascii="Sakkal Majalla" w:hAnsi="Sakkal Majalla" w:cs="Sakkal Majalla"/>
                <w:rtl/>
              </w:rPr>
              <w:t xml:space="preserve"> ريال سعودي او ما يعادلها من عملات الدول الاعضاء</w:t>
            </w:r>
            <w:r w:rsidRPr="00A726ED">
              <w:rPr>
                <w:rFonts w:ascii="Sakkal Majalla" w:hAnsi="Sakkal Majalla" w:cs="Sakkal Majalla"/>
              </w:rPr>
              <w:t>.</w:t>
            </w:r>
          </w:p>
          <w:p w14:paraId="791CFD7C" w14:textId="77777777" w:rsidR="000E5F3B" w:rsidRDefault="000E5F3B" w:rsidP="004B2849">
            <w:pPr>
              <w:bidi/>
              <w:spacing w:before="240" w:after="120" w:line="220" w:lineRule="exact"/>
              <w:rPr>
                <w:rFonts w:ascii="Sakkal Majalla" w:hAnsi="Sakkal Majalla" w:cs="Sakkal Majalla"/>
                <w:b/>
                <w:bCs/>
              </w:rPr>
            </w:pPr>
          </w:p>
          <w:p w14:paraId="7314DC94" w14:textId="74F86A90" w:rsidR="004B2849" w:rsidRPr="00A726ED" w:rsidRDefault="004B2849" w:rsidP="000E5F3B">
            <w:pPr>
              <w:bidi/>
              <w:spacing w:before="240" w:after="120" w:line="220" w:lineRule="exact"/>
              <w:rPr>
                <w:rFonts w:ascii="Sakkal Majalla" w:hAnsi="Sakkal Majalla" w:cs="Sakkal Majalla"/>
                <w:b/>
                <w:bCs/>
              </w:rPr>
            </w:pPr>
            <w:r w:rsidRPr="00A726ED">
              <w:rPr>
                <w:rFonts w:ascii="Sakkal Majalla" w:hAnsi="Sakkal Majalla" w:cs="Sakkal Majalla"/>
                <w:b/>
                <w:bCs/>
                <w:rtl/>
              </w:rPr>
              <w:t>مادة 14</w:t>
            </w:r>
            <w:r w:rsidRPr="00A726ED">
              <w:rPr>
                <w:rFonts w:ascii="Sakkal Majalla" w:hAnsi="Sakkal Majalla" w:cs="Sakkal Majalla"/>
                <w:b/>
                <w:bCs/>
              </w:rPr>
              <w:br/>
            </w:r>
            <w:r w:rsidRPr="00A726ED">
              <w:rPr>
                <w:rFonts w:ascii="Sakkal Majalla" w:hAnsi="Sakkal Majalla" w:cs="Sakkal Majalla"/>
                <w:b/>
                <w:bCs/>
                <w:rtl/>
              </w:rPr>
              <w:t xml:space="preserve">تفسير وتعديل القانون </w:t>
            </w:r>
            <w:r w:rsidRPr="00A726ED">
              <w:rPr>
                <w:rFonts w:ascii="Sakkal Majalla" w:hAnsi="Sakkal Majalla" w:cs="Sakkal Majalla" w:hint="cs"/>
                <w:b/>
                <w:bCs/>
                <w:rtl/>
              </w:rPr>
              <w:t>(النظام)</w:t>
            </w:r>
          </w:p>
          <w:p w14:paraId="025F0657" w14:textId="77777777" w:rsidR="004B2849" w:rsidRPr="00A726ED" w:rsidRDefault="004B2849" w:rsidP="004B2849">
            <w:pPr>
              <w:bidi/>
              <w:spacing w:before="120" w:after="120" w:line="220" w:lineRule="exact"/>
              <w:jc w:val="both"/>
              <w:rPr>
                <w:rFonts w:ascii="Sakkal Majalla" w:hAnsi="Sakkal Majalla" w:cs="Sakkal Majalla"/>
              </w:rPr>
            </w:pPr>
            <w:r w:rsidRPr="00A726ED">
              <w:rPr>
                <w:rFonts w:ascii="Sakkal Majalla" w:hAnsi="Sakkal Majalla" w:cs="Sakkal Majalla"/>
                <w:rtl/>
              </w:rPr>
              <w:t xml:space="preserve">للجنة التعاون المالي والاقتصادي وتعديل هذا القانون </w:t>
            </w:r>
            <w:r w:rsidRPr="00A726ED">
              <w:rPr>
                <w:rFonts w:ascii="Sakkal Majalla" w:hAnsi="Sakkal Majalla" w:cs="Sakkal Majalla" w:hint="cs"/>
                <w:rtl/>
              </w:rPr>
              <w:t>(النظام)</w:t>
            </w:r>
            <w:r w:rsidRPr="00A726ED">
              <w:rPr>
                <w:rFonts w:ascii="Sakkal Majalla" w:hAnsi="Sakkal Majalla" w:cs="Sakkal Majalla"/>
                <w:rtl/>
              </w:rPr>
              <w:t xml:space="preserve"> بالتنسيق مع اللجنة الوزارية</w:t>
            </w:r>
            <w:r w:rsidRPr="00A726ED">
              <w:rPr>
                <w:rFonts w:ascii="Sakkal Majalla" w:hAnsi="Sakkal Majalla" w:cs="Sakkal Majalla"/>
              </w:rPr>
              <w:t>.</w:t>
            </w:r>
          </w:p>
          <w:p w14:paraId="67EB66FA" w14:textId="77777777" w:rsidR="000E5F3B" w:rsidRDefault="000E5F3B" w:rsidP="004B2849">
            <w:pPr>
              <w:bidi/>
              <w:spacing w:before="240" w:after="120" w:line="220" w:lineRule="exact"/>
              <w:rPr>
                <w:rFonts w:ascii="Sakkal Majalla" w:hAnsi="Sakkal Majalla" w:cs="Sakkal Majalla"/>
                <w:b/>
                <w:bCs/>
              </w:rPr>
            </w:pPr>
          </w:p>
          <w:p w14:paraId="1282F2BA" w14:textId="683582E5" w:rsidR="004B2849" w:rsidRPr="00A726ED" w:rsidRDefault="004B2849" w:rsidP="000E5F3B">
            <w:pPr>
              <w:bidi/>
              <w:spacing w:before="240" w:after="120" w:line="220" w:lineRule="exact"/>
              <w:rPr>
                <w:rFonts w:ascii="Sakkal Majalla" w:hAnsi="Sakkal Majalla" w:cs="Sakkal Majalla"/>
                <w:b/>
                <w:bCs/>
              </w:rPr>
            </w:pPr>
            <w:r w:rsidRPr="00A726ED">
              <w:rPr>
                <w:rFonts w:ascii="Sakkal Majalla" w:hAnsi="Sakkal Majalla" w:cs="Sakkal Majalla"/>
                <w:b/>
                <w:bCs/>
                <w:rtl/>
              </w:rPr>
              <w:t>مادة 15</w:t>
            </w:r>
            <w:r w:rsidRPr="00A726ED">
              <w:rPr>
                <w:rFonts w:ascii="Sakkal Majalla" w:hAnsi="Sakkal Majalla" w:cs="Sakkal Majalla"/>
                <w:b/>
                <w:bCs/>
              </w:rPr>
              <w:br/>
            </w:r>
            <w:r w:rsidRPr="00A726ED">
              <w:rPr>
                <w:rFonts w:ascii="Sakkal Majalla" w:hAnsi="Sakkal Majalla" w:cs="Sakkal Majalla"/>
                <w:b/>
                <w:bCs/>
                <w:rtl/>
              </w:rPr>
              <w:t>النفاذ</w:t>
            </w:r>
          </w:p>
          <w:p w14:paraId="2F2D0C46" w14:textId="092E97CB" w:rsidR="004B2849" w:rsidRPr="000E5F3B" w:rsidRDefault="004B2849" w:rsidP="000E5F3B">
            <w:pPr>
              <w:bidi/>
              <w:spacing w:before="80" w:after="80" w:line="220" w:lineRule="exact"/>
              <w:jc w:val="both"/>
              <w:rPr>
                <w:rFonts w:ascii="Sakkal Majalla" w:hAnsi="Sakkal Majalla" w:cs="Sakkal Majalla"/>
              </w:rPr>
            </w:pPr>
            <w:r w:rsidRPr="00A726ED">
              <w:rPr>
                <w:rFonts w:ascii="Sakkal Majalla" w:hAnsi="Sakkal Majalla" w:cs="Sakkal Majalla"/>
                <w:rtl/>
              </w:rPr>
              <w:t xml:space="preserve">يسري هذا القانون </w:t>
            </w:r>
            <w:r w:rsidRPr="00A726ED">
              <w:rPr>
                <w:rFonts w:ascii="Sakkal Majalla" w:hAnsi="Sakkal Majalla" w:cs="Sakkal Majalla" w:hint="cs"/>
                <w:rtl/>
              </w:rPr>
              <w:t>(النظام)</w:t>
            </w:r>
            <w:r w:rsidRPr="00A726ED">
              <w:rPr>
                <w:rFonts w:ascii="Sakkal Majalla" w:hAnsi="Sakkal Majalla" w:cs="Sakkal Majalla"/>
                <w:rtl/>
              </w:rPr>
              <w:t xml:space="preserve"> اعتبارا من الاول من يناير من عام 2004، وتعمل الدول الاعضاء على نشره في الجريدة الرسمية لكل منها</w:t>
            </w:r>
            <w:r w:rsidRPr="00A726ED">
              <w:rPr>
                <w:rFonts w:ascii="Sakkal Majalla" w:hAnsi="Sakkal Majalla" w:cs="Sakkal Majalla"/>
              </w:rPr>
              <w:t>.</w:t>
            </w:r>
          </w:p>
        </w:tc>
        <w:tc>
          <w:tcPr>
            <w:tcW w:w="8161" w:type="dxa"/>
          </w:tcPr>
          <w:p w14:paraId="20D2CFE3" w14:textId="42FAEB98" w:rsidR="004B2849" w:rsidRPr="004B2849" w:rsidRDefault="004B2849" w:rsidP="004B2849">
            <w:pPr>
              <w:rPr>
                <w:lang w:val="en-US"/>
              </w:rPr>
            </w:pPr>
          </w:p>
        </w:tc>
        <w:tc>
          <w:tcPr>
            <w:tcW w:w="8161" w:type="dxa"/>
          </w:tcPr>
          <w:p w14:paraId="527DF74E" w14:textId="77777777" w:rsidR="004B2849" w:rsidRPr="004B2849" w:rsidRDefault="004B2849" w:rsidP="004B2849">
            <w:pPr>
              <w:rPr>
                <w:lang w:val="en-US"/>
              </w:rPr>
            </w:pPr>
          </w:p>
        </w:tc>
      </w:tr>
    </w:tbl>
    <w:p w14:paraId="6304704C" w14:textId="77777777" w:rsidR="006D7BA7" w:rsidRPr="004B2849" w:rsidRDefault="006D7BA7">
      <w:pPr>
        <w:rPr>
          <w:lang w:val="en-US"/>
        </w:rPr>
      </w:pPr>
    </w:p>
    <w:sectPr w:rsidR="006D7BA7" w:rsidRPr="004B2849" w:rsidSect="004B2849">
      <w:pgSz w:w="16838" w:h="11906" w:orient="landscape"/>
      <w:pgMar w:top="1417" w:right="1134"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974"/>
    <w:multiLevelType w:val="multilevel"/>
    <w:tmpl w:val="B11E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A6996"/>
    <w:multiLevelType w:val="multilevel"/>
    <w:tmpl w:val="FB301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9F1E50"/>
    <w:multiLevelType w:val="multilevel"/>
    <w:tmpl w:val="46BE6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A5F8D"/>
    <w:multiLevelType w:val="multilevel"/>
    <w:tmpl w:val="E764A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5272A0"/>
    <w:multiLevelType w:val="multilevel"/>
    <w:tmpl w:val="591E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F195C"/>
    <w:multiLevelType w:val="multilevel"/>
    <w:tmpl w:val="E764A50C"/>
    <w:lvl w:ilvl="0">
      <w:start w:val="2"/>
      <w:numFmt w:val="decimal"/>
      <w:lvlText w:val="%1."/>
      <w:lvlJc w:val="left"/>
      <w:pPr>
        <w:tabs>
          <w:tab w:val="num" w:pos="900"/>
        </w:tabs>
        <w:ind w:left="900" w:hanging="360"/>
      </w:pPr>
      <w:rPr>
        <w:rFonts w:hint="default"/>
      </w:rPr>
    </w:lvl>
    <w:lvl w:ilvl="1">
      <w:start w:val="1"/>
      <w:numFmt w:val="decimal"/>
      <w:lvlText w:val="%2."/>
      <w:lvlJc w:val="left"/>
      <w:pPr>
        <w:tabs>
          <w:tab w:val="num" w:pos="1620"/>
        </w:tabs>
        <w:ind w:left="1620" w:hanging="360"/>
      </w:pPr>
      <w:rPr>
        <w:rFonts w:hint="default"/>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3060"/>
        </w:tabs>
        <w:ind w:left="3060" w:hanging="360"/>
      </w:pPr>
      <w:rPr>
        <w:rFonts w:hint="default"/>
      </w:rPr>
    </w:lvl>
    <w:lvl w:ilvl="4">
      <w:start w:val="1"/>
      <w:numFmt w:val="decimal"/>
      <w:lvlText w:val="%5."/>
      <w:lvlJc w:val="left"/>
      <w:pPr>
        <w:tabs>
          <w:tab w:val="num" w:pos="3780"/>
        </w:tabs>
        <w:ind w:left="3780" w:hanging="360"/>
      </w:pPr>
      <w:rPr>
        <w:rFonts w:hint="default"/>
      </w:rPr>
    </w:lvl>
    <w:lvl w:ilvl="5">
      <w:start w:val="1"/>
      <w:numFmt w:val="decimal"/>
      <w:lvlText w:val="%6."/>
      <w:lvlJc w:val="left"/>
      <w:pPr>
        <w:tabs>
          <w:tab w:val="num" w:pos="4500"/>
        </w:tabs>
        <w:ind w:left="4500" w:hanging="360"/>
      </w:pPr>
      <w:rPr>
        <w:rFonts w:hint="default"/>
      </w:rPr>
    </w:lvl>
    <w:lvl w:ilvl="6">
      <w:start w:val="1"/>
      <w:numFmt w:val="decimal"/>
      <w:lvlText w:val="%7."/>
      <w:lvlJc w:val="left"/>
      <w:pPr>
        <w:tabs>
          <w:tab w:val="num" w:pos="5220"/>
        </w:tabs>
        <w:ind w:left="5220" w:hanging="360"/>
      </w:pPr>
      <w:rPr>
        <w:rFonts w:hint="default"/>
      </w:rPr>
    </w:lvl>
    <w:lvl w:ilvl="7">
      <w:start w:val="1"/>
      <w:numFmt w:val="decimal"/>
      <w:lvlText w:val="%8."/>
      <w:lvlJc w:val="left"/>
      <w:pPr>
        <w:tabs>
          <w:tab w:val="num" w:pos="5940"/>
        </w:tabs>
        <w:ind w:left="5940" w:hanging="360"/>
      </w:pPr>
      <w:rPr>
        <w:rFonts w:hint="default"/>
      </w:rPr>
    </w:lvl>
    <w:lvl w:ilvl="8">
      <w:start w:val="1"/>
      <w:numFmt w:val="decimal"/>
      <w:lvlText w:val="%9."/>
      <w:lvlJc w:val="left"/>
      <w:pPr>
        <w:tabs>
          <w:tab w:val="num" w:pos="6660"/>
        </w:tabs>
        <w:ind w:left="6660" w:hanging="360"/>
      </w:pPr>
      <w:rPr>
        <w:rFonts w:hint="default"/>
      </w:rPr>
    </w:lvl>
  </w:abstractNum>
  <w:abstractNum w:abstractNumId="6" w15:restartNumberingAfterBreak="0">
    <w:nsid w:val="32645DEF"/>
    <w:multiLevelType w:val="multilevel"/>
    <w:tmpl w:val="C23E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CF66BE"/>
    <w:multiLevelType w:val="multilevel"/>
    <w:tmpl w:val="923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D2C21"/>
    <w:multiLevelType w:val="multilevel"/>
    <w:tmpl w:val="6D20D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E5274A"/>
    <w:multiLevelType w:val="multilevel"/>
    <w:tmpl w:val="E1A4E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5B4785"/>
    <w:multiLevelType w:val="multilevel"/>
    <w:tmpl w:val="1D5C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02710F"/>
    <w:multiLevelType w:val="multilevel"/>
    <w:tmpl w:val="E23E050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32858"/>
    <w:multiLevelType w:val="multilevel"/>
    <w:tmpl w:val="D44ACF2C"/>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13" w15:restartNumberingAfterBreak="0">
    <w:nsid w:val="690527D8"/>
    <w:multiLevelType w:val="hybridMultilevel"/>
    <w:tmpl w:val="9C74894E"/>
    <w:lvl w:ilvl="0" w:tplc="E9EA72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600B0"/>
    <w:multiLevelType w:val="multilevel"/>
    <w:tmpl w:val="27B4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A5FDA"/>
    <w:multiLevelType w:val="multilevel"/>
    <w:tmpl w:val="01E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3281038">
    <w:abstractNumId w:val="7"/>
  </w:num>
  <w:num w:numId="2" w16cid:durableId="1624313175">
    <w:abstractNumId w:val="14"/>
  </w:num>
  <w:num w:numId="3" w16cid:durableId="1691487461">
    <w:abstractNumId w:val="4"/>
  </w:num>
  <w:num w:numId="4" w16cid:durableId="1604461036">
    <w:abstractNumId w:val="8"/>
  </w:num>
  <w:num w:numId="5" w16cid:durableId="1626539562">
    <w:abstractNumId w:val="13"/>
  </w:num>
  <w:num w:numId="6" w16cid:durableId="1323702543">
    <w:abstractNumId w:val="2"/>
  </w:num>
  <w:num w:numId="7" w16cid:durableId="255139591">
    <w:abstractNumId w:val="11"/>
  </w:num>
  <w:num w:numId="8" w16cid:durableId="1058016988">
    <w:abstractNumId w:val="0"/>
  </w:num>
  <w:num w:numId="9" w16cid:durableId="685669256">
    <w:abstractNumId w:val="15"/>
  </w:num>
  <w:num w:numId="10" w16cid:durableId="1940407955">
    <w:abstractNumId w:val="1"/>
  </w:num>
  <w:num w:numId="11" w16cid:durableId="244537726">
    <w:abstractNumId w:val="9"/>
  </w:num>
  <w:num w:numId="12" w16cid:durableId="1944147000">
    <w:abstractNumId w:val="10"/>
  </w:num>
  <w:num w:numId="13" w16cid:durableId="409928878">
    <w:abstractNumId w:val="12"/>
  </w:num>
  <w:num w:numId="14" w16cid:durableId="247739584">
    <w:abstractNumId w:val="6"/>
  </w:num>
  <w:num w:numId="15" w16cid:durableId="355470049">
    <w:abstractNumId w:val="5"/>
  </w:num>
  <w:num w:numId="16" w16cid:durableId="21275048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849"/>
    <w:rsid w:val="000E5F3B"/>
    <w:rsid w:val="00406E67"/>
    <w:rsid w:val="004A7DC9"/>
    <w:rsid w:val="004B2849"/>
    <w:rsid w:val="005A3B3C"/>
    <w:rsid w:val="005E039A"/>
    <w:rsid w:val="006D7BA7"/>
    <w:rsid w:val="00804FEA"/>
    <w:rsid w:val="00930845"/>
    <w:rsid w:val="00C04D15"/>
    <w:rsid w:val="00DA6FD9"/>
    <w:rsid w:val="00EC43CC"/>
    <w:rsid w:val="00FA2288"/>
    <w:rsid w:val="00FE4A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2495BEE1"/>
  <w15:chartTrackingRefBased/>
  <w15:docId w15:val="{A6176C58-8A79-8445-A579-1A5FE26A2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B28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B2849"/>
    <w:pPr>
      <w:spacing w:after="160" w:line="259" w:lineRule="auto"/>
      <w:ind w:left="720"/>
      <w:contextualSpacing/>
    </w:pPr>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3888</Words>
  <Characters>24500</Characters>
  <Application>Microsoft Office Word</Application>
  <DocSecurity>0</DocSecurity>
  <Lines>204</Lines>
  <Paragraphs>56</Paragraphs>
  <ScaleCrop>false</ScaleCrop>
  <Company/>
  <LinksUpToDate>false</LinksUpToDate>
  <CharactersWithSpaces>28332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Abdalqader</dc:creator>
  <cp:keywords/>
  <dc:description/>
  <cp:lastModifiedBy>Mohammed Abdalqader</cp:lastModifiedBy>
  <cp:revision>9</cp:revision>
  <dcterms:created xsi:type="dcterms:W3CDTF">2023-11-13T14:04:00Z</dcterms:created>
  <dcterms:modified xsi:type="dcterms:W3CDTF">2023-11-13T14:24:00Z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3de251-44b3-4bb3-a19d-4c877c7e086f_Enabled">
    <vt:lpwstr>true</vt:lpwstr>
  </property>
  <property fmtid="{D5CDD505-2E9C-101B-9397-08002B2CF9AE}" pid="3" name="MSIP_Label_713de251-44b3-4bb3-a19d-4c877c7e086f_SetDate">
    <vt:lpwstr>2023-11-13T14:13:34Z</vt:lpwstr>
  </property>
  <property fmtid="{D5CDD505-2E9C-101B-9397-08002B2CF9AE}" pid="4" name="MSIP_Label_713de251-44b3-4bb3-a19d-4c877c7e086f_Method">
    <vt:lpwstr>Standard</vt:lpwstr>
  </property>
  <property fmtid="{D5CDD505-2E9C-101B-9397-08002B2CF9AE}" pid="5" name="MSIP_Label_713de251-44b3-4bb3-a19d-4c877c7e086f_Name">
    <vt:lpwstr>intern (C2)</vt:lpwstr>
  </property>
  <property fmtid="{D5CDD505-2E9C-101B-9397-08002B2CF9AE}" pid="6" name="MSIP_Label_713de251-44b3-4bb3-a19d-4c877c7e086f_SiteId">
    <vt:lpwstr>9f116872-017b-4051-9e9e-3679e78fb591</vt:lpwstr>
  </property>
  <property fmtid="{D5CDD505-2E9C-101B-9397-08002B2CF9AE}" pid="7" name="MSIP_Label_713de251-44b3-4bb3-a19d-4c877c7e086f_ActionId">
    <vt:lpwstr>f627124a-08e8-49a8-9cf2-255c359f9866</vt:lpwstr>
  </property>
  <property fmtid="{D5CDD505-2E9C-101B-9397-08002B2CF9AE}" pid="8" name="MSIP_Label_713de251-44b3-4bb3-a19d-4c877c7e086f_ContentBits">
    <vt:lpwstr>0</vt:lpwstr>
  </property>
</Properties>
</file>