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PRODUCT REQUIREMENTS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8"/>
          <w:sz w:val="90"/>
          <w:szCs w:val="90"/>
        </w:rPr>
        <w:t xml:space="preserve">DePIN-Air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780"/>
          <w:sz w:val="32"/>
          <w:szCs w:val="32"/>
        </w:rPr>
        <w:t xml:space="preserve">Decentralized Air Quality Network</w:t>
      </w:r>
    </w:p>
    <w:p>
      <w:pPr>
        <w:pBdr>
          <w:top w:val="none" w:color="FFFFFF" w:sz="0"/>
          <w:bottom w:val="single" w:color="0F6E56" w:sz="6"/>
          <w:left w:val="none" w:color="FFFFFF" w:sz="0"/>
          <w:right w:val="none" w:color="FFFFFF" w:sz="0"/>
        </w:pBdr>
        <w:spacing w:after="280" w:before="80"/>
        <w:jc w:val="center"/>
      </w:pPr>
      <w:r>
        <w:rPr>
          <w:rFonts w:ascii="Arial" w:cs="Arial" w:eastAsia="Arial" w:hAnsi="Arial"/>
          <w:i/>
          <w:iCs/>
          <w:color w:val="0F6E56"/>
          <w:sz w:val="24"/>
          <w:szCs w:val="24"/>
        </w:rPr>
        <w:t xml:space="preserve">"Government data can be faked. Ours cannot."</w:t>
      </w:r>
    </w:p>
    <w:p>
      <w:pPr>
        <w:spacing w:after="110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4"/>
                <w:szCs w:val="24"/>
              </w:rPr>
              <w:t xml:space="preserve">Sustainability  ·  IoT  ·  Blockchain (DePIN)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Version 3.0  ·  Final Complete PRD  ·  Solo Developer Edition</w:t>
            </w:r>
          </w:p>
        </w:tc>
      </w:tr>
    </w:tbl>
    <w:p>
      <w:pPr>
        <w:spacing w:after="16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A"/>
                <w:sz w:val="20"/>
                <w:szCs w:val="20"/>
              </w:rPr>
              <w:t xml:space="preserve">Version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3.0 — Final Complete MVP</w:t>
            </w:r>
          </w:p>
        </w:tc>
      </w:tr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A"/>
                <w:sz w:val="20"/>
                <w:szCs w:val="20"/>
              </w:rPr>
              <w:t xml:space="preserve">Date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A"/>
                <w:sz w:val="20"/>
                <w:szCs w:val="20"/>
              </w:rPr>
              <w:t xml:space="preserve">Build Timeline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1–2 weeks (solo developer)</w:t>
            </w:r>
          </w:p>
        </w:tc>
      </w:tr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Next.js · Tailwind CSS · Polygon Mumbai · ethers.js · Leaflet.js</w:t>
            </w:r>
          </w:p>
        </w:tc>
      </w:tr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A"/>
                <w:sz w:val="20"/>
                <w:szCs w:val="20"/>
              </w:rPr>
              <w:t xml:space="preserve">Theme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Dark + Green hybrid (techy + eco)</w:t>
            </w:r>
          </w:p>
        </w:tc>
      </w:tr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A"/>
                <w:sz w:val="20"/>
                <w:szCs w:val="20"/>
              </w:rPr>
              <w:t xml:space="preserve">Sensor Location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India — Delhi, Mumbai, Bengaluru, Chennai, Hyderabad (100 sensors)</w:t>
            </w:r>
          </w:p>
        </w:tc>
      </w:tr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A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Win hackathon → launch startup</w:t>
            </w:r>
          </w:p>
        </w:tc>
      </w:tr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A"/>
                <w:sz w:val="20"/>
                <w:szCs w:val="20"/>
              </w:rPr>
              <w:t xml:space="preserve">Paying Customer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ESG Compliance Officers at Fortune 500 companies</w:t>
            </w:r>
          </w:p>
        </w:tc>
      </w:tr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A"/>
                <w:sz w:val="20"/>
                <w:szCs w:val="20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READY TO BUILD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F6E56" w:sz="10"/>
          <w:left w:val="none" w:color="FFFFFF" w:sz="0"/>
          <w:right w:val="none" w:color="FFFFFF" w:sz="0"/>
        </w:pBdr>
        <w:spacing w:after="220" w:before="520"/>
      </w:pPr>
      <w:r>
        <w:rPr>
          <w:rFonts w:ascii="Arial" w:cs="Arial" w:eastAsia="Arial" w:hAnsi="Arial"/>
          <w:b/>
          <w:bCs/>
          <w:color w:val="1A1A18"/>
          <w:sz w:val="44"/>
          <w:szCs w:val="44"/>
        </w:rPr>
        <w:t xml:space="preserve">📊  1. Project Overview</w:t>
      </w:r>
    </w:p>
    <w:p>
      <w:pPr>
        <w:spacing w:after="44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App name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DePIN-Air — Decentralized Air Quality Network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Tagline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"Government data can be faked. Ours cannot."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Problem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Governments manipulate centralized AQI data. Companies self-report ESG with no independent verification. Investors cannot audit environmental claims.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Solution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Citizen-owned IoT sensors stream air quality data to a public blockchain. Companies burn AIRQ tokens to access cryptographically verified ESG reports.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Frontend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Next.js 14 + Tailwind CSS — fastest routing, SSR, and dark-mode theming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Blockchain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Polygon Mumbai testnet — free, 5s finality, MetaMask-compatible, Polygonscan explorer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AirQualityLedger.sol + AIRQ.sol (ERC-20) — OpenZeppelin, Hardhat, verified on Polygonscan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Map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Leaflet.js + CartoDB Dark Matter tiles — free, no API key, dark theme native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Backend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Node.js WebSocket server (ws package) — sensor simulator, deployed on Railway free tier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Frontend → Vercel (free). WebSocket server → Railway (free). Public URL on day 1.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Sensors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100 simulated across Delhi (25), Mumbai (20), Bengaluru (20), Chennai (20), Hyderabad (15)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Audience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Hackathon judges · Fellow developers · Non-technical investors · General public — all equally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Post-hackathon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Launch as a startup. Primary paying customer: ESG compliance officers at Fortune 500 companies.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1"/>
        <w:pBdr>
          <w:top w:val="none" w:color="FFFFFF" w:sz="0"/>
          <w:bottom w:val="single" w:color="0F6E56" w:sz="10"/>
          <w:left w:val="none" w:color="FFFFFF" w:sz="0"/>
          <w:right w:val="none" w:color="FFFFFF" w:sz="0"/>
        </w:pBdr>
        <w:spacing w:after="220" w:before="520"/>
      </w:pPr>
      <w:r>
        <w:rPr>
          <w:rFonts w:ascii="Arial" w:cs="Arial" w:eastAsia="Arial" w:hAnsi="Arial"/>
          <w:b/>
          <w:bCs/>
          <w:color w:val="1A1A18"/>
          <w:sz w:val="44"/>
          <w:szCs w:val="44"/>
        </w:rPr>
        <w:t xml:space="preserve">🎯  2. Product Vision</w:t>
      </w:r>
    </w:p>
    <w:p>
      <w:pPr>
        <w:spacing w:after="33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The one-line pitch: </w:t>
      </w:r>
      <w:r>
        <w:rPr>
          <w:rFonts w:ascii="Arial" w:cs="Arial" w:eastAsia="Arial" w:hAnsi="Arial"/>
          <w:color w:val="3D3D3A"/>
          <w:sz w:val="21"/>
          <w:szCs w:val="21"/>
        </w:rPr>
        <w:t xml:space="preserve">"PlanetWatch built a data ledger for citizens. We built an accountability engine for corporations. Same sensors — completely different business model."</w:t>
      </w:r>
    </w:p>
    <w:p>
      <w:pPr>
        <w:spacing w:after="44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2.1  The Problem — In Detail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Official government AQI stations number in the dozens per major city. Delhi has ~40 for 32 million people.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All readings feed into centralized government databases — editable by administrators with no audit trail.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Companies self-report ESG data. The $1.3 trillion ESG reporting market runs largely on unverified figures.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Regulators and investors are demanding independent verification but no trustless infrastructure exists yet.</w:t>
      </w:r>
    </w:p>
    <w:p>
      <w:pPr>
        <w:spacing w:after="33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2.2  The Solution — How It Works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Ordinary citizens install $20 IoT sensors (ESP32 + SDS011) at home — or simulated in our demo.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Sensors stream PM2.5, NO2, CO2, and AQI readings every 5 seconds via WebSocket to our backend.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Each reading is hashed (keccak256) and minted to Polygon blockchain. Immutable. Permanent. Public.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Companies connect MetaMask, burn AIRQ tokens, and receive a cryptographically verified ESG PDF report.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No company, government, or even DePIN-Air itself can alter a reading once written on-chain.</w:t>
      </w:r>
    </w:p>
    <w:p>
      <w:pPr>
        <w:spacing w:after="33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2.3 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085041"/>
                <w:sz w:val="24"/>
                <w:szCs w:val="24"/>
              </w:rPr>
              <w:t xml:space="preserve">A world where every breath of air is measured by citizens, recorded by mathematics, and trusted by everyone.</w:t>
            </w:r>
          </w:p>
        </w:tc>
      </w:tr>
    </w:tbl>
    <w:p>
      <w:pPr>
        <w:spacing w:after="44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2.4  Competitive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PlanetWatch</w:t>
            </w:r>
          </w:p>
        </w:tc>
        <w:tc>
          <w:tcPr>
            <w:tcW w:type="dxa" w:w="358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DePIN-Air (You)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A"/>
                <w:sz w:val="20"/>
                <w:szCs w:val="20"/>
              </w:rPr>
              <w:t xml:space="preserve">Core model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Citizen data ledger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Corporate ESG accountability engine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A"/>
                <w:sz w:val="20"/>
                <w:szCs w:val="20"/>
              </w:rPr>
              <w:t xml:space="preserve">Token burn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No burn mechanism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✓ Companies burn to access verified reports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A"/>
                <w:sz w:val="20"/>
                <w:szCs w:val="20"/>
              </w:rPr>
              <w:t xml:space="preserve">Funded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€3M from Algorand Foundation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Open — use this PRD to apply for Web3 grants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A"/>
                <w:sz w:val="20"/>
                <w:szCs w:val="20"/>
              </w:rPr>
              <w:t xml:space="preserve">Blockchain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Algorand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Polygon Mumbai (faster setup, larger ecosystem)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A"/>
                <w:sz w:val="20"/>
                <w:szCs w:val="20"/>
              </w:rPr>
              <w:t xml:space="preserve">ESG market fit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Indirect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Direct — token burn = ESG report = revenue model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1"/>
        <w:pBdr>
          <w:top w:val="none" w:color="FFFFFF" w:sz="0"/>
          <w:bottom w:val="single" w:color="0F6E56" w:sz="10"/>
          <w:left w:val="none" w:color="FFFFFF" w:sz="0"/>
          <w:right w:val="none" w:color="FFFFFF" w:sz="0"/>
        </w:pBdr>
        <w:spacing w:after="220" w:before="520"/>
      </w:pPr>
      <w:r>
        <w:rPr>
          <w:rFonts w:ascii="Arial" w:cs="Arial" w:eastAsia="Arial" w:hAnsi="Arial"/>
          <w:b/>
          <w:bCs/>
          <w:color w:val="1A1A18"/>
          <w:sz w:val="44"/>
          <w:szCs w:val="44"/>
        </w:rPr>
        <w:t xml:space="preserve">👤  3. Target Users</w:t>
      </w:r>
    </w:p>
    <w:p>
      <w:pPr>
        <w:spacing w:after="33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3.1  Hackathon Judges &amp; Tech Sponsors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Profile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Senior engineers and PMs from Google, Microsoft, AWS, blockchain foundations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Seeing blockchain used decoratively, not solving a problem with real on-chain mechanics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What impresses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Live transactions on Polygonscan, meaningful token economics, verifiable data integrity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Pitch line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"Click any sensor. We'll show you the Polygonscan proof right now."</w:t>
            </w:r>
          </w:p>
        </w:tc>
      </w:tr>
    </w:tbl>
    <w:p>
      <w:pPr>
        <w:spacing w:after="44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3.2  Fellow Developers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Profile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Web3 and full-stack devs attending the hackathon — technical, skeptical, curious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Most DePIN projects are whitepapers. Nothing actually deployed and verifiable.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What impresses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Open-source contracts, clean WebSocket + ethers.js architecture, real-time data flow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Pitch line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"Here's the GitHub. Contract is verified on Polygonscan. Fork it tonight."</w:t>
            </w:r>
          </w:p>
        </w:tc>
      </w:tr>
    </w:tbl>
    <w:p>
      <w:pPr>
        <w:spacing w:after="44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3.3  Non-Technical Investors &amp; General Public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Profile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Demo-day visitors, retail investors, journalists — no blockchain background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Cannot tell if a blockchain demo is real or a pretty mockup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What impresses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The split-screen government vs DePIN numbers, the $20 sensor story, the PDF download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Pitch line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"That's what the government says. That's what our sensors say. They don't match."</w:t>
            </w:r>
          </w:p>
        </w:tc>
      </w:tr>
    </w:tbl>
    <w:p>
      <w:pPr>
        <w:spacing w:after="44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3.4  Post-Hackathon: ESG Compliance Officers (Primary Paying Customer)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Profile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Sustainability VPs and ESG leads at Fortune 500 companies (FMCG, energy, manufacturing)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ESG reports built on government data are challenged by investors, NGOs, and regulators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High — ESG non-compliance fines exceed $10M. Verified data is a legal and reputational shield.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50 AIRQ tokens per national report. At $2/AIRQ (post-TGE), that's $100/report. Scalable.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1"/>
        <w:pBdr>
          <w:top w:val="none" w:color="FFFFFF" w:sz="0"/>
          <w:bottom w:val="single" w:color="0F6E56" w:sz="10"/>
          <w:left w:val="none" w:color="FFFFFF" w:sz="0"/>
          <w:right w:val="none" w:color="FFFFFF" w:sz="0"/>
        </w:pBdr>
        <w:spacing w:after="220" w:before="520"/>
      </w:pPr>
      <w:r>
        <w:rPr>
          <w:rFonts w:ascii="Arial" w:cs="Arial" w:eastAsia="Arial" w:hAnsi="Arial"/>
          <w:b/>
          <w:bCs/>
          <w:color w:val="1A1A18"/>
          <w:sz w:val="44"/>
          <w:szCs w:val="44"/>
        </w:rPr>
        <w:t xml:space="preserve">✨  4. Core Features</w:t>
      </w:r>
    </w:p>
    <w:p>
      <w:pPr>
        <w:spacing w:after="33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Priority key: </w:t>
      </w: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[CRITICAL] must ship · [HIGH] ship week 2 · [STRETCH] if time allows</w:t>
      </w:r>
    </w:p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70" w:before="60"/>
            </w:pP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F1  </w:t>
            </w:r>
            <w:r>
              <w:rPr>
                <w:rFonts w:ascii="Arial" w:cs="Arial" w:eastAsia="Arial" w:hAnsi="Arial"/>
                <w:b/>
                <w:bCs/>
                <w:color w:val="1A1A18"/>
                <w:sz w:val="25"/>
                <w:szCs w:val="25"/>
              </w:rPr>
              <w:t xml:space="preserve">Live Sensor Map</w:t>
            </w: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  [CRITICAL]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Full-screen Leaflet.js map showing 100 simulated sensors across 5 Indian cities, color-coded by real-time AQI, updating live via WebSocket every 5 seconds.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Map config: CartoDB Dark Matter tiles, default center 22.5°N 80°E, zoom level 5, width 100vw, height calc(100vh - 52px)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Sensor distribution: Delhi 25, Mumbai 20, Bengaluru 20, Chennai 20, Hyderabad 15 — coordinates stored in /data/sensors.json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Color rules: AQI 0–50 = #1D9E75 (green), 51–100 = #EF9F27 (amber), 101–150 = #D85A30 (orange), 151–200 = #E24B4A (red), 200+ = #7F77DD (purple)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Marker: Leaflet CircleMarker, radius 8px default, CSS pulse animation scale 1→1.4→1 on 2s infinite loop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Click marker → popup: Sensor ID, city, PM2.5 / NO2 / CO2 / AQI values, timestamp, "View 24h Chart" button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Top-right controls: [Heatmap] toggle (Leaflet.heat plugin), [Coverage] toggle (hex density grid), [Spike] button for manual demo trigger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Heatmap gradient: { 0.4: "blue", 0.65: "lime", 1: "red" }, blur: 20, radius: 30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Mobile: map fills screen, popup renders full-width, controls collapse to icon-only on &lt;640px</w:t>
            </w:r>
          </w:p>
          <w:p>
            <w:pPr>
              <w:spacing w:after="33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/>
            </w:r>
          </w:p>
        </w:tc>
      </w:tr>
    </w:tbl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70" w:before="60"/>
            </w:pP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F2  </w:t>
            </w:r>
            <w:r>
              <w:rPr>
                <w:rFonts w:ascii="Arial" w:cs="Arial" w:eastAsia="Arial" w:hAnsi="Arial"/>
                <w:b/>
                <w:bCs/>
                <w:color w:val="1A1A18"/>
                <w:sz w:val="25"/>
                <w:szCs w:val="25"/>
              </w:rPr>
              <w:t xml:space="preserve">Real-Time Sensor Simulator</w:t>
            </w: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  [CRITICAL]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Node.js WebSocket server generating Gaussian-noise AQI readings for 100 sensors every 5 seconds — realistic, organic, visually convincing for any audience.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Server: Node.js + ws package, port 8080 locally, wss://depin-air.railway.app in production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Payload every 5s: { sensorId, city, lat, lng, timestamp, pm25, no2, co2, aqi, isSpike, batchHash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Base AQI by city: Delhi 180, Mumbai 120, Bengaluru 90, Chennai 100, Hyderabad 110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Noise: Box-Muller Gaussian transform, σ=12 — readings drift naturally, not randomly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Spike logic: every 90s, one random sensor jumps to AQI 240–290 for 3 readings, then exponentially decays back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Manual override: HTTP POST /api/spike?id=42 OR press "S" key on the dashboard → immediate spike on that sensor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batchHash: keccak256(all 100 readings in batch) — single hash representing full 5s snapshot integrity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Console output: each broadcast timestamped, spikes logged in red, batch hash shown for verification</w:t>
            </w:r>
          </w:p>
          <w:p>
            <w:pPr>
              <w:spacing w:after="33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/>
            </w:r>
          </w:p>
        </w:tc>
      </w:tr>
    </w:tbl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70" w:before="60"/>
            </w:pP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F3  </w:t>
            </w:r>
            <w:r>
              <w:rPr>
                <w:rFonts w:ascii="Arial" w:cs="Arial" w:eastAsia="Arial" w:hAnsi="Arial"/>
                <w:b/>
                <w:bCs/>
                <w:color w:val="1A1A18"/>
                <w:sz w:val="25"/>
                <w:szCs w:val="25"/>
              </w:rPr>
              <w:t xml:space="preserve">Blockchain Minting — AirQualityLedger.sol</w:t>
            </w: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  [CRITICAL]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Every sensor batch is hashed and minted as a permanent data credit on Polygon Mumbai via a verified Solidity smart contract, with live transaction feed in the UI sidebar.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Contract: AirQualityLedger.sol — OpenZeppelin Ownable, Hardhat deploy, verified on Polygonscan Mumbai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mintBatch(batchHash: bytes32, cityReadings: CityReading[], timestamp: uint256) — owner-only, called every 30s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CityReading struct: { city: string, sensorCount: uint8, avgAQI: uint16, maxAQI: uint16, minAQI: uint16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Event: BatchMinted(indexed batchId, batchHash, blockNumber, timestamp, totalSensors) — emitted on every mint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Spike minting: separate mintSpike(sensorId, spikeAQI, spikeHash) function — called immediately on anomaly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Frontend: ethers.js provider.on("BatchMinted") → appends to sidebar within 2s of block confirmation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Sidebar item: city badge · avg AQI · block number · "X sensors" · timestamp · Polygonscan ↗ link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Contract stores: totalBatches, totalReadings, lastBatchByCity mapping, allBatchHashes[] array (for audit)</w:t>
            </w:r>
          </w:p>
          <w:p>
            <w:pPr>
              <w:spacing w:after="33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/>
            </w:r>
          </w:p>
        </w:tc>
      </w:tr>
    </w:tbl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70" w:before="60"/>
            </w:pP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F4  </w:t>
            </w:r>
            <w:r>
              <w:rPr>
                <w:rFonts w:ascii="Arial" w:cs="Arial" w:eastAsia="Arial" w:hAnsi="Arial"/>
                <w:b/>
                <w:bCs/>
                <w:color w:val="1A1A18"/>
                <w:sz w:val="25"/>
                <w:szCs w:val="25"/>
              </w:rPr>
              <w:t xml:space="preserve">AIRQ Token Economy — AIRQ.sol</w:t>
            </w: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  [CRITICAL]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Full ERC-20 token system where sensor operators earn AIRQ for contributing data and companies burn AIRQ to unlock ESG reports — a complete, self-sustaining token economy.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AIRQ.sol: OpenZeppelin ERC20 + Ownable. Functions: mint(address, amount) owner-only, burn(amount) public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Earn mechanic (demo): simulator mints 1 AIRQ per sensor per batch → 100 sensors × every 30s = visible supply growth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Burn mechanic: ESG portal calls burn(50) for city report or burn(200) for national report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MetaMask flow: connect wallet → AIRQ.approve(ESGPortal, amount) → ESGPortal.burnAndUnlock(reportType)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Simulated wallet: pre-seeded with 500 AIRQ on page load — works for demos without MetaMask connected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/tokens page: donut chart (Chart.js) showing minted vs burned vs circulating. Live counters.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Token economics card: "50 AIRQ = 1 city ESG report · 200 AIRQ = 1 national report · Earn: 100 AIRQ/30s from 100 sensors"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All token state synced from on-chain events — no database, no backend, pure blockchain state</w:t>
            </w:r>
          </w:p>
          <w:p>
            <w:pPr>
              <w:spacing w:after="33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/>
            </w:r>
          </w:p>
        </w:tc>
      </w:tr>
    </w:tbl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70" w:before="60"/>
            </w:pP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F5  </w:t>
            </w:r>
            <w:r>
              <w:rPr>
                <w:rFonts w:ascii="Arial" w:cs="Arial" w:eastAsia="Arial" w:hAnsi="Arial"/>
                <w:b/>
                <w:bCs/>
                <w:color w:val="1A1A18"/>
                <w:sz w:val="25"/>
                <w:szCs w:val="25"/>
              </w:rPr>
              <w:t xml:space="preserve">ESG Corporate Portal</w:t>
            </w: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  [CRITICAL]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A dedicated corporate portal where sustainability teams burn AIRQ tokens to unlock blockchain-verified air quality PDF reports — the complete revenue model demonstrated live.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Route: /esg-portal — intentionally lighter/more corporate feel than the dark dashboard (contrast is intentional)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Company selector: Microsoft, Google India, Tata Steel, Reliance Industries, Amazon India (cosmetic only for demo)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AIRQ balance widget: large JetBrains Mono number, updates on every TokensBurned chain event, donut chart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Report menu: City Report (select city, 50 AIRQ) or National Report (all 5 cities, 200 AIRQ)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Burn flow: select → "Burn &amp; Unlock" → MetaMask prompt OR simulated countdown → confirmation → PDF button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PDF (jsPDF): company name, report period, city-by-city AQI table, sensor counts, blockchain batch hashes, Polygonscan audit link, DePIN-Air logo, DEMO watermark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Burn history table: date · company · report type · AIRQ burned · tx hash · status. Persisted in localStorage.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Post-burn: "Share your ESG score" button generates a shareable URL with report summary (for investor demos)</w:t>
            </w:r>
          </w:p>
          <w:p>
            <w:pPr>
              <w:spacing w:after="33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/>
            </w:r>
          </w:p>
        </w:tc>
      </w:tr>
    </w:tbl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70" w:before="60"/>
            </w:pP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F6  </w:t>
            </w:r>
            <w:r>
              <w:rPr>
                <w:rFonts w:ascii="Arial" w:cs="Arial" w:eastAsia="Arial" w:hAnsi="Arial"/>
                <w:b/>
                <w:bCs/>
                <w:color w:val="1A1A18"/>
                <w:sz w:val="25"/>
                <w:szCs w:val="25"/>
              </w:rPr>
              <w:t xml:space="preserve">Anomaly Detection — AI-Powered</w:t>
            </w: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  [HIGH]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Rule-based anomaly detection enhanced with a simple statistical Z-score model to distinguish genuine industrial pollution spikes from sensor noise — AI framing for judge appeal.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Detection model: Z-score on 20-reading rolling window per sensor. Z &gt; 2.5 = anomaly flag.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Secondary rule: AQI increase &gt; 80 points in single reading OR absolute AQI &gt; 220 = immediate spike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"AI-Powered" framing: describe as "lightweight ML anomaly detection using statistical deviation modeling" in the pitch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Alert banner: fixed top z-index 9999, background #A32D2D, slides in translateY(-100%)→0 in 300ms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Banner content: ⚠ icon · Sensor #42 · Delhi · AQI 267 (+147) · "Industrial Spike Detected" · [View on Map] · [×]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Map response: affected marker radius 8→24px, alternates fill between spike color and #FF0000 every 500ms for 8s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Alert log panel (left side): last 10 events, each with city badge, AQI, time, Polygonscan spike tx link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mintSpike() called instantly on detection — bypasses 30s batch — tx appears in sidebar with red "SPIKE" badge</w:t>
            </w:r>
          </w:p>
          <w:p>
            <w:pPr>
              <w:spacing w:after="33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/>
            </w:r>
          </w:p>
        </w:tc>
      </w:tr>
    </w:tbl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70" w:before="60"/>
            </w:pP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F7  </w:t>
            </w:r>
            <w:r>
              <w:rPr>
                <w:rFonts w:ascii="Arial" w:cs="Arial" w:eastAsia="Arial" w:hAnsi="Arial"/>
                <w:b/>
                <w:bCs/>
                <w:color w:val="1A1A18"/>
                <w:sz w:val="25"/>
                <w:szCs w:val="25"/>
              </w:rPr>
              <w:t xml:space="preserve">Historical Chart Per Sensor</w:t>
            </w: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  [HIGH]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Click any sensor to open a 24-hour AQI history chart with pollutant breakdown, spike annotations, and blockchain verification count.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Trigger: "View 24h Chart" button in marker popup, or click sensor ID in tx sidebar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Modal: centered overlay, max-width 720px, dark background #161B22, border 1px #30363D, border-radius 16px, 200ms fade-in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Chart.js line chart: x-axis = last 24h in 15min intervals (96 points), y-axis = 0–300 AQI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Three lines: PM2.5 (#1D9E75 green), NO2 (#EF9F27 amber), CO2 (#378ADD blue) — each toggled via pill button above chart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Background zones: colored rect fills — green 0–50, yellow 50–100, orange 100–150, red 150+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Spike annotations: red vertical dashed line + tooltip "Spike Detected — minted in block #XXXXXXX"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Stats row below chart: Min · Max · Avg · Readings On-Chain · Last Minted (time ago)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Proof section: last 5 batch tx hashes for this sensor city, each linking to Polygonscan</w:t>
            </w:r>
          </w:p>
          <w:p>
            <w:pPr>
              <w:spacing w:after="33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/>
            </w:r>
          </w:p>
        </w:tc>
      </w:tr>
    </w:tbl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70" w:before="60"/>
            </w:pP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F8  </w:t>
            </w:r>
            <w:r>
              <w:rPr>
                <w:rFonts w:ascii="Arial" w:cs="Arial" w:eastAsia="Arial" w:hAnsi="Arial"/>
                <w:b/>
                <w:bCs/>
                <w:color w:val="1A1A18"/>
                <w:sz w:val="25"/>
                <w:szCs w:val="25"/>
              </w:rPr>
              <w:t xml:space="preserve">Government vs. DePIN Comparison</w:t>
            </w: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  [HIGH]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Split-screen page comparing official government AQI figures against DePIN-Air live readings city by city — the most powerful moment for non-technical audiences.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Route: /compare — accessible from main nav, also linked from landing page hero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Layout: two equal columns. Left header: "🏛 Official Government Data". Right header: "🌐 DePIN-Air Network (Live)"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Left column: hardcoded values sourced from CPCB (India's Central Pollution Control Board) public website, as of build date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Right column: live rolling 5-minute average from WebSocket stream, updates every 5s with CountUp animation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Difference logic: abs(govt - depin) &gt; 20 → row background amber. &gt; 50 → row background red + "Significant Discrepancy 🔴" badge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Cities: Delhi · Mumbai · Bengaluru · Chennai · Hyderabad — one row per city, sortable by discrepancy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Footer disclaimer: "Government figures from CPCB public data. DePIN-Air represents simulated citizen sensor network. Neither is legally authoritative."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Share button: generates URL with snapshot query params → judge can screenshot and share</w:t>
            </w:r>
          </w:p>
          <w:p>
            <w:pPr>
              <w:spacing w:after="33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/>
            </w:r>
          </w:p>
        </w:tc>
      </w:tr>
    </w:tbl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70" w:before="60"/>
            </w:pP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F9  </w:t>
            </w:r>
            <w:r>
              <w:rPr>
                <w:rFonts w:ascii="Arial" w:cs="Arial" w:eastAsia="Arial" w:hAnsi="Arial"/>
                <w:b/>
                <w:bCs/>
                <w:color w:val="1A1A18"/>
                <w:sz w:val="25"/>
                <w:szCs w:val="25"/>
              </w:rPr>
              <w:t xml:space="preserve">Live Dashboard Stats Bar</w:t>
            </w: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  [CRITICAL]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Fixed top bar showing 5 live global network metrics updating in real time via WebSocket and on-chain events.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Position: fixed top, height 52px, background #161B22, border-bottom 1px #30363D, z-index 100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Stat 1 — Active Sensors: starts 100, fluctuates ±3 per broadcast (simulates node churn)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Stat 2 — Total Readings Minted: starts at 0, +100 every 30s (one per sensor per batch)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Stat 3 — Global AQI Index: weighted average of all current readings, recalculates every 5s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Stat 4 — AIRQ Tokens Burned: cumulative total from TokensBurned chain events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Stat 5 — Cities Monitored: static "5" for MVP (future: dynamic as network grows)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All numbers: CountUp.js, 600ms ease-out animation on every value change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Color indicators: green dot = AQI &lt; 100, amber dot = 100–150, red dot = 150+ (updates with Global AQI)</w:t>
            </w:r>
          </w:p>
          <w:p>
            <w:pPr>
              <w:spacing w:after="33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/>
            </w:r>
          </w:p>
        </w:tc>
      </w:tr>
    </w:tbl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70" w:before="60"/>
            </w:pP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F10  </w:t>
            </w:r>
            <w:r>
              <w:rPr>
                <w:rFonts w:ascii="Arial" w:cs="Arial" w:eastAsia="Arial" w:hAnsi="Arial"/>
                <w:b/>
                <w:bCs/>
                <w:color w:val="1A1A18"/>
                <w:sz w:val="25"/>
                <w:szCs w:val="25"/>
              </w:rPr>
              <w:t xml:space="preserve">Landing / Splash Page</w:t>
            </w: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  [CRITICAL]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The first impression — communicates the problem, the solution, and the live network in under 10 seconds for any audience, from judges to journalists.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Route: / — full-screen hero section, dark background, green accents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Hero headline: animated typing effect → "100 sensors." pause → "1 blockchain." pause → "0 lies."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Hero subtext: "Real-time air quality data, permanently recorded on-chain. No government. No trust required."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Live ticker below hero: "Right now: [X] readings minted · [Y] AIRQ in circulation · [Z] anomalies detected today"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Three-card explainer: Problem (🏛 icon) · Solution (🌐 icon) · How It Works (⛓ icon) — each 2-line max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Competitor callout box: "Like PlanetWatch ($3M funded) but with ESG token economics they don't have."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CTA row: [View Live Network →] [ESG Portal →] [GitHub Source →]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  › </w:t>
            </w:r>
            <w:r>
              <w:rPr>
                <w:rFonts w:ascii="Arial" w:cs="Arial" w:eastAsia="Arial" w:hAnsi="Arial"/>
                <w:color w:val="3D3D3A"/>
                <w:sz w:val="20"/>
                <w:szCs w:val="20"/>
              </w:rPr>
              <w:t xml:space="preserve">Performance: no hero images, CSS-only animations, target &lt; 1.8s LCP on 4G (Vercel Edge)</w:t>
            </w:r>
          </w:p>
          <w:p>
            <w:pPr>
              <w:spacing w:after="33" w:before="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/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1"/>
        <w:pBdr>
          <w:top w:val="none" w:color="FFFFFF" w:sz="0"/>
          <w:bottom w:val="single" w:color="0F6E56" w:sz="10"/>
          <w:left w:val="none" w:color="FFFFFF" w:sz="0"/>
          <w:right w:val="none" w:color="FFFFFF" w:sz="0"/>
        </w:pBdr>
        <w:spacing w:after="220" w:before="520"/>
      </w:pPr>
      <w:r>
        <w:rPr>
          <w:rFonts w:ascii="Arial" w:cs="Arial" w:eastAsia="Arial" w:hAnsi="Arial"/>
          <w:b/>
          <w:bCs/>
          <w:color w:val="1A1A18"/>
          <w:sz w:val="44"/>
          <w:szCs w:val="44"/>
        </w:rPr>
        <w:t xml:space="preserve">📱  5. Screen Inventory</w:t>
      </w:r>
    </w:p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2100"/>
        <w:gridCol w:w="3560"/>
        <w:gridCol w:w="1600"/>
      </w:tblGrid>
      <w:tr>
        <w:trPr>
          <w:tblHeader/>
        </w:trPr>
        <w:tc>
          <w:tcPr>
            <w:tcW w:type="dxa" w:w="4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1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5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1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Audience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S1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3D3A"/>
                <w:sz w:val="18"/>
                <w:szCs w:val="18"/>
              </w:rPr>
              <w:t xml:space="preserve">/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Hero animation, live ticker, 3-card explainer, CTA buttons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All audiences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S2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Main Dashboard</w:t>
            </w:r>
          </w:p>
        </w:tc>
        <w:tc>
          <w:tcPr>
            <w:tcW w:type="dxa" w:w="2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3D3A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Stats bar, full-screen map, tx sidebar, alert log, heatmap toggle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Judges, devs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S3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Sensor Detail Modal</w:t>
            </w:r>
          </w:p>
        </w:tc>
        <w:tc>
          <w:tcPr>
            <w:tcW w:type="dxa" w:w="2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3D3A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24h Chart.js chart, 3 pollutant toggles, blockchain proof, spike annotations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Judges, devs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S4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ESG Portal</w:t>
            </w:r>
          </w:p>
        </w:tc>
        <w:tc>
          <w:tcPr>
            <w:tcW w:type="dxa" w:w="2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3D3A"/>
                <w:sz w:val="18"/>
                <w:szCs w:val="18"/>
              </w:rPr>
              <w:t xml:space="preserve">/esg-portal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Company selector, AIRQ balance, report menu, burn flow, PDF download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Investors, ESG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S5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Gov vs DePIN</w:t>
            </w:r>
          </w:p>
        </w:tc>
        <w:tc>
          <w:tcPr>
            <w:tcW w:type="dxa" w:w="2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3D3A"/>
                <w:sz w:val="18"/>
                <w:szCs w:val="18"/>
              </w:rPr>
              <w:t xml:space="preserve">/compare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Split-screen table, discrepancy highlights, live right column, share button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All audiences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S6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Blockchain Ledger</w:t>
            </w:r>
          </w:p>
        </w:tc>
        <w:tc>
          <w:tcPr>
            <w:tcW w:type="dxa" w:w="2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3D3A"/>
                <w:sz w:val="18"/>
                <w:szCs w:val="18"/>
              </w:rPr>
              <w:t xml:space="preserve">/ledger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Full tx history table, city/sensor filter, CSV export, Polygonscan links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Devs, judges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S7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Token Dashboard</w:t>
            </w:r>
          </w:p>
        </w:tc>
        <w:tc>
          <w:tcPr>
            <w:tcW w:type="dxa" w:w="2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3D3A"/>
                <w:sz w:val="18"/>
                <w:szCs w:val="18"/>
              </w:rPr>
              <w:t xml:space="preserve">/tokens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AIRQ supply donut, burn history, earn rate display, MetaMask connect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Investors, devs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S8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3D3A"/>
                <w:sz w:val="18"/>
                <w:szCs w:val="18"/>
              </w:rPr>
              <w:t xml:space="preserve">/about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Architecture diagram, tech stack table, GitHub link, problem/solution narrative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All audiences</w:t>
            </w:r>
          </w:p>
        </w:tc>
      </w:tr>
      <w:tr>
        <w:tc>
          <w:tcPr>
            <w:tcW w:type="dxa" w:w="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S9</w:t>
            </w:r>
          </w:p>
        </w:tc>
        <w:tc>
          <w:tcPr>
            <w:tcW w:type="dxa" w:w="17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Error / 404</w:t>
            </w:r>
          </w:p>
        </w:tc>
        <w:tc>
          <w:tcPr>
            <w:tcW w:type="dxa" w:w="2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D3D3A"/>
                <w:sz w:val="18"/>
                <w:szCs w:val="18"/>
              </w:rPr>
              <w:t xml:space="preserve">/*</w:t>
            </w:r>
          </w:p>
        </w:tc>
        <w:tc>
          <w:tcPr>
            <w:tcW w:type="dxa" w:w="3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Branded dark error page, back-to-dashboard link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All audiences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1"/>
        <w:pBdr>
          <w:top w:val="none" w:color="FFFFFF" w:sz="0"/>
          <w:bottom w:val="single" w:color="0F6E56" w:sz="10"/>
          <w:left w:val="none" w:color="FFFFFF" w:sz="0"/>
          <w:right w:val="none" w:color="FFFFFF" w:sz="0"/>
        </w:pBdr>
        <w:spacing w:after="220" w:before="520"/>
      </w:pPr>
      <w:r>
        <w:rPr>
          <w:rFonts w:ascii="Arial" w:cs="Arial" w:eastAsia="Arial" w:hAnsi="Arial"/>
          <w:b/>
          <w:bCs/>
          <w:color w:val="1A1A18"/>
          <w:sz w:val="44"/>
          <w:szCs w:val="44"/>
        </w:rPr>
        <w:t xml:space="preserve">🔄  6. Key User Flows</w:t>
      </w:r>
    </w:p>
    <w:p>
      <w:pPr>
        <w:spacing w:after="33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Flow 1: The 3-Minute Hackathon Demo — Script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Run this exact sequence. Rehearse it 10 times before demo day.</w:t>
      </w:r>
    </w:p>
    <w:p>
      <w:pPr>
        <w:spacing w:after="33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Open live Vercel URL. Say: "This is a live system. 100 sensors are streaming air quality data across India right now."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Point to stats bar: "Every 5 seconds those numbers update. Every 30 seconds, a batch gets written to Polygon blockchain."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Click a red sensor marker in Delhi. Say: "AQI 267. That sensor is in crisis. Let me show you what the blockchain knows."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Click "View 24h Chart". Point to spike annotation: "This spike — permanently on-chain. Block 47,832,091. Here's the proof."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Press "S" key. Spike fires. Red alert slides in. Say: "Industrial anomaly detected. It's being minted to the blockchain right now."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Navigate to /compare. Say: "Government says Delhi is 145 AQI. Our 25 sensors say 187. That discrepancy is highlighted in red."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Navigate to /esg-portal. Say: "Microsoft wants to prove their Delhi office air quality for their ESG report."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Click "Burn 50 AIRQ — Unlock City Report". Confirm in MetaMask (or simulated). PDF appears. Download it.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Hold up the PDF. Say: "This report references on-chain batch hashes. Anyone in the world can verify it on Polygonscan. That's the business."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End: "PlanetWatch raised €3M doing citizen data. We're going after the $1.3 trillion ESG compliance market they're ignoring."</w:t>
      </w:r>
    </w:p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Flow 2: Developer Technical Deep-Dive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Developer opens /about → sees full architecture: Sensor Simulator → WebSocket → Next.js frontend → ethers.js → Polygon Mumbai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Clicks GitHub link → reviews AirQualityLedger.sol. Notes: OpenZeppelin, owner-only mint, public view functions, events.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Opens /ledger → full tx history. Clicks a tx hash → Polygonscan opens, shows confirmed transaction with input data decoded.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Opens browser console on /dashboard → sees WebSocket JSON payloads arriving every 5s. Nods approvingly.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Asks: "Why Polygon?" → Answer: "5s finality, free Mumbai testnet, 65M+ developer ecosystem, Polygonscan is production-quality."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Asks: "How do you prevent fake sensor submissions?" → Answer: "Owner-only mint for MVP. V2 adds ZK-proof of sensor hardware signature."</w:t>
      </w:r>
    </w:p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Flow 3: Investor / Non-Technical Visitor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Visitor sees landing page. Types effect "100 sensors. 1 blockchain. 0 lies." catches attention in 3 seconds.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Clicks /compare — sees split-screen. Delhi government: 145. DePIN-Air: 187. Row is red. Visitor asks: "Wait, those are different?"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"Yes. And the government number lives in a database someone can edit. Ours is on a blockchain. No one can change it."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Navigate to /esg-portal. Explain: "Companies pay tokens to access verified data for their ESG reports. That's our revenue."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Show the PDF download. Say: "This PDF has a blockchain audit trail. Investors and regulators can verify it independently."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Close: "The ESG market is $1.3 trillion. We're building the data infrastructure it doesn't yet have."</w:t>
      </w:r>
    </w:p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Flow 4: Spike Anomaly — Technical Sequence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Simulator internal timer fires at t=90s OR developer hits POST /api/spike?id=42 OR presses "S" on dashboard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Sensor #42 reading jumps from 110 → 267 AQI. isSpike: true in WebSocket payload.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Frontend receives payload → Z-score confirmed &gt; 2.5 → anomaly state set → alert banner renders in &lt; 500ms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mintSpike() called immediately via ethers.js → Polygon Mumbai → confirmation in ~5s → tx hash in sidebar with "SPIKE" badge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Alert auto-dismisses at t+8s. Sensor marker begins decay: 267 → 245 → 220 → 195 → baseline over 4 subsequent readings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Alert log records event with full details. Available in /ledger filtered view.</w:t>
      </w:r>
    </w:p>
    <w:p>
      <w:pPr>
        <w:spacing w:after="110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1"/>
        <w:pBdr>
          <w:top w:val="none" w:color="FFFFFF" w:sz="0"/>
          <w:bottom w:val="single" w:color="0F6E56" w:sz="10"/>
          <w:left w:val="none" w:color="FFFFFF" w:sz="0"/>
          <w:right w:val="none" w:color="FFFFFF" w:sz="0"/>
        </w:pBdr>
        <w:spacing w:after="220" w:before="520"/>
      </w:pPr>
      <w:r>
        <w:rPr>
          <w:rFonts w:ascii="Arial" w:cs="Arial" w:eastAsia="Arial" w:hAnsi="Arial"/>
          <w:b/>
          <w:bCs/>
          <w:color w:val="1A1A18"/>
          <w:sz w:val="44"/>
          <w:szCs w:val="44"/>
        </w:rPr>
        <w:t xml:space="preserve">📊  7. Success Metrics</w:t>
      </w:r>
    </w:p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7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7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  <w:tc>
          <w:tcPr>
            <w:tcW w:type="dxa" w:w="24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Hackathon placement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Top 3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Official results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Everyone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Demo flows complete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4/4 work live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Manual run-through before each demo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Judges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Landing page LCP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&lt; 1.8s on 4G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Vercel Analytics / PageSpeed Insights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All audiences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Map load time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&lt; 2.5s total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Chrome DevTools Network tab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All audiences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WebSocket latency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&lt; 5s between updates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Browser console timestamp diff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Developers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Blockchain tx confirm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&lt; 10s on Mumbai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Polygonscan block timestamp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Judges, devs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Alert banner speed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&lt; 500ms from spike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performance.now() in code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Judges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PDF generation time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&lt; 3s post-burn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Manual timing during QA run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Investors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Vercel uptime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100% demo window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Vercel Status dashboard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All audiences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Mobile render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All S1–S9 correct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Chrome emulator + real device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All audiences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Judge questions asked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3+ per demo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Count during pitch — subjective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Judges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GitHub stars (48h)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50+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GitHub repo analytics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Developers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Startup investor contact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1+ business card</w:t>
            </w:r>
          </w:p>
        </w:tc>
        <w:tc>
          <w:tcPr>
            <w:tcW w:type="dxa" w:w="2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Post-demo networking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Investors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1"/>
        <w:pBdr>
          <w:top w:val="none" w:color="FFFFFF" w:sz="0"/>
          <w:bottom w:val="single" w:color="0F6E56" w:sz="10"/>
          <w:left w:val="none" w:color="FFFFFF" w:sz="0"/>
          <w:right w:val="none" w:color="FFFFFF" w:sz="0"/>
        </w:pBdr>
        <w:spacing w:after="220" w:before="520"/>
      </w:pPr>
      <w:r>
        <w:rPr>
          <w:rFonts w:ascii="Arial" w:cs="Arial" w:eastAsia="Arial" w:hAnsi="Arial"/>
          <w:b/>
          <w:bCs/>
          <w:color w:val="1A1A18"/>
          <w:sz w:val="44"/>
          <w:szCs w:val="44"/>
        </w:rPr>
        <w:t xml:space="preserve">🚫  8. Out of Scope</w:t>
      </w:r>
    </w:p>
    <w:p>
      <w:pPr>
        <w:spacing w:after="33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Zero engineering time on the following. Mention them in the pitch as "V2 roadmap" — nothing more.</w:t>
      </w:r>
    </w:p>
    <w:p>
      <w:pPr>
        <w:spacing w:after="33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Explicitly excluded from the 1–2 week build: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Real sensor hardware integration (ESP32 + SDS011) — all data simulated in software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User login or authentication — no accounts, sessions, or passwords of any kind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Fiat payment gateway — token economy is blockchain-only, testnet only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Native iOS or Android app — web-responsive only, tested on Chrome mobile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Real government API integration — CPCB figures are hardcoded from public sources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DAO governance for sensor validation — described verbally as V2 feature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Multi-language support — English only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Mainnet deployment — Polygon Mumbai testnet throughout, no real funds at risk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Carbon credit marketplace — V3 scope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Enterprise SLA, support contracts, or legal agreements — hackathon only</w:t>
      </w:r>
    </w:p>
    <w:p>
      <w:pPr>
        <w:spacing w:after="44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Important clarification on "simulated":</w:t>
      </w:r>
    </w:p>
    <w:p>
      <w:pPr>
        <w:spacing w:after="60" w:before="6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The sensor readings are simulated in software. The </w:t>
      </w:r>
      <w:r>
        <w:rPr>
          <w:rFonts w:ascii="Arial" w:cs="Arial" w:eastAsia="Arial" w:hAnsi="Arial"/>
          <w:b/>
          <w:bCs/>
          <w:color w:val="1A1A18"/>
          <w:sz w:val="21"/>
          <w:szCs w:val="21"/>
        </w:rPr>
        <w:t xml:space="preserve">blockchain transactions, token burns, and PDF generation are 100% real</w:t>
      </w:r>
      <w:r>
        <w:rPr>
          <w:rFonts w:ascii="Arial" w:cs="Arial" w:eastAsia="Arial" w:hAnsi="Arial"/>
          <w:color w:val="3D3D3A"/>
          <w:sz w:val="21"/>
          <w:szCs w:val="21"/>
        </w:rPr>
        <w:t xml:space="preserve">. A judge who opens Polygonscan during the demo will see genuine on-chain transactions — not mocked UI. This distinction is critical to your pitch credibility.</w:t>
      </w:r>
    </w:p>
    <w:p>
      <w:pPr>
        <w:spacing w:after="110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1"/>
        <w:pBdr>
          <w:top w:val="none" w:color="FFFFFF" w:sz="0"/>
          <w:bottom w:val="single" w:color="0F6E56" w:sz="10"/>
          <w:left w:val="none" w:color="FFFFFF" w:sz="0"/>
          <w:right w:val="none" w:color="FFFFFF" w:sz="0"/>
        </w:pBdr>
        <w:spacing w:after="220" w:before="520"/>
      </w:pPr>
      <w:r>
        <w:rPr>
          <w:rFonts w:ascii="Arial" w:cs="Arial" w:eastAsia="Arial" w:hAnsi="Arial"/>
          <w:b/>
          <w:bCs/>
          <w:color w:val="1A1A18"/>
          <w:sz w:val="44"/>
          <w:szCs w:val="44"/>
        </w:rPr>
        <w:t xml:space="preserve">🗓  9. Development Phases</w:t>
      </w:r>
    </w:p>
    <w:p>
      <w:pPr>
        <w:spacing w:after="33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Timeline: 14 days · Solo developer · ~6 productive hours per day · Total: ~84 hours</w:t>
      </w:r>
    </w:p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900"/>
        <w:gridCol w:w="6460"/>
      </w:tblGrid>
      <w:tr>
        <w:trPr>
          <w:tblHeader/>
        </w:trPr>
        <w:tc>
          <w:tcPr>
            <w:tcW w:type="dxa" w:w="110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90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646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0 — Setup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Day 1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~6h</w:t>
            </w:r>
          </w:p>
        </w:tc>
        <w:tc>
          <w:tcPr>
            <w:tcW w:type="dxa" w:w="6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Next.js + Tailwind scaffolded, Leaflet.js installed, sensors.json with 100 coordinates, WebSocket server running locally, Hardhat project initialized, Vercel + Railway accounts connected, git repo live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 — Core Map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Days 2–3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~12h</w:t>
            </w:r>
          </w:p>
        </w:tc>
        <w:tc>
          <w:tcPr>
            <w:tcW w:type="dxa" w:w="6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Leaflet map rendering all 100 markers with correct colors, WebSocket broadcasting fake AQI every 5s, markers updating in real time, stats bar showing live counters, heatmap toggle functional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 — Blockchain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Days 4–5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~12h</w:t>
            </w:r>
          </w:p>
        </w:tc>
        <w:tc>
          <w:tcPr>
            <w:tcW w:type="dxa" w:w="6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AirQualityLedger.sol written, tested in Hardhat, deployed to Mumbai, AIRQ.sol deployed, both verified on Polygonscan, ethers.js integration live, tx sidebar populated from chain events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 — ESG Portal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Days 6–7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~12h</w:t>
            </w:r>
          </w:p>
        </w:tc>
        <w:tc>
          <w:tcPr>
            <w:tcW w:type="dxa" w:w="6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/esg-portal page live, AIRQ balance display, burn flow with MetaMask, simulated wallet fallback, jsPDF report generation, burn history in localStorage, /tokens supply chart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4 — Features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Days 8–9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~12h</w:t>
            </w:r>
          </w:p>
        </w:tc>
        <w:tc>
          <w:tcPr>
            <w:tcW w:type="dxa" w:w="6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Anomaly detection + alert banner, sensor detail chart modal, /compare government vs DePIN page, /ledger full tx history, /about architecture diagram page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5 — Landing + Polish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Days 10–11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~12h</w:t>
            </w:r>
          </w:p>
        </w:tc>
        <w:tc>
          <w:tcPr>
            <w:tcW w:type="dxa" w:w="6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Landing page with typing animation, live ticker, competitor callout, all screens mobile-responsive, CountUp animations, loading skeletons, error states, 404 page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6 — QA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Day 12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~6h</w:t>
            </w:r>
          </w:p>
        </w:tc>
        <w:tc>
          <w:tcPr>
            <w:tcW w:type="dxa" w:w="6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Full 4-flow demo run-through × 5, test on iPhone + Android, all Polygonscan links verified, MetaMask funded with test MATIC, PDF download confirmed, zero console errors</w:t>
            </w:r>
          </w:p>
        </w:tc>
      </w:tr>
      <w:tr>
        <w:tc>
          <w:tcPr>
            <w:tcW w:type="dxa" w:w="11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7 — Demo Prep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780"/>
                <w:sz w:val="20"/>
                <w:szCs w:val="20"/>
              </w:rPr>
              <w:t xml:space="preserve">Days 13–14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~6h</w:t>
            </w:r>
          </w:p>
        </w:tc>
        <w:tc>
          <w:tcPr>
            <w:tcW w:type="dxa" w:w="6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Demo script rehearsed × 10, backup screen recording on phone, GitHub README polished, Vercel production URL confirmed, "S" spike shortcut tested, 3 Chrome tabs pre-arranged</w:t>
            </w:r>
          </w:p>
        </w:tc>
      </w:tr>
    </w:tbl>
    <w:p>
      <w:pPr>
        <w:spacing w:after="110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1"/>
        <w:pBdr>
          <w:top w:val="none" w:color="FFFFFF" w:sz="0"/>
          <w:bottom w:val="single" w:color="0F6E56" w:sz="10"/>
          <w:left w:val="none" w:color="FFFFFF" w:sz="0"/>
          <w:right w:val="none" w:color="FFFFFF" w:sz="0"/>
        </w:pBdr>
        <w:spacing w:after="220" w:before="520"/>
      </w:pPr>
      <w:r>
        <w:rPr>
          <w:rFonts w:ascii="Arial" w:cs="Arial" w:eastAsia="Arial" w:hAnsi="Arial"/>
          <w:b/>
          <w:bCs/>
          <w:color w:val="1A1A18"/>
          <w:sz w:val="44"/>
          <w:szCs w:val="44"/>
        </w:rPr>
        <w:t xml:space="preserve">🔐  10. Privacy &amp; Safety</w:t>
      </w:r>
    </w:p>
    <w:p>
      <w:pPr>
        <w:spacing w:after="33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Data privacy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No real personal data is collected — sensor readings are 100% synthetically generated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No user accounts, email addresses, or passwords anywhere in the system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MetaMask wallet address used only for on-chain signing — never stored server-side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No analytics beyond Vercel's anonymous page view counter (no cookies, no tracking)</w:t>
      </w:r>
    </w:p>
    <w:p>
      <w:pPr>
        <w:spacing w:after="33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Blockchain safety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All contracts on Polygon Mumbai TESTNET only — no real monetary value at risk at any point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mintBatch() and mintSpike() are owner-only (Ownable.sol) — only the simulator wallet can write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Contracts are NOT upgradeable — no proxy pattern — proves trustlessness to technical judges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burn() is public — any token holder can burn their own AIRQ — no admin control over burns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All contract source code publicly verified on Polygonscan — 100% transparent and auditable</w:t>
      </w:r>
    </w:p>
    <w:p>
      <w:pPr>
        <w:spacing w:after="33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Responsible demo framing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"SIMULATED" label visible in small text on the dashboard header — no false hardware claims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/compare page includes mandatory disclaimer about data provenance and non-legal-authority status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ESG PDF includes visible DEMO watermark — no one can mistake it for a production compliance document</w:t>
      </w:r>
    </w:p>
    <w:p>
      <w:pPr>
        <w:spacing w:after="110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1"/>
        <w:pBdr>
          <w:top w:val="none" w:color="FFFFFF" w:sz="0"/>
          <w:bottom w:val="single" w:color="0F6E56" w:sz="10"/>
          <w:left w:val="none" w:color="FFFFFF" w:sz="0"/>
          <w:right w:val="none" w:color="FFFFFF" w:sz="0"/>
        </w:pBdr>
        <w:spacing w:after="220" w:before="520"/>
      </w:pPr>
      <w:r>
        <w:rPr>
          <w:rFonts w:ascii="Arial" w:cs="Arial" w:eastAsia="Arial" w:hAnsi="Arial"/>
          <w:b/>
          <w:bCs/>
          <w:color w:val="1A1A18"/>
          <w:sz w:val="44"/>
          <w:szCs w:val="44"/>
        </w:rPr>
        <w:t xml:space="preserve">✅  11. Definition of Done</w:t>
      </w:r>
    </w:p>
    <w:p>
      <w:pPr>
        <w:spacing w:after="33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A32D2D"/>
          <w:sz w:val="18"/>
          <w:szCs w:val="18"/>
        </w:rPr>
        <w:t xml:space="preserve">Check EVERY box before entering the demo room. If one fails, fix it — don't skip it.</w:t>
      </w:r>
    </w:p>
    <w:p>
      <w:pPr>
        <w:spacing w:after="33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Core functionality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100 sensor dots visible on India map, all color-coded correctly by AQI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Sensor colors update live without page refresh — confirmed in a 15-second watch test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Clicking any sensor opens popup with current readings and "View 24h Chart" button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Chart modal loads with correct 24h history data and Chart.js rendering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Heatmap overlay toggles on and off smoothly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At least 1 blockchain batch transaction appears in sidebar during a 60-second window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That transaction's Polygonscan link opens and shows "Status: Success"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Anomaly spike fires within a 2-minute demo window — OR pressing "S" triggers it immediately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Red alert banner appears within 500ms of spike, auto-dismisses at 8s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Spike mintSpike() transaction appears in sidebar with "SPIKE" badge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/compare page shows both columns, discrepancy rows highlighted correctly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ESG portal shows AIRQ balance and both report options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Token burn flow completes — MetaMask OR simulated — PDF button appears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PDF downloads, opens, and contains city table + Polygonscan audit link + DEMO watermark</w:t>
      </w:r>
    </w:p>
    <w:p>
      <w:pPr>
        <w:spacing w:after="33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Quality &amp; deployment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All 9 screens load with zero console errors in Chrome DevTools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Live Vercel URL loads in &lt; 2.5 seconds on a 4G connection (test with throttling)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All screens render correctly at 375px width (iPhone 12)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Stats bar numbers are counting up — not frozen — confirmed for 30 continuous seconds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MetaMask connected to Polygon Mumbai, test MATIC balance &gt; 0.1 for gas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GitHub repository is public, README explains setup in under 5 minutes</w:t>
      </w:r>
    </w:p>
    <w:p>
      <w:pPr>
        <w:spacing w:after="33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Demo readiness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Full 3-minute demo script run through without notes — successfully × 3 times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Backup screen recording exists on phone — full demo, no cuts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3 Chrome tabs pre-arranged: Dashboard | ESG Portal | Polygonscan (one confirmed tx)</w:t>
      </w:r>
    </w:p>
    <w:p>
      <w:pPr>
        <w:pStyle w:val="ListParagraph"/>
        <w:numPr>
          <w:ilvl w:val="0"/>
          <w:numId w:val="4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Can answer: "Why Polygon?" "How do you prevent fake data?" "What's the business model?"</w:t>
      </w:r>
    </w:p>
    <w:p>
      <w:pPr>
        <w:spacing w:after="110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1"/>
        <w:pBdr>
          <w:top w:val="none" w:color="FFFFFF" w:sz="0"/>
          <w:bottom w:val="single" w:color="0F6E56" w:sz="10"/>
          <w:left w:val="none" w:color="FFFFFF" w:sz="0"/>
          <w:right w:val="none" w:color="FFFFFF" w:sz="0"/>
        </w:pBdr>
        <w:spacing w:after="220" w:before="520"/>
      </w:pPr>
      <w:r>
        <w:rPr>
          <w:rFonts w:ascii="Arial" w:cs="Arial" w:eastAsia="Arial" w:hAnsi="Arial"/>
          <w:b/>
          <w:bCs/>
          <w:color w:val="1A1A18"/>
          <w:sz w:val="44"/>
          <w:szCs w:val="44"/>
        </w:rPr>
        <w:t xml:space="preserve">🎨  12. Design System</w:t>
      </w:r>
    </w:p>
    <w:p>
      <w:pPr>
        <w:spacing w:after="33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Identity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Dark + Green hybrid — Bloomberg Terminal meets environmental movement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Tone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Serious. Data-dense. Trustworthy. Not startup-playful. Not cyberpunk.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Inter — Google Fonts CDN, weights 400 and 600 only (fast load)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Mono font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JetBrains Mono — all AQI numbers, tx hashes, block numbers, timestamps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Type scale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H1 32px/600 · H2 24px/600 · H3 18px/600 · Body 14px/400 · Label 11px/400 uppercase</w:t>
            </w:r>
          </w:p>
        </w:tc>
      </w:tr>
    </w:tbl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Map tile</w:t>
            </w:r>
          </w:p>
        </w:tc>
        <w:tc>
          <w:tcPr>
            <w:tcW w:type="dxa" w:w="6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CartoDB Dark Matter — free, no API key, natively dark, globally cached</w:t>
            </w:r>
          </w:p>
        </w:tc>
      </w:tr>
    </w:tbl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12.1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160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1A1A18" w:sz="1"/>
              <w:left w:val="single" w:color="1A1A18" w:sz="1"/>
              <w:bottom w:val="single" w:color="1A1A18" w:sz="1"/>
              <w:right w:val="single" w:color="1A1A18" w:sz="1"/>
            </w:tcBorders>
            <w:shd w:fill="1A1A1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in UI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--color-bg-base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#0D1117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Page background — matches GitHub dark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--color-bg-surface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#161B22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Cards, sidebar, modals, navbar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--color-bg-elevated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#21262D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Hover states, tooltips, dropdowns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--color-border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#30363D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All borders and dividers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--color-text-primary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#E6EDF3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All headings and primary body text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--color-text-secondary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#8B949E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Labels, captions, timestamps, metadata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--color-green-brand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#1D9E75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Primary buttons, active states, brand accents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--color-green-hover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#0F6E56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Hover state for green interactive elements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--color-green-surface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#0D2B22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Subtle green-tinted card backgrounds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--color-aqi-good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#1D9E75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Sensor markers and rows: AQI 0–50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--color-aqi-moderate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#EF9F27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Sensor markers and rows: AQI 51–100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--color-aqi-poor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#D85A30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Sensor markers and rows: AQI 101–150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--color-aqi-unhealthy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#E24B4A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Sensor markers and rows: AQI 151–200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--color-aqi-hazardous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#7F77DD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Sensor markers and rows: AQI 200+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--color-airq-token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#7F77DD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All AIRQ token UI — balance, charts, badges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--color-alert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#A32D2D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Anomaly alert banner background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--color-alert-surface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34AB7"/>
                <w:sz w:val="18"/>
                <w:szCs w:val="18"/>
              </w:rPr>
              <w:t xml:space="preserve">#1A0B0B</w:t>
            </w:r>
          </w:p>
        </w:tc>
        <w:tc>
          <w:tcPr>
            <w:tcW w:type="dxa" w:w="4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A"/>
                <w:sz w:val="20"/>
                <w:szCs w:val="20"/>
              </w:rPr>
              <w:t xml:space="preserve">Spike sidebar item background tint</w:t>
            </w:r>
          </w:p>
        </w:tc>
      </w:tr>
    </w:tbl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12.2  Tailwind Config Additions</w:t>
      </w:r>
    </w:p>
    <w:p>
      <w:pPr>
        <w:spacing w:after="60" w:before="6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Add to </w:t>
      </w:r>
      <w:r>
        <w:rPr>
          <w:rFonts w:ascii="Courier New" w:cs="Courier New" w:eastAsia="Courier New" w:hAnsi="Courier New"/>
          <w:color w:val="0F6E56"/>
          <w:sz w:val="19"/>
          <w:szCs w:val="19"/>
        </w:rPr>
        <w:t xml:space="preserve">tailwind.config.js</w:t>
      </w:r>
      <w:r>
        <w:rPr>
          <w:rFonts w:ascii="Arial" w:cs="Arial" w:eastAsia="Arial" w:hAnsi="Arial"/>
          <w:color w:val="3D3D3A"/>
          <w:sz w:val="21"/>
          <w:szCs w:val="21"/>
        </w:rPr>
        <w:t xml:space="preserve"> extend section:</w:t>
      </w:r>
    </w:p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colors: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  'bg-base': '#0D1117',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  'bg-surface': '#161B22',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  'brand': '#1D9E75',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  'airq': '#7F77DD',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  'alert': '#A32D2D',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F6E56"/>
                <w:sz w:val="19"/>
                <w:szCs w:val="19"/>
              </w:rPr>
              <w:t xml:space="preserve">}</w:t>
            </w:r>
          </w:p>
        </w:tc>
      </w:tr>
    </w:tbl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12.3  Component Specifications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Stats bar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className: fixed top-0 w-full h-[52px] bg-bg-surface border-b border-[#30363D] z-50 flex items-center px-6 gap-8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Stat item: [colored dot 6px] [LABEL 11px uppercase muted] [VALUE 16px JetBrains Mono brand-green]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CountUp.js: new CountUp(el, newVal, { duration: 0.6, useEasing: true })</w:t>
      </w:r>
    </w:p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Sensor markers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L.circleMarker(latlng, { radius: 8, fillColor, color: fillColor, fillOpacity: 0.85, weight: 1.5 })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Pulse: CSS @keyframes pulse { 0%,100%{transform:scale(1)} 50%{transform:scale(1.4)} } 2s infinite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Spike state: marker.setRadius(24), setStyle({color:'#FF0000'}), toggle every 500ms for 8000ms</w:t>
      </w:r>
    </w:p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Alert banner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className: fixed top-[52px] left-0 right-0 z-[9999] bg-alert px-6 py-3 flex items-center gap-4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Animation: @keyframes slideDown { from{transform:translateY(-100%)} to{transform:translateY(0)} } 300ms ease-out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Auto-dismiss: setTimeout(() =&gt; setAlert(null), 8000) — cancelled if user clicks X</w:t>
      </w:r>
    </w:p>
    <w:p>
      <w:pPr>
        <w:spacing w:after="22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ESG portal card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Background: bg-bg-elevated (intentionally lighter than dashboard for corporate contrast)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Token balance: font-mono text-[48px] font-bold text-airq — large and impossible to miss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Burn button: bg-transparent border border-alert text-alert hover:bg-alert hover:text-white transition-colors</w:t>
      </w:r>
    </w:p>
    <w:p>
      <w:pPr>
        <w:spacing w:after="55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12.4  Demo Day Setup Checklist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Browser: Chrome, full-screen F11, bookmarks bar hidden, no extensions visible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3 pre-arranged tabs: Tab 1: Dashboard | Tab 2: ESG Portal | Tab 3: Polygonscan (confirmed tx)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MetaMask: Polygon Mumbai active, 0.5 test MATIC loaded, account renamed "Microsoft ESG"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AIRQ balance: 500 tokens pre-minted to demo wallet before the event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"S" key shortcut: window.addEventListener("keydown", e =&gt; e.key==="S" &amp;&amp; triggerManualSpike())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WebSocket server: confirmed running and connected — green dot visible in dashboard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Backup: Loom recording of full working demo saved to phone camera roll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D3D3A"/>
          <w:sz w:val="21"/>
          <w:szCs w:val="21"/>
        </w:rPr>
        <w:t xml:space="preserve">Phone: Chrome mobile open on live URL — show responsive layout if a judge asks</w:t>
      </w:r>
    </w:p>
    <w:p>
      <w:pPr>
        <w:spacing w:after="110" w:before="0"/>
      </w:pPr>
      <w:r>
        <w:rPr>
          <w:rFonts w:ascii="Arial" w:cs="Arial" w:eastAsia="Arial" w:hAnsi="Arial"/>
          <w:color w:val="3D3D3A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DePIN-Air  ·  PRD v3.0  ·  Final Complete Edition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780"/>
                <w:sz w:val="21"/>
                <w:szCs w:val="21"/>
              </w:rPr>
              <w:t xml:space="preserve">"Government data can be faked. Ours cannot."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Next.js  ·  Polygon Mumbai  ·  Leaflet.js  ·  Tailwind CSS  ·  Vercel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88780"/>
        <w:sz w:val="16"/>
        <w:szCs w:val="16"/>
      </w:rPr>
      <w:t xml:space="preserve">© 2026 DePIN-Air. All rights reserved.</w:t>
    </w:r>
    <w:r>
      <w:rPr>
        <w:rFonts w:ascii="Arial" w:cs="Arial" w:eastAsia="Arial" w:hAnsi="Arial"/>
        <w:color w:val="888780"/>
        <w:sz w:val="16"/>
        <w:szCs w:val="16"/>
      </w:rPr>
      <w:t xml:space="preserve">	Stack: Next.js · Polygon Mumbai · Leaflet.js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888780"/>
        <w:sz w:val="17"/>
        <w:szCs w:val="17"/>
      </w:rPr>
      <w:t xml:space="preserve">DePIN-Air  ·  PRD v3.0  ·  Confidential</w:t>
    </w:r>
    <w:r>
      <w:rPr>
        <w:rFonts w:ascii="Arial" w:cs="Arial" w:eastAsia="Arial" w:hAnsi="Arial"/>
        <w:color w:val="888780"/>
        <w:sz w:val="17"/>
        <w:szCs w:val="17"/>
      </w:rPr>
      <w:t xml:space="preserve">	Solo Developer  ·  1–2 Week Build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520"/>
      <w:outlineLvl w:val="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3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2026-04-12T11:27:26.325Z</dcterms:created>
  <dcterms:modified xsi:type="dcterms:W3CDTF">2026-04-12T11:27:26.325Z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