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E8061" w14:textId="5890816D" w:rsidR="008159B8" w:rsidRDefault="28A34241" w:rsidP="510AE3E6">
      <w:pPr>
        <w:spacing w:after="0"/>
        <w:jc w:val="center"/>
        <w:rPr>
          <w:rFonts w:ascii="Calibri" w:eastAsia="Calibri" w:hAnsi="Calibri" w:cs="Calibri"/>
        </w:rPr>
      </w:pPr>
      <w:r>
        <w:rPr>
          <w:noProof/>
        </w:rPr>
        <w:drawing>
          <wp:inline distT="0" distB="0" distL="0" distR="0" wp14:anchorId="60E385D8" wp14:editId="4C8B3F81">
            <wp:extent cx="1285875" cy="1190625"/>
            <wp:effectExtent l="0" t="0" r="0" b="0"/>
            <wp:docPr id="690398008" name="Picture 690398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1285875" cy="1190625"/>
                    </a:xfrm>
                    <a:prstGeom prst="rect">
                      <a:avLst/>
                    </a:prstGeom>
                  </pic:spPr>
                </pic:pic>
              </a:graphicData>
            </a:graphic>
          </wp:inline>
        </w:drawing>
      </w:r>
    </w:p>
    <w:p w14:paraId="5B82790D" w14:textId="5104570B" w:rsidR="008159B8" w:rsidRDefault="00F10FE3" w:rsidP="00F10FE3">
      <w:pPr>
        <w:spacing w:after="0"/>
        <w:jc w:val="center"/>
        <w:rPr>
          <w:rFonts w:ascii="Calibri" w:eastAsia="Calibri" w:hAnsi="Calibri" w:cs="Calibri"/>
          <w:sz w:val="36"/>
          <w:szCs w:val="36"/>
        </w:rPr>
      </w:pPr>
      <w:r>
        <w:rPr>
          <w:rFonts w:ascii="Calibri" w:eastAsia="Calibri" w:hAnsi="Calibri" w:cs="Calibri"/>
          <w:b/>
          <w:bCs/>
          <w:sz w:val="48"/>
          <w:szCs w:val="48"/>
        </w:rPr>
        <w:t>CI6280 – Threat Hunting, Analysis and Mitigation</w:t>
      </w:r>
      <w:r>
        <w:rPr>
          <w:rFonts w:ascii="Calibri" w:eastAsia="Calibri" w:hAnsi="Calibri" w:cs="Calibri"/>
          <w:sz w:val="36"/>
          <w:szCs w:val="36"/>
        </w:rPr>
        <w:br/>
      </w:r>
      <w:r w:rsidR="28A34241" w:rsidRPr="510AE3E6">
        <w:rPr>
          <w:rFonts w:ascii="Calibri" w:eastAsia="Calibri" w:hAnsi="Calibri" w:cs="Calibri"/>
          <w:sz w:val="36"/>
          <w:szCs w:val="36"/>
        </w:rPr>
        <w:t>Mohamud Elmi</w:t>
      </w:r>
    </w:p>
    <w:p w14:paraId="5E2E1855" w14:textId="71923515" w:rsidR="008159B8" w:rsidRDefault="28A34241" w:rsidP="510AE3E6">
      <w:pPr>
        <w:spacing w:after="0"/>
        <w:jc w:val="center"/>
        <w:rPr>
          <w:rFonts w:ascii="Calibri" w:eastAsia="Calibri" w:hAnsi="Calibri" w:cs="Calibri"/>
          <w:sz w:val="36"/>
          <w:szCs w:val="36"/>
        </w:rPr>
      </w:pPr>
      <w:r w:rsidRPr="510AE3E6">
        <w:rPr>
          <w:rFonts w:ascii="Calibri" w:eastAsia="Calibri" w:hAnsi="Calibri" w:cs="Calibri"/>
          <w:sz w:val="36"/>
          <w:szCs w:val="36"/>
        </w:rPr>
        <w:t>K2121774</w:t>
      </w:r>
    </w:p>
    <w:p w14:paraId="41DBEC9C" w14:textId="212D3FED" w:rsidR="008159B8" w:rsidRDefault="28A34241" w:rsidP="510AE3E6">
      <w:pPr>
        <w:spacing w:after="0"/>
        <w:jc w:val="center"/>
        <w:rPr>
          <w:rFonts w:ascii="Calibri" w:eastAsia="Calibri" w:hAnsi="Calibri" w:cs="Calibri"/>
        </w:rPr>
      </w:pPr>
      <w:r w:rsidRPr="510AE3E6">
        <w:rPr>
          <w:rFonts w:ascii="Calibri" w:eastAsia="Calibri" w:hAnsi="Calibri" w:cs="Calibri"/>
          <w:sz w:val="36"/>
          <w:szCs w:val="36"/>
        </w:rPr>
        <w:t>Splunk Log File Analysis and Visualisation</w:t>
      </w:r>
      <w:r>
        <w:br/>
      </w:r>
      <w:r>
        <w:br/>
      </w:r>
      <w:r>
        <w:rPr>
          <w:noProof/>
        </w:rPr>
        <w:drawing>
          <wp:inline distT="0" distB="0" distL="0" distR="0" wp14:anchorId="036039EC" wp14:editId="2C116C34">
            <wp:extent cx="3810000" cy="476250"/>
            <wp:effectExtent l="0" t="0" r="0" b="0"/>
            <wp:docPr id="424472678" name="Picture 424472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10000" cy="476250"/>
                    </a:xfrm>
                    <a:prstGeom prst="rect">
                      <a:avLst/>
                    </a:prstGeom>
                  </pic:spPr>
                </pic:pic>
              </a:graphicData>
            </a:graphic>
          </wp:inline>
        </w:drawing>
      </w:r>
    </w:p>
    <w:p w14:paraId="0A7EC296" w14:textId="4BC33E5C" w:rsidR="008159B8" w:rsidRDefault="007F7B27" w:rsidP="510AE3E6">
      <w:pPr>
        <w:spacing w:after="0"/>
        <w:jc w:val="center"/>
        <w:rPr>
          <w:rFonts w:ascii="Calibri" w:eastAsia="Calibri" w:hAnsi="Calibri" w:cs="Calibri"/>
          <w:sz w:val="36"/>
          <w:szCs w:val="36"/>
        </w:rPr>
      </w:pPr>
      <w:r>
        <w:br/>
      </w:r>
    </w:p>
    <w:p w14:paraId="09A71BB2" w14:textId="46D556EE" w:rsidR="008159B8" w:rsidRDefault="007F7B27">
      <w:r>
        <w:br w:type="page"/>
      </w:r>
    </w:p>
    <w:sdt>
      <w:sdtPr>
        <w:id w:val="-1680576420"/>
        <w:docPartObj>
          <w:docPartGallery w:val="Table of Contents"/>
          <w:docPartUnique/>
        </w:docPartObj>
      </w:sdtPr>
      <w:sdtEndPr>
        <w:rPr>
          <w:rFonts w:asciiTheme="minorHAnsi" w:eastAsiaTheme="minorEastAsia" w:hAnsiTheme="minorHAnsi" w:cstheme="minorBidi"/>
          <w:b/>
          <w:bCs/>
          <w:noProof/>
          <w:color w:val="auto"/>
          <w:sz w:val="24"/>
          <w:szCs w:val="24"/>
          <w:lang w:val="en-GB" w:eastAsia="ja-JP"/>
        </w:rPr>
      </w:sdtEndPr>
      <w:sdtContent>
        <w:p w14:paraId="65DE986D" w14:textId="117EF0D9" w:rsidR="00001B35" w:rsidRDefault="00001B35">
          <w:pPr>
            <w:pStyle w:val="TOCHeading"/>
          </w:pPr>
          <w:r>
            <w:t>Table of Contents</w:t>
          </w:r>
        </w:p>
        <w:p w14:paraId="38ADF337" w14:textId="75F61FD5" w:rsidR="00001B35" w:rsidRDefault="00001B35">
          <w:pPr>
            <w:pStyle w:val="TOC1"/>
            <w:tabs>
              <w:tab w:val="right" w:leader="dot" w:pos="9350"/>
            </w:tabs>
            <w:rPr>
              <w:noProof/>
              <w:kern w:val="2"/>
              <w:lang w:eastAsia="en-GB"/>
              <w14:ligatures w14:val="standardContextual"/>
            </w:rPr>
          </w:pPr>
          <w:r>
            <w:fldChar w:fldCharType="begin"/>
          </w:r>
          <w:r>
            <w:instrText xml:space="preserve"> TOC \o "1-3" \h \z \u </w:instrText>
          </w:r>
          <w:r>
            <w:fldChar w:fldCharType="separate"/>
          </w:r>
          <w:hyperlink w:anchor="_Toc193919870" w:history="1">
            <w:r w:rsidRPr="00457686">
              <w:rPr>
                <w:rStyle w:val="Hyperlink"/>
                <w:rFonts w:ascii="Aptos" w:eastAsia="Aptos" w:hAnsi="Aptos" w:cs="Aptos"/>
                <w:noProof/>
              </w:rPr>
              <w:t>1. Introduction</w:t>
            </w:r>
            <w:r>
              <w:rPr>
                <w:noProof/>
                <w:webHidden/>
              </w:rPr>
              <w:tab/>
            </w:r>
            <w:r>
              <w:rPr>
                <w:noProof/>
                <w:webHidden/>
              </w:rPr>
              <w:fldChar w:fldCharType="begin"/>
            </w:r>
            <w:r>
              <w:rPr>
                <w:noProof/>
                <w:webHidden/>
              </w:rPr>
              <w:instrText xml:space="preserve"> PAGEREF _Toc193919870 \h </w:instrText>
            </w:r>
            <w:r>
              <w:rPr>
                <w:noProof/>
                <w:webHidden/>
              </w:rPr>
            </w:r>
            <w:r>
              <w:rPr>
                <w:noProof/>
                <w:webHidden/>
              </w:rPr>
              <w:fldChar w:fldCharType="separate"/>
            </w:r>
            <w:r>
              <w:rPr>
                <w:noProof/>
                <w:webHidden/>
              </w:rPr>
              <w:t>3</w:t>
            </w:r>
            <w:r>
              <w:rPr>
                <w:noProof/>
                <w:webHidden/>
              </w:rPr>
              <w:fldChar w:fldCharType="end"/>
            </w:r>
          </w:hyperlink>
        </w:p>
        <w:p w14:paraId="04585BFA" w14:textId="41B26594" w:rsidR="00001B35" w:rsidRDefault="00001B35">
          <w:pPr>
            <w:pStyle w:val="TOC1"/>
            <w:tabs>
              <w:tab w:val="right" w:leader="dot" w:pos="9350"/>
            </w:tabs>
            <w:rPr>
              <w:noProof/>
              <w:kern w:val="2"/>
              <w:lang w:eastAsia="en-GB"/>
              <w14:ligatures w14:val="standardContextual"/>
            </w:rPr>
          </w:pPr>
          <w:hyperlink w:anchor="_Toc193919871" w:history="1">
            <w:r w:rsidRPr="00457686">
              <w:rPr>
                <w:rStyle w:val="Hyperlink"/>
                <w:rFonts w:ascii="Aptos" w:eastAsia="Aptos" w:hAnsi="Aptos" w:cs="Aptos"/>
                <w:noProof/>
              </w:rPr>
              <w:t>2. Technology Comparison</w:t>
            </w:r>
            <w:r>
              <w:rPr>
                <w:noProof/>
                <w:webHidden/>
              </w:rPr>
              <w:tab/>
            </w:r>
            <w:r>
              <w:rPr>
                <w:noProof/>
                <w:webHidden/>
              </w:rPr>
              <w:fldChar w:fldCharType="begin"/>
            </w:r>
            <w:r>
              <w:rPr>
                <w:noProof/>
                <w:webHidden/>
              </w:rPr>
              <w:instrText xml:space="preserve"> PAGEREF _Toc193919871 \h </w:instrText>
            </w:r>
            <w:r>
              <w:rPr>
                <w:noProof/>
                <w:webHidden/>
              </w:rPr>
            </w:r>
            <w:r>
              <w:rPr>
                <w:noProof/>
                <w:webHidden/>
              </w:rPr>
              <w:fldChar w:fldCharType="separate"/>
            </w:r>
            <w:r>
              <w:rPr>
                <w:noProof/>
                <w:webHidden/>
              </w:rPr>
              <w:t>4</w:t>
            </w:r>
            <w:r>
              <w:rPr>
                <w:noProof/>
                <w:webHidden/>
              </w:rPr>
              <w:fldChar w:fldCharType="end"/>
            </w:r>
          </w:hyperlink>
        </w:p>
        <w:p w14:paraId="4CCD34E0" w14:textId="6F519FA3" w:rsidR="00001B35" w:rsidRDefault="00001B35">
          <w:pPr>
            <w:pStyle w:val="TOC1"/>
            <w:tabs>
              <w:tab w:val="right" w:leader="dot" w:pos="9350"/>
            </w:tabs>
            <w:rPr>
              <w:noProof/>
              <w:kern w:val="2"/>
              <w:lang w:eastAsia="en-GB"/>
              <w14:ligatures w14:val="standardContextual"/>
            </w:rPr>
          </w:pPr>
          <w:hyperlink w:anchor="_Toc193919872" w:history="1">
            <w:r w:rsidRPr="00457686">
              <w:rPr>
                <w:rStyle w:val="Hyperlink"/>
                <w:rFonts w:ascii="Aptos" w:eastAsia="Aptos" w:hAnsi="Aptos" w:cs="Aptos"/>
                <w:noProof/>
              </w:rPr>
              <w:t>3. Results and Visualisation</w:t>
            </w:r>
            <w:r>
              <w:rPr>
                <w:noProof/>
                <w:webHidden/>
              </w:rPr>
              <w:tab/>
            </w:r>
            <w:r>
              <w:rPr>
                <w:noProof/>
                <w:webHidden/>
              </w:rPr>
              <w:fldChar w:fldCharType="begin"/>
            </w:r>
            <w:r>
              <w:rPr>
                <w:noProof/>
                <w:webHidden/>
              </w:rPr>
              <w:instrText xml:space="preserve"> PAGEREF _Toc193919872 \h </w:instrText>
            </w:r>
            <w:r>
              <w:rPr>
                <w:noProof/>
                <w:webHidden/>
              </w:rPr>
            </w:r>
            <w:r>
              <w:rPr>
                <w:noProof/>
                <w:webHidden/>
              </w:rPr>
              <w:fldChar w:fldCharType="separate"/>
            </w:r>
            <w:r>
              <w:rPr>
                <w:noProof/>
                <w:webHidden/>
              </w:rPr>
              <w:t>6</w:t>
            </w:r>
            <w:r>
              <w:rPr>
                <w:noProof/>
                <w:webHidden/>
              </w:rPr>
              <w:fldChar w:fldCharType="end"/>
            </w:r>
          </w:hyperlink>
        </w:p>
        <w:p w14:paraId="777251E9" w14:textId="569BD495" w:rsidR="00001B35" w:rsidRDefault="00001B35">
          <w:pPr>
            <w:pStyle w:val="TOC2"/>
            <w:tabs>
              <w:tab w:val="right" w:leader="dot" w:pos="9350"/>
            </w:tabs>
            <w:rPr>
              <w:noProof/>
              <w:kern w:val="2"/>
              <w:lang w:eastAsia="en-GB"/>
              <w14:ligatures w14:val="standardContextual"/>
            </w:rPr>
          </w:pPr>
          <w:hyperlink w:anchor="_Toc193919873" w:history="1">
            <w:r w:rsidRPr="00457686">
              <w:rPr>
                <w:rStyle w:val="Hyperlink"/>
                <w:rFonts w:ascii="Aptos" w:eastAsia="Aptos" w:hAnsi="Aptos" w:cs="Aptos"/>
                <w:noProof/>
              </w:rPr>
              <w:t>3.1 Marriage in India Dataset</w:t>
            </w:r>
            <w:r>
              <w:rPr>
                <w:noProof/>
                <w:webHidden/>
              </w:rPr>
              <w:tab/>
            </w:r>
            <w:r>
              <w:rPr>
                <w:noProof/>
                <w:webHidden/>
              </w:rPr>
              <w:fldChar w:fldCharType="begin"/>
            </w:r>
            <w:r>
              <w:rPr>
                <w:noProof/>
                <w:webHidden/>
              </w:rPr>
              <w:instrText xml:space="preserve"> PAGEREF _Toc193919873 \h </w:instrText>
            </w:r>
            <w:r>
              <w:rPr>
                <w:noProof/>
                <w:webHidden/>
              </w:rPr>
            </w:r>
            <w:r>
              <w:rPr>
                <w:noProof/>
                <w:webHidden/>
              </w:rPr>
              <w:fldChar w:fldCharType="separate"/>
            </w:r>
            <w:r>
              <w:rPr>
                <w:noProof/>
                <w:webHidden/>
              </w:rPr>
              <w:t>6</w:t>
            </w:r>
            <w:r>
              <w:rPr>
                <w:noProof/>
                <w:webHidden/>
              </w:rPr>
              <w:fldChar w:fldCharType="end"/>
            </w:r>
          </w:hyperlink>
        </w:p>
        <w:p w14:paraId="77BD3DFE" w14:textId="73F0AB0F" w:rsidR="00001B35" w:rsidRDefault="00001B35">
          <w:pPr>
            <w:pStyle w:val="TOC2"/>
            <w:tabs>
              <w:tab w:val="right" w:leader="dot" w:pos="9350"/>
            </w:tabs>
            <w:rPr>
              <w:noProof/>
              <w:kern w:val="2"/>
              <w:lang w:eastAsia="en-GB"/>
              <w14:ligatures w14:val="standardContextual"/>
            </w:rPr>
          </w:pPr>
          <w:hyperlink w:anchor="_Toc193919874" w:history="1">
            <w:r w:rsidRPr="00457686">
              <w:rPr>
                <w:rStyle w:val="Hyperlink"/>
                <w:rFonts w:ascii="Aptos" w:eastAsia="Aptos" w:hAnsi="Aptos" w:cs="Aptos"/>
                <w:noProof/>
              </w:rPr>
              <w:t>3.2 Diabetes Dataset</w:t>
            </w:r>
            <w:r>
              <w:rPr>
                <w:noProof/>
                <w:webHidden/>
              </w:rPr>
              <w:tab/>
            </w:r>
            <w:r>
              <w:rPr>
                <w:noProof/>
                <w:webHidden/>
              </w:rPr>
              <w:fldChar w:fldCharType="begin"/>
            </w:r>
            <w:r>
              <w:rPr>
                <w:noProof/>
                <w:webHidden/>
              </w:rPr>
              <w:instrText xml:space="preserve"> PAGEREF _Toc193919874 \h </w:instrText>
            </w:r>
            <w:r>
              <w:rPr>
                <w:noProof/>
                <w:webHidden/>
              </w:rPr>
            </w:r>
            <w:r>
              <w:rPr>
                <w:noProof/>
                <w:webHidden/>
              </w:rPr>
              <w:fldChar w:fldCharType="separate"/>
            </w:r>
            <w:r>
              <w:rPr>
                <w:noProof/>
                <w:webHidden/>
              </w:rPr>
              <w:t>8</w:t>
            </w:r>
            <w:r>
              <w:rPr>
                <w:noProof/>
                <w:webHidden/>
              </w:rPr>
              <w:fldChar w:fldCharType="end"/>
            </w:r>
          </w:hyperlink>
        </w:p>
        <w:p w14:paraId="32003E46" w14:textId="3454C01B" w:rsidR="00001B35" w:rsidRDefault="00001B35">
          <w:pPr>
            <w:pStyle w:val="TOC2"/>
            <w:tabs>
              <w:tab w:val="right" w:leader="dot" w:pos="9350"/>
            </w:tabs>
            <w:rPr>
              <w:noProof/>
              <w:kern w:val="2"/>
              <w:lang w:eastAsia="en-GB"/>
              <w14:ligatures w14:val="standardContextual"/>
            </w:rPr>
          </w:pPr>
          <w:hyperlink w:anchor="_Toc193919875" w:history="1">
            <w:r w:rsidRPr="00457686">
              <w:rPr>
                <w:rStyle w:val="Hyperlink"/>
                <w:rFonts w:ascii="Aptos" w:eastAsia="Aptos" w:hAnsi="Aptos" w:cs="Aptos"/>
                <w:noProof/>
              </w:rPr>
              <w:t>3.3 UFO Sightings Dataset</w:t>
            </w:r>
            <w:r>
              <w:rPr>
                <w:noProof/>
                <w:webHidden/>
              </w:rPr>
              <w:tab/>
            </w:r>
            <w:r>
              <w:rPr>
                <w:noProof/>
                <w:webHidden/>
              </w:rPr>
              <w:fldChar w:fldCharType="begin"/>
            </w:r>
            <w:r>
              <w:rPr>
                <w:noProof/>
                <w:webHidden/>
              </w:rPr>
              <w:instrText xml:space="preserve"> PAGEREF _Toc193919875 \h </w:instrText>
            </w:r>
            <w:r>
              <w:rPr>
                <w:noProof/>
                <w:webHidden/>
              </w:rPr>
            </w:r>
            <w:r>
              <w:rPr>
                <w:noProof/>
                <w:webHidden/>
              </w:rPr>
              <w:fldChar w:fldCharType="separate"/>
            </w:r>
            <w:r>
              <w:rPr>
                <w:noProof/>
                <w:webHidden/>
              </w:rPr>
              <w:t>11</w:t>
            </w:r>
            <w:r>
              <w:rPr>
                <w:noProof/>
                <w:webHidden/>
              </w:rPr>
              <w:fldChar w:fldCharType="end"/>
            </w:r>
          </w:hyperlink>
        </w:p>
        <w:p w14:paraId="4E61C6CA" w14:textId="710B6B64" w:rsidR="00001B35" w:rsidRDefault="00001B35">
          <w:pPr>
            <w:pStyle w:val="TOC2"/>
            <w:tabs>
              <w:tab w:val="right" w:leader="dot" w:pos="9350"/>
            </w:tabs>
            <w:rPr>
              <w:noProof/>
              <w:kern w:val="2"/>
              <w:lang w:eastAsia="en-GB"/>
              <w14:ligatures w14:val="standardContextual"/>
            </w:rPr>
          </w:pPr>
          <w:hyperlink w:anchor="_Toc193919876" w:history="1">
            <w:r w:rsidRPr="00457686">
              <w:rPr>
                <w:rStyle w:val="Hyperlink"/>
                <w:rFonts w:ascii="Aptos" w:eastAsia="Aptos" w:hAnsi="Aptos" w:cs="Aptos"/>
                <w:noProof/>
              </w:rPr>
              <w:t>3.4 Tutorial Dataset</w:t>
            </w:r>
            <w:r>
              <w:rPr>
                <w:noProof/>
                <w:webHidden/>
              </w:rPr>
              <w:tab/>
            </w:r>
            <w:r>
              <w:rPr>
                <w:noProof/>
                <w:webHidden/>
              </w:rPr>
              <w:fldChar w:fldCharType="begin"/>
            </w:r>
            <w:r>
              <w:rPr>
                <w:noProof/>
                <w:webHidden/>
              </w:rPr>
              <w:instrText xml:space="preserve"> PAGEREF _Toc193919876 \h </w:instrText>
            </w:r>
            <w:r>
              <w:rPr>
                <w:noProof/>
                <w:webHidden/>
              </w:rPr>
            </w:r>
            <w:r>
              <w:rPr>
                <w:noProof/>
                <w:webHidden/>
              </w:rPr>
              <w:fldChar w:fldCharType="separate"/>
            </w:r>
            <w:r>
              <w:rPr>
                <w:noProof/>
                <w:webHidden/>
              </w:rPr>
              <w:t>13</w:t>
            </w:r>
            <w:r>
              <w:rPr>
                <w:noProof/>
                <w:webHidden/>
              </w:rPr>
              <w:fldChar w:fldCharType="end"/>
            </w:r>
          </w:hyperlink>
        </w:p>
        <w:p w14:paraId="1814188A" w14:textId="0833438C" w:rsidR="00001B35" w:rsidRDefault="00001B35">
          <w:pPr>
            <w:pStyle w:val="TOC2"/>
            <w:tabs>
              <w:tab w:val="right" w:leader="dot" w:pos="9350"/>
            </w:tabs>
            <w:rPr>
              <w:noProof/>
              <w:kern w:val="2"/>
              <w:lang w:eastAsia="en-GB"/>
              <w14:ligatures w14:val="standardContextual"/>
            </w:rPr>
          </w:pPr>
          <w:hyperlink w:anchor="_Toc193919877" w:history="1">
            <w:r w:rsidRPr="00457686">
              <w:rPr>
                <w:rStyle w:val="Hyperlink"/>
                <w:rFonts w:ascii="Aptos" w:eastAsia="Aptos" w:hAnsi="Aptos" w:cs="Aptos"/>
                <w:noProof/>
              </w:rPr>
              <w:t>3.5 Global Traffic Dataset</w:t>
            </w:r>
            <w:r>
              <w:rPr>
                <w:noProof/>
                <w:webHidden/>
              </w:rPr>
              <w:tab/>
            </w:r>
            <w:r>
              <w:rPr>
                <w:noProof/>
                <w:webHidden/>
              </w:rPr>
              <w:fldChar w:fldCharType="begin"/>
            </w:r>
            <w:r>
              <w:rPr>
                <w:noProof/>
                <w:webHidden/>
              </w:rPr>
              <w:instrText xml:space="preserve"> PAGEREF _Toc193919877 \h </w:instrText>
            </w:r>
            <w:r>
              <w:rPr>
                <w:noProof/>
                <w:webHidden/>
              </w:rPr>
            </w:r>
            <w:r>
              <w:rPr>
                <w:noProof/>
                <w:webHidden/>
              </w:rPr>
              <w:fldChar w:fldCharType="separate"/>
            </w:r>
            <w:r>
              <w:rPr>
                <w:noProof/>
                <w:webHidden/>
              </w:rPr>
              <w:t>15</w:t>
            </w:r>
            <w:r>
              <w:rPr>
                <w:noProof/>
                <w:webHidden/>
              </w:rPr>
              <w:fldChar w:fldCharType="end"/>
            </w:r>
          </w:hyperlink>
        </w:p>
        <w:p w14:paraId="55FE21DA" w14:textId="470B9ACE" w:rsidR="00001B35" w:rsidRDefault="00001B35">
          <w:pPr>
            <w:pStyle w:val="TOC1"/>
            <w:tabs>
              <w:tab w:val="right" w:leader="dot" w:pos="9350"/>
            </w:tabs>
            <w:rPr>
              <w:noProof/>
              <w:kern w:val="2"/>
              <w:lang w:eastAsia="en-GB"/>
              <w14:ligatures w14:val="standardContextual"/>
            </w:rPr>
          </w:pPr>
          <w:hyperlink w:anchor="_Toc193919878" w:history="1">
            <w:r w:rsidRPr="00457686">
              <w:rPr>
                <w:rStyle w:val="Hyperlink"/>
                <w:rFonts w:ascii="Aptos" w:eastAsia="Aptos" w:hAnsi="Aptos" w:cs="Aptos"/>
                <w:noProof/>
              </w:rPr>
              <w:t>4. Summary of Outcomes</w:t>
            </w:r>
            <w:r>
              <w:rPr>
                <w:noProof/>
                <w:webHidden/>
              </w:rPr>
              <w:tab/>
            </w:r>
            <w:r>
              <w:rPr>
                <w:noProof/>
                <w:webHidden/>
              </w:rPr>
              <w:fldChar w:fldCharType="begin"/>
            </w:r>
            <w:r>
              <w:rPr>
                <w:noProof/>
                <w:webHidden/>
              </w:rPr>
              <w:instrText xml:space="preserve"> PAGEREF _Toc193919878 \h </w:instrText>
            </w:r>
            <w:r>
              <w:rPr>
                <w:noProof/>
                <w:webHidden/>
              </w:rPr>
            </w:r>
            <w:r>
              <w:rPr>
                <w:noProof/>
                <w:webHidden/>
              </w:rPr>
              <w:fldChar w:fldCharType="separate"/>
            </w:r>
            <w:r>
              <w:rPr>
                <w:noProof/>
                <w:webHidden/>
              </w:rPr>
              <w:t>19</w:t>
            </w:r>
            <w:r>
              <w:rPr>
                <w:noProof/>
                <w:webHidden/>
              </w:rPr>
              <w:fldChar w:fldCharType="end"/>
            </w:r>
          </w:hyperlink>
        </w:p>
        <w:p w14:paraId="1165791F" w14:textId="2F3E07B2" w:rsidR="00001B35" w:rsidRDefault="00001B35">
          <w:pPr>
            <w:pStyle w:val="TOC1"/>
            <w:tabs>
              <w:tab w:val="right" w:leader="dot" w:pos="9350"/>
            </w:tabs>
            <w:rPr>
              <w:noProof/>
              <w:kern w:val="2"/>
              <w:lang w:eastAsia="en-GB"/>
              <w14:ligatures w14:val="standardContextual"/>
            </w:rPr>
          </w:pPr>
          <w:hyperlink w:anchor="_Toc193919879" w:history="1">
            <w:r w:rsidRPr="00457686">
              <w:rPr>
                <w:rStyle w:val="Hyperlink"/>
                <w:rFonts w:ascii="Aptos" w:eastAsia="Aptos" w:hAnsi="Aptos" w:cs="Aptos"/>
                <w:noProof/>
              </w:rPr>
              <w:t>5. Wow Factor</w:t>
            </w:r>
            <w:r>
              <w:rPr>
                <w:noProof/>
                <w:webHidden/>
              </w:rPr>
              <w:tab/>
            </w:r>
            <w:r>
              <w:rPr>
                <w:noProof/>
                <w:webHidden/>
              </w:rPr>
              <w:fldChar w:fldCharType="begin"/>
            </w:r>
            <w:r>
              <w:rPr>
                <w:noProof/>
                <w:webHidden/>
              </w:rPr>
              <w:instrText xml:space="preserve"> PAGEREF _Toc193919879 \h </w:instrText>
            </w:r>
            <w:r>
              <w:rPr>
                <w:noProof/>
                <w:webHidden/>
              </w:rPr>
            </w:r>
            <w:r>
              <w:rPr>
                <w:noProof/>
                <w:webHidden/>
              </w:rPr>
              <w:fldChar w:fldCharType="separate"/>
            </w:r>
            <w:r>
              <w:rPr>
                <w:noProof/>
                <w:webHidden/>
              </w:rPr>
              <w:t>20</w:t>
            </w:r>
            <w:r>
              <w:rPr>
                <w:noProof/>
                <w:webHidden/>
              </w:rPr>
              <w:fldChar w:fldCharType="end"/>
            </w:r>
          </w:hyperlink>
        </w:p>
        <w:p w14:paraId="7CE45454" w14:textId="0045632C" w:rsidR="00001B35" w:rsidRDefault="00001B35">
          <w:pPr>
            <w:pStyle w:val="TOC1"/>
            <w:tabs>
              <w:tab w:val="right" w:leader="dot" w:pos="9350"/>
            </w:tabs>
            <w:rPr>
              <w:noProof/>
              <w:kern w:val="2"/>
              <w:lang w:eastAsia="en-GB"/>
              <w14:ligatures w14:val="standardContextual"/>
            </w:rPr>
          </w:pPr>
          <w:hyperlink w:anchor="_Toc193919880" w:history="1">
            <w:r w:rsidRPr="00457686">
              <w:rPr>
                <w:rStyle w:val="Hyperlink"/>
                <w:rFonts w:ascii="Aptos" w:eastAsia="Aptos" w:hAnsi="Aptos" w:cs="Aptos"/>
                <w:noProof/>
              </w:rPr>
              <w:t>6. Conclusion</w:t>
            </w:r>
            <w:r>
              <w:rPr>
                <w:noProof/>
                <w:webHidden/>
              </w:rPr>
              <w:tab/>
            </w:r>
            <w:r>
              <w:rPr>
                <w:noProof/>
                <w:webHidden/>
              </w:rPr>
              <w:fldChar w:fldCharType="begin"/>
            </w:r>
            <w:r>
              <w:rPr>
                <w:noProof/>
                <w:webHidden/>
              </w:rPr>
              <w:instrText xml:space="preserve"> PAGEREF _Toc193919880 \h </w:instrText>
            </w:r>
            <w:r>
              <w:rPr>
                <w:noProof/>
                <w:webHidden/>
              </w:rPr>
            </w:r>
            <w:r>
              <w:rPr>
                <w:noProof/>
                <w:webHidden/>
              </w:rPr>
              <w:fldChar w:fldCharType="separate"/>
            </w:r>
            <w:r>
              <w:rPr>
                <w:noProof/>
                <w:webHidden/>
              </w:rPr>
              <w:t>20</w:t>
            </w:r>
            <w:r>
              <w:rPr>
                <w:noProof/>
                <w:webHidden/>
              </w:rPr>
              <w:fldChar w:fldCharType="end"/>
            </w:r>
          </w:hyperlink>
        </w:p>
        <w:p w14:paraId="5E8411F3" w14:textId="726F8AC6" w:rsidR="00001B35" w:rsidRDefault="00001B35">
          <w:pPr>
            <w:pStyle w:val="TOC1"/>
            <w:tabs>
              <w:tab w:val="right" w:leader="dot" w:pos="9350"/>
            </w:tabs>
            <w:rPr>
              <w:noProof/>
              <w:kern w:val="2"/>
              <w:lang w:eastAsia="en-GB"/>
              <w14:ligatures w14:val="standardContextual"/>
            </w:rPr>
          </w:pPr>
          <w:hyperlink w:anchor="_Toc193919881" w:history="1">
            <w:r w:rsidRPr="00457686">
              <w:rPr>
                <w:rStyle w:val="Hyperlink"/>
                <w:rFonts w:ascii="Aptos" w:eastAsia="Aptos" w:hAnsi="Aptos" w:cs="Aptos"/>
                <w:noProof/>
              </w:rPr>
              <w:t>7. Video Demonstration Link</w:t>
            </w:r>
            <w:r>
              <w:rPr>
                <w:noProof/>
                <w:webHidden/>
              </w:rPr>
              <w:tab/>
            </w:r>
            <w:r>
              <w:rPr>
                <w:noProof/>
                <w:webHidden/>
              </w:rPr>
              <w:fldChar w:fldCharType="begin"/>
            </w:r>
            <w:r>
              <w:rPr>
                <w:noProof/>
                <w:webHidden/>
              </w:rPr>
              <w:instrText xml:space="preserve"> PAGEREF _Toc193919881 \h </w:instrText>
            </w:r>
            <w:r>
              <w:rPr>
                <w:noProof/>
                <w:webHidden/>
              </w:rPr>
            </w:r>
            <w:r>
              <w:rPr>
                <w:noProof/>
                <w:webHidden/>
              </w:rPr>
              <w:fldChar w:fldCharType="separate"/>
            </w:r>
            <w:r>
              <w:rPr>
                <w:noProof/>
                <w:webHidden/>
              </w:rPr>
              <w:t>20</w:t>
            </w:r>
            <w:r>
              <w:rPr>
                <w:noProof/>
                <w:webHidden/>
              </w:rPr>
              <w:fldChar w:fldCharType="end"/>
            </w:r>
          </w:hyperlink>
        </w:p>
        <w:p w14:paraId="0BB185CD" w14:textId="78EF7082" w:rsidR="00001B35" w:rsidRDefault="00001B35">
          <w:pPr>
            <w:pStyle w:val="TOC1"/>
            <w:tabs>
              <w:tab w:val="right" w:leader="dot" w:pos="9350"/>
            </w:tabs>
            <w:rPr>
              <w:noProof/>
              <w:kern w:val="2"/>
              <w:lang w:eastAsia="en-GB"/>
              <w14:ligatures w14:val="standardContextual"/>
            </w:rPr>
          </w:pPr>
          <w:hyperlink w:anchor="_Toc193919882" w:history="1">
            <w:r w:rsidRPr="00457686">
              <w:rPr>
                <w:rStyle w:val="Hyperlink"/>
                <w:rFonts w:ascii="Aptos" w:eastAsia="Aptos" w:hAnsi="Aptos" w:cs="Aptos"/>
                <w:noProof/>
              </w:rPr>
              <w:t>8. References</w:t>
            </w:r>
            <w:r>
              <w:rPr>
                <w:noProof/>
                <w:webHidden/>
              </w:rPr>
              <w:tab/>
            </w:r>
            <w:r>
              <w:rPr>
                <w:noProof/>
                <w:webHidden/>
              </w:rPr>
              <w:fldChar w:fldCharType="begin"/>
            </w:r>
            <w:r>
              <w:rPr>
                <w:noProof/>
                <w:webHidden/>
              </w:rPr>
              <w:instrText xml:space="preserve"> PAGEREF _Toc193919882 \h </w:instrText>
            </w:r>
            <w:r>
              <w:rPr>
                <w:noProof/>
                <w:webHidden/>
              </w:rPr>
            </w:r>
            <w:r>
              <w:rPr>
                <w:noProof/>
                <w:webHidden/>
              </w:rPr>
              <w:fldChar w:fldCharType="separate"/>
            </w:r>
            <w:r>
              <w:rPr>
                <w:noProof/>
                <w:webHidden/>
              </w:rPr>
              <w:t>20</w:t>
            </w:r>
            <w:r>
              <w:rPr>
                <w:noProof/>
                <w:webHidden/>
              </w:rPr>
              <w:fldChar w:fldCharType="end"/>
            </w:r>
          </w:hyperlink>
        </w:p>
        <w:p w14:paraId="278A7F6A" w14:textId="14BC2909" w:rsidR="00001B35" w:rsidRDefault="00001B35">
          <w:r>
            <w:rPr>
              <w:b/>
              <w:bCs/>
              <w:noProof/>
            </w:rPr>
            <w:fldChar w:fldCharType="end"/>
          </w:r>
        </w:p>
      </w:sdtContent>
    </w:sdt>
    <w:p w14:paraId="4794DE02" w14:textId="77777777" w:rsidR="00E351BE" w:rsidRDefault="00E351BE">
      <w:pPr>
        <w:rPr>
          <w:rFonts w:ascii="Aptos" w:eastAsia="Aptos" w:hAnsi="Aptos" w:cs="Aptos"/>
          <w:color w:val="0F4761" w:themeColor="accent1" w:themeShade="BF"/>
        </w:rPr>
      </w:pPr>
      <w:r>
        <w:rPr>
          <w:rFonts w:ascii="Aptos" w:eastAsia="Aptos" w:hAnsi="Aptos" w:cs="Aptos"/>
        </w:rPr>
        <w:br w:type="page"/>
      </w:r>
    </w:p>
    <w:p w14:paraId="5410F046" w14:textId="08733A6B" w:rsidR="008159B8" w:rsidRDefault="58FE6645" w:rsidP="510AE3E6">
      <w:pPr>
        <w:pStyle w:val="Heading1"/>
        <w:spacing w:before="322" w:after="322"/>
      </w:pPr>
      <w:bookmarkStart w:id="0" w:name="_Toc193919870"/>
      <w:r w:rsidRPr="510AE3E6">
        <w:rPr>
          <w:rFonts w:ascii="Aptos" w:eastAsia="Aptos" w:hAnsi="Aptos" w:cs="Aptos"/>
          <w:sz w:val="24"/>
          <w:szCs w:val="24"/>
        </w:rPr>
        <w:lastRenderedPageBreak/>
        <w:t>1. Introduction</w:t>
      </w:r>
      <w:bookmarkEnd w:id="0"/>
    </w:p>
    <w:p w14:paraId="40B9C4CD" w14:textId="77777777" w:rsidR="00A547BA" w:rsidRPr="00A547BA" w:rsidRDefault="00A547BA" w:rsidP="00A547BA">
      <w:pPr>
        <w:rPr>
          <w:rFonts w:ascii="Aptos" w:eastAsia="Aptos" w:hAnsi="Aptos" w:cs="Aptos"/>
        </w:rPr>
      </w:pPr>
      <w:r w:rsidRPr="00A547BA">
        <w:rPr>
          <w:rFonts w:ascii="Aptos" w:eastAsia="Aptos" w:hAnsi="Aptos" w:cs="Aptos"/>
        </w:rPr>
        <w:t xml:space="preserve">This report details the implementation of Splunk for log file analysis and visualisation, tailored specifically for </w:t>
      </w:r>
      <w:proofErr w:type="spellStart"/>
      <w:r w:rsidRPr="00A547BA">
        <w:rPr>
          <w:rFonts w:ascii="Aptos" w:eastAsia="Aptos" w:hAnsi="Aptos" w:cs="Aptos"/>
        </w:rPr>
        <w:t>SoftAI</w:t>
      </w:r>
      <w:proofErr w:type="spellEnd"/>
      <w:r w:rsidRPr="00A547BA">
        <w:rPr>
          <w:rFonts w:ascii="Aptos" w:eastAsia="Aptos" w:hAnsi="Aptos" w:cs="Aptos"/>
        </w:rPr>
        <w:t xml:space="preserve"> International—a firm specialising in artificial intelligence solutions for mobile and IoT technologies. Recent expansions involving third-party network integrations have exposed the company to increased cybersecurity risks, particularly challenging given their lack of an internal cybersecurity team. My role as a Cyber Security Consultant involves deploying Splunk to effectively analyse and monitor network logs, thereby strengthening the company's security posture.</w:t>
      </w:r>
    </w:p>
    <w:p w14:paraId="31BFD633" w14:textId="77777777" w:rsidR="00A547BA" w:rsidRPr="00A547BA" w:rsidRDefault="00A547BA" w:rsidP="00A547BA">
      <w:pPr>
        <w:rPr>
          <w:rFonts w:ascii="Aptos" w:eastAsia="Aptos" w:hAnsi="Aptos" w:cs="Aptos"/>
        </w:rPr>
      </w:pPr>
      <w:r w:rsidRPr="00A547BA">
        <w:rPr>
          <w:rFonts w:ascii="Aptos" w:eastAsia="Aptos" w:hAnsi="Aptos" w:cs="Aptos"/>
        </w:rPr>
        <w:t xml:space="preserve">The project features analysis of five unique log datasets, each presented through customised Splunk dashboards. These dashboards highlight Splunk's powerful capabilities in real-time threat detection, monitoring network activities, and deriving operational insights. Ultimately, the deployment aims to equip </w:t>
      </w:r>
      <w:proofErr w:type="spellStart"/>
      <w:r w:rsidRPr="00A547BA">
        <w:rPr>
          <w:rFonts w:ascii="Aptos" w:eastAsia="Aptos" w:hAnsi="Aptos" w:cs="Aptos"/>
        </w:rPr>
        <w:t>SoftAI</w:t>
      </w:r>
      <w:proofErr w:type="spellEnd"/>
      <w:r w:rsidRPr="00A547BA">
        <w:rPr>
          <w:rFonts w:ascii="Aptos" w:eastAsia="Aptos" w:hAnsi="Aptos" w:cs="Aptos"/>
        </w:rPr>
        <w:t xml:space="preserve"> International with proactive tools to identify security threats, discern critical trends, and enhance their overall operational efficiency and market competitiveness.</w:t>
      </w:r>
    </w:p>
    <w:p w14:paraId="7F6C44FB" w14:textId="38E87E31" w:rsidR="009C4E74" w:rsidRDefault="009C4E74">
      <w:r>
        <w:rPr>
          <w:noProof/>
        </w:rPr>
        <w:drawing>
          <wp:inline distT="0" distB="0" distL="0" distR="0" wp14:anchorId="4BF4ABBA" wp14:editId="2C4265B2">
            <wp:extent cx="5153025" cy="2758744"/>
            <wp:effectExtent l="0" t="0" r="0" b="3810"/>
            <wp:docPr id="1683087912" name="Picture 1" descr="Splunk Tutorial For Beginners : Explore Machine Data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plunk Tutorial For Beginners : Explore Machine Data | Edurek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86628" cy="2776734"/>
                    </a:xfrm>
                    <a:prstGeom prst="rect">
                      <a:avLst/>
                    </a:prstGeom>
                    <a:noFill/>
                    <a:ln>
                      <a:noFill/>
                    </a:ln>
                  </pic:spPr>
                </pic:pic>
              </a:graphicData>
            </a:graphic>
          </wp:inline>
        </w:drawing>
      </w:r>
    </w:p>
    <w:p w14:paraId="0C0863C7" w14:textId="11656A8B" w:rsidR="008159B8" w:rsidRDefault="009C4E74">
      <w:r>
        <w:br w:type="page"/>
      </w:r>
    </w:p>
    <w:p w14:paraId="2E9CBB89" w14:textId="06254A27" w:rsidR="008159B8" w:rsidRPr="00C7133F" w:rsidRDefault="58FE6645" w:rsidP="510AE3E6">
      <w:pPr>
        <w:pStyle w:val="Heading1"/>
        <w:spacing w:before="322" w:after="322"/>
      </w:pPr>
      <w:bookmarkStart w:id="1" w:name="_Toc193919871"/>
      <w:r w:rsidRPr="00C7133F">
        <w:rPr>
          <w:rFonts w:ascii="Aptos" w:eastAsia="Aptos" w:hAnsi="Aptos" w:cs="Aptos"/>
        </w:rPr>
        <w:lastRenderedPageBreak/>
        <w:t>2. Technology Comparison</w:t>
      </w:r>
      <w:bookmarkEnd w:id="1"/>
    </w:p>
    <w:tbl>
      <w:tblPr>
        <w:tblStyle w:val="TableGrid"/>
        <w:tblW w:w="9363" w:type="dxa"/>
        <w:tblLayout w:type="fixed"/>
        <w:tblLook w:val="06A0" w:firstRow="1" w:lastRow="0" w:firstColumn="1" w:lastColumn="0" w:noHBand="1" w:noVBand="1"/>
      </w:tblPr>
      <w:tblGrid>
        <w:gridCol w:w="1425"/>
        <w:gridCol w:w="15"/>
        <w:gridCol w:w="15"/>
        <w:gridCol w:w="15"/>
        <w:gridCol w:w="15"/>
        <w:gridCol w:w="15"/>
        <w:gridCol w:w="75"/>
        <w:gridCol w:w="1560"/>
        <w:gridCol w:w="15"/>
        <w:gridCol w:w="30"/>
        <w:gridCol w:w="15"/>
        <w:gridCol w:w="507"/>
        <w:gridCol w:w="1263"/>
        <w:gridCol w:w="30"/>
        <w:gridCol w:w="30"/>
        <w:gridCol w:w="15"/>
        <w:gridCol w:w="7"/>
        <w:gridCol w:w="8"/>
        <w:gridCol w:w="42"/>
        <w:gridCol w:w="1881"/>
        <w:gridCol w:w="185"/>
        <w:gridCol w:w="7"/>
        <w:gridCol w:w="15"/>
        <w:gridCol w:w="15"/>
        <w:gridCol w:w="22"/>
        <w:gridCol w:w="27"/>
        <w:gridCol w:w="641"/>
        <w:gridCol w:w="1473"/>
      </w:tblGrid>
      <w:tr w:rsidR="510AE3E6" w14:paraId="349C36F0" w14:textId="77777777" w:rsidTr="00942C55">
        <w:trPr>
          <w:trHeight w:val="300"/>
        </w:trPr>
        <w:tc>
          <w:tcPr>
            <w:tcW w:w="1575" w:type="dxa"/>
            <w:gridSpan w:val="7"/>
          </w:tcPr>
          <w:p w14:paraId="1AEE0486" w14:textId="1399AA6F" w:rsidR="510AE3E6" w:rsidRDefault="510AE3E6" w:rsidP="510AE3E6">
            <w:pPr>
              <w:jc w:val="center"/>
            </w:pPr>
            <w:r w:rsidRPr="510AE3E6">
              <w:rPr>
                <w:b/>
                <w:bCs/>
              </w:rPr>
              <w:t>Criteria</w:t>
            </w:r>
          </w:p>
        </w:tc>
        <w:tc>
          <w:tcPr>
            <w:tcW w:w="2127" w:type="dxa"/>
            <w:gridSpan w:val="5"/>
          </w:tcPr>
          <w:p w14:paraId="23EAE5D1" w14:textId="7AF22C44" w:rsidR="510AE3E6" w:rsidRDefault="510AE3E6" w:rsidP="510AE3E6">
            <w:pPr>
              <w:jc w:val="center"/>
            </w:pPr>
            <w:r w:rsidRPr="510AE3E6">
              <w:rPr>
                <w:b/>
                <w:bCs/>
              </w:rPr>
              <w:t>Splunk</w:t>
            </w:r>
          </w:p>
        </w:tc>
        <w:tc>
          <w:tcPr>
            <w:tcW w:w="3276" w:type="dxa"/>
            <w:gridSpan w:val="8"/>
          </w:tcPr>
          <w:p w14:paraId="0F9008A2" w14:textId="5D4E8DE0" w:rsidR="510AE3E6" w:rsidRDefault="510AE3E6" w:rsidP="510AE3E6">
            <w:pPr>
              <w:jc w:val="center"/>
            </w:pPr>
            <w:r w:rsidRPr="510AE3E6">
              <w:rPr>
                <w:b/>
                <w:bCs/>
              </w:rPr>
              <w:t>ELK Stack (Elasticsearch, Logstash, Kibana)</w:t>
            </w:r>
          </w:p>
        </w:tc>
        <w:tc>
          <w:tcPr>
            <w:tcW w:w="912" w:type="dxa"/>
            <w:gridSpan w:val="7"/>
          </w:tcPr>
          <w:p w14:paraId="3B46D5CD" w14:textId="390CAFD4" w:rsidR="510AE3E6" w:rsidRDefault="510AE3E6" w:rsidP="510AE3E6">
            <w:pPr>
              <w:jc w:val="center"/>
            </w:pPr>
            <w:proofErr w:type="spellStart"/>
            <w:r w:rsidRPr="510AE3E6">
              <w:rPr>
                <w:b/>
                <w:bCs/>
              </w:rPr>
              <w:t>Graylog</w:t>
            </w:r>
            <w:proofErr w:type="spellEnd"/>
          </w:p>
        </w:tc>
        <w:tc>
          <w:tcPr>
            <w:tcW w:w="1473" w:type="dxa"/>
          </w:tcPr>
          <w:p w14:paraId="6BBE6CD5" w14:textId="773DA731" w:rsidR="510AE3E6" w:rsidRDefault="510AE3E6" w:rsidP="510AE3E6">
            <w:pPr>
              <w:jc w:val="center"/>
            </w:pPr>
            <w:r w:rsidRPr="510AE3E6">
              <w:rPr>
                <w:b/>
                <w:bCs/>
              </w:rPr>
              <w:t xml:space="preserve">IBM </w:t>
            </w:r>
            <w:proofErr w:type="spellStart"/>
            <w:r w:rsidRPr="510AE3E6">
              <w:rPr>
                <w:b/>
                <w:bCs/>
              </w:rPr>
              <w:t>QRadar</w:t>
            </w:r>
            <w:proofErr w:type="spellEnd"/>
          </w:p>
        </w:tc>
      </w:tr>
      <w:tr w:rsidR="510AE3E6" w14:paraId="22CDC625" w14:textId="77777777" w:rsidTr="00942C55">
        <w:trPr>
          <w:trHeight w:val="300"/>
        </w:trPr>
        <w:tc>
          <w:tcPr>
            <w:tcW w:w="1440" w:type="dxa"/>
            <w:gridSpan w:val="2"/>
          </w:tcPr>
          <w:p w14:paraId="685C23F4" w14:textId="3C17B31D" w:rsidR="510AE3E6" w:rsidRDefault="510AE3E6" w:rsidP="510AE3E6">
            <w:r w:rsidRPr="510AE3E6">
              <w:rPr>
                <w:b/>
                <w:bCs/>
              </w:rPr>
              <w:t>Cost</w:t>
            </w:r>
          </w:p>
        </w:tc>
        <w:tc>
          <w:tcPr>
            <w:tcW w:w="1740" w:type="dxa"/>
            <w:gridSpan w:val="8"/>
          </w:tcPr>
          <w:p w14:paraId="2E3DAFC3" w14:textId="6818B8DC" w:rsidR="510AE3E6" w:rsidRDefault="510AE3E6" w:rsidP="510AE3E6">
            <w:r>
              <w:t xml:space="preserve">Expensive commercial </w:t>
            </w:r>
            <w:proofErr w:type="gramStart"/>
            <w:r>
              <w:t>licensing;</w:t>
            </w:r>
            <w:proofErr w:type="gramEnd"/>
            <w:r>
              <w:t xml:space="preserve"> free tier available but limited</w:t>
            </w:r>
          </w:p>
        </w:tc>
        <w:tc>
          <w:tcPr>
            <w:tcW w:w="1785" w:type="dxa"/>
            <w:gridSpan w:val="3"/>
          </w:tcPr>
          <w:p w14:paraId="01BC0F1A" w14:textId="0D39DA68" w:rsidR="510AE3E6" w:rsidRDefault="510F99E8" w:rsidP="510AE3E6">
            <w:r>
              <w:t>Open source</w:t>
            </w:r>
            <w:r w:rsidR="1E9DD8F0">
              <w:t>; lower cost; enterprise support and scaling add extra expense</w:t>
            </w:r>
          </w:p>
        </w:tc>
        <w:tc>
          <w:tcPr>
            <w:tcW w:w="2205" w:type="dxa"/>
            <w:gridSpan w:val="9"/>
          </w:tcPr>
          <w:p w14:paraId="39BD23AC" w14:textId="5133ADF6" w:rsidR="510AE3E6" w:rsidRDefault="1E9DD8F0" w:rsidP="510AE3E6">
            <w:r>
              <w:t xml:space="preserve">Open-source core with optional commercial features; </w:t>
            </w:r>
            <w:r w:rsidR="4037D562">
              <w:t>generally,</w:t>
            </w:r>
            <w:r>
              <w:t xml:space="preserve"> more cost‑effective</w:t>
            </w:r>
          </w:p>
        </w:tc>
        <w:tc>
          <w:tcPr>
            <w:tcW w:w="2193" w:type="dxa"/>
            <w:gridSpan w:val="6"/>
          </w:tcPr>
          <w:p w14:paraId="58FD457F" w14:textId="07ADE790" w:rsidR="510AE3E6" w:rsidRDefault="510AE3E6" w:rsidP="510AE3E6">
            <w:r>
              <w:t>High cost; enterprise solution with licensing fees and support</w:t>
            </w:r>
          </w:p>
        </w:tc>
      </w:tr>
      <w:tr w:rsidR="510AE3E6" w14:paraId="0777760D" w14:textId="77777777" w:rsidTr="00942C55">
        <w:trPr>
          <w:trHeight w:val="300"/>
        </w:trPr>
        <w:tc>
          <w:tcPr>
            <w:tcW w:w="1425" w:type="dxa"/>
          </w:tcPr>
          <w:p w14:paraId="02A8F74C" w14:textId="0CC13E4A" w:rsidR="510AE3E6" w:rsidRDefault="510AE3E6" w:rsidP="510AE3E6">
            <w:r w:rsidRPr="510AE3E6">
              <w:rPr>
                <w:b/>
                <w:bCs/>
              </w:rPr>
              <w:t>Scalability</w:t>
            </w:r>
          </w:p>
        </w:tc>
        <w:tc>
          <w:tcPr>
            <w:tcW w:w="1755" w:type="dxa"/>
            <w:gridSpan w:val="9"/>
          </w:tcPr>
          <w:p w14:paraId="7C761163" w14:textId="4D37B712" w:rsidR="510AE3E6" w:rsidRDefault="510AE3E6" w:rsidP="510AE3E6">
            <w:r>
              <w:t>Highly scalable and enterprise‑grade; designed for very large, diverse datasets</w:t>
            </w:r>
          </w:p>
        </w:tc>
        <w:tc>
          <w:tcPr>
            <w:tcW w:w="1815" w:type="dxa"/>
            <w:gridSpan w:val="4"/>
          </w:tcPr>
          <w:p w14:paraId="38139ABC" w14:textId="3AF57541" w:rsidR="510AE3E6" w:rsidRDefault="510AE3E6" w:rsidP="510AE3E6">
            <w:r>
              <w:t>Very scalable; horizontal scaling possible with distributed architecture</w:t>
            </w:r>
          </w:p>
        </w:tc>
        <w:tc>
          <w:tcPr>
            <w:tcW w:w="2168" w:type="dxa"/>
            <w:gridSpan w:val="7"/>
          </w:tcPr>
          <w:p w14:paraId="143F871D" w14:textId="6AB174D3" w:rsidR="510AE3E6" w:rsidRDefault="510AE3E6" w:rsidP="510AE3E6">
            <w:r>
              <w:t>Scalable for small to medium deployments; may need extra tuning for very large datasets</w:t>
            </w:r>
          </w:p>
        </w:tc>
        <w:tc>
          <w:tcPr>
            <w:tcW w:w="2200" w:type="dxa"/>
            <w:gridSpan w:val="7"/>
          </w:tcPr>
          <w:p w14:paraId="66EE873E" w14:textId="27721A41" w:rsidR="510AE3E6" w:rsidRDefault="510AE3E6" w:rsidP="510AE3E6">
            <w:r>
              <w:t>Extremely scalable; built for large enterprises and high-volume security data</w:t>
            </w:r>
          </w:p>
        </w:tc>
      </w:tr>
      <w:tr w:rsidR="510AE3E6" w14:paraId="0811435B" w14:textId="77777777" w:rsidTr="00942C55">
        <w:trPr>
          <w:trHeight w:val="300"/>
        </w:trPr>
        <w:tc>
          <w:tcPr>
            <w:tcW w:w="1440" w:type="dxa"/>
            <w:gridSpan w:val="2"/>
          </w:tcPr>
          <w:p w14:paraId="6A635423" w14:textId="701E7E93" w:rsidR="510AE3E6" w:rsidRDefault="510AE3E6" w:rsidP="510AE3E6">
            <w:r w:rsidRPr="510AE3E6">
              <w:rPr>
                <w:b/>
                <w:bCs/>
              </w:rPr>
              <w:t>Ease of Use</w:t>
            </w:r>
          </w:p>
        </w:tc>
        <w:tc>
          <w:tcPr>
            <w:tcW w:w="1755" w:type="dxa"/>
            <w:gridSpan w:val="9"/>
          </w:tcPr>
          <w:p w14:paraId="48B30DF9" w14:textId="69A52FB5" w:rsidR="510AE3E6" w:rsidRDefault="510AE3E6" w:rsidP="510AE3E6">
            <w:r>
              <w:t>User‑friendly interface and powerful Search Processing Language (SPL); learning curve for advanced features</w:t>
            </w:r>
          </w:p>
        </w:tc>
        <w:tc>
          <w:tcPr>
            <w:tcW w:w="1845" w:type="dxa"/>
            <w:gridSpan w:val="5"/>
          </w:tcPr>
          <w:p w14:paraId="24317862" w14:textId="7D39F3C3" w:rsidR="510AE3E6" w:rsidRDefault="510AE3E6" w:rsidP="510AE3E6">
            <w:r>
              <w:t>Steeper learning curve; requires more configuration and customization; Kibana UI is powerful but less intuitive</w:t>
            </w:r>
          </w:p>
        </w:tc>
        <w:tc>
          <w:tcPr>
            <w:tcW w:w="2160" w:type="dxa"/>
            <w:gridSpan w:val="8"/>
          </w:tcPr>
          <w:p w14:paraId="5389E0D1" w14:textId="22951425" w:rsidR="510AE3E6" w:rsidRDefault="510AE3E6" w:rsidP="510AE3E6">
            <w:r>
              <w:t>Simpler UI than Splunk; fewer out‑of‑the‑box features but generally easier to set up</w:t>
            </w:r>
          </w:p>
        </w:tc>
        <w:tc>
          <w:tcPr>
            <w:tcW w:w="2163" w:type="dxa"/>
            <w:gridSpan w:val="4"/>
          </w:tcPr>
          <w:p w14:paraId="2D4A7B54" w14:textId="154E706B" w:rsidR="510AE3E6" w:rsidRDefault="510AE3E6" w:rsidP="510AE3E6">
            <w:r>
              <w:t>Complex interface and workflows; requires specialized training</w:t>
            </w:r>
          </w:p>
        </w:tc>
      </w:tr>
      <w:tr w:rsidR="510AE3E6" w14:paraId="7DBB7662" w14:textId="77777777" w:rsidTr="00942C55">
        <w:trPr>
          <w:trHeight w:val="300"/>
        </w:trPr>
        <w:tc>
          <w:tcPr>
            <w:tcW w:w="1440" w:type="dxa"/>
            <w:gridSpan w:val="2"/>
          </w:tcPr>
          <w:p w14:paraId="48487387" w14:textId="15A0FCE2" w:rsidR="510AE3E6" w:rsidRDefault="510AE3E6" w:rsidP="510AE3E6">
            <w:r w:rsidRPr="510AE3E6">
              <w:rPr>
                <w:b/>
                <w:bCs/>
              </w:rPr>
              <w:t>Visualization</w:t>
            </w:r>
          </w:p>
        </w:tc>
        <w:tc>
          <w:tcPr>
            <w:tcW w:w="1710" w:type="dxa"/>
            <w:gridSpan w:val="7"/>
          </w:tcPr>
          <w:p w14:paraId="5FE06C95" w14:textId="237F7E2D" w:rsidR="510AE3E6" w:rsidRDefault="510AE3E6" w:rsidP="510AE3E6">
            <w:r>
              <w:t>Rich, customizable dashboards with a wide variety of visualizations</w:t>
            </w:r>
          </w:p>
        </w:tc>
        <w:tc>
          <w:tcPr>
            <w:tcW w:w="1897" w:type="dxa"/>
            <w:gridSpan w:val="8"/>
          </w:tcPr>
          <w:p w14:paraId="3847527D" w14:textId="5E72F545" w:rsidR="510AE3E6" w:rsidRDefault="510AE3E6" w:rsidP="510AE3E6">
            <w:r>
              <w:t>Strong visualization capabilities with Kibana; highly customizable but may require additional setup</w:t>
            </w:r>
          </w:p>
        </w:tc>
        <w:tc>
          <w:tcPr>
            <w:tcW w:w="2175" w:type="dxa"/>
            <w:gridSpan w:val="8"/>
          </w:tcPr>
          <w:p w14:paraId="1076C1EB" w14:textId="51C24549" w:rsidR="510AE3E6" w:rsidRDefault="510AE3E6" w:rsidP="510AE3E6">
            <w:r>
              <w:t>Basic visualizations and dashboards; functional but less polished than Splunk</w:t>
            </w:r>
          </w:p>
        </w:tc>
        <w:tc>
          <w:tcPr>
            <w:tcW w:w="2141" w:type="dxa"/>
            <w:gridSpan w:val="3"/>
          </w:tcPr>
          <w:p w14:paraId="5A2C02A4" w14:textId="76930D53" w:rsidR="510AE3E6" w:rsidRDefault="510AE3E6" w:rsidP="510AE3E6">
            <w:r>
              <w:t>Good built‑in visualizations; focused on security events rather than general data analytics</w:t>
            </w:r>
          </w:p>
        </w:tc>
      </w:tr>
      <w:tr w:rsidR="510AE3E6" w14:paraId="593CD38B" w14:textId="77777777" w:rsidTr="00942C55">
        <w:trPr>
          <w:trHeight w:val="300"/>
        </w:trPr>
        <w:tc>
          <w:tcPr>
            <w:tcW w:w="1455" w:type="dxa"/>
            <w:gridSpan w:val="3"/>
          </w:tcPr>
          <w:p w14:paraId="65D93D03" w14:textId="4C74AFDD" w:rsidR="510AE3E6" w:rsidRDefault="510AE3E6" w:rsidP="510AE3E6">
            <w:r w:rsidRPr="510AE3E6">
              <w:rPr>
                <w:b/>
                <w:bCs/>
              </w:rPr>
              <w:t>Data Ingestion</w:t>
            </w:r>
          </w:p>
        </w:tc>
        <w:tc>
          <w:tcPr>
            <w:tcW w:w="1680" w:type="dxa"/>
            <w:gridSpan w:val="5"/>
          </w:tcPr>
          <w:p w14:paraId="78B05327" w14:textId="6E35144E" w:rsidR="510AE3E6" w:rsidRDefault="510AE3E6" w:rsidP="510AE3E6">
            <w:r>
              <w:t xml:space="preserve">Supports a wide variety of data types; robust ingestion with flexible data </w:t>
            </w:r>
            <w:r>
              <w:lastRenderedPageBreak/>
              <w:t>parsing and indexing</w:t>
            </w:r>
          </w:p>
        </w:tc>
        <w:tc>
          <w:tcPr>
            <w:tcW w:w="1890" w:type="dxa"/>
            <w:gridSpan w:val="7"/>
          </w:tcPr>
          <w:p w14:paraId="15F25047" w14:textId="5DABAFFF" w:rsidR="510AE3E6" w:rsidRDefault="510AE3E6" w:rsidP="510AE3E6">
            <w:r>
              <w:lastRenderedPageBreak/>
              <w:t>Excellent data ingestion with Logstash and Beats; highly flexible and customizable</w:t>
            </w:r>
          </w:p>
        </w:tc>
        <w:tc>
          <w:tcPr>
            <w:tcW w:w="2175" w:type="dxa"/>
            <w:gridSpan w:val="9"/>
          </w:tcPr>
          <w:p w14:paraId="2F0D670A" w14:textId="2742739A" w:rsidR="510AE3E6" w:rsidRDefault="510AE3E6" w:rsidP="510AE3E6">
            <w:r>
              <w:t>Effective data ingestion with built‑in pipelines; simpler configuration than ELK</w:t>
            </w:r>
          </w:p>
        </w:tc>
        <w:tc>
          <w:tcPr>
            <w:tcW w:w="2163" w:type="dxa"/>
            <w:gridSpan w:val="4"/>
          </w:tcPr>
          <w:p w14:paraId="63D90212" w14:textId="63DD49EF" w:rsidR="510AE3E6" w:rsidRDefault="510AE3E6" w:rsidP="510AE3E6">
            <w:r>
              <w:t>Excellent integration for security logs and network data; optimized for SIEM data</w:t>
            </w:r>
          </w:p>
        </w:tc>
      </w:tr>
      <w:tr w:rsidR="510AE3E6" w14:paraId="4B56E92F" w14:textId="77777777" w:rsidTr="00942C55">
        <w:trPr>
          <w:trHeight w:val="300"/>
        </w:trPr>
        <w:tc>
          <w:tcPr>
            <w:tcW w:w="1470" w:type="dxa"/>
            <w:gridSpan w:val="4"/>
          </w:tcPr>
          <w:p w14:paraId="331CB27E" w14:textId="3330EED7" w:rsidR="510AE3E6" w:rsidRDefault="510AE3E6" w:rsidP="510AE3E6">
            <w:r w:rsidRPr="510AE3E6">
              <w:rPr>
                <w:b/>
                <w:bCs/>
              </w:rPr>
              <w:t>Alerting &amp; Monitoring</w:t>
            </w:r>
          </w:p>
        </w:tc>
        <w:tc>
          <w:tcPr>
            <w:tcW w:w="1680" w:type="dxa"/>
            <w:gridSpan w:val="5"/>
          </w:tcPr>
          <w:p w14:paraId="0AEAA6BF" w14:textId="2527ECE7" w:rsidR="510AE3E6" w:rsidRDefault="510AE3E6" w:rsidP="510AE3E6">
            <w:r>
              <w:t>Advanced real‑time alerting and monitoring; integrated machine learning and anomaly detection (MLTK)</w:t>
            </w:r>
          </w:p>
        </w:tc>
        <w:tc>
          <w:tcPr>
            <w:tcW w:w="1875" w:type="dxa"/>
            <w:gridSpan w:val="6"/>
          </w:tcPr>
          <w:p w14:paraId="17EF45A4" w14:textId="140724B9" w:rsidR="510AE3E6" w:rsidRDefault="510AE3E6" w:rsidP="510AE3E6">
            <w:r>
              <w:t>Alerting available but often relies on additional tools or custom configurations</w:t>
            </w:r>
          </w:p>
        </w:tc>
        <w:tc>
          <w:tcPr>
            <w:tcW w:w="2160" w:type="dxa"/>
            <w:gridSpan w:val="8"/>
          </w:tcPr>
          <w:p w14:paraId="79BC1EA1" w14:textId="05B8B46A" w:rsidR="510AE3E6" w:rsidRDefault="510AE3E6" w:rsidP="510AE3E6">
            <w:r>
              <w:t>Provides alerting capabilities; less advanced than Splunk’s integrated options</w:t>
            </w:r>
          </w:p>
        </w:tc>
        <w:tc>
          <w:tcPr>
            <w:tcW w:w="2178" w:type="dxa"/>
            <w:gridSpan w:val="5"/>
          </w:tcPr>
          <w:p w14:paraId="48E5A5A7" w14:textId="42108D80" w:rsidR="510AE3E6" w:rsidRDefault="510AE3E6" w:rsidP="510AE3E6">
            <w:r>
              <w:t>Comprehensive alerting and incident response capabilities; designed for security monitoring</w:t>
            </w:r>
          </w:p>
        </w:tc>
      </w:tr>
      <w:tr w:rsidR="510AE3E6" w14:paraId="1889C168" w14:textId="77777777" w:rsidTr="00942C55">
        <w:trPr>
          <w:trHeight w:val="300"/>
        </w:trPr>
        <w:tc>
          <w:tcPr>
            <w:tcW w:w="1500" w:type="dxa"/>
            <w:gridSpan w:val="6"/>
          </w:tcPr>
          <w:p w14:paraId="68B9F66D" w14:textId="00DD51CD" w:rsidR="510AE3E6" w:rsidRDefault="510AE3E6" w:rsidP="510AE3E6">
            <w:r w:rsidRPr="510AE3E6">
              <w:rPr>
                <w:b/>
                <w:bCs/>
              </w:rPr>
              <w:t>Advanced Analytics / ML</w:t>
            </w:r>
          </w:p>
        </w:tc>
        <w:tc>
          <w:tcPr>
            <w:tcW w:w="1680" w:type="dxa"/>
            <w:gridSpan w:val="4"/>
          </w:tcPr>
          <w:p w14:paraId="4794AD47" w14:textId="2019379C" w:rsidR="510AE3E6" w:rsidRDefault="510AE3E6" w:rsidP="510AE3E6">
            <w:r>
              <w:t>Extensive support for advanced analytics and machine learning through add‑ons like Splunk MLTK</w:t>
            </w:r>
          </w:p>
        </w:tc>
        <w:tc>
          <w:tcPr>
            <w:tcW w:w="1875" w:type="dxa"/>
            <w:gridSpan w:val="8"/>
          </w:tcPr>
          <w:p w14:paraId="2A8FB9D3" w14:textId="41E21D68" w:rsidR="510AE3E6" w:rsidRDefault="510AE3E6" w:rsidP="510AE3E6">
            <w:r>
              <w:t>Limited built‑in ML; requires integration with external machine learning tools</w:t>
            </w:r>
          </w:p>
        </w:tc>
        <w:tc>
          <w:tcPr>
            <w:tcW w:w="2145" w:type="dxa"/>
            <w:gridSpan w:val="6"/>
          </w:tcPr>
          <w:p w14:paraId="223C606D" w14:textId="5955FCB1" w:rsidR="510AE3E6" w:rsidRDefault="510AE3E6" w:rsidP="510AE3E6">
            <w:r>
              <w:t>Limited advanced analytics; primarily focused on log management and basic alerting</w:t>
            </w:r>
          </w:p>
        </w:tc>
        <w:tc>
          <w:tcPr>
            <w:tcW w:w="2163" w:type="dxa"/>
            <w:gridSpan w:val="4"/>
          </w:tcPr>
          <w:p w14:paraId="55A32E76" w14:textId="1FEBE74F" w:rsidR="510AE3E6" w:rsidRDefault="510AE3E6" w:rsidP="510AE3E6">
            <w:r>
              <w:t>Advanced analytics and correlation capabilities tailored to security event analysis</w:t>
            </w:r>
          </w:p>
        </w:tc>
      </w:tr>
      <w:tr w:rsidR="510AE3E6" w14:paraId="7764249F" w14:textId="77777777" w:rsidTr="00942C55">
        <w:trPr>
          <w:trHeight w:val="300"/>
        </w:trPr>
        <w:tc>
          <w:tcPr>
            <w:tcW w:w="1500" w:type="dxa"/>
            <w:gridSpan w:val="6"/>
          </w:tcPr>
          <w:p w14:paraId="43808FF0" w14:textId="18B5E0F5" w:rsidR="510AE3E6" w:rsidRDefault="510AE3E6" w:rsidP="510AE3E6">
            <w:r w:rsidRPr="510AE3E6">
              <w:rPr>
                <w:b/>
                <w:bCs/>
              </w:rPr>
              <w:t>Support &amp; Community</w:t>
            </w:r>
          </w:p>
        </w:tc>
        <w:tc>
          <w:tcPr>
            <w:tcW w:w="1680" w:type="dxa"/>
            <w:gridSpan w:val="4"/>
          </w:tcPr>
          <w:p w14:paraId="36010BA3" w14:textId="7AA32A41" w:rsidR="510AE3E6" w:rsidRDefault="510AE3E6" w:rsidP="510AE3E6">
            <w:r>
              <w:t>Strong vendor support, extensive documentation, and a large active user community</w:t>
            </w:r>
          </w:p>
        </w:tc>
        <w:tc>
          <w:tcPr>
            <w:tcW w:w="1845" w:type="dxa"/>
            <w:gridSpan w:val="5"/>
          </w:tcPr>
          <w:p w14:paraId="17E1B1BF" w14:textId="66747100" w:rsidR="510AE3E6" w:rsidRDefault="510AE3E6" w:rsidP="510AE3E6">
            <w:r>
              <w:t>Large and active open‑source community; commercial support available if needed</w:t>
            </w:r>
          </w:p>
        </w:tc>
        <w:tc>
          <w:tcPr>
            <w:tcW w:w="2175" w:type="dxa"/>
            <w:gridSpan w:val="9"/>
          </w:tcPr>
          <w:p w14:paraId="1A4B041A" w14:textId="7600353E" w:rsidR="510AE3E6" w:rsidRDefault="510AE3E6" w:rsidP="510AE3E6">
            <w:r>
              <w:t>Smaller community compared to ELK and Splunk; available commercial support</w:t>
            </w:r>
          </w:p>
        </w:tc>
        <w:tc>
          <w:tcPr>
            <w:tcW w:w="2163" w:type="dxa"/>
            <w:gridSpan w:val="4"/>
          </w:tcPr>
          <w:p w14:paraId="559F1174" w14:textId="5A419B7A" w:rsidR="510AE3E6" w:rsidRDefault="510AE3E6" w:rsidP="510AE3E6">
            <w:r>
              <w:t>Extensive vendor support and training; a smaller user community relative to open‑source solutions</w:t>
            </w:r>
          </w:p>
        </w:tc>
      </w:tr>
      <w:tr w:rsidR="510AE3E6" w14:paraId="02C8385F" w14:textId="77777777" w:rsidTr="00942C55">
        <w:trPr>
          <w:trHeight w:val="2550"/>
        </w:trPr>
        <w:tc>
          <w:tcPr>
            <w:tcW w:w="1485" w:type="dxa"/>
            <w:gridSpan w:val="5"/>
          </w:tcPr>
          <w:p w14:paraId="71DA6046" w14:textId="2D118870" w:rsidR="510AE3E6" w:rsidRDefault="510AE3E6" w:rsidP="510AE3E6">
            <w:r w:rsidRPr="510AE3E6">
              <w:rPr>
                <w:b/>
                <w:bCs/>
              </w:rPr>
              <w:t>Deployment &amp; Maintenance</w:t>
            </w:r>
          </w:p>
        </w:tc>
        <w:tc>
          <w:tcPr>
            <w:tcW w:w="1695" w:type="dxa"/>
            <w:gridSpan w:val="5"/>
          </w:tcPr>
          <w:p w14:paraId="4B3306DD" w14:textId="4938F86E" w:rsidR="510AE3E6" w:rsidRDefault="510AE3E6" w:rsidP="510AE3E6">
            <w:r>
              <w:t>Straightforward deployment with robust enterprise support; resource‑intensive and may require dedicated hardware</w:t>
            </w:r>
          </w:p>
        </w:tc>
        <w:tc>
          <w:tcPr>
            <w:tcW w:w="1917" w:type="dxa"/>
            <w:gridSpan w:val="9"/>
          </w:tcPr>
          <w:p w14:paraId="045775EF" w14:textId="55C2D7C9" w:rsidR="510AE3E6" w:rsidRDefault="510AE3E6" w:rsidP="510AE3E6">
            <w:r>
              <w:t xml:space="preserve">More of a DIY </w:t>
            </w:r>
            <w:r w:rsidR="00816891">
              <w:t>solution,</w:t>
            </w:r>
            <w:r>
              <w:t xml:space="preserve"> requires significant configuration and ongoing maintenance</w:t>
            </w:r>
          </w:p>
        </w:tc>
        <w:tc>
          <w:tcPr>
            <w:tcW w:w="2152" w:type="dxa"/>
            <w:gridSpan w:val="7"/>
          </w:tcPr>
          <w:p w14:paraId="06810A83" w14:textId="603C706C" w:rsidR="510AE3E6" w:rsidRDefault="510AE3E6" w:rsidP="510AE3E6">
            <w:r>
              <w:t>Generally easier to deploy and maintain for small to medium environments</w:t>
            </w:r>
          </w:p>
        </w:tc>
        <w:tc>
          <w:tcPr>
            <w:tcW w:w="2114" w:type="dxa"/>
            <w:gridSpan w:val="2"/>
          </w:tcPr>
          <w:p w14:paraId="1A7B7126" w14:textId="0A206000" w:rsidR="510AE3E6" w:rsidRDefault="510AE3E6" w:rsidP="510AE3E6">
            <w:r>
              <w:t>Enterprise‑level deployment; requires specialized skills and ongoing maintenance</w:t>
            </w:r>
            <w:r w:rsidRPr="510AE3E6">
              <w:rPr>
                <w:rFonts w:ascii="Aptos" w:eastAsia="Aptos" w:hAnsi="Aptos" w:cs="Aptos"/>
              </w:rPr>
              <w:t xml:space="preserve"> </w:t>
            </w:r>
          </w:p>
        </w:tc>
      </w:tr>
    </w:tbl>
    <w:p w14:paraId="74AF25D0" w14:textId="5EA2F8D8" w:rsidR="008159B8" w:rsidRPr="00C7133F" w:rsidRDefault="58FE6645" w:rsidP="510AE3E6">
      <w:pPr>
        <w:pStyle w:val="Heading1"/>
      </w:pPr>
      <w:bookmarkStart w:id="2" w:name="_Toc193919872"/>
      <w:r w:rsidRPr="00C7133F">
        <w:rPr>
          <w:rFonts w:ascii="Aptos" w:eastAsia="Aptos" w:hAnsi="Aptos" w:cs="Aptos"/>
        </w:rPr>
        <w:lastRenderedPageBreak/>
        <w:t>3. Results and Visualisation</w:t>
      </w:r>
      <w:bookmarkEnd w:id="2"/>
    </w:p>
    <w:p w14:paraId="469C997D" w14:textId="2FB4AE14" w:rsidR="008159B8" w:rsidRDefault="791ABDCF">
      <w:r w:rsidRPr="510AE3E6">
        <w:rPr>
          <w:rFonts w:ascii="Aptos" w:eastAsia="Aptos" w:hAnsi="Aptos" w:cs="Aptos"/>
        </w:rPr>
        <w:t>This section presents a series of custom Splunk queries applied to five distinct datasets. Each dataset is analysed using five queries that range from basic aggregations to more advanced analyses. The queries showcase a variety of Splunk functions—such as stats, eval, rex, and chart commands—resulting in diverse visualisations including bar charts, pie charts, scatter plots, line charts, and cluster maps. Through these visualisations, key insights and patterns are extracted from the raw data, demonstrating the effectiveness of the Splunk deployment in monitoring, analysing, and enhancing overall system security and performance.</w:t>
      </w:r>
    </w:p>
    <w:p w14:paraId="1BE112EB" w14:textId="3700BA8E" w:rsidR="008159B8" w:rsidRPr="00C7133F" w:rsidRDefault="58FE6645" w:rsidP="510AE3E6">
      <w:pPr>
        <w:pStyle w:val="Heading2"/>
        <w:rPr>
          <w:rFonts w:ascii="Aptos" w:eastAsia="Aptos" w:hAnsi="Aptos" w:cs="Aptos"/>
          <w:sz w:val="28"/>
          <w:szCs w:val="28"/>
        </w:rPr>
      </w:pPr>
      <w:bookmarkStart w:id="3" w:name="_Toc193919873"/>
      <w:r w:rsidRPr="00C7133F">
        <w:rPr>
          <w:rFonts w:ascii="Aptos" w:eastAsia="Aptos" w:hAnsi="Aptos" w:cs="Aptos"/>
          <w:sz w:val="28"/>
          <w:szCs w:val="28"/>
        </w:rPr>
        <w:t xml:space="preserve">3.1 </w:t>
      </w:r>
      <w:r w:rsidR="2EBE3C69" w:rsidRPr="00C7133F">
        <w:rPr>
          <w:rFonts w:ascii="Aptos" w:eastAsia="Aptos" w:hAnsi="Aptos" w:cs="Aptos"/>
          <w:sz w:val="28"/>
          <w:szCs w:val="28"/>
        </w:rPr>
        <w:t>Marriage in India</w:t>
      </w:r>
      <w:r w:rsidR="00640622" w:rsidRPr="00C7133F">
        <w:rPr>
          <w:rFonts w:ascii="Aptos" w:eastAsia="Aptos" w:hAnsi="Aptos" w:cs="Aptos"/>
          <w:sz w:val="28"/>
          <w:szCs w:val="28"/>
        </w:rPr>
        <w:t xml:space="preserve"> Dataset</w:t>
      </w:r>
      <w:bookmarkEnd w:id="3"/>
    </w:p>
    <w:p w14:paraId="4ED6E2C7" w14:textId="4DF43BA1" w:rsidR="008159B8" w:rsidRDefault="5AB42B71" w:rsidP="6F34F722">
      <w:pPr>
        <w:pStyle w:val="ListParagraph"/>
        <w:numPr>
          <w:ilvl w:val="0"/>
          <w:numId w:val="2"/>
        </w:numPr>
        <w:spacing w:after="0"/>
        <w:rPr>
          <w:rFonts w:ascii="Aptos" w:eastAsia="Aptos" w:hAnsi="Aptos" w:cs="Aptos"/>
          <w:i/>
          <w:iCs/>
          <w:highlight w:val="lightGray"/>
        </w:rPr>
      </w:pPr>
      <w:r w:rsidRPr="6F34F722">
        <w:rPr>
          <w:rFonts w:ascii="Aptos" w:eastAsia="Aptos" w:hAnsi="Aptos" w:cs="Aptos"/>
          <w:b/>
          <w:bCs/>
        </w:rPr>
        <w:t>Query 1:</w:t>
      </w:r>
      <w:r w:rsidRPr="6F34F722">
        <w:rPr>
          <w:rFonts w:ascii="Aptos" w:eastAsia="Aptos" w:hAnsi="Aptos" w:cs="Aptos"/>
        </w:rPr>
        <w:t xml:space="preserve"> </w:t>
      </w:r>
      <w:r w:rsidR="5DBD1AF9" w:rsidRPr="6F34F722">
        <w:rPr>
          <w:rFonts w:ascii="Aptos" w:eastAsia="Aptos" w:hAnsi="Aptos" w:cs="Aptos"/>
          <w:b/>
          <w:bCs/>
        </w:rPr>
        <w:t>Total number of Marriages</w:t>
      </w:r>
      <w:r w:rsidR="0C3AF3B8" w:rsidRPr="6F34F722">
        <w:rPr>
          <w:rFonts w:ascii="Aptos" w:eastAsia="Aptos" w:hAnsi="Aptos" w:cs="Aptos"/>
          <w:b/>
          <w:bCs/>
        </w:rPr>
        <w:t xml:space="preserve"> (single value)</w:t>
      </w:r>
      <w:r w:rsidR="58FE6645">
        <w:br/>
      </w:r>
      <w:r w:rsidRPr="6F34F722">
        <w:rPr>
          <w:rFonts w:ascii="Aptos" w:eastAsia="Aptos" w:hAnsi="Aptos" w:cs="Aptos"/>
        </w:rPr>
        <w:t xml:space="preserve"> </w:t>
      </w:r>
      <w:r w:rsidR="342CF66E">
        <w:t xml:space="preserve">This query </w:t>
      </w:r>
      <w:r w:rsidR="540586E5">
        <w:t>calculates the overall number of marriage records in the dataset. It provides a clear snapshot of the dataset’s size, establishing the scale and scope of the analysis.</w:t>
      </w:r>
      <w:r w:rsidR="58FE6645">
        <w:br/>
      </w:r>
      <w:r w:rsidRPr="6F34F722">
        <w:rPr>
          <w:rFonts w:ascii="Aptos" w:eastAsia="Aptos" w:hAnsi="Aptos" w:cs="Aptos"/>
        </w:rPr>
        <w:t xml:space="preserve"> </w:t>
      </w:r>
      <w:r w:rsidR="58FE6645">
        <w:br/>
      </w:r>
      <w:r w:rsidR="0F0724A4">
        <w:rPr>
          <w:noProof/>
        </w:rPr>
        <w:drawing>
          <wp:inline distT="0" distB="0" distL="0" distR="0" wp14:anchorId="0A666229" wp14:editId="292B20F5">
            <wp:extent cx="3886200" cy="1717934"/>
            <wp:effectExtent l="0" t="0" r="0" b="0"/>
            <wp:docPr id="830441101" name="Picture 83044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3886200" cy="1717934"/>
                    </a:xfrm>
                    <a:prstGeom prst="rect">
                      <a:avLst/>
                    </a:prstGeom>
                  </pic:spPr>
                </pic:pic>
              </a:graphicData>
            </a:graphic>
          </wp:inline>
        </w:drawing>
      </w:r>
      <w:r w:rsidR="58FE6645">
        <w:br/>
      </w:r>
      <w:r w:rsidR="58FE6645">
        <w:br/>
      </w:r>
      <w:r w:rsidR="1434426A" w:rsidRPr="6F34F722">
        <w:rPr>
          <w:rFonts w:ascii="Aptos" w:eastAsia="Aptos" w:hAnsi="Aptos" w:cs="Aptos"/>
          <w:i/>
          <w:iCs/>
          <w:highlight w:val="lightGray"/>
        </w:rPr>
        <w:t>index=</w:t>
      </w:r>
      <w:proofErr w:type="spellStart"/>
      <w:r w:rsidR="1434426A" w:rsidRPr="6F34F722">
        <w:rPr>
          <w:rFonts w:ascii="Aptos" w:eastAsia="Aptos" w:hAnsi="Aptos" w:cs="Aptos"/>
          <w:i/>
          <w:iCs/>
          <w:highlight w:val="lightGray"/>
        </w:rPr>
        <w:t>marriagedataset</w:t>
      </w:r>
      <w:proofErr w:type="spellEnd"/>
    </w:p>
    <w:p w14:paraId="6062657A" w14:textId="24EFE651" w:rsidR="008159B8" w:rsidRDefault="1434426A" w:rsidP="6F34F722">
      <w:pPr>
        <w:pStyle w:val="ListParagraph"/>
        <w:spacing w:after="0"/>
        <w:rPr>
          <w:i/>
          <w:iCs/>
          <w:highlight w:val="lightGray"/>
        </w:rPr>
      </w:pPr>
      <w:r w:rsidRPr="6F34F722">
        <w:rPr>
          <w:i/>
          <w:iCs/>
          <w:highlight w:val="lightGray"/>
        </w:rPr>
        <w:t xml:space="preserve">| stats count as </w:t>
      </w:r>
      <w:proofErr w:type="spellStart"/>
      <w:r w:rsidRPr="6F34F722">
        <w:rPr>
          <w:i/>
          <w:iCs/>
          <w:highlight w:val="lightGray"/>
        </w:rPr>
        <w:t>Total_Marriages</w:t>
      </w:r>
      <w:proofErr w:type="spellEnd"/>
    </w:p>
    <w:p w14:paraId="28149A27" w14:textId="7791FA9C" w:rsidR="008159B8" w:rsidRDefault="5AB42B71" w:rsidP="6F34F722">
      <w:pPr>
        <w:pStyle w:val="ListParagraph"/>
        <w:numPr>
          <w:ilvl w:val="0"/>
          <w:numId w:val="2"/>
        </w:numPr>
        <w:spacing w:after="0"/>
        <w:rPr>
          <w:rFonts w:ascii="Aptos" w:eastAsia="Aptos" w:hAnsi="Aptos" w:cs="Aptos"/>
          <w:i/>
          <w:iCs/>
          <w:highlight w:val="lightGray"/>
        </w:rPr>
      </w:pPr>
      <w:r w:rsidRPr="6F34F722">
        <w:rPr>
          <w:rFonts w:ascii="Aptos" w:eastAsia="Aptos" w:hAnsi="Aptos" w:cs="Aptos"/>
          <w:b/>
          <w:bCs/>
        </w:rPr>
        <w:t>Query 2:</w:t>
      </w:r>
      <w:r w:rsidR="02B184BE" w:rsidRPr="6F34F722">
        <w:rPr>
          <w:rFonts w:ascii="Aptos" w:eastAsia="Aptos" w:hAnsi="Aptos" w:cs="Aptos"/>
          <w:b/>
          <w:bCs/>
        </w:rPr>
        <w:t xml:space="preserve"> Distribution by Gender</w:t>
      </w:r>
      <w:r w:rsidR="36E3FA01" w:rsidRPr="6F34F722">
        <w:rPr>
          <w:rFonts w:ascii="Aptos" w:eastAsia="Aptos" w:hAnsi="Aptos" w:cs="Aptos"/>
          <w:b/>
          <w:bCs/>
        </w:rPr>
        <w:t xml:space="preserve"> (pie chart)</w:t>
      </w:r>
      <w:r w:rsidR="58FE6645">
        <w:br/>
      </w:r>
      <w:r w:rsidRPr="6F34F722">
        <w:rPr>
          <w:rFonts w:ascii="Aptos" w:eastAsia="Aptos" w:hAnsi="Aptos" w:cs="Aptos"/>
        </w:rPr>
        <w:t xml:space="preserve"> </w:t>
      </w:r>
      <w:r w:rsidR="02B184BE" w:rsidRPr="6F34F722">
        <w:rPr>
          <w:rFonts w:ascii="Aptos" w:eastAsia="Aptos" w:hAnsi="Aptos" w:cs="Aptos"/>
        </w:rPr>
        <w:t>This query breaks down the dataset by gender, showing the proportion of each group. It offers insights into the demographic balance, revealing whether there are significant differences in the number of male and female records.</w:t>
      </w:r>
      <w:r w:rsidR="58FE6645">
        <w:br/>
      </w:r>
      <w:r w:rsidR="58FE6645">
        <w:br/>
      </w:r>
      <w:r w:rsidR="028B69A6">
        <w:rPr>
          <w:noProof/>
        </w:rPr>
        <w:lastRenderedPageBreak/>
        <w:drawing>
          <wp:inline distT="0" distB="0" distL="0" distR="0" wp14:anchorId="2BEF5854" wp14:editId="09808EAD">
            <wp:extent cx="2981325" cy="2257425"/>
            <wp:effectExtent l="0" t="0" r="0" b="0"/>
            <wp:docPr id="1667908310" name="Picture 1667908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2981325" cy="2257425"/>
                    </a:xfrm>
                    <a:prstGeom prst="rect">
                      <a:avLst/>
                    </a:prstGeom>
                  </pic:spPr>
                </pic:pic>
              </a:graphicData>
            </a:graphic>
          </wp:inline>
        </w:drawing>
      </w:r>
      <w:r w:rsidR="58FE6645">
        <w:br/>
      </w:r>
      <w:r w:rsidR="58FE6645">
        <w:br/>
      </w:r>
      <w:r w:rsidR="23419421" w:rsidRPr="6F34F722">
        <w:rPr>
          <w:rFonts w:ascii="Aptos" w:eastAsia="Aptos" w:hAnsi="Aptos" w:cs="Aptos"/>
          <w:i/>
          <w:iCs/>
          <w:highlight w:val="lightGray"/>
        </w:rPr>
        <w:t>index=</w:t>
      </w:r>
      <w:proofErr w:type="spellStart"/>
      <w:r w:rsidR="23419421" w:rsidRPr="6F34F722">
        <w:rPr>
          <w:rFonts w:ascii="Aptos" w:eastAsia="Aptos" w:hAnsi="Aptos" w:cs="Aptos"/>
          <w:i/>
          <w:iCs/>
          <w:highlight w:val="lightGray"/>
        </w:rPr>
        <w:t>marriagedataset</w:t>
      </w:r>
      <w:proofErr w:type="spellEnd"/>
    </w:p>
    <w:p w14:paraId="5DC84873" w14:textId="48CA2C45" w:rsidR="008159B8" w:rsidRDefault="23419421" w:rsidP="6F34F722">
      <w:pPr>
        <w:pStyle w:val="ListParagraph"/>
        <w:spacing w:after="0"/>
        <w:rPr>
          <w:highlight w:val="lightGray"/>
        </w:rPr>
      </w:pPr>
      <w:r w:rsidRPr="6F34F722">
        <w:rPr>
          <w:highlight w:val="lightGray"/>
        </w:rPr>
        <w:t>| stats count by Gender</w:t>
      </w:r>
    </w:p>
    <w:p w14:paraId="34E29E32" w14:textId="443145A0" w:rsidR="008159B8" w:rsidRDefault="5AB42B71" w:rsidP="6F34F722">
      <w:pPr>
        <w:pStyle w:val="ListParagraph"/>
        <w:numPr>
          <w:ilvl w:val="0"/>
          <w:numId w:val="2"/>
        </w:numPr>
        <w:spacing w:after="0"/>
        <w:rPr>
          <w:i/>
          <w:iCs/>
        </w:rPr>
      </w:pPr>
      <w:r w:rsidRPr="6F34F722">
        <w:rPr>
          <w:rFonts w:ascii="Aptos" w:eastAsia="Aptos" w:hAnsi="Aptos" w:cs="Aptos"/>
          <w:b/>
          <w:bCs/>
        </w:rPr>
        <w:t>Query 3:</w:t>
      </w:r>
      <w:r w:rsidR="02B184BE" w:rsidRPr="6F34F722">
        <w:rPr>
          <w:rFonts w:ascii="Aptos" w:eastAsia="Aptos" w:hAnsi="Aptos" w:cs="Aptos"/>
          <w:b/>
          <w:bCs/>
        </w:rPr>
        <w:t xml:space="preserve"> Distribution by Marriage Type</w:t>
      </w:r>
      <w:r w:rsidR="597CD7F4" w:rsidRPr="6F34F722">
        <w:rPr>
          <w:rFonts w:ascii="Aptos" w:eastAsia="Aptos" w:hAnsi="Aptos" w:cs="Aptos"/>
          <w:b/>
          <w:bCs/>
        </w:rPr>
        <w:t xml:space="preserve"> (pie chart)</w:t>
      </w:r>
      <w:r w:rsidR="58FE6645">
        <w:br/>
      </w:r>
      <w:r w:rsidRPr="6F34F722">
        <w:rPr>
          <w:rFonts w:ascii="Aptos" w:eastAsia="Aptos" w:hAnsi="Aptos" w:cs="Aptos"/>
        </w:rPr>
        <w:t xml:space="preserve"> </w:t>
      </w:r>
      <w:r w:rsidR="02B184BE" w:rsidRPr="6F34F722">
        <w:rPr>
          <w:rFonts w:ascii="Aptos" w:eastAsia="Aptos" w:hAnsi="Aptos" w:cs="Aptos"/>
        </w:rPr>
        <w:t xml:space="preserve">This query </w:t>
      </w:r>
      <w:r w:rsidR="5DF2B603" w:rsidRPr="6F34F722">
        <w:rPr>
          <w:rFonts w:ascii="Aptos" w:eastAsia="Aptos" w:hAnsi="Aptos" w:cs="Aptos"/>
        </w:rPr>
        <w:t>segments the data into different marriage types (love vs arranged). It highlights which type is more prevalent, offering a glimpse into cultural of societal preferences within the dataset.</w:t>
      </w:r>
      <w:r w:rsidR="58FE6645">
        <w:br/>
      </w:r>
      <w:r w:rsidR="1E9F4255">
        <w:rPr>
          <w:noProof/>
        </w:rPr>
        <w:drawing>
          <wp:inline distT="0" distB="0" distL="0" distR="0" wp14:anchorId="5B32BF18" wp14:editId="710E22E2">
            <wp:extent cx="3000375" cy="2228850"/>
            <wp:effectExtent l="0" t="0" r="0" b="0"/>
            <wp:docPr id="2140274501" name="Picture 2140274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3000375" cy="2228850"/>
                    </a:xfrm>
                    <a:prstGeom prst="rect">
                      <a:avLst/>
                    </a:prstGeom>
                  </pic:spPr>
                </pic:pic>
              </a:graphicData>
            </a:graphic>
          </wp:inline>
        </w:drawing>
      </w:r>
      <w:r w:rsidR="58FE6645">
        <w:br/>
      </w:r>
      <w:r w:rsidR="43B2FDE6" w:rsidRPr="6F34F722">
        <w:rPr>
          <w:i/>
          <w:iCs/>
          <w:highlight w:val="lightGray"/>
        </w:rPr>
        <w:t>index="</w:t>
      </w:r>
      <w:proofErr w:type="spellStart"/>
      <w:r w:rsidR="43B2FDE6" w:rsidRPr="6F34F722">
        <w:rPr>
          <w:i/>
          <w:iCs/>
          <w:highlight w:val="lightGray"/>
        </w:rPr>
        <w:t>marriagedataset</w:t>
      </w:r>
      <w:proofErr w:type="spellEnd"/>
      <w:r w:rsidR="43B2FDE6" w:rsidRPr="6F34F722">
        <w:rPr>
          <w:i/>
          <w:iCs/>
          <w:highlight w:val="lightGray"/>
        </w:rPr>
        <w:t xml:space="preserve">" </w:t>
      </w:r>
      <w:r w:rsidR="58FE6645">
        <w:br/>
      </w:r>
      <w:r w:rsidR="43B2FDE6" w:rsidRPr="6F34F722">
        <w:rPr>
          <w:i/>
          <w:iCs/>
          <w:highlight w:val="lightGray"/>
        </w:rPr>
        <w:t xml:space="preserve">| stats count as </w:t>
      </w:r>
      <w:proofErr w:type="spellStart"/>
      <w:r w:rsidR="43B2FDE6" w:rsidRPr="6F34F722">
        <w:rPr>
          <w:i/>
          <w:iCs/>
          <w:highlight w:val="lightGray"/>
        </w:rPr>
        <w:t>Total_Count</w:t>
      </w:r>
      <w:proofErr w:type="spellEnd"/>
      <w:r w:rsidR="43B2FDE6" w:rsidRPr="6F34F722">
        <w:rPr>
          <w:i/>
          <w:iCs/>
          <w:highlight w:val="lightGray"/>
        </w:rPr>
        <w:t xml:space="preserve"> by </w:t>
      </w:r>
      <w:proofErr w:type="spellStart"/>
      <w:r w:rsidR="43B2FDE6" w:rsidRPr="6F34F722">
        <w:rPr>
          <w:i/>
          <w:iCs/>
          <w:highlight w:val="lightGray"/>
        </w:rPr>
        <w:t>Marriage_Type</w:t>
      </w:r>
      <w:proofErr w:type="spellEnd"/>
    </w:p>
    <w:p w14:paraId="368B54D0" w14:textId="1EAF06FA" w:rsidR="008159B8" w:rsidRDefault="5AB42B71" w:rsidP="6F34F722">
      <w:pPr>
        <w:pStyle w:val="ListParagraph"/>
        <w:numPr>
          <w:ilvl w:val="0"/>
          <w:numId w:val="2"/>
        </w:numPr>
        <w:spacing w:after="0"/>
        <w:rPr>
          <w:rFonts w:ascii="Aptos" w:eastAsia="Aptos" w:hAnsi="Aptos" w:cs="Aptos"/>
          <w:i/>
          <w:iCs/>
        </w:rPr>
      </w:pPr>
      <w:r w:rsidRPr="6F34F722">
        <w:rPr>
          <w:rFonts w:ascii="Aptos" w:eastAsia="Aptos" w:hAnsi="Aptos" w:cs="Aptos"/>
          <w:b/>
          <w:bCs/>
        </w:rPr>
        <w:t>Query 4:</w:t>
      </w:r>
      <w:r w:rsidR="6407A369" w:rsidRPr="6F34F722">
        <w:rPr>
          <w:rFonts w:ascii="Aptos" w:eastAsia="Aptos" w:hAnsi="Aptos" w:cs="Aptos"/>
          <w:b/>
          <w:bCs/>
        </w:rPr>
        <w:t xml:space="preserve"> Distribution by Caste Match</w:t>
      </w:r>
      <w:r w:rsidR="16271D4F" w:rsidRPr="6F34F722">
        <w:rPr>
          <w:rFonts w:ascii="Aptos" w:eastAsia="Aptos" w:hAnsi="Aptos" w:cs="Aptos"/>
          <w:b/>
          <w:bCs/>
        </w:rPr>
        <w:t xml:space="preserve"> (bar chart)</w:t>
      </w:r>
      <w:r w:rsidR="58FE6645">
        <w:br/>
      </w:r>
      <w:r w:rsidRPr="6F34F722">
        <w:rPr>
          <w:rFonts w:ascii="Aptos" w:eastAsia="Aptos" w:hAnsi="Aptos" w:cs="Aptos"/>
        </w:rPr>
        <w:t xml:space="preserve"> </w:t>
      </w:r>
      <w:r w:rsidR="5C09E1EE" w:rsidRPr="6F34F722">
        <w:rPr>
          <w:rFonts w:ascii="Aptos" w:eastAsia="Aptos" w:hAnsi="Aptos" w:cs="Aptos"/>
        </w:rPr>
        <w:t>This query distinguishes between marriages occurring within the same caste and those occurring across different castes. It provides insights into social patterns and cultural practices, indicating how often traditional norms are followed or diverged from.</w:t>
      </w:r>
      <w:r w:rsidR="58FE6645">
        <w:br/>
      </w:r>
      <w:r w:rsidR="36DF5000">
        <w:rPr>
          <w:noProof/>
        </w:rPr>
        <w:lastRenderedPageBreak/>
        <w:drawing>
          <wp:inline distT="0" distB="0" distL="0" distR="0" wp14:anchorId="55A8B8D3" wp14:editId="49A639A0">
            <wp:extent cx="5715000" cy="1143000"/>
            <wp:effectExtent l="0" t="0" r="0" b="0"/>
            <wp:docPr id="1231624511" name="Picture 1231624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715000" cy="1143000"/>
                    </a:xfrm>
                    <a:prstGeom prst="rect">
                      <a:avLst/>
                    </a:prstGeom>
                  </pic:spPr>
                </pic:pic>
              </a:graphicData>
            </a:graphic>
          </wp:inline>
        </w:drawing>
      </w:r>
      <w:r w:rsidR="58FE6645">
        <w:br/>
      </w:r>
      <w:r w:rsidR="5EC5083E" w:rsidRPr="6F34F722">
        <w:rPr>
          <w:i/>
          <w:iCs/>
          <w:highlight w:val="lightGray"/>
        </w:rPr>
        <w:t>index="</w:t>
      </w:r>
      <w:proofErr w:type="spellStart"/>
      <w:r w:rsidR="5EC5083E" w:rsidRPr="6F34F722">
        <w:rPr>
          <w:i/>
          <w:iCs/>
          <w:highlight w:val="lightGray"/>
        </w:rPr>
        <w:t>marriagedataset</w:t>
      </w:r>
      <w:proofErr w:type="spellEnd"/>
      <w:r w:rsidR="5EC5083E" w:rsidRPr="6F34F722">
        <w:rPr>
          <w:i/>
          <w:iCs/>
          <w:highlight w:val="lightGray"/>
        </w:rPr>
        <w:t xml:space="preserve">" </w:t>
      </w:r>
      <w:r w:rsidR="58FE6645">
        <w:br/>
      </w:r>
      <w:r w:rsidR="5EC5083E" w:rsidRPr="6F34F722">
        <w:rPr>
          <w:i/>
          <w:iCs/>
          <w:highlight w:val="lightGray"/>
        </w:rPr>
        <w:t xml:space="preserve">| chart count over </w:t>
      </w:r>
      <w:proofErr w:type="spellStart"/>
      <w:r w:rsidR="5EC5083E" w:rsidRPr="6F34F722">
        <w:rPr>
          <w:i/>
          <w:iCs/>
          <w:highlight w:val="lightGray"/>
        </w:rPr>
        <w:t>Caste_Match</w:t>
      </w:r>
      <w:proofErr w:type="spellEnd"/>
      <w:r w:rsidR="5EC5083E" w:rsidRPr="6F34F722">
        <w:rPr>
          <w:i/>
          <w:iCs/>
          <w:highlight w:val="lightGray"/>
        </w:rPr>
        <w:t xml:space="preserve"> by </w:t>
      </w:r>
      <w:proofErr w:type="spellStart"/>
      <w:r w:rsidR="5EC5083E" w:rsidRPr="6F34F722">
        <w:rPr>
          <w:i/>
          <w:iCs/>
          <w:highlight w:val="lightGray"/>
        </w:rPr>
        <w:t>Dowry_Exchanged</w:t>
      </w:r>
      <w:proofErr w:type="spellEnd"/>
      <w:r w:rsidR="58FE6645">
        <w:br/>
      </w:r>
    </w:p>
    <w:p w14:paraId="78F6995C" w14:textId="66327F40" w:rsidR="008159B8" w:rsidRDefault="5AB42B71" w:rsidP="682A37AB">
      <w:pPr>
        <w:pStyle w:val="ListParagraph"/>
        <w:numPr>
          <w:ilvl w:val="0"/>
          <w:numId w:val="2"/>
        </w:numPr>
        <w:spacing w:after="0"/>
      </w:pPr>
      <w:r w:rsidRPr="6F34F722">
        <w:rPr>
          <w:rFonts w:ascii="Aptos" w:eastAsia="Aptos" w:hAnsi="Aptos" w:cs="Aptos"/>
          <w:b/>
          <w:bCs/>
        </w:rPr>
        <w:t>Query 5:</w:t>
      </w:r>
      <w:r w:rsidR="7AAD9CB2" w:rsidRPr="6F34F722">
        <w:rPr>
          <w:rFonts w:ascii="Aptos" w:eastAsia="Aptos" w:hAnsi="Aptos" w:cs="Aptos"/>
          <w:b/>
          <w:bCs/>
        </w:rPr>
        <w:t xml:space="preserve"> Marital Satisfaction by Income Level</w:t>
      </w:r>
      <w:r w:rsidR="61E41F30" w:rsidRPr="6F34F722">
        <w:rPr>
          <w:rFonts w:ascii="Aptos" w:eastAsia="Aptos" w:hAnsi="Aptos" w:cs="Aptos"/>
          <w:b/>
          <w:bCs/>
        </w:rPr>
        <w:t xml:space="preserve"> (column chart)</w:t>
      </w:r>
      <w:r w:rsidR="58FE6645">
        <w:br/>
      </w:r>
      <w:r w:rsidRPr="6F34F722">
        <w:rPr>
          <w:rFonts w:ascii="Aptos" w:eastAsia="Aptos" w:hAnsi="Aptos" w:cs="Aptos"/>
        </w:rPr>
        <w:t xml:space="preserve"> </w:t>
      </w:r>
      <w:r w:rsidR="5C09E1EE" w:rsidRPr="6F34F722">
        <w:rPr>
          <w:rFonts w:ascii="Aptos" w:eastAsia="Aptos" w:hAnsi="Aptos" w:cs="Aptos"/>
        </w:rPr>
        <w:t>This query examines marital satisfaction across various income brackets. It reveals potential correlations between financial status and relationship contentment, offering an understanding of how economic factors might influence marital happiness.</w:t>
      </w:r>
      <w:r w:rsidR="58FE6645">
        <w:br/>
      </w:r>
      <w:r w:rsidR="460202C6">
        <w:rPr>
          <w:noProof/>
        </w:rPr>
        <w:drawing>
          <wp:inline distT="0" distB="0" distL="0" distR="0" wp14:anchorId="6F6F44C3" wp14:editId="2BE1F8B3">
            <wp:extent cx="5715000" cy="1133475"/>
            <wp:effectExtent l="0" t="0" r="0" b="0"/>
            <wp:docPr id="1951155911" name="Picture 1951155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715000" cy="1133475"/>
                    </a:xfrm>
                    <a:prstGeom prst="rect">
                      <a:avLst/>
                    </a:prstGeom>
                  </pic:spPr>
                </pic:pic>
              </a:graphicData>
            </a:graphic>
          </wp:inline>
        </w:drawing>
      </w:r>
      <w:r w:rsidR="58FE6645">
        <w:br/>
      </w:r>
      <w:r w:rsidR="19288E5F" w:rsidRPr="6F34F722">
        <w:rPr>
          <w:i/>
          <w:iCs/>
          <w:highlight w:val="lightGray"/>
        </w:rPr>
        <w:t>index=</w:t>
      </w:r>
      <w:proofErr w:type="spellStart"/>
      <w:r w:rsidR="19288E5F" w:rsidRPr="6F34F722">
        <w:rPr>
          <w:i/>
          <w:iCs/>
          <w:highlight w:val="lightGray"/>
        </w:rPr>
        <w:t>marriagedataset</w:t>
      </w:r>
      <w:proofErr w:type="spellEnd"/>
      <w:r w:rsidR="19288E5F" w:rsidRPr="6F34F722">
        <w:rPr>
          <w:i/>
          <w:iCs/>
          <w:highlight w:val="lightGray"/>
        </w:rPr>
        <w:t xml:space="preserve"> </w:t>
      </w:r>
      <w:r w:rsidR="58FE6645">
        <w:br/>
      </w:r>
      <w:r w:rsidR="19288E5F" w:rsidRPr="6F34F722">
        <w:rPr>
          <w:i/>
          <w:iCs/>
          <w:highlight w:val="lightGray"/>
        </w:rPr>
        <w:t xml:space="preserve">| chart count over </w:t>
      </w:r>
      <w:proofErr w:type="spellStart"/>
      <w:r w:rsidR="19288E5F" w:rsidRPr="6F34F722">
        <w:rPr>
          <w:i/>
          <w:iCs/>
          <w:highlight w:val="lightGray"/>
        </w:rPr>
        <w:t>Income_Level</w:t>
      </w:r>
      <w:proofErr w:type="spellEnd"/>
      <w:r w:rsidR="19288E5F" w:rsidRPr="6F34F722">
        <w:rPr>
          <w:i/>
          <w:iCs/>
          <w:highlight w:val="lightGray"/>
        </w:rPr>
        <w:t xml:space="preserve"> by </w:t>
      </w:r>
      <w:proofErr w:type="spellStart"/>
      <w:r w:rsidR="19288E5F" w:rsidRPr="6F34F722">
        <w:rPr>
          <w:i/>
          <w:iCs/>
          <w:highlight w:val="lightGray"/>
        </w:rPr>
        <w:t>Marital_Satisfaction</w:t>
      </w:r>
      <w:proofErr w:type="spellEnd"/>
    </w:p>
    <w:p w14:paraId="4BA93141" w14:textId="3D019936" w:rsidR="00917C96" w:rsidRPr="00C7133F" w:rsidRDefault="00917C96" w:rsidP="00917C96">
      <w:pPr>
        <w:pStyle w:val="Heading2"/>
        <w:rPr>
          <w:rFonts w:ascii="Aptos" w:eastAsia="Aptos" w:hAnsi="Aptos" w:cs="Aptos"/>
          <w:sz w:val="28"/>
          <w:szCs w:val="28"/>
        </w:rPr>
      </w:pPr>
      <w:bookmarkStart w:id="4" w:name="_Toc193919874"/>
      <w:r w:rsidRPr="00C7133F">
        <w:rPr>
          <w:rFonts w:ascii="Aptos" w:eastAsia="Aptos" w:hAnsi="Aptos" w:cs="Aptos"/>
          <w:sz w:val="28"/>
          <w:szCs w:val="28"/>
        </w:rPr>
        <w:t>3.2 Diabetes Dataset</w:t>
      </w:r>
      <w:bookmarkEnd w:id="4"/>
    </w:p>
    <w:p w14:paraId="08B5A57D" w14:textId="7E120C13" w:rsidR="00917C96" w:rsidRDefault="34E8CBFA" w:rsidP="6F34F722">
      <w:pPr>
        <w:pStyle w:val="ListParagraph"/>
        <w:numPr>
          <w:ilvl w:val="0"/>
          <w:numId w:val="2"/>
        </w:numPr>
        <w:spacing w:after="0"/>
        <w:rPr>
          <w:rFonts w:ascii="Aptos" w:eastAsia="Aptos" w:hAnsi="Aptos" w:cs="Aptos"/>
          <w:i/>
          <w:iCs/>
          <w:highlight w:val="lightGray"/>
        </w:rPr>
      </w:pPr>
      <w:r w:rsidRPr="6F34F722">
        <w:rPr>
          <w:rFonts w:ascii="Aptos" w:eastAsia="Aptos" w:hAnsi="Aptos" w:cs="Aptos"/>
          <w:b/>
          <w:bCs/>
        </w:rPr>
        <w:t>Query 1:</w:t>
      </w:r>
      <w:r w:rsidRPr="6F34F722">
        <w:rPr>
          <w:rFonts w:ascii="Aptos" w:eastAsia="Aptos" w:hAnsi="Aptos" w:cs="Aptos"/>
        </w:rPr>
        <w:t xml:space="preserve"> </w:t>
      </w:r>
      <w:r w:rsidR="0045CA90" w:rsidRPr="6F34F722">
        <w:rPr>
          <w:rFonts w:ascii="Aptos" w:eastAsia="Aptos" w:hAnsi="Aptos" w:cs="Aptos"/>
          <w:b/>
          <w:bCs/>
        </w:rPr>
        <w:t>Count of Patients with Diabetes vs. No Diabetes</w:t>
      </w:r>
      <w:r w:rsidR="552243C3" w:rsidRPr="6F34F722">
        <w:rPr>
          <w:rFonts w:ascii="Aptos" w:eastAsia="Aptos" w:hAnsi="Aptos" w:cs="Aptos"/>
          <w:b/>
          <w:bCs/>
        </w:rPr>
        <w:t xml:space="preserve"> (pie chart)</w:t>
      </w:r>
      <w:r w:rsidR="00917C96">
        <w:br/>
      </w:r>
      <w:r w:rsidRPr="6F34F722">
        <w:rPr>
          <w:rFonts w:ascii="Aptos" w:eastAsia="Aptos" w:hAnsi="Aptos" w:cs="Aptos"/>
        </w:rPr>
        <w:t xml:space="preserve"> </w:t>
      </w:r>
      <w:r w:rsidR="302234DD" w:rsidRPr="6F34F722">
        <w:rPr>
          <w:rFonts w:ascii="Aptos" w:eastAsia="Aptos" w:hAnsi="Aptos" w:cs="Aptos"/>
        </w:rPr>
        <w:t>This query calculates the total number of patients identified as having diabetes compared to those without the condition, providing a clear view of diabetes prevalence within the dataset.</w:t>
      </w:r>
      <w:r w:rsidR="00917C96">
        <w:br/>
      </w:r>
      <w:r w:rsidR="16DDF2EE">
        <w:rPr>
          <w:noProof/>
        </w:rPr>
        <w:lastRenderedPageBreak/>
        <w:drawing>
          <wp:inline distT="0" distB="0" distL="0" distR="0" wp14:anchorId="6DC77674" wp14:editId="5D3D0268">
            <wp:extent cx="3457575" cy="2295525"/>
            <wp:effectExtent l="0" t="0" r="0" b="0"/>
            <wp:docPr id="417945779" name="Picture 417945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3457575" cy="2295525"/>
                    </a:xfrm>
                    <a:prstGeom prst="rect">
                      <a:avLst/>
                    </a:prstGeom>
                  </pic:spPr>
                </pic:pic>
              </a:graphicData>
            </a:graphic>
          </wp:inline>
        </w:drawing>
      </w:r>
      <w:r w:rsidR="00917C96">
        <w:br/>
      </w:r>
      <w:r w:rsidR="6D0D0837" w:rsidRPr="6F34F722">
        <w:rPr>
          <w:rFonts w:ascii="Aptos" w:eastAsia="Aptos" w:hAnsi="Aptos" w:cs="Aptos"/>
          <w:i/>
          <w:iCs/>
          <w:highlight w:val="lightGray"/>
        </w:rPr>
        <w:t>index=</w:t>
      </w:r>
      <w:proofErr w:type="spellStart"/>
      <w:r w:rsidR="6D0D0837" w:rsidRPr="6F34F722">
        <w:rPr>
          <w:rFonts w:ascii="Aptos" w:eastAsia="Aptos" w:hAnsi="Aptos" w:cs="Aptos"/>
          <w:i/>
          <w:iCs/>
          <w:highlight w:val="lightGray"/>
        </w:rPr>
        <w:t>diabetesdataset</w:t>
      </w:r>
      <w:proofErr w:type="spellEnd"/>
    </w:p>
    <w:p w14:paraId="34D3704B" w14:textId="449E3F05" w:rsidR="00917C96" w:rsidRDefault="6D0D0837" w:rsidP="6F34F722">
      <w:pPr>
        <w:pStyle w:val="ListParagraph"/>
        <w:spacing w:after="0"/>
        <w:rPr>
          <w:i/>
          <w:iCs/>
          <w:highlight w:val="lightGray"/>
        </w:rPr>
      </w:pPr>
      <w:r w:rsidRPr="6F34F722">
        <w:rPr>
          <w:i/>
          <w:iCs/>
          <w:highlight w:val="lightGray"/>
        </w:rPr>
        <w:t>| stats count by diabetes</w:t>
      </w:r>
    </w:p>
    <w:p w14:paraId="2E87B361" w14:textId="171BDDBF" w:rsidR="00917C96" w:rsidRDefault="34E8CBFA" w:rsidP="6F34F722">
      <w:pPr>
        <w:pStyle w:val="ListParagraph"/>
        <w:numPr>
          <w:ilvl w:val="0"/>
          <w:numId w:val="2"/>
        </w:numPr>
        <w:spacing w:after="0"/>
        <w:rPr>
          <w:rFonts w:ascii="Aptos" w:eastAsia="Aptos" w:hAnsi="Aptos" w:cs="Aptos"/>
          <w:i/>
          <w:iCs/>
        </w:rPr>
      </w:pPr>
      <w:r w:rsidRPr="6F34F722">
        <w:rPr>
          <w:rFonts w:ascii="Aptos" w:eastAsia="Aptos" w:hAnsi="Aptos" w:cs="Aptos"/>
          <w:b/>
          <w:bCs/>
        </w:rPr>
        <w:t xml:space="preserve">Query 2: </w:t>
      </w:r>
      <w:r w:rsidR="0045CA90" w:rsidRPr="6F34F722">
        <w:rPr>
          <w:rFonts w:ascii="Aptos" w:eastAsia="Aptos" w:hAnsi="Aptos" w:cs="Aptos"/>
          <w:b/>
          <w:bCs/>
        </w:rPr>
        <w:t>Average Blood Glucose Level by Gender</w:t>
      </w:r>
      <w:r w:rsidR="1D59CF05" w:rsidRPr="6F34F722">
        <w:rPr>
          <w:rFonts w:ascii="Aptos" w:eastAsia="Aptos" w:hAnsi="Aptos" w:cs="Aptos"/>
          <w:b/>
          <w:bCs/>
        </w:rPr>
        <w:t xml:space="preserve"> (column chart)</w:t>
      </w:r>
      <w:r w:rsidR="00917C96">
        <w:br/>
      </w:r>
      <w:r w:rsidR="0F203537">
        <w:t>This query computes the average blood glucose level for male and female patients separately, offering insights into potential gender differences in glucose readings.</w:t>
      </w:r>
      <w:r w:rsidR="00917C96">
        <w:br/>
      </w:r>
      <w:r w:rsidRPr="6F34F722">
        <w:rPr>
          <w:rFonts w:ascii="Aptos" w:eastAsia="Aptos" w:hAnsi="Aptos" w:cs="Aptos"/>
        </w:rPr>
        <w:t xml:space="preserve"> </w:t>
      </w:r>
      <w:r w:rsidR="29F50A55">
        <w:rPr>
          <w:noProof/>
        </w:rPr>
        <w:drawing>
          <wp:inline distT="0" distB="0" distL="0" distR="0" wp14:anchorId="6296F472" wp14:editId="56E8723F">
            <wp:extent cx="5715000" cy="1123950"/>
            <wp:effectExtent l="0" t="0" r="0" b="0"/>
            <wp:docPr id="1904380086" name="Picture 1904380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715000" cy="1123950"/>
                    </a:xfrm>
                    <a:prstGeom prst="rect">
                      <a:avLst/>
                    </a:prstGeom>
                  </pic:spPr>
                </pic:pic>
              </a:graphicData>
            </a:graphic>
          </wp:inline>
        </w:drawing>
      </w:r>
      <w:r w:rsidR="00917C96">
        <w:br/>
      </w:r>
      <w:r w:rsidR="60E726A4" w:rsidRPr="6F34F722">
        <w:rPr>
          <w:highlight w:val="lightGray"/>
        </w:rPr>
        <w:t>index=</w:t>
      </w:r>
      <w:proofErr w:type="spellStart"/>
      <w:r w:rsidR="60E726A4" w:rsidRPr="6F34F722">
        <w:rPr>
          <w:highlight w:val="lightGray"/>
        </w:rPr>
        <w:t>diabetesdataset</w:t>
      </w:r>
      <w:proofErr w:type="spellEnd"/>
      <w:r w:rsidR="60E726A4" w:rsidRPr="6F34F722">
        <w:rPr>
          <w:highlight w:val="lightGray"/>
        </w:rPr>
        <w:t xml:space="preserve"> </w:t>
      </w:r>
      <w:r w:rsidR="00917C96">
        <w:br/>
      </w:r>
      <w:r w:rsidR="60E726A4" w:rsidRPr="6F34F722">
        <w:rPr>
          <w:highlight w:val="lightGray"/>
        </w:rPr>
        <w:t xml:space="preserve">| eval BG = </w:t>
      </w:r>
      <w:proofErr w:type="spellStart"/>
      <w:r w:rsidR="60E726A4" w:rsidRPr="6F34F722">
        <w:rPr>
          <w:highlight w:val="lightGray"/>
        </w:rPr>
        <w:t>tonumber</w:t>
      </w:r>
      <w:proofErr w:type="spellEnd"/>
      <w:r w:rsidR="60E726A4" w:rsidRPr="6F34F722">
        <w:rPr>
          <w:highlight w:val="lightGray"/>
        </w:rPr>
        <w:t>(</w:t>
      </w:r>
      <w:proofErr w:type="spellStart"/>
      <w:r w:rsidR="60E726A4" w:rsidRPr="6F34F722">
        <w:rPr>
          <w:highlight w:val="lightGray"/>
        </w:rPr>
        <w:t>blood_glucose_level</w:t>
      </w:r>
      <w:proofErr w:type="spellEnd"/>
      <w:r w:rsidR="60E726A4" w:rsidRPr="6F34F722">
        <w:rPr>
          <w:highlight w:val="lightGray"/>
        </w:rPr>
        <w:t xml:space="preserve">) </w:t>
      </w:r>
      <w:r w:rsidR="00917C96">
        <w:br/>
      </w:r>
      <w:r w:rsidR="60E726A4" w:rsidRPr="6F34F722">
        <w:rPr>
          <w:highlight w:val="lightGray"/>
        </w:rPr>
        <w:t xml:space="preserve">| stats </w:t>
      </w:r>
      <w:proofErr w:type="spellStart"/>
      <w:proofErr w:type="gramStart"/>
      <w:r w:rsidR="60E726A4" w:rsidRPr="6F34F722">
        <w:rPr>
          <w:highlight w:val="lightGray"/>
        </w:rPr>
        <w:t>avg</w:t>
      </w:r>
      <w:proofErr w:type="spellEnd"/>
      <w:r w:rsidR="60E726A4" w:rsidRPr="6F34F722">
        <w:rPr>
          <w:highlight w:val="lightGray"/>
        </w:rPr>
        <w:t>(</w:t>
      </w:r>
      <w:proofErr w:type="gramEnd"/>
      <w:r w:rsidR="60E726A4" w:rsidRPr="6F34F722">
        <w:rPr>
          <w:highlight w:val="lightGray"/>
        </w:rPr>
        <w:t xml:space="preserve">BG) as </w:t>
      </w:r>
      <w:proofErr w:type="spellStart"/>
      <w:r w:rsidR="60E726A4" w:rsidRPr="6F34F722">
        <w:rPr>
          <w:highlight w:val="lightGray"/>
        </w:rPr>
        <w:t>AvgBG</w:t>
      </w:r>
      <w:proofErr w:type="spellEnd"/>
      <w:r w:rsidR="60E726A4" w:rsidRPr="6F34F722">
        <w:rPr>
          <w:highlight w:val="lightGray"/>
        </w:rPr>
        <w:t xml:space="preserve"> by gender </w:t>
      </w:r>
      <w:r w:rsidR="00917C96">
        <w:br/>
      </w:r>
      <w:r w:rsidR="60E726A4" w:rsidRPr="6F34F722">
        <w:rPr>
          <w:highlight w:val="lightGray"/>
        </w:rPr>
        <w:t xml:space="preserve">| eval </w:t>
      </w:r>
      <w:proofErr w:type="spellStart"/>
      <w:r w:rsidR="60E726A4" w:rsidRPr="6F34F722">
        <w:rPr>
          <w:highlight w:val="lightGray"/>
        </w:rPr>
        <w:t>AvgBG</w:t>
      </w:r>
      <w:proofErr w:type="spellEnd"/>
      <w:r w:rsidR="60E726A4" w:rsidRPr="6F34F722">
        <w:rPr>
          <w:highlight w:val="lightGray"/>
        </w:rPr>
        <w:t xml:space="preserve"> = round(AvgBG,1)</w:t>
      </w:r>
    </w:p>
    <w:p w14:paraId="6211196D" w14:textId="0CE650FF" w:rsidR="00917C96" w:rsidRDefault="34E8CBFA" w:rsidP="6F34F722">
      <w:pPr>
        <w:pStyle w:val="ListParagraph"/>
        <w:numPr>
          <w:ilvl w:val="0"/>
          <w:numId w:val="2"/>
        </w:numPr>
        <w:spacing w:after="0"/>
        <w:rPr>
          <w:rFonts w:ascii="Aptos" w:eastAsia="Aptos" w:hAnsi="Aptos" w:cs="Aptos"/>
          <w:i/>
          <w:iCs/>
          <w:highlight w:val="lightGray"/>
        </w:rPr>
      </w:pPr>
      <w:r w:rsidRPr="6F34F722">
        <w:rPr>
          <w:rFonts w:ascii="Aptos" w:eastAsia="Aptos" w:hAnsi="Aptos" w:cs="Aptos"/>
          <w:b/>
          <w:bCs/>
        </w:rPr>
        <w:t xml:space="preserve">Query 3: Distribution </w:t>
      </w:r>
      <w:r w:rsidR="45E8E2FF" w:rsidRPr="6F34F722">
        <w:rPr>
          <w:rFonts w:ascii="Aptos" w:eastAsia="Aptos" w:hAnsi="Aptos" w:cs="Aptos"/>
          <w:b/>
          <w:bCs/>
        </w:rPr>
        <w:t>of BMI</w:t>
      </w:r>
      <w:r w:rsidR="39AF6465" w:rsidRPr="6F34F722">
        <w:rPr>
          <w:rFonts w:ascii="Aptos" w:eastAsia="Aptos" w:hAnsi="Aptos" w:cs="Aptos"/>
          <w:b/>
          <w:bCs/>
        </w:rPr>
        <w:t xml:space="preserve"> (bar chart)</w:t>
      </w:r>
      <w:r w:rsidR="00917C96">
        <w:br/>
      </w:r>
      <w:r w:rsidR="0F203537">
        <w:t>This query groups patients based on their Body Mass Index (BMI), showing how BMI values are distributed across the population. It reveals common BMI ranges and highlights trends in patient weight categories.</w:t>
      </w:r>
      <w:r w:rsidR="00917C96">
        <w:br/>
      </w:r>
      <w:r w:rsidRPr="6F34F722">
        <w:rPr>
          <w:rFonts w:ascii="Aptos" w:eastAsia="Aptos" w:hAnsi="Aptos" w:cs="Aptos"/>
        </w:rPr>
        <w:t xml:space="preserve"> </w:t>
      </w:r>
      <w:r w:rsidR="3D4603B6">
        <w:rPr>
          <w:noProof/>
        </w:rPr>
        <w:drawing>
          <wp:inline distT="0" distB="0" distL="0" distR="0" wp14:anchorId="28C607E4" wp14:editId="0A903AE3">
            <wp:extent cx="5715000" cy="1123950"/>
            <wp:effectExtent l="0" t="0" r="0" b="0"/>
            <wp:docPr id="975335044" name="Picture 975335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5715000" cy="1123950"/>
                    </a:xfrm>
                    <a:prstGeom prst="rect">
                      <a:avLst/>
                    </a:prstGeom>
                  </pic:spPr>
                </pic:pic>
              </a:graphicData>
            </a:graphic>
          </wp:inline>
        </w:drawing>
      </w:r>
      <w:r w:rsidR="00917C96">
        <w:br/>
      </w:r>
      <w:r w:rsidR="0C59B2E7" w:rsidRPr="6F34F722">
        <w:rPr>
          <w:rFonts w:ascii="Aptos" w:eastAsia="Aptos" w:hAnsi="Aptos" w:cs="Aptos"/>
          <w:i/>
          <w:iCs/>
          <w:highlight w:val="lightGray"/>
        </w:rPr>
        <w:t>index=</w:t>
      </w:r>
      <w:proofErr w:type="spellStart"/>
      <w:r w:rsidR="0C59B2E7" w:rsidRPr="6F34F722">
        <w:rPr>
          <w:rFonts w:ascii="Aptos" w:eastAsia="Aptos" w:hAnsi="Aptos" w:cs="Aptos"/>
          <w:i/>
          <w:iCs/>
          <w:highlight w:val="lightGray"/>
        </w:rPr>
        <w:t>diabetesdataset</w:t>
      </w:r>
      <w:proofErr w:type="spellEnd"/>
    </w:p>
    <w:p w14:paraId="77ACED41" w14:textId="2B9682AE" w:rsidR="00917C96" w:rsidRDefault="0C59B2E7" w:rsidP="6F34F722">
      <w:pPr>
        <w:pStyle w:val="ListParagraph"/>
        <w:spacing w:before="240" w:after="240"/>
        <w:rPr>
          <w:i/>
          <w:iCs/>
          <w:highlight w:val="lightGray"/>
        </w:rPr>
      </w:pPr>
      <w:r w:rsidRPr="6F34F722">
        <w:rPr>
          <w:i/>
          <w:iCs/>
          <w:highlight w:val="lightGray"/>
        </w:rPr>
        <w:lastRenderedPageBreak/>
        <w:t xml:space="preserve">| eval </w:t>
      </w:r>
      <w:proofErr w:type="spellStart"/>
      <w:r w:rsidRPr="6F34F722">
        <w:rPr>
          <w:i/>
          <w:iCs/>
          <w:highlight w:val="lightGray"/>
        </w:rPr>
        <w:t>BMI_Num</w:t>
      </w:r>
      <w:proofErr w:type="spellEnd"/>
      <w:r w:rsidRPr="6F34F722">
        <w:rPr>
          <w:i/>
          <w:iCs/>
          <w:highlight w:val="lightGray"/>
        </w:rPr>
        <w:t xml:space="preserve"> = </w:t>
      </w:r>
      <w:proofErr w:type="spellStart"/>
      <w:r w:rsidRPr="6F34F722">
        <w:rPr>
          <w:i/>
          <w:iCs/>
          <w:highlight w:val="lightGray"/>
        </w:rPr>
        <w:t>tonumber</w:t>
      </w:r>
      <w:proofErr w:type="spellEnd"/>
      <w:r w:rsidRPr="6F34F722">
        <w:rPr>
          <w:i/>
          <w:iCs/>
          <w:highlight w:val="lightGray"/>
        </w:rPr>
        <w:t>(</w:t>
      </w:r>
      <w:proofErr w:type="spellStart"/>
      <w:r w:rsidRPr="6F34F722">
        <w:rPr>
          <w:i/>
          <w:iCs/>
          <w:highlight w:val="lightGray"/>
        </w:rPr>
        <w:t>bmi</w:t>
      </w:r>
      <w:proofErr w:type="spellEnd"/>
      <w:r w:rsidRPr="6F34F722">
        <w:rPr>
          <w:i/>
          <w:iCs/>
          <w:highlight w:val="lightGray"/>
        </w:rPr>
        <w:t>)</w:t>
      </w:r>
    </w:p>
    <w:p w14:paraId="2B383184" w14:textId="2AF4D23E" w:rsidR="00917C96" w:rsidRDefault="0C59B2E7" w:rsidP="6F34F722">
      <w:pPr>
        <w:pStyle w:val="ListParagraph"/>
        <w:spacing w:before="240" w:after="240"/>
        <w:rPr>
          <w:i/>
          <w:iCs/>
          <w:highlight w:val="lightGray"/>
        </w:rPr>
      </w:pPr>
      <w:r w:rsidRPr="6F34F722">
        <w:rPr>
          <w:i/>
          <w:iCs/>
          <w:highlight w:val="lightGray"/>
        </w:rPr>
        <w:t xml:space="preserve">| bin </w:t>
      </w:r>
      <w:proofErr w:type="spellStart"/>
      <w:r w:rsidRPr="6F34F722">
        <w:rPr>
          <w:i/>
          <w:iCs/>
          <w:highlight w:val="lightGray"/>
        </w:rPr>
        <w:t>BMI_Num</w:t>
      </w:r>
      <w:proofErr w:type="spellEnd"/>
      <w:r w:rsidRPr="6F34F722">
        <w:rPr>
          <w:i/>
          <w:iCs/>
          <w:highlight w:val="lightGray"/>
        </w:rPr>
        <w:t xml:space="preserve"> span=5</w:t>
      </w:r>
    </w:p>
    <w:p w14:paraId="39FCBFC5" w14:textId="7252AB47" w:rsidR="00917C96" w:rsidRDefault="0C59B2E7" w:rsidP="6F34F722">
      <w:pPr>
        <w:pStyle w:val="ListParagraph"/>
        <w:spacing w:before="240" w:after="240"/>
        <w:rPr>
          <w:i/>
          <w:iCs/>
          <w:highlight w:val="lightGray"/>
        </w:rPr>
      </w:pPr>
      <w:r w:rsidRPr="6F34F722">
        <w:rPr>
          <w:i/>
          <w:iCs/>
          <w:highlight w:val="lightGray"/>
        </w:rPr>
        <w:t xml:space="preserve">| stats count by </w:t>
      </w:r>
      <w:proofErr w:type="spellStart"/>
      <w:r w:rsidRPr="6F34F722">
        <w:rPr>
          <w:i/>
          <w:iCs/>
          <w:highlight w:val="lightGray"/>
        </w:rPr>
        <w:t>BMI_Num</w:t>
      </w:r>
      <w:proofErr w:type="spellEnd"/>
    </w:p>
    <w:p w14:paraId="26F96AAE" w14:textId="0CB679FA" w:rsidR="00917C96" w:rsidRDefault="0C59B2E7" w:rsidP="6F34F722">
      <w:pPr>
        <w:pStyle w:val="ListParagraph"/>
        <w:spacing w:after="0"/>
        <w:rPr>
          <w:i/>
          <w:iCs/>
          <w:highlight w:val="lightGray"/>
        </w:rPr>
      </w:pPr>
      <w:r w:rsidRPr="6F34F722">
        <w:rPr>
          <w:i/>
          <w:iCs/>
          <w:highlight w:val="lightGray"/>
        </w:rPr>
        <w:t>| head 12</w:t>
      </w:r>
    </w:p>
    <w:p w14:paraId="32AC0921" w14:textId="0FE88C6C" w:rsidR="00917C96" w:rsidRDefault="34E8CBFA" w:rsidP="6F34F722">
      <w:pPr>
        <w:pStyle w:val="ListParagraph"/>
        <w:numPr>
          <w:ilvl w:val="0"/>
          <w:numId w:val="2"/>
        </w:numPr>
        <w:spacing w:after="0"/>
        <w:rPr>
          <w:rFonts w:ascii="Aptos" w:eastAsia="Aptos" w:hAnsi="Aptos" w:cs="Aptos"/>
          <w:i/>
          <w:iCs/>
        </w:rPr>
      </w:pPr>
      <w:r w:rsidRPr="6F34F722">
        <w:rPr>
          <w:rFonts w:ascii="Aptos" w:eastAsia="Aptos" w:hAnsi="Aptos" w:cs="Aptos"/>
          <w:b/>
          <w:bCs/>
        </w:rPr>
        <w:t xml:space="preserve">Query 4: </w:t>
      </w:r>
      <w:r w:rsidR="45E8E2FF" w:rsidRPr="6F34F722">
        <w:rPr>
          <w:rFonts w:ascii="Aptos" w:eastAsia="Aptos" w:hAnsi="Aptos" w:cs="Aptos"/>
          <w:b/>
          <w:bCs/>
        </w:rPr>
        <w:t>Blood Glucose vs HbA1c</w:t>
      </w:r>
      <w:r w:rsidR="6B17657E" w:rsidRPr="6F34F722">
        <w:rPr>
          <w:rFonts w:ascii="Aptos" w:eastAsia="Aptos" w:hAnsi="Aptos" w:cs="Aptos"/>
          <w:b/>
          <w:bCs/>
        </w:rPr>
        <w:t xml:space="preserve"> (scatter chart)</w:t>
      </w:r>
      <w:r w:rsidR="00917C96">
        <w:br/>
      </w:r>
      <w:r w:rsidRPr="6F34F722">
        <w:rPr>
          <w:rFonts w:ascii="Aptos" w:eastAsia="Aptos" w:hAnsi="Aptos" w:cs="Aptos"/>
        </w:rPr>
        <w:t xml:space="preserve"> </w:t>
      </w:r>
      <w:r w:rsidR="0F203537" w:rsidRPr="6F34F722">
        <w:rPr>
          <w:rFonts w:ascii="Aptos" w:eastAsia="Aptos" w:hAnsi="Aptos" w:cs="Aptos"/>
        </w:rPr>
        <w:t>This query creates a scatter plot comparing individual blood glucose levels to HbA1c values. The visualisation explores the relationship between these two key diabetes indicators to determine if higher glucose levels correlate with elevated HbA1c readings.</w:t>
      </w:r>
      <w:r w:rsidR="00917C96">
        <w:br/>
      </w:r>
      <w:r w:rsidR="3106A235">
        <w:rPr>
          <w:noProof/>
        </w:rPr>
        <w:drawing>
          <wp:inline distT="0" distB="0" distL="0" distR="0" wp14:anchorId="0B3CE9C2" wp14:editId="5143A981">
            <wp:extent cx="5715000" cy="1133475"/>
            <wp:effectExtent l="0" t="0" r="0" b="0"/>
            <wp:docPr id="2095984466" name="Picture 2095984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5715000" cy="1133475"/>
                    </a:xfrm>
                    <a:prstGeom prst="rect">
                      <a:avLst/>
                    </a:prstGeom>
                  </pic:spPr>
                </pic:pic>
              </a:graphicData>
            </a:graphic>
          </wp:inline>
        </w:drawing>
      </w:r>
      <w:r w:rsidR="00917C96">
        <w:br/>
      </w:r>
      <w:r w:rsidR="7B642567" w:rsidRPr="6F34F722">
        <w:rPr>
          <w:highlight w:val="lightGray"/>
        </w:rPr>
        <w:t>index=</w:t>
      </w:r>
      <w:proofErr w:type="spellStart"/>
      <w:r w:rsidR="7B642567" w:rsidRPr="6F34F722">
        <w:rPr>
          <w:highlight w:val="lightGray"/>
        </w:rPr>
        <w:t>diabetesdataset</w:t>
      </w:r>
      <w:proofErr w:type="spellEnd"/>
      <w:r w:rsidR="7B642567" w:rsidRPr="6F34F722">
        <w:rPr>
          <w:highlight w:val="lightGray"/>
        </w:rPr>
        <w:t xml:space="preserve"> </w:t>
      </w:r>
      <w:r w:rsidR="00917C96">
        <w:br/>
      </w:r>
      <w:r w:rsidR="7B642567" w:rsidRPr="6F34F722">
        <w:rPr>
          <w:highlight w:val="lightGray"/>
        </w:rPr>
        <w:t xml:space="preserve">| eval BG = </w:t>
      </w:r>
      <w:proofErr w:type="spellStart"/>
      <w:r w:rsidR="7B642567" w:rsidRPr="6F34F722">
        <w:rPr>
          <w:highlight w:val="lightGray"/>
        </w:rPr>
        <w:t>tonumber</w:t>
      </w:r>
      <w:proofErr w:type="spellEnd"/>
      <w:r w:rsidR="7B642567" w:rsidRPr="6F34F722">
        <w:rPr>
          <w:highlight w:val="lightGray"/>
        </w:rPr>
        <w:t>(</w:t>
      </w:r>
      <w:proofErr w:type="spellStart"/>
      <w:r w:rsidR="7B642567" w:rsidRPr="6F34F722">
        <w:rPr>
          <w:highlight w:val="lightGray"/>
        </w:rPr>
        <w:t>blood_glucose_level</w:t>
      </w:r>
      <w:proofErr w:type="spellEnd"/>
      <w:r w:rsidR="7B642567" w:rsidRPr="6F34F722">
        <w:rPr>
          <w:highlight w:val="lightGray"/>
        </w:rPr>
        <w:t xml:space="preserve">) </w:t>
      </w:r>
      <w:r w:rsidR="00917C96">
        <w:br/>
      </w:r>
      <w:r w:rsidR="7B642567" w:rsidRPr="6F34F722">
        <w:rPr>
          <w:highlight w:val="lightGray"/>
        </w:rPr>
        <w:t xml:space="preserve">| eval A1C = </w:t>
      </w:r>
      <w:proofErr w:type="spellStart"/>
      <w:r w:rsidR="7B642567" w:rsidRPr="6F34F722">
        <w:rPr>
          <w:highlight w:val="lightGray"/>
        </w:rPr>
        <w:t>tonumber</w:t>
      </w:r>
      <w:proofErr w:type="spellEnd"/>
      <w:r w:rsidR="7B642567" w:rsidRPr="6F34F722">
        <w:rPr>
          <w:highlight w:val="lightGray"/>
        </w:rPr>
        <w:t xml:space="preserve">(hbA1c_level) </w:t>
      </w:r>
      <w:r w:rsidR="00917C96">
        <w:br/>
      </w:r>
      <w:r w:rsidR="7B642567" w:rsidRPr="6F34F722">
        <w:rPr>
          <w:highlight w:val="lightGray"/>
        </w:rPr>
        <w:t xml:space="preserve">| table BG, A1C </w:t>
      </w:r>
      <w:r w:rsidR="00917C96">
        <w:br/>
      </w:r>
      <w:r w:rsidR="7B642567" w:rsidRPr="6F34F722">
        <w:rPr>
          <w:highlight w:val="lightGray"/>
        </w:rPr>
        <w:t>| head 1000</w:t>
      </w:r>
    </w:p>
    <w:p w14:paraId="497E51E7" w14:textId="246EA1FA" w:rsidR="00917C96" w:rsidRDefault="00917C96" w:rsidP="3B7BE344">
      <w:pPr>
        <w:pStyle w:val="ListParagraph"/>
        <w:spacing w:after="0"/>
        <w:rPr>
          <w:rFonts w:ascii="Aptos" w:eastAsia="Aptos" w:hAnsi="Aptos" w:cs="Aptos"/>
          <w:i/>
          <w:iCs/>
        </w:rPr>
      </w:pPr>
    </w:p>
    <w:p w14:paraId="0E644437" w14:textId="664F6A6B" w:rsidR="00B11AA2" w:rsidRDefault="34E8CBFA" w:rsidP="6F34F722">
      <w:pPr>
        <w:pStyle w:val="ListParagraph"/>
        <w:numPr>
          <w:ilvl w:val="0"/>
          <w:numId w:val="2"/>
        </w:numPr>
        <w:spacing w:after="0"/>
        <w:rPr>
          <w:rFonts w:ascii="Aptos" w:eastAsia="Aptos" w:hAnsi="Aptos" w:cs="Aptos"/>
          <w:i/>
          <w:iCs/>
        </w:rPr>
      </w:pPr>
      <w:r w:rsidRPr="6F34F722">
        <w:rPr>
          <w:rFonts w:ascii="Aptos" w:eastAsia="Aptos" w:hAnsi="Aptos" w:cs="Aptos"/>
          <w:b/>
          <w:bCs/>
        </w:rPr>
        <w:t xml:space="preserve">Query 5: </w:t>
      </w:r>
      <w:r w:rsidR="45E8E2FF" w:rsidRPr="6F34F722">
        <w:rPr>
          <w:rFonts w:ascii="Aptos" w:eastAsia="Aptos" w:hAnsi="Aptos" w:cs="Aptos"/>
          <w:b/>
          <w:bCs/>
        </w:rPr>
        <w:t>Average Blood Glucose by BMI Bin</w:t>
      </w:r>
      <w:r w:rsidR="7FE76B8C" w:rsidRPr="6F34F722">
        <w:rPr>
          <w:rFonts w:ascii="Aptos" w:eastAsia="Aptos" w:hAnsi="Aptos" w:cs="Aptos"/>
          <w:b/>
          <w:bCs/>
        </w:rPr>
        <w:t xml:space="preserve"> (line chart, min value 100, max value 230) </w:t>
      </w:r>
      <w:r w:rsidR="00917C96">
        <w:br/>
      </w:r>
      <w:r w:rsidR="0F203537">
        <w:t>This query divides patients into BMI ranges and calculates</w:t>
      </w:r>
      <w:r w:rsidR="0C507131">
        <w:t xml:space="preserve"> the average blood glucose levels within each bin. It highlights trends and potential associations between BMI and blood glucose levels across different patient groups.</w:t>
      </w:r>
      <w:r w:rsidR="00917C96">
        <w:br/>
      </w:r>
      <w:r w:rsidR="69E7B096">
        <w:rPr>
          <w:noProof/>
        </w:rPr>
        <w:drawing>
          <wp:inline distT="0" distB="0" distL="0" distR="0" wp14:anchorId="5A192D39" wp14:editId="3606D71D">
            <wp:extent cx="5715000" cy="1133475"/>
            <wp:effectExtent l="0" t="0" r="0" b="0"/>
            <wp:docPr id="1109194639" name="Picture 1109194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5715000" cy="1133475"/>
                    </a:xfrm>
                    <a:prstGeom prst="rect">
                      <a:avLst/>
                    </a:prstGeom>
                  </pic:spPr>
                </pic:pic>
              </a:graphicData>
            </a:graphic>
          </wp:inline>
        </w:drawing>
      </w:r>
      <w:r w:rsidR="00917C96">
        <w:br/>
      </w:r>
      <w:r w:rsidR="5228E2D9" w:rsidRPr="6F34F722">
        <w:rPr>
          <w:highlight w:val="lightGray"/>
        </w:rPr>
        <w:t>index=</w:t>
      </w:r>
      <w:proofErr w:type="spellStart"/>
      <w:r w:rsidR="5228E2D9" w:rsidRPr="6F34F722">
        <w:rPr>
          <w:highlight w:val="lightGray"/>
        </w:rPr>
        <w:t>diabetesdataset</w:t>
      </w:r>
      <w:proofErr w:type="spellEnd"/>
      <w:r w:rsidR="5228E2D9" w:rsidRPr="6F34F722">
        <w:rPr>
          <w:highlight w:val="lightGray"/>
        </w:rPr>
        <w:t xml:space="preserve"> </w:t>
      </w:r>
      <w:r w:rsidR="00917C96">
        <w:br/>
      </w:r>
      <w:r w:rsidR="5228E2D9" w:rsidRPr="6F34F722">
        <w:rPr>
          <w:highlight w:val="lightGray"/>
        </w:rPr>
        <w:t xml:space="preserve">| eval BG = </w:t>
      </w:r>
      <w:proofErr w:type="spellStart"/>
      <w:r w:rsidR="5228E2D9" w:rsidRPr="6F34F722">
        <w:rPr>
          <w:highlight w:val="lightGray"/>
        </w:rPr>
        <w:t>tonumber</w:t>
      </w:r>
      <w:proofErr w:type="spellEnd"/>
      <w:r w:rsidR="5228E2D9" w:rsidRPr="6F34F722">
        <w:rPr>
          <w:highlight w:val="lightGray"/>
        </w:rPr>
        <w:t>(</w:t>
      </w:r>
      <w:proofErr w:type="spellStart"/>
      <w:r w:rsidR="5228E2D9" w:rsidRPr="6F34F722">
        <w:rPr>
          <w:highlight w:val="lightGray"/>
        </w:rPr>
        <w:t>blood_glucose_level</w:t>
      </w:r>
      <w:proofErr w:type="spellEnd"/>
      <w:r w:rsidR="5228E2D9" w:rsidRPr="6F34F722">
        <w:rPr>
          <w:highlight w:val="lightGray"/>
        </w:rPr>
        <w:t xml:space="preserve">), </w:t>
      </w:r>
      <w:proofErr w:type="spellStart"/>
      <w:r w:rsidR="5228E2D9" w:rsidRPr="6F34F722">
        <w:rPr>
          <w:highlight w:val="lightGray"/>
        </w:rPr>
        <w:t>BMI_Num</w:t>
      </w:r>
      <w:proofErr w:type="spellEnd"/>
      <w:r w:rsidR="5228E2D9" w:rsidRPr="6F34F722">
        <w:rPr>
          <w:highlight w:val="lightGray"/>
        </w:rPr>
        <w:t xml:space="preserve"> = </w:t>
      </w:r>
      <w:proofErr w:type="spellStart"/>
      <w:r w:rsidR="5228E2D9" w:rsidRPr="6F34F722">
        <w:rPr>
          <w:highlight w:val="lightGray"/>
        </w:rPr>
        <w:t>tonumber</w:t>
      </w:r>
      <w:proofErr w:type="spellEnd"/>
      <w:r w:rsidR="5228E2D9" w:rsidRPr="6F34F722">
        <w:rPr>
          <w:highlight w:val="lightGray"/>
        </w:rPr>
        <w:t>(</w:t>
      </w:r>
      <w:proofErr w:type="spellStart"/>
      <w:r w:rsidR="5228E2D9" w:rsidRPr="6F34F722">
        <w:rPr>
          <w:highlight w:val="lightGray"/>
        </w:rPr>
        <w:t>bmi</w:t>
      </w:r>
      <w:proofErr w:type="spellEnd"/>
      <w:r w:rsidR="5228E2D9" w:rsidRPr="6F34F722">
        <w:rPr>
          <w:highlight w:val="lightGray"/>
        </w:rPr>
        <w:t xml:space="preserve">) </w:t>
      </w:r>
      <w:r w:rsidR="00917C96">
        <w:br/>
      </w:r>
      <w:r w:rsidR="5228E2D9" w:rsidRPr="6F34F722">
        <w:rPr>
          <w:highlight w:val="lightGray"/>
        </w:rPr>
        <w:t xml:space="preserve">| where </w:t>
      </w:r>
      <w:proofErr w:type="spellStart"/>
      <w:r w:rsidR="5228E2D9" w:rsidRPr="6F34F722">
        <w:rPr>
          <w:highlight w:val="lightGray"/>
        </w:rPr>
        <w:t>isnotnull</w:t>
      </w:r>
      <w:proofErr w:type="spellEnd"/>
      <w:r w:rsidR="5228E2D9" w:rsidRPr="6F34F722">
        <w:rPr>
          <w:highlight w:val="lightGray"/>
        </w:rPr>
        <w:t xml:space="preserve">(BG) AND </w:t>
      </w:r>
      <w:proofErr w:type="spellStart"/>
      <w:r w:rsidR="5228E2D9" w:rsidRPr="6F34F722">
        <w:rPr>
          <w:highlight w:val="lightGray"/>
        </w:rPr>
        <w:t>isnotnull</w:t>
      </w:r>
      <w:proofErr w:type="spellEnd"/>
      <w:r w:rsidR="5228E2D9" w:rsidRPr="6F34F722">
        <w:rPr>
          <w:highlight w:val="lightGray"/>
        </w:rPr>
        <w:t>(</w:t>
      </w:r>
      <w:proofErr w:type="spellStart"/>
      <w:r w:rsidR="5228E2D9" w:rsidRPr="6F34F722">
        <w:rPr>
          <w:highlight w:val="lightGray"/>
        </w:rPr>
        <w:t>BMI_Num</w:t>
      </w:r>
      <w:proofErr w:type="spellEnd"/>
      <w:r w:rsidR="5228E2D9" w:rsidRPr="6F34F722">
        <w:rPr>
          <w:highlight w:val="lightGray"/>
        </w:rPr>
        <w:t xml:space="preserve">) </w:t>
      </w:r>
      <w:r w:rsidR="00917C96">
        <w:br/>
      </w:r>
      <w:r w:rsidR="5228E2D9" w:rsidRPr="6F34F722">
        <w:rPr>
          <w:highlight w:val="lightGray"/>
        </w:rPr>
        <w:t xml:space="preserve">| bin </w:t>
      </w:r>
      <w:proofErr w:type="spellStart"/>
      <w:r w:rsidR="5228E2D9" w:rsidRPr="6F34F722">
        <w:rPr>
          <w:highlight w:val="lightGray"/>
        </w:rPr>
        <w:t>BMI_Num</w:t>
      </w:r>
      <w:proofErr w:type="spellEnd"/>
      <w:r w:rsidR="5228E2D9" w:rsidRPr="6F34F722">
        <w:rPr>
          <w:highlight w:val="lightGray"/>
        </w:rPr>
        <w:t xml:space="preserve"> span=2 </w:t>
      </w:r>
      <w:r w:rsidR="00917C96">
        <w:br/>
      </w:r>
      <w:r w:rsidR="5228E2D9" w:rsidRPr="6F34F722">
        <w:rPr>
          <w:highlight w:val="lightGray"/>
        </w:rPr>
        <w:t xml:space="preserve">| stats </w:t>
      </w:r>
      <w:proofErr w:type="spellStart"/>
      <w:r w:rsidR="5228E2D9" w:rsidRPr="6F34F722">
        <w:rPr>
          <w:highlight w:val="lightGray"/>
        </w:rPr>
        <w:t>avg</w:t>
      </w:r>
      <w:proofErr w:type="spellEnd"/>
      <w:r w:rsidR="5228E2D9" w:rsidRPr="6F34F722">
        <w:rPr>
          <w:highlight w:val="lightGray"/>
        </w:rPr>
        <w:t xml:space="preserve">(BG) as </w:t>
      </w:r>
      <w:proofErr w:type="spellStart"/>
      <w:r w:rsidR="5228E2D9" w:rsidRPr="6F34F722">
        <w:rPr>
          <w:highlight w:val="lightGray"/>
        </w:rPr>
        <w:t>AvgBG</w:t>
      </w:r>
      <w:proofErr w:type="spellEnd"/>
      <w:r w:rsidR="5228E2D9" w:rsidRPr="6F34F722">
        <w:rPr>
          <w:highlight w:val="lightGray"/>
        </w:rPr>
        <w:t xml:space="preserve"> by </w:t>
      </w:r>
      <w:proofErr w:type="spellStart"/>
      <w:r w:rsidR="5228E2D9" w:rsidRPr="6F34F722">
        <w:rPr>
          <w:highlight w:val="lightGray"/>
        </w:rPr>
        <w:t>BMI_Num</w:t>
      </w:r>
      <w:proofErr w:type="spellEnd"/>
      <w:r w:rsidR="5228E2D9" w:rsidRPr="6F34F722">
        <w:rPr>
          <w:highlight w:val="lightGray"/>
        </w:rPr>
        <w:t xml:space="preserve"> </w:t>
      </w:r>
      <w:r w:rsidR="00917C96">
        <w:br/>
      </w:r>
      <w:r w:rsidR="5228E2D9" w:rsidRPr="6F34F722">
        <w:rPr>
          <w:highlight w:val="lightGray"/>
        </w:rPr>
        <w:t xml:space="preserve">| eval </w:t>
      </w:r>
      <w:proofErr w:type="spellStart"/>
      <w:r w:rsidR="5228E2D9" w:rsidRPr="6F34F722">
        <w:rPr>
          <w:highlight w:val="lightGray"/>
        </w:rPr>
        <w:t>AvgBG</w:t>
      </w:r>
      <w:proofErr w:type="spellEnd"/>
      <w:r w:rsidR="5228E2D9" w:rsidRPr="6F34F722">
        <w:rPr>
          <w:highlight w:val="lightGray"/>
        </w:rPr>
        <w:t xml:space="preserve"> = round(AvgBG,1)</w:t>
      </w:r>
    </w:p>
    <w:p w14:paraId="7A23EC38" w14:textId="77777777" w:rsidR="00B11AA2" w:rsidRDefault="00B11AA2" w:rsidP="00B11AA2">
      <w:pPr>
        <w:spacing w:after="0"/>
        <w:rPr>
          <w:rFonts w:ascii="Aptos" w:eastAsia="Aptos" w:hAnsi="Aptos" w:cs="Aptos"/>
          <w:i/>
          <w:iCs/>
        </w:rPr>
      </w:pPr>
    </w:p>
    <w:p w14:paraId="15544DD6" w14:textId="215858DF" w:rsidR="00B11AA2" w:rsidRPr="00C7133F" w:rsidRDefault="00B11AA2" w:rsidP="00B11AA2">
      <w:pPr>
        <w:pStyle w:val="Heading2"/>
        <w:rPr>
          <w:rFonts w:ascii="Aptos" w:eastAsia="Aptos" w:hAnsi="Aptos" w:cs="Aptos"/>
          <w:sz w:val="28"/>
          <w:szCs w:val="28"/>
        </w:rPr>
      </w:pPr>
      <w:bookmarkStart w:id="5" w:name="_Toc193919875"/>
      <w:r w:rsidRPr="00C7133F">
        <w:rPr>
          <w:rFonts w:ascii="Aptos" w:eastAsia="Aptos" w:hAnsi="Aptos" w:cs="Aptos"/>
          <w:sz w:val="28"/>
          <w:szCs w:val="28"/>
        </w:rPr>
        <w:lastRenderedPageBreak/>
        <w:t>3.3</w:t>
      </w:r>
      <w:r w:rsidR="0039000A" w:rsidRPr="00C7133F">
        <w:rPr>
          <w:rFonts w:ascii="Aptos" w:eastAsia="Aptos" w:hAnsi="Aptos" w:cs="Aptos"/>
          <w:sz w:val="28"/>
          <w:szCs w:val="28"/>
        </w:rPr>
        <w:t xml:space="preserve"> UFO Sightings</w:t>
      </w:r>
      <w:r w:rsidRPr="00C7133F">
        <w:rPr>
          <w:rFonts w:ascii="Aptos" w:eastAsia="Aptos" w:hAnsi="Aptos" w:cs="Aptos"/>
          <w:sz w:val="28"/>
          <w:szCs w:val="28"/>
        </w:rPr>
        <w:t xml:space="preserve"> Dataset</w:t>
      </w:r>
      <w:bookmarkEnd w:id="5"/>
    </w:p>
    <w:p w14:paraId="5E3AC6E8" w14:textId="1BB30D11" w:rsidR="00B11AA2" w:rsidRDefault="00B11AA2" w:rsidP="3B7BE344">
      <w:pPr>
        <w:pStyle w:val="ListParagraph"/>
        <w:numPr>
          <w:ilvl w:val="0"/>
          <w:numId w:val="2"/>
        </w:numPr>
        <w:spacing w:after="0"/>
      </w:pPr>
      <w:r w:rsidRPr="682A37AB">
        <w:rPr>
          <w:rFonts w:ascii="Aptos" w:eastAsia="Aptos" w:hAnsi="Aptos" w:cs="Aptos"/>
          <w:b/>
          <w:bCs/>
        </w:rPr>
        <w:t>Query 1:</w:t>
      </w:r>
      <w:r w:rsidRPr="682A37AB">
        <w:rPr>
          <w:rFonts w:ascii="Aptos" w:eastAsia="Aptos" w:hAnsi="Aptos" w:cs="Aptos"/>
        </w:rPr>
        <w:t xml:space="preserve"> </w:t>
      </w:r>
      <w:r w:rsidR="0039000A" w:rsidRPr="682A37AB">
        <w:rPr>
          <w:rFonts w:ascii="Aptos" w:eastAsia="Aptos" w:hAnsi="Aptos" w:cs="Aptos"/>
          <w:b/>
          <w:bCs/>
        </w:rPr>
        <w:t>Monthly Distribution of UFO Shapes</w:t>
      </w:r>
      <w:r w:rsidR="3A3C8E9D" w:rsidRPr="682A37AB">
        <w:rPr>
          <w:rFonts w:ascii="Aptos" w:eastAsia="Aptos" w:hAnsi="Aptos" w:cs="Aptos"/>
          <w:b/>
          <w:bCs/>
        </w:rPr>
        <w:t xml:space="preserve"> </w:t>
      </w:r>
      <w:proofErr w:type="gramStart"/>
      <w:r w:rsidR="3A3C8E9D" w:rsidRPr="682A37AB">
        <w:rPr>
          <w:rFonts w:ascii="Aptos" w:eastAsia="Aptos" w:hAnsi="Aptos" w:cs="Aptos"/>
          <w:b/>
          <w:bCs/>
        </w:rPr>
        <w:t>( Bar</w:t>
      </w:r>
      <w:proofErr w:type="gramEnd"/>
      <w:r w:rsidR="3A3C8E9D" w:rsidRPr="682A37AB">
        <w:rPr>
          <w:rFonts w:ascii="Aptos" w:eastAsia="Aptos" w:hAnsi="Aptos" w:cs="Aptos"/>
          <w:b/>
          <w:bCs/>
        </w:rPr>
        <w:t xml:space="preserve"> chart)</w:t>
      </w:r>
      <w:r>
        <w:br/>
      </w:r>
      <w:r w:rsidRPr="682A37AB">
        <w:rPr>
          <w:rFonts w:ascii="Aptos" w:eastAsia="Aptos" w:hAnsi="Aptos" w:cs="Aptos"/>
        </w:rPr>
        <w:t xml:space="preserve"> </w:t>
      </w:r>
      <w:r w:rsidR="00EA0367" w:rsidRPr="682A37AB">
        <w:rPr>
          <w:rFonts w:ascii="Aptos" w:eastAsia="Aptos" w:hAnsi="Aptos" w:cs="Aptos"/>
        </w:rPr>
        <w:t>This query aggregates UFO sighting data by month and categorises the sightings based on the shape of the UFO. It highlights seasonal trends and variations in the types of UFOs reported over the year.</w:t>
      </w:r>
      <w:r>
        <w:br/>
      </w:r>
      <w:r w:rsidR="338B49E0">
        <w:rPr>
          <w:noProof/>
        </w:rPr>
        <w:drawing>
          <wp:inline distT="0" distB="0" distL="0" distR="0" wp14:anchorId="62C179D1" wp14:editId="1C9DA536">
            <wp:extent cx="5715000" cy="1123950"/>
            <wp:effectExtent l="0" t="0" r="0" b="0"/>
            <wp:docPr id="1644738974" name="Picture 1644738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5715000" cy="1123950"/>
                    </a:xfrm>
                    <a:prstGeom prst="rect">
                      <a:avLst/>
                    </a:prstGeom>
                  </pic:spPr>
                </pic:pic>
              </a:graphicData>
            </a:graphic>
          </wp:inline>
        </w:drawing>
      </w:r>
    </w:p>
    <w:p w14:paraId="716C9119" w14:textId="7F83AD33" w:rsidR="5A4E3544" w:rsidRDefault="101946FA" w:rsidP="6F34F722">
      <w:pPr>
        <w:pStyle w:val="ListParagraph"/>
        <w:spacing w:after="0"/>
        <w:rPr>
          <w:rFonts w:ascii="Aptos" w:eastAsia="Aptos" w:hAnsi="Aptos" w:cs="Aptos"/>
          <w:i/>
          <w:iCs/>
          <w:highlight w:val="lightGray"/>
        </w:rPr>
      </w:pPr>
      <w:r w:rsidRPr="6F34F722">
        <w:rPr>
          <w:rFonts w:ascii="Aptos" w:eastAsia="Aptos" w:hAnsi="Aptos" w:cs="Aptos"/>
          <w:i/>
          <w:iCs/>
          <w:highlight w:val="lightGray"/>
        </w:rPr>
        <w:t>index=</w:t>
      </w:r>
      <w:proofErr w:type="spellStart"/>
      <w:r w:rsidRPr="6F34F722">
        <w:rPr>
          <w:rFonts w:ascii="Aptos" w:eastAsia="Aptos" w:hAnsi="Aptos" w:cs="Aptos"/>
          <w:i/>
          <w:iCs/>
          <w:highlight w:val="lightGray"/>
        </w:rPr>
        <w:t>ufodatasets</w:t>
      </w:r>
      <w:proofErr w:type="spellEnd"/>
    </w:p>
    <w:p w14:paraId="57237C46" w14:textId="4AF24642" w:rsidR="5A4E3544" w:rsidRDefault="101946FA" w:rsidP="6F34F722">
      <w:pPr>
        <w:pStyle w:val="ListParagraph"/>
        <w:spacing w:after="0"/>
        <w:rPr>
          <w:rFonts w:ascii="Aptos" w:eastAsia="Aptos" w:hAnsi="Aptos" w:cs="Aptos"/>
          <w:i/>
          <w:iCs/>
          <w:highlight w:val="lightGray"/>
        </w:rPr>
      </w:pPr>
      <w:r w:rsidRPr="6F34F722">
        <w:rPr>
          <w:rFonts w:ascii="Aptos" w:eastAsia="Aptos" w:hAnsi="Aptos" w:cs="Aptos"/>
          <w:i/>
          <w:iCs/>
          <w:highlight w:val="lightGray"/>
        </w:rPr>
        <w:t xml:space="preserve">| chart count over </w:t>
      </w:r>
      <w:proofErr w:type="spellStart"/>
      <w:r w:rsidRPr="6F34F722">
        <w:rPr>
          <w:rFonts w:ascii="Aptos" w:eastAsia="Aptos" w:hAnsi="Aptos" w:cs="Aptos"/>
          <w:i/>
          <w:iCs/>
          <w:highlight w:val="lightGray"/>
        </w:rPr>
        <w:t>date_month</w:t>
      </w:r>
      <w:proofErr w:type="spellEnd"/>
      <w:r w:rsidRPr="6F34F722">
        <w:rPr>
          <w:rFonts w:ascii="Aptos" w:eastAsia="Aptos" w:hAnsi="Aptos" w:cs="Aptos"/>
          <w:i/>
          <w:iCs/>
          <w:highlight w:val="lightGray"/>
        </w:rPr>
        <w:t xml:space="preserve"> by shape</w:t>
      </w:r>
    </w:p>
    <w:p w14:paraId="4D2A33D3" w14:textId="7632ECF3" w:rsidR="00B11AA2" w:rsidRDefault="45E8E2FF" w:rsidP="6F34F722">
      <w:pPr>
        <w:pStyle w:val="ListParagraph"/>
        <w:numPr>
          <w:ilvl w:val="0"/>
          <w:numId w:val="2"/>
        </w:numPr>
        <w:spacing w:after="0"/>
        <w:rPr>
          <w:rFonts w:ascii="Aptos" w:eastAsia="Aptos" w:hAnsi="Aptos" w:cs="Aptos"/>
          <w:i/>
          <w:iCs/>
          <w:highlight w:val="lightGray"/>
        </w:rPr>
      </w:pPr>
      <w:r w:rsidRPr="6F34F722">
        <w:rPr>
          <w:rFonts w:ascii="Aptos" w:eastAsia="Aptos" w:hAnsi="Aptos" w:cs="Aptos"/>
          <w:b/>
          <w:bCs/>
        </w:rPr>
        <w:t xml:space="preserve">Query 2: </w:t>
      </w:r>
      <w:r w:rsidR="764F5142" w:rsidRPr="6F34F722">
        <w:rPr>
          <w:rFonts w:ascii="Aptos" w:eastAsia="Aptos" w:hAnsi="Aptos" w:cs="Aptos"/>
          <w:b/>
          <w:bCs/>
        </w:rPr>
        <w:t>Most Common UFO Shapes</w:t>
      </w:r>
      <w:r w:rsidR="588F7C8F" w:rsidRPr="6F34F722">
        <w:rPr>
          <w:rFonts w:ascii="Aptos" w:eastAsia="Aptos" w:hAnsi="Aptos" w:cs="Aptos"/>
          <w:b/>
          <w:bCs/>
        </w:rPr>
        <w:t xml:space="preserve"> (Pie chart) </w:t>
      </w:r>
      <w:r w:rsidR="00B11AA2">
        <w:br/>
      </w:r>
      <w:r w:rsidR="0C507131">
        <w:t>This query identifies the most frequently reported UFO shapes, revealing which forms are dominant in the dataset. It offers insights into recurring or popular shapes in UFO sightings.</w:t>
      </w:r>
      <w:r w:rsidR="00B11AA2">
        <w:br/>
      </w:r>
      <w:r w:rsidR="1874B81A">
        <w:rPr>
          <w:noProof/>
        </w:rPr>
        <w:drawing>
          <wp:inline distT="0" distB="0" distL="0" distR="0" wp14:anchorId="34546993" wp14:editId="5158C8E4">
            <wp:extent cx="3228975" cy="2238375"/>
            <wp:effectExtent l="0" t="0" r="0" b="0"/>
            <wp:docPr id="624935653" name="Picture 624935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3228975" cy="2238375"/>
                    </a:xfrm>
                    <a:prstGeom prst="rect">
                      <a:avLst/>
                    </a:prstGeom>
                  </pic:spPr>
                </pic:pic>
              </a:graphicData>
            </a:graphic>
          </wp:inline>
        </w:drawing>
      </w:r>
      <w:r w:rsidR="00B11AA2">
        <w:br/>
      </w:r>
      <w:r w:rsidR="2850EE2F" w:rsidRPr="6F34F722">
        <w:rPr>
          <w:rFonts w:ascii="Aptos" w:eastAsia="Aptos" w:hAnsi="Aptos" w:cs="Aptos"/>
          <w:i/>
          <w:iCs/>
          <w:highlight w:val="lightGray"/>
        </w:rPr>
        <w:t>index=</w:t>
      </w:r>
      <w:proofErr w:type="spellStart"/>
      <w:r w:rsidR="2850EE2F" w:rsidRPr="6F34F722">
        <w:rPr>
          <w:rFonts w:ascii="Aptos" w:eastAsia="Aptos" w:hAnsi="Aptos" w:cs="Aptos"/>
          <w:i/>
          <w:iCs/>
          <w:highlight w:val="lightGray"/>
        </w:rPr>
        <w:t>ufodatasets</w:t>
      </w:r>
      <w:proofErr w:type="spellEnd"/>
    </w:p>
    <w:p w14:paraId="0FEDAD04" w14:textId="13811AFF" w:rsidR="00B11AA2" w:rsidRDefault="2850EE2F" w:rsidP="6F34F722">
      <w:pPr>
        <w:pStyle w:val="ListParagraph"/>
        <w:spacing w:after="0"/>
        <w:rPr>
          <w:highlight w:val="lightGray"/>
        </w:rPr>
      </w:pPr>
      <w:r w:rsidRPr="6F34F722">
        <w:rPr>
          <w:highlight w:val="lightGray"/>
        </w:rPr>
        <w:t xml:space="preserve">| top shape limit=5 </w:t>
      </w:r>
      <w:proofErr w:type="spellStart"/>
      <w:r w:rsidRPr="6F34F722">
        <w:rPr>
          <w:highlight w:val="lightGray"/>
        </w:rPr>
        <w:t>showcount</w:t>
      </w:r>
      <w:proofErr w:type="spellEnd"/>
      <w:r w:rsidRPr="6F34F722">
        <w:rPr>
          <w:highlight w:val="lightGray"/>
        </w:rPr>
        <w:t xml:space="preserve">=true </w:t>
      </w:r>
      <w:proofErr w:type="spellStart"/>
      <w:r w:rsidRPr="6F34F722">
        <w:rPr>
          <w:highlight w:val="lightGray"/>
        </w:rPr>
        <w:t>showperc</w:t>
      </w:r>
      <w:proofErr w:type="spellEnd"/>
      <w:r w:rsidRPr="6F34F722">
        <w:rPr>
          <w:highlight w:val="lightGray"/>
        </w:rPr>
        <w:t xml:space="preserve">=true </w:t>
      </w:r>
      <w:proofErr w:type="spellStart"/>
      <w:r w:rsidRPr="6F34F722">
        <w:rPr>
          <w:highlight w:val="lightGray"/>
        </w:rPr>
        <w:t>otherstr</w:t>
      </w:r>
      <w:proofErr w:type="spellEnd"/>
      <w:r w:rsidRPr="6F34F722">
        <w:rPr>
          <w:highlight w:val="lightGray"/>
        </w:rPr>
        <w:t>="Other Shapes"</w:t>
      </w:r>
    </w:p>
    <w:p w14:paraId="7BB05AF5" w14:textId="2E1F3CC6" w:rsidR="00B11AA2" w:rsidRDefault="00B11AA2" w:rsidP="682A37AB">
      <w:pPr>
        <w:pStyle w:val="ListParagraph"/>
        <w:numPr>
          <w:ilvl w:val="0"/>
          <w:numId w:val="2"/>
        </w:numPr>
        <w:spacing w:after="0"/>
        <w:rPr>
          <w:rFonts w:ascii="Aptos" w:eastAsia="Aptos" w:hAnsi="Aptos" w:cs="Aptos"/>
          <w:i/>
          <w:iCs/>
        </w:rPr>
      </w:pPr>
      <w:r w:rsidRPr="682A37AB">
        <w:rPr>
          <w:rFonts w:ascii="Aptos" w:eastAsia="Aptos" w:hAnsi="Aptos" w:cs="Aptos"/>
          <w:b/>
          <w:bCs/>
        </w:rPr>
        <w:t xml:space="preserve">Query 3: </w:t>
      </w:r>
      <w:r w:rsidR="00AD3E4B" w:rsidRPr="682A37AB">
        <w:rPr>
          <w:rFonts w:ascii="Aptos" w:eastAsia="Aptos" w:hAnsi="Aptos" w:cs="Aptos"/>
          <w:b/>
          <w:bCs/>
        </w:rPr>
        <w:t>Most Frequent Cities</w:t>
      </w:r>
      <w:r w:rsidR="2F269FDD" w:rsidRPr="682A37AB">
        <w:rPr>
          <w:rFonts w:ascii="Aptos" w:eastAsia="Aptos" w:hAnsi="Aptos" w:cs="Aptos"/>
          <w:b/>
          <w:bCs/>
        </w:rPr>
        <w:t xml:space="preserve"> (bar chart)</w:t>
      </w:r>
      <w:r>
        <w:br/>
      </w:r>
      <w:r w:rsidR="00EA0367">
        <w:t>This query determines which cities report the highest number of UFO sightings, providing a geographical</w:t>
      </w:r>
      <w:r w:rsidR="00FD1EA8">
        <w:t xml:space="preserve"> perspective on where UFO activity is most prevalent.</w:t>
      </w:r>
      <w:r>
        <w:br/>
      </w:r>
      <w:r w:rsidRPr="682A37AB">
        <w:rPr>
          <w:rFonts w:ascii="Aptos" w:eastAsia="Aptos" w:hAnsi="Aptos" w:cs="Aptos"/>
        </w:rPr>
        <w:t xml:space="preserve"> </w:t>
      </w:r>
      <w:r w:rsidR="5891760F">
        <w:rPr>
          <w:noProof/>
        </w:rPr>
        <w:lastRenderedPageBreak/>
        <w:drawing>
          <wp:inline distT="0" distB="0" distL="0" distR="0" wp14:anchorId="35F9A3BB" wp14:editId="4C147F05">
            <wp:extent cx="5715000" cy="1095375"/>
            <wp:effectExtent l="0" t="0" r="0" b="0"/>
            <wp:docPr id="559998920" name="Picture 559998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5715000" cy="1095375"/>
                    </a:xfrm>
                    <a:prstGeom prst="rect">
                      <a:avLst/>
                    </a:prstGeom>
                  </pic:spPr>
                </pic:pic>
              </a:graphicData>
            </a:graphic>
          </wp:inline>
        </w:drawing>
      </w:r>
      <w:r>
        <w:br/>
      </w:r>
      <w:r w:rsidR="3D161339" w:rsidRPr="682A37AB">
        <w:rPr>
          <w:rFonts w:ascii="Aptos" w:eastAsia="Aptos" w:hAnsi="Aptos" w:cs="Aptos"/>
          <w:i/>
          <w:iCs/>
        </w:rPr>
        <w:t>index=</w:t>
      </w:r>
      <w:proofErr w:type="spellStart"/>
      <w:r w:rsidR="3D161339" w:rsidRPr="682A37AB">
        <w:rPr>
          <w:rFonts w:ascii="Aptos" w:eastAsia="Aptos" w:hAnsi="Aptos" w:cs="Aptos"/>
          <w:i/>
          <w:iCs/>
        </w:rPr>
        <w:t>ufodatasets</w:t>
      </w:r>
      <w:proofErr w:type="spellEnd"/>
    </w:p>
    <w:p w14:paraId="2C133A29" w14:textId="0E847486" w:rsidR="00B11AA2" w:rsidRDefault="3D161339" w:rsidP="3B7BE344">
      <w:pPr>
        <w:pStyle w:val="ListParagraph"/>
        <w:numPr>
          <w:ilvl w:val="0"/>
          <w:numId w:val="2"/>
        </w:numPr>
        <w:spacing w:after="0"/>
      </w:pPr>
      <w:r w:rsidRPr="3B7BE344">
        <w:t xml:space="preserve">| top city limit=10 </w:t>
      </w:r>
      <w:proofErr w:type="spellStart"/>
      <w:r w:rsidRPr="3B7BE344">
        <w:t>showcount</w:t>
      </w:r>
      <w:proofErr w:type="spellEnd"/>
      <w:r w:rsidRPr="3B7BE344">
        <w:t xml:space="preserve">=true </w:t>
      </w:r>
      <w:proofErr w:type="spellStart"/>
      <w:r w:rsidRPr="3B7BE344">
        <w:t>showperc</w:t>
      </w:r>
      <w:proofErr w:type="spellEnd"/>
      <w:r w:rsidRPr="3B7BE344">
        <w:t xml:space="preserve">=true </w:t>
      </w:r>
      <w:proofErr w:type="spellStart"/>
      <w:r w:rsidRPr="3B7BE344">
        <w:t>otherstr</w:t>
      </w:r>
      <w:proofErr w:type="spellEnd"/>
      <w:r w:rsidRPr="3B7BE344">
        <w:t>="Other Cities"</w:t>
      </w:r>
    </w:p>
    <w:p w14:paraId="78AB0A36" w14:textId="510DE682" w:rsidR="00B11AA2" w:rsidRDefault="00B11AA2" w:rsidP="682A37AB">
      <w:pPr>
        <w:pStyle w:val="ListParagraph"/>
        <w:numPr>
          <w:ilvl w:val="0"/>
          <w:numId w:val="2"/>
        </w:numPr>
        <w:spacing w:after="0"/>
        <w:rPr>
          <w:highlight w:val="lightGray"/>
        </w:rPr>
      </w:pPr>
      <w:r w:rsidRPr="682A37AB">
        <w:rPr>
          <w:rFonts w:ascii="Aptos" w:eastAsia="Aptos" w:hAnsi="Aptos" w:cs="Aptos"/>
          <w:b/>
          <w:bCs/>
        </w:rPr>
        <w:t xml:space="preserve">Query 4: </w:t>
      </w:r>
      <w:r w:rsidR="00AD3E4B" w:rsidRPr="682A37AB">
        <w:rPr>
          <w:rFonts w:ascii="Aptos" w:eastAsia="Aptos" w:hAnsi="Aptos" w:cs="Aptos"/>
          <w:b/>
          <w:bCs/>
        </w:rPr>
        <w:t>Average Duration of UFO Sightings (in Seconds) by Shape</w:t>
      </w:r>
      <w:r w:rsidR="24A03B45" w:rsidRPr="682A37AB">
        <w:rPr>
          <w:rFonts w:ascii="Aptos" w:eastAsia="Aptos" w:hAnsi="Aptos" w:cs="Aptos"/>
          <w:b/>
          <w:bCs/>
        </w:rPr>
        <w:t xml:space="preserve"> (bar chart)</w:t>
      </w:r>
      <w:r>
        <w:br/>
      </w:r>
      <w:r w:rsidRPr="682A37AB">
        <w:rPr>
          <w:rFonts w:ascii="Aptos" w:eastAsia="Aptos" w:hAnsi="Aptos" w:cs="Aptos"/>
        </w:rPr>
        <w:t xml:space="preserve"> </w:t>
      </w:r>
      <w:r w:rsidR="00FD1EA8" w:rsidRPr="682A37AB">
        <w:rPr>
          <w:rFonts w:ascii="Aptos" w:eastAsia="Aptos" w:hAnsi="Aptos" w:cs="Aptos"/>
        </w:rPr>
        <w:t>This query calculates the average duration in seconds for UFO sightings grouped by shape. It helps determine whether certain UFO shapes are associated with longer or shorter sighting durations.</w:t>
      </w:r>
      <w:r>
        <w:br/>
      </w:r>
      <w:r w:rsidR="162B586D">
        <w:rPr>
          <w:noProof/>
        </w:rPr>
        <w:drawing>
          <wp:inline distT="0" distB="0" distL="0" distR="0" wp14:anchorId="31C57038" wp14:editId="53D3E0FE">
            <wp:extent cx="5715000" cy="1152525"/>
            <wp:effectExtent l="0" t="0" r="0" b="0"/>
            <wp:docPr id="1994929116" name="Picture 1994929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5715000" cy="1152525"/>
                    </a:xfrm>
                    <a:prstGeom prst="rect">
                      <a:avLst/>
                    </a:prstGeom>
                  </pic:spPr>
                </pic:pic>
              </a:graphicData>
            </a:graphic>
          </wp:inline>
        </w:drawing>
      </w:r>
      <w:r>
        <w:br/>
      </w:r>
      <w:r w:rsidR="79E51977" w:rsidRPr="682A37AB">
        <w:rPr>
          <w:highlight w:val="lightGray"/>
        </w:rPr>
        <w:t>index=</w:t>
      </w:r>
      <w:proofErr w:type="spellStart"/>
      <w:r w:rsidR="79E51977" w:rsidRPr="682A37AB">
        <w:rPr>
          <w:highlight w:val="lightGray"/>
        </w:rPr>
        <w:t>ufodatasets</w:t>
      </w:r>
      <w:proofErr w:type="spellEnd"/>
      <w:r w:rsidR="79E51977" w:rsidRPr="682A37AB">
        <w:rPr>
          <w:highlight w:val="lightGray"/>
        </w:rPr>
        <w:t xml:space="preserve"> </w:t>
      </w:r>
      <w:r>
        <w:br/>
      </w:r>
      <w:r w:rsidR="79E51977" w:rsidRPr="682A37AB">
        <w:rPr>
          <w:highlight w:val="lightGray"/>
        </w:rPr>
        <w:t xml:space="preserve">| eval </w:t>
      </w:r>
      <w:proofErr w:type="spellStart"/>
      <w:r w:rsidR="79E51977" w:rsidRPr="682A37AB">
        <w:rPr>
          <w:highlight w:val="lightGray"/>
        </w:rPr>
        <w:t>dur_text</w:t>
      </w:r>
      <w:proofErr w:type="spellEnd"/>
      <w:r w:rsidR="79E51977" w:rsidRPr="682A37AB">
        <w:rPr>
          <w:highlight w:val="lightGray"/>
        </w:rPr>
        <w:t xml:space="preserve"> = 'duration _</w:t>
      </w:r>
      <w:proofErr w:type="spellStart"/>
      <w:r w:rsidR="79E51977" w:rsidRPr="682A37AB">
        <w:rPr>
          <w:highlight w:val="lightGray"/>
        </w:rPr>
        <w:t>hours_min</w:t>
      </w:r>
      <w:proofErr w:type="spellEnd"/>
      <w:r w:rsidR="79E51977" w:rsidRPr="682A37AB">
        <w:rPr>
          <w:highlight w:val="lightGray"/>
        </w:rPr>
        <w:t xml:space="preserve">' </w:t>
      </w:r>
      <w:r>
        <w:br/>
      </w:r>
      <w:r w:rsidR="79E51977" w:rsidRPr="682A37AB">
        <w:rPr>
          <w:highlight w:val="lightGray"/>
        </w:rPr>
        <w:t>| rex field=</w:t>
      </w:r>
      <w:proofErr w:type="spellStart"/>
      <w:r w:rsidR="79E51977" w:rsidRPr="682A37AB">
        <w:rPr>
          <w:highlight w:val="lightGray"/>
        </w:rPr>
        <w:t>dur_text</w:t>
      </w:r>
      <w:proofErr w:type="spellEnd"/>
      <w:r w:rsidR="79E51977" w:rsidRPr="682A37AB">
        <w:rPr>
          <w:highlight w:val="lightGray"/>
        </w:rPr>
        <w:t xml:space="preserve"> "</w:t>
      </w:r>
      <w:proofErr w:type="gramStart"/>
      <w:r w:rsidR="79E51977" w:rsidRPr="682A37AB">
        <w:rPr>
          <w:highlight w:val="lightGray"/>
        </w:rPr>
        <w:t>(?\</w:t>
      </w:r>
      <w:proofErr w:type="gramEnd"/>
      <w:r w:rsidR="79E51977" w:rsidRPr="682A37AB">
        <w:rPr>
          <w:highlight w:val="lightGray"/>
        </w:rPr>
        <w:t xml:space="preserve">d+(.\d+)?)" </w:t>
      </w:r>
      <w:r>
        <w:br/>
      </w:r>
      <w:r w:rsidR="79E51977" w:rsidRPr="682A37AB">
        <w:rPr>
          <w:highlight w:val="lightGray"/>
        </w:rPr>
        <w:t xml:space="preserve">| eval raw = </w:t>
      </w:r>
      <w:proofErr w:type="spellStart"/>
      <w:r w:rsidR="79E51977" w:rsidRPr="682A37AB">
        <w:rPr>
          <w:highlight w:val="lightGray"/>
        </w:rPr>
        <w:t>tonumber</w:t>
      </w:r>
      <w:proofErr w:type="spellEnd"/>
      <w:r w:rsidR="79E51977" w:rsidRPr="682A37AB">
        <w:rPr>
          <w:highlight w:val="lightGray"/>
        </w:rPr>
        <w:t>(</w:t>
      </w:r>
      <w:proofErr w:type="spellStart"/>
      <w:r w:rsidR="79E51977" w:rsidRPr="682A37AB">
        <w:rPr>
          <w:highlight w:val="lightGray"/>
        </w:rPr>
        <w:t>num</w:t>
      </w:r>
      <w:proofErr w:type="spellEnd"/>
      <w:r w:rsidR="79E51977" w:rsidRPr="682A37AB">
        <w:rPr>
          <w:highlight w:val="lightGray"/>
        </w:rPr>
        <w:t xml:space="preserve">) </w:t>
      </w:r>
      <w:r>
        <w:br/>
      </w:r>
      <w:r w:rsidR="79E51977" w:rsidRPr="682A37AB">
        <w:rPr>
          <w:highlight w:val="lightGray"/>
        </w:rPr>
        <w:t xml:space="preserve">| eval seconds = case( </w:t>
      </w:r>
      <w:r>
        <w:br/>
      </w:r>
      <w:r>
        <w:tab/>
      </w:r>
      <w:proofErr w:type="gramStart"/>
      <w:r w:rsidR="79E51977" w:rsidRPr="682A37AB">
        <w:rPr>
          <w:highlight w:val="lightGray"/>
        </w:rPr>
        <w:t>match(</w:t>
      </w:r>
      <w:proofErr w:type="spellStart"/>
      <w:proofErr w:type="gramEnd"/>
      <w:r w:rsidR="79E51977" w:rsidRPr="682A37AB">
        <w:rPr>
          <w:highlight w:val="lightGray"/>
        </w:rPr>
        <w:t>dur_text</w:t>
      </w:r>
      <w:proofErr w:type="spellEnd"/>
      <w:r w:rsidR="79E51977" w:rsidRPr="682A37AB">
        <w:rPr>
          <w:highlight w:val="lightGray"/>
        </w:rPr>
        <w:t>, "(?</w:t>
      </w:r>
      <w:proofErr w:type="spellStart"/>
      <w:r w:rsidR="79E51977" w:rsidRPr="682A37AB">
        <w:rPr>
          <w:highlight w:val="lightGray"/>
        </w:rPr>
        <w:t>i</w:t>
      </w:r>
      <w:proofErr w:type="spellEnd"/>
      <w:r w:rsidR="79E51977" w:rsidRPr="682A37AB">
        <w:rPr>
          <w:highlight w:val="lightGray"/>
        </w:rPr>
        <w:t xml:space="preserve">)minute"), raw * 60, </w:t>
      </w:r>
      <w:r>
        <w:br/>
      </w:r>
      <w:r>
        <w:tab/>
      </w:r>
      <w:r w:rsidR="79E51977" w:rsidRPr="682A37AB">
        <w:rPr>
          <w:highlight w:val="lightGray"/>
        </w:rPr>
        <w:t>match(</w:t>
      </w:r>
      <w:proofErr w:type="spellStart"/>
      <w:r w:rsidR="79E51977" w:rsidRPr="682A37AB">
        <w:rPr>
          <w:highlight w:val="lightGray"/>
        </w:rPr>
        <w:t>dur_text</w:t>
      </w:r>
      <w:proofErr w:type="spellEnd"/>
      <w:r w:rsidR="79E51977" w:rsidRPr="682A37AB">
        <w:rPr>
          <w:highlight w:val="lightGray"/>
        </w:rPr>
        <w:t>, "(?</w:t>
      </w:r>
      <w:proofErr w:type="spellStart"/>
      <w:r w:rsidR="79E51977" w:rsidRPr="682A37AB">
        <w:rPr>
          <w:highlight w:val="lightGray"/>
        </w:rPr>
        <w:t>i</w:t>
      </w:r>
      <w:proofErr w:type="spellEnd"/>
      <w:r w:rsidR="79E51977" w:rsidRPr="682A37AB">
        <w:rPr>
          <w:highlight w:val="lightGray"/>
        </w:rPr>
        <w:t xml:space="preserve">)sec"), raw, </w:t>
      </w:r>
      <w:r>
        <w:br/>
      </w:r>
      <w:r>
        <w:tab/>
      </w:r>
      <w:r w:rsidR="79E51977" w:rsidRPr="682A37AB">
        <w:rPr>
          <w:highlight w:val="lightGray"/>
        </w:rPr>
        <w:t xml:space="preserve">true(), raw </w:t>
      </w:r>
      <w:r>
        <w:br/>
      </w:r>
      <w:r w:rsidR="79E51977" w:rsidRPr="682A37AB">
        <w:rPr>
          <w:highlight w:val="lightGray"/>
        </w:rPr>
        <w:t xml:space="preserve">) </w:t>
      </w:r>
      <w:r>
        <w:br/>
      </w:r>
      <w:r w:rsidR="79E51977" w:rsidRPr="682A37AB">
        <w:rPr>
          <w:highlight w:val="lightGray"/>
        </w:rPr>
        <w:t xml:space="preserve">| where </w:t>
      </w:r>
      <w:proofErr w:type="spellStart"/>
      <w:r w:rsidR="79E51977" w:rsidRPr="682A37AB">
        <w:rPr>
          <w:highlight w:val="lightGray"/>
        </w:rPr>
        <w:t>isnotnull</w:t>
      </w:r>
      <w:proofErr w:type="spellEnd"/>
      <w:r w:rsidR="79E51977" w:rsidRPr="682A37AB">
        <w:rPr>
          <w:highlight w:val="lightGray"/>
        </w:rPr>
        <w:t xml:space="preserve">(seconds) </w:t>
      </w:r>
      <w:r>
        <w:br/>
      </w:r>
      <w:r w:rsidR="79E51977" w:rsidRPr="682A37AB">
        <w:rPr>
          <w:highlight w:val="lightGray"/>
        </w:rPr>
        <w:t xml:space="preserve">| stats </w:t>
      </w:r>
      <w:proofErr w:type="spellStart"/>
      <w:r w:rsidR="79E51977" w:rsidRPr="682A37AB">
        <w:rPr>
          <w:highlight w:val="lightGray"/>
        </w:rPr>
        <w:t>avg</w:t>
      </w:r>
      <w:proofErr w:type="spellEnd"/>
      <w:r w:rsidR="79E51977" w:rsidRPr="682A37AB">
        <w:rPr>
          <w:highlight w:val="lightGray"/>
        </w:rPr>
        <w:t xml:space="preserve">(seconds) as </w:t>
      </w:r>
      <w:proofErr w:type="spellStart"/>
      <w:r w:rsidR="79E51977" w:rsidRPr="682A37AB">
        <w:rPr>
          <w:highlight w:val="lightGray"/>
        </w:rPr>
        <w:t>AvgDuration</w:t>
      </w:r>
      <w:proofErr w:type="spellEnd"/>
      <w:r w:rsidR="79E51977" w:rsidRPr="682A37AB">
        <w:rPr>
          <w:highlight w:val="lightGray"/>
        </w:rPr>
        <w:t xml:space="preserve"> by shape </w:t>
      </w:r>
      <w:r>
        <w:br/>
      </w:r>
      <w:r w:rsidR="79E51977" w:rsidRPr="682A37AB">
        <w:rPr>
          <w:highlight w:val="lightGray"/>
        </w:rPr>
        <w:t xml:space="preserve">| eval </w:t>
      </w:r>
      <w:proofErr w:type="spellStart"/>
      <w:r w:rsidR="79E51977" w:rsidRPr="682A37AB">
        <w:rPr>
          <w:highlight w:val="lightGray"/>
        </w:rPr>
        <w:t>AvgDuration</w:t>
      </w:r>
      <w:proofErr w:type="spellEnd"/>
      <w:r w:rsidR="79E51977" w:rsidRPr="682A37AB">
        <w:rPr>
          <w:highlight w:val="lightGray"/>
        </w:rPr>
        <w:t xml:space="preserve"> = round(AvgDuration,1)</w:t>
      </w:r>
    </w:p>
    <w:p w14:paraId="6FDC503C" w14:textId="44CCDC7F" w:rsidR="00917C96" w:rsidRPr="00917C96" w:rsidRDefault="45E8E2FF" w:rsidP="6F34F722">
      <w:pPr>
        <w:pStyle w:val="ListParagraph"/>
        <w:numPr>
          <w:ilvl w:val="0"/>
          <w:numId w:val="2"/>
        </w:numPr>
        <w:spacing w:after="0"/>
        <w:rPr>
          <w:rFonts w:ascii="Aptos" w:eastAsia="Aptos" w:hAnsi="Aptos" w:cs="Aptos"/>
          <w:i/>
          <w:iCs/>
          <w:highlight w:val="lightGray"/>
        </w:rPr>
      </w:pPr>
      <w:r w:rsidRPr="6F34F722">
        <w:rPr>
          <w:rFonts w:ascii="Aptos" w:eastAsia="Aptos" w:hAnsi="Aptos" w:cs="Aptos"/>
          <w:b/>
          <w:bCs/>
        </w:rPr>
        <w:t xml:space="preserve">Query 5: </w:t>
      </w:r>
      <w:r w:rsidR="44F37E41" w:rsidRPr="6F34F722">
        <w:rPr>
          <w:rFonts w:ascii="Aptos" w:eastAsia="Aptos" w:hAnsi="Aptos" w:cs="Aptos"/>
          <w:b/>
          <w:bCs/>
        </w:rPr>
        <w:t>Cluster Map: Country-Level UFO Sightings</w:t>
      </w:r>
      <w:r w:rsidR="7E5AE9D5" w:rsidRPr="6F34F722">
        <w:rPr>
          <w:rFonts w:ascii="Aptos" w:eastAsia="Aptos" w:hAnsi="Aptos" w:cs="Aptos"/>
          <w:b/>
          <w:bCs/>
        </w:rPr>
        <w:t xml:space="preserve"> (cluster map)</w:t>
      </w:r>
      <w:r w:rsidR="00917C96">
        <w:br/>
      </w:r>
      <w:r w:rsidR="1DCB679E">
        <w:t>This query aggregates UFO sightings by country, mapping the results to show the geographical distribution on a world map. It highlights which countries have the highest number of sightings, offering a spatial overview of the phenomenon.</w:t>
      </w:r>
      <w:r w:rsidR="00917C96">
        <w:br/>
      </w:r>
      <w:r w:rsidR="31C7FC83">
        <w:rPr>
          <w:noProof/>
        </w:rPr>
        <w:lastRenderedPageBreak/>
        <w:drawing>
          <wp:inline distT="0" distB="0" distL="0" distR="0" wp14:anchorId="5431F40D" wp14:editId="50E2799E">
            <wp:extent cx="5715000" cy="2076450"/>
            <wp:effectExtent l="0" t="0" r="0" b="0"/>
            <wp:docPr id="1391294219" name="Picture 1391294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5715000" cy="2076450"/>
                    </a:xfrm>
                    <a:prstGeom prst="rect">
                      <a:avLst/>
                    </a:prstGeom>
                  </pic:spPr>
                </pic:pic>
              </a:graphicData>
            </a:graphic>
          </wp:inline>
        </w:drawing>
      </w:r>
      <w:r w:rsidR="00917C96">
        <w:br/>
      </w:r>
      <w:r w:rsidR="1E86F04C" w:rsidRPr="6F34F722">
        <w:rPr>
          <w:rFonts w:ascii="Aptos" w:eastAsia="Aptos" w:hAnsi="Aptos" w:cs="Aptos"/>
          <w:i/>
          <w:iCs/>
          <w:highlight w:val="lightGray"/>
        </w:rPr>
        <w:t>index=</w:t>
      </w:r>
      <w:proofErr w:type="spellStart"/>
      <w:r w:rsidR="1E86F04C" w:rsidRPr="6F34F722">
        <w:rPr>
          <w:rFonts w:ascii="Aptos" w:eastAsia="Aptos" w:hAnsi="Aptos" w:cs="Aptos"/>
          <w:i/>
          <w:iCs/>
          <w:highlight w:val="lightGray"/>
        </w:rPr>
        <w:t>ufodatasets</w:t>
      </w:r>
      <w:proofErr w:type="spellEnd"/>
    </w:p>
    <w:p w14:paraId="648D52FE" w14:textId="1A8A3563" w:rsidR="00917C96" w:rsidRPr="00917C96" w:rsidRDefault="1E86F04C" w:rsidP="6F34F722">
      <w:pPr>
        <w:pStyle w:val="ListParagraph"/>
        <w:spacing w:before="240" w:after="240"/>
        <w:rPr>
          <w:highlight w:val="lightGray"/>
        </w:rPr>
      </w:pPr>
      <w:r w:rsidRPr="6F34F722">
        <w:rPr>
          <w:highlight w:val="lightGray"/>
        </w:rPr>
        <w:t xml:space="preserve">| eval </w:t>
      </w:r>
      <w:proofErr w:type="spellStart"/>
      <w:r w:rsidRPr="6F34F722">
        <w:rPr>
          <w:highlight w:val="lightGray"/>
        </w:rPr>
        <w:t>country_clean</w:t>
      </w:r>
      <w:proofErr w:type="spellEnd"/>
      <w:r w:rsidRPr="6F34F722">
        <w:rPr>
          <w:highlight w:val="lightGray"/>
        </w:rPr>
        <w:t xml:space="preserve"> = if(</w:t>
      </w:r>
      <w:proofErr w:type="spellStart"/>
      <w:r w:rsidRPr="6F34F722">
        <w:rPr>
          <w:highlight w:val="lightGray"/>
        </w:rPr>
        <w:t>isnull</w:t>
      </w:r>
      <w:proofErr w:type="spellEnd"/>
      <w:r w:rsidRPr="6F34F722">
        <w:rPr>
          <w:highlight w:val="lightGray"/>
        </w:rPr>
        <w:t>(country) OR country=="", "Other", country)</w:t>
      </w:r>
    </w:p>
    <w:p w14:paraId="6734F7EE" w14:textId="5C250E98" w:rsidR="00917C96" w:rsidRPr="00917C96" w:rsidRDefault="1E86F04C" w:rsidP="6F34F722">
      <w:pPr>
        <w:pStyle w:val="ListParagraph"/>
        <w:spacing w:before="240" w:after="240"/>
        <w:rPr>
          <w:highlight w:val="lightGray"/>
        </w:rPr>
      </w:pPr>
      <w:r w:rsidRPr="6F34F722">
        <w:rPr>
          <w:highlight w:val="lightGray"/>
        </w:rPr>
        <w:t xml:space="preserve">| eval </w:t>
      </w:r>
      <w:proofErr w:type="spellStart"/>
      <w:r w:rsidRPr="6F34F722">
        <w:rPr>
          <w:highlight w:val="lightGray"/>
        </w:rPr>
        <w:t>country_full</w:t>
      </w:r>
      <w:proofErr w:type="spellEnd"/>
      <w:r w:rsidRPr="6F34F722">
        <w:rPr>
          <w:highlight w:val="lightGray"/>
        </w:rPr>
        <w:t xml:space="preserve"> = </w:t>
      </w:r>
      <w:proofErr w:type="gramStart"/>
      <w:r w:rsidRPr="6F34F722">
        <w:rPr>
          <w:highlight w:val="lightGray"/>
        </w:rPr>
        <w:t>case(</w:t>
      </w:r>
      <w:proofErr w:type="gramEnd"/>
    </w:p>
    <w:p w14:paraId="25243185" w14:textId="2E15083C" w:rsidR="00917C96" w:rsidRPr="00917C96" w:rsidRDefault="1E86F04C" w:rsidP="6F34F722">
      <w:pPr>
        <w:pStyle w:val="ListParagraph"/>
        <w:spacing w:before="240" w:after="240"/>
        <w:rPr>
          <w:highlight w:val="lightGray"/>
        </w:rPr>
      </w:pPr>
      <w:r w:rsidRPr="6F34F722">
        <w:t xml:space="preserve">    </w:t>
      </w:r>
      <w:r w:rsidR="00917C96">
        <w:tab/>
      </w:r>
      <w:proofErr w:type="spellStart"/>
      <w:r w:rsidRPr="6F34F722">
        <w:rPr>
          <w:highlight w:val="lightGray"/>
        </w:rPr>
        <w:t>country_clean</w:t>
      </w:r>
      <w:proofErr w:type="spellEnd"/>
      <w:r w:rsidRPr="6F34F722">
        <w:rPr>
          <w:highlight w:val="lightGray"/>
        </w:rPr>
        <w:t>=="us", "United States",</w:t>
      </w:r>
    </w:p>
    <w:p w14:paraId="7402506C" w14:textId="2A723258" w:rsidR="00917C96" w:rsidRPr="00917C96" w:rsidRDefault="1E86F04C" w:rsidP="6F34F722">
      <w:pPr>
        <w:pStyle w:val="ListParagraph"/>
        <w:spacing w:before="240" w:after="240"/>
        <w:rPr>
          <w:highlight w:val="lightGray"/>
        </w:rPr>
      </w:pPr>
      <w:r w:rsidRPr="6F34F722">
        <w:t xml:space="preserve">    </w:t>
      </w:r>
      <w:r w:rsidR="00917C96">
        <w:tab/>
      </w:r>
      <w:proofErr w:type="spellStart"/>
      <w:r w:rsidRPr="6F34F722">
        <w:rPr>
          <w:highlight w:val="lightGray"/>
        </w:rPr>
        <w:t>country_clean</w:t>
      </w:r>
      <w:proofErr w:type="spellEnd"/>
      <w:r w:rsidRPr="6F34F722">
        <w:rPr>
          <w:highlight w:val="lightGray"/>
        </w:rPr>
        <w:t>=="ca", "Canada",</w:t>
      </w:r>
    </w:p>
    <w:p w14:paraId="00F9B775" w14:textId="1D01749E" w:rsidR="00917C96" w:rsidRPr="00917C96" w:rsidRDefault="1E86F04C" w:rsidP="6F34F722">
      <w:pPr>
        <w:pStyle w:val="ListParagraph"/>
        <w:spacing w:before="240" w:after="240"/>
        <w:rPr>
          <w:highlight w:val="lightGray"/>
        </w:rPr>
      </w:pPr>
      <w:r w:rsidRPr="6F34F722">
        <w:t xml:space="preserve">    </w:t>
      </w:r>
      <w:r w:rsidR="00917C96">
        <w:tab/>
      </w:r>
      <w:proofErr w:type="spellStart"/>
      <w:r w:rsidRPr="6F34F722">
        <w:rPr>
          <w:highlight w:val="lightGray"/>
        </w:rPr>
        <w:t>country_clean</w:t>
      </w:r>
      <w:proofErr w:type="spellEnd"/>
      <w:r w:rsidRPr="6F34F722">
        <w:rPr>
          <w:highlight w:val="lightGray"/>
        </w:rPr>
        <w:t>=="</w:t>
      </w:r>
      <w:proofErr w:type="spellStart"/>
      <w:r w:rsidRPr="6F34F722">
        <w:rPr>
          <w:highlight w:val="lightGray"/>
        </w:rPr>
        <w:t>gb</w:t>
      </w:r>
      <w:proofErr w:type="spellEnd"/>
      <w:r w:rsidRPr="6F34F722">
        <w:rPr>
          <w:highlight w:val="lightGray"/>
        </w:rPr>
        <w:t>", "United Kingdom",</w:t>
      </w:r>
    </w:p>
    <w:p w14:paraId="4282E367" w14:textId="62AF7D4E" w:rsidR="00917C96" w:rsidRPr="00917C96" w:rsidRDefault="1E86F04C" w:rsidP="6F34F722">
      <w:pPr>
        <w:pStyle w:val="ListParagraph"/>
        <w:spacing w:before="240" w:after="240"/>
        <w:rPr>
          <w:highlight w:val="lightGray"/>
        </w:rPr>
      </w:pPr>
      <w:r w:rsidRPr="6F34F722">
        <w:t xml:space="preserve">    </w:t>
      </w:r>
      <w:r w:rsidR="00917C96">
        <w:tab/>
      </w:r>
      <w:proofErr w:type="spellStart"/>
      <w:r w:rsidRPr="6F34F722">
        <w:rPr>
          <w:highlight w:val="lightGray"/>
        </w:rPr>
        <w:t>country_clean</w:t>
      </w:r>
      <w:proofErr w:type="spellEnd"/>
      <w:r w:rsidRPr="6F34F722">
        <w:rPr>
          <w:highlight w:val="lightGray"/>
        </w:rPr>
        <w:t>=="au", "Australia",</w:t>
      </w:r>
    </w:p>
    <w:p w14:paraId="155CCD0C" w14:textId="6FA6506B" w:rsidR="00917C96" w:rsidRPr="00917C96" w:rsidRDefault="1E86F04C" w:rsidP="6F34F722">
      <w:pPr>
        <w:pStyle w:val="ListParagraph"/>
        <w:spacing w:before="240" w:after="240"/>
        <w:rPr>
          <w:highlight w:val="lightGray"/>
        </w:rPr>
      </w:pPr>
      <w:r w:rsidRPr="6F34F722">
        <w:t xml:space="preserve">    </w:t>
      </w:r>
      <w:r w:rsidR="00917C96">
        <w:tab/>
      </w:r>
      <w:proofErr w:type="gramStart"/>
      <w:r w:rsidRPr="6F34F722">
        <w:rPr>
          <w:highlight w:val="lightGray"/>
        </w:rPr>
        <w:t>true(</w:t>
      </w:r>
      <w:proofErr w:type="gramEnd"/>
      <w:r w:rsidRPr="6F34F722">
        <w:rPr>
          <w:highlight w:val="lightGray"/>
        </w:rPr>
        <w:t>), "Other"</w:t>
      </w:r>
    </w:p>
    <w:p w14:paraId="2FADB80B" w14:textId="58AF6B98" w:rsidR="00917C96" w:rsidRPr="00917C96" w:rsidRDefault="1E86F04C" w:rsidP="6F34F722">
      <w:pPr>
        <w:pStyle w:val="ListParagraph"/>
        <w:spacing w:before="240" w:after="240"/>
        <w:rPr>
          <w:highlight w:val="lightGray"/>
        </w:rPr>
      </w:pPr>
      <w:r w:rsidRPr="6F34F722">
        <w:rPr>
          <w:highlight w:val="lightGray"/>
        </w:rPr>
        <w:t>)</w:t>
      </w:r>
    </w:p>
    <w:p w14:paraId="139704BA" w14:textId="6983516D" w:rsidR="00917C96" w:rsidRPr="00917C96" w:rsidRDefault="1E86F04C" w:rsidP="6F34F722">
      <w:pPr>
        <w:pStyle w:val="ListParagraph"/>
        <w:rPr>
          <w:highlight w:val="lightGray"/>
        </w:rPr>
      </w:pPr>
      <w:r w:rsidRPr="6F34F722">
        <w:rPr>
          <w:highlight w:val="lightGray"/>
        </w:rPr>
        <w:t xml:space="preserve">| </w:t>
      </w:r>
      <w:proofErr w:type="spellStart"/>
      <w:r w:rsidRPr="6F34F722">
        <w:rPr>
          <w:highlight w:val="lightGray"/>
        </w:rPr>
        <w:t>geostats</w:t>
      </w:r>
      <w:proofErr w:type="spellEnd"/>
      <w:r w:rsidRPr="6F34F722">
        <w:rPr>
          <w:highlight w:val="lightGray"/>
        </w:rPr>
        <w:t xml:space="preserve"> count latfield=latitude </w:t>
      </w:r>
      <w:proofErr w:type="spellStart"/>
      <w:r w:rsidRPr="6F34F722">
        <w:rPr>
          <w:highlight w:val="lightGray"/>
        </w:rPr>
        <w:t>longfield</w:t>
      </w:r>
      <w:proofErr w:type="spellEnd"/>
      <w:r w:rsidRPr="6F34F722">
        <w:rPr>
          <w:highlight w:val="lightGray"/>
        </w:rPr>
        <w:t xml:space="preserve">=longitude by </w:t>
      </w:r>
      <w:proofErr w:type="spellStart"/>
      <w:r w:rsidRPr="6F34F722">
        <w:rPr>
          <w:highlight w:val="lightGray"/>
        </w:rPr>
        <w:t>country_full</w:t>
      </w:r>
      <w:proofErr w:type="spellEnd"/>
    </w:p>
    <w:p w14:paraId="7BF13698" w14:textId="7C056DFF" w:rsidR="58C47FB9" w:rsidRPr="00C7133F" w:rsidRDefault="58C47FB9" w:rsidP="6F34F722">
      <w:pPr>
        <w:pStyle w:val="Heading2"/>
        <w:rPr>
          <w:rFonts w:ascii="Aptos" w:eastAsia="Aptos" w:hAnsi="Aptos" w:cs="Aptos"/>
          <w:sz w:val="28"/>
          <w:szCs w:val="28"/>
        </w:rPr>
      </w:pPr>
      <w:bookmarkStart w:id="6" w:name="_Toc193919876"/>
      <w:r w:rsidRPr="00C7133F">
        <w:rPr>
          <w:rFonts w:ascii="Aptos" w:eastAsia="Aptos" w:hAnsi="Aptos" w:cs="Aptos"/>
          <w:sz w:val="28"/>
          <w:szCs w:val="28"/>
        </w:rPr>
        <w:t xml:space="preserve">3.4 </w:t>
      </w:r>
      <w:r w:rsidR="38C3B053" w:rsidRPr="00C7133F">
        <w:rPr>
          <w:rFonts w:ascii="Aptos" w:eastAsia="Aptos" w:hAnsi="Aptos" w:cs="Aptos"/>
          <w:sz w:val="28"/>
          <w:szCs w:val="28"/>
        </w:rPr>
        <w:t xml:space="preserve">Tutorial </w:t>
      </w:r>
      <w:r w:rsidRPr="00C7133F">
        <w:rPr>
          <w:rFonts w:ascii="Aptos" w:eastAsia="Aptos" w:hAnsi="Aptos" w:cs="Aptos"/>
          <w:sz w:val="28"/>
          <w:szCs w:val="28"/>
        </w:rPr>
        <w:t>Dataset</w:t>
      </w:r>
      <w:bookmarkEnd w:id="6"/>
    </w:p>
    <w:p w14:paraId="4593D400" w14:textId="0D6468EE" w:rsidR="6F34F722" w:rsidRDefault="6F34F722" w:rsidP="6F34F722">
      <w:pPr>
        <w:pStyle w:val="ListParagraph"/>
        <w:spacing w:after="0"/>
        <w:ind w:hanging="360"/>
        <w:rPr>
          <w:rFonts w:ascii="Aptos" w:eastAsia="Aptos" w:hAnsi="Aptos" w:cs="Aptos"/>
          <w:i/>
          <w:iCs/>
          <w:highlight w:val="lightGray"/>
        </w:rPr>
      </w:pPr>
    </w:p>
    <w:p w14:paraId="10D46D9D" w14:textId="6D351CF9" w:rsidR="0A428C42" w:rsidRDefault="0A428C42" w:rsidP="6F34F722">
      <w:pPr>
        <w:pStyle w:val="ListParagraph"/>
        <w:numPr>
          <w:ilvl w:val="0"/>
          <w:numId w:val="2"/>
        </w:numPr>
        <w:spacing w:after="0"/>
        <w:rPr>
          <w:rFonts w:ascii="Aptos" w:eastAsia="Aptos" w:hAnsi="Aptos" w:cs="Aptos"/>
          <w:i/>
          <w:iCs/>
          <w:highlight w:val="lightGray"/>
        </w:rPr>
      </w:pPr>
      <w:r w:rsidRPr="6F34F722">
        <w:rPr>
          <w:rFonts w:ascii="Aptos" w:eastAsia="Aptos" w:hAnsi="Aptos" w:cs="Aptos"/>
          <w:b/>
          <w:bCs/>
        </w:rPr>
        <w:t xml:space="preserve">Query 1: </w:t>
      </w:r>
      <w:r w:rsidR="748E7134" w:rsidRPr="6F34F722">
        <w:rPr>
          <w:rFonts w:ascii="Aptos" w:eastAsia="Aptos" w:hAnsi="Aptos" w:cs="Aptos"/>
          <w:b/>
          <w:bCs/>
        </w:rPr>
        <w:t>Rare File Usage</w:t>
      </w:r>
      <w:r>
        <w:br/>
      </w:r>
      <w:r w:rsidR="1D6A2391" w:rsidRPr="6F34F722">
        <w:t>This query uses the rare command to identify the least frequently accessed files in your dataset. It helps highlight files that occur only a few times, which can indicate infrequent activity or potential anomalies in file logging.</w:t>
      </w:r>
    </w:p>
    <w:p w14:paraId="3DDD9937" w14:textId="7479F8ED" w:rsidR="1D6A2391" w:rsidRDefault="1D6A2391" w:rsidP="6F34F722">
      <w:pPr>
        <w:spacing w:before="240" w:after="240"/>
        <w:ind w:left="720"/>
        <w:rPr>
          <w:highlight w:val="lightGray"/>
        </w:rPr>
      </w:pPr>
      <w:r>
        <w:rPr>
          <w:noProof/>
        </w:rPr>
        <w:drawing>
          <wp:inline distT="0" distB="0" distL="0" distR="0" wp14:anchorId="5E31B1AC" wp14:editId="2AD0974F">
            <wp:extent cx="5943600" cy="885825"/>
            <wp:effectExtent l="0" t="0" r="0" b="0"/>
            <wp:docPr id="1932368136" name="Picture 1932368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885825"/>
                    </a:xfrm>
                    <a:prstGeom prst="rect">
                      <a:avLst/>
                    </a:prstGeom>
                  </pic:spPr>
                </pic:pic>
              </a:graphicData>
            </a:graphic>
          </wp:inline>
        </w:drawing>
      </w:r>
      <w:r>
        <w:br/>
      </w:r>
      <w:r w:rsidR="7F434614" w:rsidRPr="6F34F722">
        <w:rPr>
          <w:highlight w:val="lightGray"/>
        </w:rPr>
        <w:t>index="</w:t>
      </w:r>
      <w:proofErr w:type="spellStart"/>
      <w:r w:rsidR="7F434614" w:rsidRPr="6F34F722">
        <w:rPr>
          <w:highlight w:val="lightGray"/>
        </w:rPr>
        <w:t>tutorialdata</w:t>
      </w:r>
      <w:proofErr w:type="spellEnd"/>
      <w:r w:rsidR="7F434614" w:rsidRPr="6F34F722">
        <w:rPr>
          <w:highlight w:val="lightGray"/>
        </w:rPr>
        <w:t>"</w:t>
      </w:r>
    </w:p>
    <w:p w14:paraId="2916F108" w14:textId="7E53702C" w:rsidR="7F434614" w:rsidRDefault="7F434614" w:rsidP="6F34F722">
      <w:pPr>
        <w:spacing w:before="240" w:after="240"/>
        <w:ind w:left="720"/>
        <w:rPr>
          <w:highlight w:val="lightGray"/>
        </w:rPr>
      </w:pPr>
      <w:r w:rsidRPr="6F34F722">
        <w:rPr>
          <w:highlight w:val="lightGray"/>
        </w:rPr>
        <w:t xml:space="preserve">| rare file limit=5 </w:t>
      </w:r>
      <w:proofErr w:type="spellStart"/>
      <w:r w:rsidRPr="6F34F722">
        <w:rPr>
          <w:highlight w:val="lightGray"/>
        </w:rPr>
        <w:t>showcount</w:t>
      </w:r>
      <w:proofErr w:type="spellEnd"/>
      <w:r w:rsidRPr="6F34F722">
        <w:rPr>
          <w:highlight w:val="lightGray"/>
        </w:rPr>
        <w:t>=true</w:t>
      </w:r>
    </w:p>
    <w:p w14:paraId="754B4F8C" w14:textId="7F37847F" w:rsidR="0A428C42" w:rsidRDefault="0A428C42" w:rsidP="6F34F722">
      <w:pPr>
        <w:pStyle w:val="ListParagraph"/>
        <w:numPr>
          <w:ilvl w:val="0"/>
          <w:numId w:val="2"/>
        </w:numPr>
        <w:spacing w:after="0"/>
        <w:rPr>
          <w:rFonts w:ascii="Aptos" w:eastAsia="Aptos" w:hAnsi="Aptos" w:cs="Aptos"/>
          <w:i/>
          <w:iCs/>
          <w:highlight w:val="lightGray"/>
        </w:rPr>
      </w:pPr>
      <w:r w:rsidRPr="6F34F722">
        <w:rPr>
          <w:rFonts w:ascii="Aptos" w:eastAsia="Aptos" w:hAnsi="Aptos" w:cs="Aptos"/>
          <w:b/>
          <w:bCs/>
        </w:rPr>
        <w:t xml:space="preserve">Query 2: </w:t>
      </w:r>
      <w:r w:rsidR="4396B4F7" w:rsidRPr="6F34F722">
        <w:rPr>
          <w:rFonts w:ascii="Aptos" w:eastAsia="Aptos" w:hAnsi="Aptos" w:cs="Aptos"/>
          <w:b/>
          <w:bCs/>
        </w:rPr>
        <w:t xml:space="preserve">Top </w:t>
      </w:r>
      <w:r w:rsidR="417BFD7D" w:rsidRPr="6F34F722">
        <w:rPr>
          <w:rFonts w:ascii="Aptos" w:eastAsia="Aptos" w:hAnsi="Aptos" w:cs="Aptos"/>
          <w:b/>
          <w:bCs/>
        </w:rPr>
        <w:t>Referrer</w:t>
      </w:r>
      <w:r w:rsidR="4396B4F7" w:rsidRPr="6F34F722">
        <w:rPr>
          <w:rFonts w:ascii="Aptos" w:eastAsia="Aptos" w:hAnsi="Aptos" w:cs="Aptos"/>
          <w:b/>
          <w:bCs/>
        </w:rPr>
        <w:t xml:space="preserve"> Domains</w:t>
      </w:r>
      <w:r>
        <w:br/>
      </w:r>
      <w:r w:rsidR="6D5FB37A" w:rsidRPr="6F34F722">
        <w:t xml:space="preserve">This query applies the top command on the </w:t>
      </w:r>
      <w:proofErr w:type="spellStart"/>
      <w:r w:rsidR="6D5FB37A" w:rsidRPr="6F34F722">
        <w:t>referer</w:t>
      </w:r>
      <w:proofErr w:type="spellEnd"/>
      <w:r w:rsidR="6D5FB37A" w:rsidRPr="6F34F722">
        <w:t xml:space="preserve"> domain field to rank the external </w:t>
      </w:r>
      <w:r w:rsidR="6D5FB37A" w:rsidRPr="6F34F722">
        <w:lastRenderedPageBreak/>
        <w:t xml:space="preserve">sources driving traffic. It shows the most common </w:t>
      </w:r>
      <w:proofErr w:type="spellStart"/>
      <w:r w:rsidR="6D5FB37A" w:rsidRPr="6F34F722">
        <w:t>referer</w:t>
      </w:r>
      <w:proofErr w:type="spellEnd"/>
      <w:r w:rsidR="6D5FB37A" w:rsidRPr="6F34F722">
        <w:t xml:space="preserve"> domains along with their counts and percentages, giving insight into where most traffic originates.</w:t>
      </w:r>
    </w:p>
    <w:p w14:paraId="252DF02B" w14:textId="2F19CE36" w:rsidR="0036EE1C" w:rsidRDefault="0036EE1C" w:rsidP="6F34F722">
      <w:pPr>
        <w:spacing w:before="240" w:after="240"/>
        <w:ind w:left="720"/>
        <w:rPr>
          <w:highlight w:val="lightGray"/>
        </w:rPr>
      </w:pPr>
      <w:r>
        <w:rPr>
          <w:noProof/>
        </w:rPr>
        <w:drawing>
          <wp:inline distT="0" distB="0" distL="0" distR="0" wp14:anchorId="5C1474E1" wp14:editId="675B466F">
            <wp:extent cx="4562475" cy="2190750"/>
            <wp:effectExtent l="0" t="0" r="0" b="0"/>
            <wp:docPr id="339376762" name="Picture 339376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4562475" cy="2190750"/>
                    </a:xfrm>
                    <a:prstGeom prst="rect">
                      <a:avLst/>
                    </a:prstGeom>
                  </pic:spPr>
                </pic:pic>
              </a:graphicData>
            </a:graphic>
          </wp:inline>
        </w:drawing>
      </w:r>
      <w:r>
        <w:br/>
      </w:r>
      <w:r w:rsidR="4DA6EBB7" w:rsidRPr="6F34F722">
        <w:rPr>
          <w:highlight w:val="lightGray"/>
        </w:rPr>
        <w:t>index="</w:t>
      </w:r>
      <w:proofErr w:type="spellStart"/>
      <w:r w:rsidR="4DA6EBB7" w:rsidRPr="6F34F722">
        <w:rPr>
          <w:highlight w:val="lightGray"/>
        </w:rPr>
        <w:t>tutorialdata</w:t>
      </w:r>
      <w:proofErr w:type="spellEnd"/>
      <w:r w:rsidR="4DA6EBB7" w:rsidRPr="6F34F722">
        <w:rPr>
          <w:highlight w:val="lightGray"/>
        </w:rPr>
        <w:t>"</w:t>
      </w:r>
    </w:p>
    <w:p w14:paraId="1A7E667A" w14:textId="0DD1A6E3" w:rsidR="4DA6EBB7" w:rsidRDefault="4DA6EBB7" w:rsidP="6F34F722">
      <w:pPr>
        <w:spacing w:before="240" w:after="240"/>
        <w:ind w:left="720"/>
        <w:rPr>
          <w:highlight w:val="lightGray"/>
        </w:rPr>
      </w:pPr>
      <w:r w:rsidRPr="6F34F722">
        <w:rPr>
          <w:highlight w:val="lightGray"/>
        </w:rPr>
        <w:t xml:space="preserve">| top </w:t>
      </w:r>
      <w:proofErr w:type="spellStart"/>
      <w:r w:rsidRPr="6F34F722">
        <w:rPr>
          <w:highlight w:val="lightGray"/>
        </w:rPr>
        <w:t>referer_domain</w:t>
      </w:r>
      <w:proofErr w:type="spellEnd"/>
      <w:r w:rsidRPr="6F34F722">
        <w:rPr>
          <w:highlight w:val="lightGray"/>
        </w:rPr>
        <w:t xml:space="preserve"> limit=5 </w:t>
      </w:r>
      <w:proofErr w:type="spellStart"/>
      <w:r w:rsidRPr="6F34F722">
        <w:rPr>
          <w:highlight w:val="lightGray"/>
        </w:rPr>
        <w:t>showcount</w:t>
      </w:r>
      <w:proofErr w:type="spellEnd"/>
      <w:r w:rsidRPr="6F34F722">
        <w:rPr>
          <w:highlight w:val="lightGray"/>
        </w:rPr>
        <w:t xml:space="preserve">=true </w:t>
      </w:r>
      <w:proofErr w:type="spellStart"/>
      <w:r w:rsidRPr="6F34F722">
        <w:rPr>
          <w:highlight w:val="lightGray"/>
        </w:rPr>
        <w:t>showperc</w:t>
      </w:r>
      <w:proofErr w:type="spellEnd"/>
      <w:r w:rsidRPr="6F34F722">
        <w:rPr>
          <w:highlight w:val="lightGray"/>
        </w:rPr>
        <w:t xml:space="preserve">=true </w:t>
      </w:r>
      <w:proofErr w:type="spellStart"/>
      <w:r w:rsidRPr="6F34F722">
        <w:rPr>
          <w:highlight w:val="lightGray"/>
        </w:rPr>
        <w:t>otherstr</w:t>
      </w:r>
      <w:proofErr w:type="spellEnd"/>
      <w:r w:rsidRPr="6F34F722">
        <w:rPr>
          <w:highlight w:val="lightGray"/>
        </w:rPr>
        <w:t>="Other Domains"</w:t>
      </w:r>
    </w:p>
    <w:p w14:paraId="0C8021CE" w14:textId="56B6AD52" w:rsidR="0A428C42" w:rsidRDefault="0A428C42" w:rsidP="6F34F722">
      <w:pPr>
        <w:pStyle w:val="ListParagraph"/>
        <w:numPr>
          <w:ilvl w:val="0"/>
          <w:numId w:val="2"/>
        </w:numPr>
        <w:spacing w:after="0"/>
        <w:rPr>
          <w:rFonts w:ascii="Aptos" w:eastAsia="Aptos" w:hAnsi="Aptos" w:cs="Aptos"/>
          <w:i/>
          <w:iCs/>
          <w:highlight w:val="lightGray"/>
        </w:rPr>
      </w:pPr>
      <w:r w:rsidRPr="6F34F722">
        <w:rPr>
          <w:rFonts w:ascii="Aptos" w:eastAsia="Aptos" w:hAnsi="Aptos" w:cs="Aptos"/>
          <w:b/>
          <w:bCs/>
        </w:rPr>
        <w:t xml:space="preserve">Query 3: </w:t>
      </w:r>
      <w:r w:rsidR="1D976F25" w:rsidRPr="6F34F722">
        <w:rPr>
          <w:rFonts w:ascii="Aptos" w:eastAsia="Aptos" w:hAnsi="Aptos" w:cs="Aptos"/>
          <w:b/>
          <w:bCs/>
        </w:rPr>
        <w:t>Unique Client IPs</w:t>
      </w:r>
      <w:r>
        <w:br/>
      </w:r>
      <w:r w:rsidR="4F1C2DE5" w:rsidRPr="6F34F722">
        <w:t xml:space="preserve">By using the </w:t>
      </w:r>
      <w:proofErr w:type="spellStart"/>
      <w:r w:rsidR="4F1C2DE5" w:rsidRPr="6F34F722">
        <w:t>dedup</w:t>
      </w:r>
      <w:proofErr w:type="spellEnd"/>
      <w:r w:rsidR="4F1C2DE5" w:rsidRPr="6F34F722">
        <w:t xml:space="preserve"> command, this query isolates unique client IP addresses and then aggregates them by referrer domain. This approach provides a clear view of distinct visitors per referrer domain, which can be useful for understanding audience distribution.</w:t>
      </w:r>
    </w:p>
    <w:p w14:paraId="0975051B" w14:textId="20AB1ECF" w:rsidR="66C74DE8" w:rsidRDefault="66C74DE8" w:rsidP="6F34F722">
      <w:pPr>
        <w:pStyle w:val="ListParagraph"/>
        <w:spacing w:before="240" w:after="240"/>
        <w:rPr>
          <w:highlight w:val="lightGray"/>
        </w:rPr>
      </w:pPr>
      <w:r>
        <w:rPr>
          <w:noProof/>
        </w:rPr>
        <w:drawing>
          <wp:inline distT="0" distB="0" distL="0" distR="0" wp14:anchorId="0EE7E47A" wp14:editId="215A9346">
            <wp:extent cx="5715000" cy="866775"/>
            <wp:effectExtent l="0" t="0" r="0" b="0"/>
            <wp:docPr id="535125895" name="Picture 535125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15000" cy="866775"/>
                    </a:xfrm>
                    <a:prstGeom prst="rect">
                      <a:avLst/>
                    </a:prstGeom>
                  </pic:spPr>
                </pic:pic>
              </a:graphicData>
            </a:graphic>
          </wp:inline>
        </w:drawing>
      </w:r>
      <w:r>
        <w:br/>
      </w:r>
      <w:r w:rsidR="49475E18" w:rsidRPr="6F34F722">
        <w:rPr>
          <w:highlight w:val="lightGray"/>
        </w:rPr>
        <w:t>index="</w:t>
      </w:r>
      <w:proofErr w:type="spellStart"/>
      <w:r w:rsidR="49475E18" w:rsidRPr="6F34F722">
        <w:rPr>
          <w:highlight w:val="lightGray"/>
        </w:rPr>
        <w:t>tutorialdata</w:t>
      </w:r>
      <w:proofErr w:type="spellEnd"/>
      <w:r w:rsidR="49475E18" w:rsidRPr="6F34F722">
        <w:rPr>
          <w:highlight w:val="lightGray"/>
        </w:rPr>
        <w:t>"</w:t>
      </w:r>
    </w:p>
    <w:p w14:paraId="1AD36882" w14:textId="47FCBBF4" w:rsidR="49475E18" w:rsidRDefault="49475E18" w:rsidP="6F34F722">
      <w:pPr>
        <w:pStyle w:val="ListParagraph"/>
        <w:spacing w:before="240" w:after="240"/>
        <w:rPr>
          <w:highlight w:val="lightGray"/>
        </w:rPr>
      </w:pPr>
      <w:r w:rsidRPr="6F34F722">
        <w:rPr>
          <w:highlight w:val="lightGray"/>
        </w:rPr>
        <w:t xml:space="preserve">| </w:t>
      </w:r>
      <w:proofErr w:type="spellStart"/>
      <w:r w:rsidRPr="6F34F722">
        <w:rPr>
          <w:highlight w:val="lightGray"/>
        </w:rPr>
        <w:t>dedup</w:t>
      </w:r>
      <w:proofErr w:type="spellEnd"/>
      <w:r w:rsidRPr="6F34F722">
        <w:rPr>
          <w:highlight w:val="lightGray"/>
        </w:rPr>
        <w:t xml:space="preserve"> </w:t>
      </w:r>
      <w:proofErr w:type="spellStart"/>
      <w:r w:rsidRPr="6F34F722">
        <w:rPr>
          <w:highlight w:val="lightGray"/>
        </w:rPr>
        <w:t>clientip</w:t>
      </w:r>
      <w:proofErr w:type="spellEnd"/>
    </w:p>
    <w:p w14:paraId="36F74803" w14:textId="5BE79173" w:rsidR="49475E18" w:rsidRDefault="49475E18" w:rsidP="6F34F722">
      <w:pPr>
        <w:pStyle w:val="ListParagraph"/>
        <w:spacing w:before="240" w:after="240"/>
        <w:rPr>
          <w:highlight w:val="lightGray"/>
        </w:rPr>
      </w:pPr>
      <w:r w:rsidRPr="6F34F722">
        <w:rPr>
          <w:highlight w:val="lightGray"/>
        </w:rPr>
        <w:t xml:space="preserve">| stats count by </w:t>
      </w:r>
      <w:proofErr w:type="spellStart"/>
      <w:r w:rsidRPr="6F34F722">
        <w:rPr>
          <w:highlight w:val="lightGray"/>
        </w:rPr>
        <w:t>referer_domain</w:t>
      </w:r>
      <w:proofErr w:type="spellEnd"/>
    </w:p>
    <w:p w14:paraId="21281F12" w14:textId="2C5934A3" w:rsidR="49475E18" w:rsidRDefault="49475E18" w:rsidP="6F34F722">
      <w:pPr>
        <w:pStyle w:val="ListParagraph"/>
        <w:spacing w:before="240" w:after="240"/>
        <w:rPr>
          <w:highlight w:val="lightGray"/>
        </w:rPr>
      </w:pPr>
      <w:r w:rsidRPr="6F34F722">
        <w:rPr>
          <w:highlight w:val="lightGray"/>
        </w:rPr>
        <w:t>| sort - count</w:t>
      </w:r>
    </w:p>
    <w:p w14:paraId="0FE58ABB" w14:textId="2C88A871" w:rsidR="5ADE4A2F" w:rsidRDefault="5ADE4A2F" w:rsidP="6F34F722">
      <w:pPr>
        <w:pStyle w:val="ListParagraph"/>
        <w:numPr>
          <w:ilvl w:val="0"/>
          <w:numId w:val="2"/>
        </w:numPr>
        <w:spacing w:before="240" w:after="240"/>
        <w:rPr>
          <w:rFonts w:ascii="Aptos" w:eastAsia="Aptos" w:hAnsi="Aptos" w:cs="Aptos"/>
          <w:i/>
          <w:iCs/>
          <w:highlight w:val="lightGray"/>
        </w:rPr>
      </w:pPr>
      <w:r w:rsidRPr="6F34F722">
        <w:rPr>
          <w:rFonts w:ascii="Aptos" w:eastAsia="Aptos" w:hAnsi="Aptos" w:cs="Aptos"/>
          <w:b/>
          <w:bCs/>
        </w:rPr>
        <w:t xml:space="preserve">Query 4: </w:t>
      </w:r>
      <w:r w:rsidR="0FBFD3DA" w:rsidRPr="6F34F722">
        <w:rPr>
          <w:rFonts w:ascii="Aptos" w:eastAsia="Aptos" w:hAnsi="Aptos" w:cs="Aptos"/>
          <w:b/>
          <w:bCs/>
        </w:rPr>
        <w:t>Cumulative Daily Bytes</w:t>
      </w:r>
      <w:r>
        <w:br/>
      </w:r>
      <w:r w:rsidR="7696E2E1" w:rsidRPr="6F34F722">
        <w:t xml:space="preserve">This query aggregates the total bytes transferred each day (using the </w:t>
      </w:r>
      <w:proofErr w:type="spellStart"/>
      <w:r w:rsidR="7696E2E1" w:rsidRPr="6F34F722">
        <w:t>date_mday</w:t>
      </w:r>
      <w:proofErr w:type="spellEnd"/>
      <w:r w:rsidR="7696E2E1" w:rsidRPr="6F34F722">
        <w:t xml:space="preserve"> field) and then calculates a running (cumulative) total using </w:t>
      </w:r>
      <w:proofErr w:type="spellStart"/>
      <w:r w:rsidR="7696E2E1" w:rsidRPr="6F34F722">
        <w:t>streamstats</w:t>
      </w:r>
      <w:proofErr w:type="spellEnd"/>
      <w:r w:rsidR="7696E2E1" w:rsidRPr="6F34F722">
        <w:t>. The result shows how data usage builds up over the days, providing a trend of daily and cumulative network consumption.</w:t>
      </w:r>
    </w:p>
    <w:p w14:paraId="49AA0EB4" w14:textId="75C1DA97" w:rsidR="2C219122" w:rsidRDefault="2C219122" w:rsidP="6F34F722">
      <w:pPr>
        <w:spacing w:after="240"/>
      </w:pPr>
      <w:r>
        <w:rPr>
          <w:noProof/>
        </w:rPr>
        <w:lastRenderedPageBreak/>
        <w:drawing>
          <wp:inline distT="0" distB="0" distL="0" distR="0" wp14:anchorId="34A4D5F3" wp14:editId="24B07A8F">
            <wp:extent cx="5943600" cy="876300"/>
            <wp:effectExtent l="0" t="0" r="0" b="0"/>
            <wp:docPr id="97252810" name="Picture 97252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876300"/>
                    </a:xfrm>
                    <a:prstGeom prst="rect">
                      <a:avLst/>
                    </a:prstGeom>
                  </pic:spPr>
                </pic:pic>
              </a:graphicData>
            </a:graphic>
          </wp:inline>
        </w:drawing>
      </w:r>
      <w:r w:rsidR="68FCA909" w:rsidRPr="6F34F722">
        <w:rPr>
          <w:highlight w:val="lightGray"/>
        </w:rPr>
        <w:t>index="</w:t>
      </w:r>
      <w:proofErr w:type="spellStart"/>
      <w:r w:rsidR="68FCA909" w:rsidRPr="6F34F722">
        <w:rPr>
          <w:highlight w:val="lightGray"/>
        </w:rPr>
        <w:t>tutorialdata</w:t>
      </w:r>
      <w:proofErr w:type="spellEnd"/>
      <w:r w:rsidR="68FCA909" w:rsidRPr="6F34F722">
        <w:rPr>
          <w:highlight w:val="lightGray"/>
        </w:rPr>
        <w:t xml:space="preserve">" </w:t>
      </w:r>
      <w:r>
        <w:br/>
      </w:r>
      <w:r w:rsidR="68FCA909" w:rsidRPr="6F34F722">
        <w:rPr>
          <w:highlight w:val="lightGray"/>
        </w:rPr>
        <w:t xml:space="preserve">| stats sum(bytes) as </w:t>
      </w:r>
      <w:proofErr w:type="spellStart"/>
      <w:r w:rsidR="68FCA909" w:rsidRPr="6F34F722">
        <w:rPr>
          <w:highlight w:val="lightGray"/>
        </w:rPr>
        <w:t>daily_bytes</w:t>
      </w:r>
      <w:proofErr w:type="spellEnd"/>
      <w:r w:rsidR="68FCA909" w:rsidRPr="6F34F722">
        <w:rPr>
          <w:highlight w:val="lightGray"/>
        </w:rPr>
        <w:t xml:space="preserve"> by </w:t>
      </w:r>
      <w:proofErr w:type="spellStart"/>
      <w:r w:rsidR="68FCA909" w:rsidRPr="6F34F722">
        <w:rPr>
          <w:highlight w:val="lightGray"/>
        </w:rPr>
        <w:t>date_mday</w:t>
      </w:r>
      <w:proofErr w:type="spellEnd"/>
      <w:r w:rsidR="68FCA909" w:rsidRPr="6F34F722">
        <w:rPr>
          <w:highlight w:val="lightGray"/>
        </w:rPr>
        <w:t xml:space="preserve"> </w:t>
      </w:r>
      <w:r>
        <w:br/>
      </w:r>
      <w:r w:rsidR="68FCA909" w:rsidRPr="6F34F722">
        <w:rPr>
          <w:highlight w:val="lightGray"/>
        </w:rPr>
        <w:t xml:space="preserve">| sort </w:t>
      </w:r>
      <w:proofErr w:type="spellStart"/>
      <w:r w:rsidR="68FCA909" w:rsidRPr="6F34F722">
        <w:rPr>
          <w:highlight w:val="lightGray"/>
        </w:rPr>
        <w:t>date_mday</w:t>
      </w:r>
      <w:proofErr w:type="spellEnd"/>
      <w:r w:rsidR="68FCA909" w:rsidRPr="6F34F722">
        <w:rPr>
          <w:highlight w:val="lightGray"/>
        </w:rPr>
        <w:t xml:space="preserve"> </w:t>
      </w:r>
      <w:r>
        <w:br/>
      </w:r>
      <w:r w:rsidR="68FCA909" w:rsidRPr="6F34F722">
        <w:rPr>
          <w:highlight w:val="lightGray"/>
        </w:rPr>
        <w:t xml:space="preserve">| </w:t>
      </w:r>
      <w:proofErr w:type="spellStart"/>
      <w:r w:rsidR="68FCA909" w:rsidRPr="6F34F722">
        <w:rPr>
          <w:highlight w:val="lightGray"/>
        </w:rPr>
        <w:t>streamstats</w:t>
      </w:r>
      <w:proofErr w:type="spellEnd"/>
      <w:r w:rsidR="68FCA909" w:rsidRPr="6F34F722">
        <w:rPr>
          <w:highlight w:val="lightGray"/>
        </w:rPr>
        <w:t xml:space="preserve"> sum(</w:t>
      </w:r>
      <w:proofErr w:type="spellStart"/>
      <w:r w:rsidR="68FCA909" w:rsidRPr="6F34F722">
        <w:rPr>
          <w:highlight w:val="lightGray"/>
        </w:rPr>
        <w:t>daily_bytes</w:t>
      </w:r>
      <w:proofErr w:type="spellEnd"/>
      <w:r w:rsidR="68FCA909" w:rsidRPr="6F34F722">
        <w:rPr>
          <w:highlight w:val="lightGray"/>
        </w:rPr>
        <w:t xml:space="preserve">) as </w:t>
      </w:r>
      <w:proofErr w:type="spellStart"/>
      <w:r w:rsidR="68FCA909" w:rsidRPr="6F34F722">
        <w:rPr>
          <w:highlight w:val="lightGray"/>
        </w:rPr>
        <w:t>cumulative_bytes</w:t>
      </w:r>
      <w:proofErr w:type="spellEnd"/>
      <w:r w:rsidR="68FCA909" w:rsidRPr="6F34F722">
        <w:rPr>
          <w:highlight w:val="lightGray"/>
        </w:rPr>
        <w:t xml:space="preserve"> </w:t>
      </w:r>
      <w:r>
        <w:br/>
      </w:r>
      <w:r w:rsidR="68FCA909" w:rsidRPr="6F34F722">
        <w:rPr>
          <w:highlight w:val="lightGray"/>
        </w:rPr>
        <w:t xml:space="preserve">| table </w:t>
      </w:r>
      <w:proofErr w:type="spellStart"/>
      <w:r w:rsidR="68FCA909" w:rsidRPr="6F34F722">
        <w:rPr>
          <w:highlight w:val="lightGray"/>
        </w:rPr>
        <w:t>date_mday</w:t>
      </w:r>
      <w:proofErr w:type="spellEnd"/>
      <w:r w:rsidR="68FCA909" w:rsidRPr="6F34F722">
        <w:rPr>
          <w:highlight w:val="lightGray"/>
        </w:rPr>
        <w:t xml:space="preserve"> </w:t>
      </w:r>
      <w:proofErr w:type="spellStart"/>
      <w:r w:rsidR="68FCA909" w:rsidRPr="6F34F722">
        <w:rPr>
          <w:highlight w:val="lightGray"/>
        </w:rPr>
        <w:t>daily_bytes</w:t>
      </w:r>
      <w:proofErr w:type="spellEnd"/>
      <w:r w:rsidR="68FCA909" w:rsidRPr="6F34F722">
        <w:rPr>
          <w:highlight w:val="lightGray"/>
        </w:rPr>
        <w:t xml:space="preserve"> </w:t>
      </w:r>
      <w:proofErr w:type="spellStart"/>
      <w:r w:rsidR="68FCA909" w:rsidRPr="6F34F722">
        <w:rPr>
          <w:highlight w:val="lightGray"/>
        </w:rPr>
        <w:t>cumulative_bytes</w:t>
      </w:r>
      <w:proofErr w:type="spellEnd"/>
    </w:p>
    <w:p w14:paraId="0689EF2A" w14:textId="4D402E3E" w:rsidR="5ADE4A2F" w:rsidRDefault="5ADE4A2F" w:rsidP="6F34F722">
      <w:pPr>
        <w:spacing w:before="240" w:after="240"/>
        <w:ind w:left="720"/>
      </w:pPr>
      <w:r>
        <w:br/>
      </w:r>
    </w:p>
    <w:p w14:paraId="2979D47D" w14:textId="1315EF29" w:rsidR="5ADE4A2F" w:rsidRDefault="5ADE4A2F" w:rsidP="6F34F722">
      <w:pPr>
        <w:pStyle w:val="ListParagraph"/>
        <w:numPr>
          <w:ilvl w:val="0"/>
          <w:numId w:val="2"/>
        </w:numPr>
        <w:spacing w:after="0"/>
        <w:rPr>
          <w:rFonts w:ascii="Aptos" w:eastAsia="Aptos" w:hAnsi="Aptos" w:cs="Aptos"/>
          <w:i/>
          <w:iCs/>
          <w:highlight w:val="lightGray"/>
        </w:rPr>
      </w:pPr>
      <w:r w:rsidRPr="6F34F722">
        <w:rPr>
          <w:rFonts w:ascii="Aptos" w:eastAsia="Aptos" w:hAnsi="Aptos" w:cs="Aptos"/>
          <w:b/>
          <w:bCs/>
        </w:rPr>
        <w:t xml:space="preserve">Query 5: </w:t>
      </w:r>
      <w:r w:rsidR="30F30E1B" w:rsidRPr="6F34F722">
        <w:rPr>
          <w:rFonts w:ascii="Aptos" w:eastAsia="Aptos" w:hAnsi="Aptos" w:cs="Aptos"/>
          <w:b/>
          <w:bCs/>
        </w:rPr>
        <w:t>Top 20 Client IP Traffic</w:t>
      </w:r>
      <w:r>
        <w:br/>
      </w:r>
      <w:r w:rsidR="0C4077E1" w:rsidRPr="6F34F722">
        <w:t>This query aggregates network traffic by client IP, calculating total bytes and event counts per IP. It then computes an average bytes-per-event metric and classifies each IP’s traffic level as “Heavy,” “Moderate,” or “Light.” Finally, it limits the results to the top 20 IPs, highlighting those responsible for the highest traffic volumes.</w:t>
      </w:r>
    </w:p>
    <w:p w14:paraId="2A72128B" w14:textId="1454BD33" w:rsidR="52FEB587" w:rsidRDefault="52FEB587" w:rsidP="6F34F722">
      <w:pPr>
        <w:spacing w:before="240" w:after="240"/>
        <w:ind w:left="720"/>
        <w:rPr>
          <w:highlight w:val="lightGray"/>
        </w:rPr>
      </w:pPr>
      <w:r>
        <w:rPr>
          <w:noProof/>
        </w:rPr>
        <w:drawing>
          <wp:inline distT="0" distB="0" distL="0" distR="0" wp14:anchorId="4F1F91AE" wp14:editId="675E69E5">
            <wp:extent cx="5943600" cy="885825"/>
            <wp:effectExtent l="0" t="0" r="0" b="0"/>
            <wp:docPr id="1034664614" name="Picture 1034664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885825"/>
                    </a:xfrm>
                    <a:prstGeom prst="rect">
                      <a:avLst/>
                    </a:prstGeom>
                  </pic:spPr>
                </pic:pic>
              </a:graphicData>
            </a:graphic>
          </wp:inline>
        </w:drawing>
      </w:r>
      <w:r>
        <w:br/>
      </w:r>
      <w:r w:rsidR="4B22773B" w:rsidRPr="6F34F722">
        <w:rPr>
          <w:highlight w:val="lightGray"/>
        </w:rPr>
        <w:t>index="</w:t>
      </w:r>
      <w:proofErr w:type="spellStart"/>
      <w:r w:rsidR="4B22773B" w:rsidRPr="6F34F722">
        <w:rPr>
          <w:highlight w:val="lightGray"/>
        </w:rPr>
        <w:t>tutorialdata</w:t>
      </w:r>
      <w:proofErr w:type="spellEnd"/>
      <w:r w:rsidR="4B22773B" w:rsidRPr="6F34F722">
        <w:rPr>
          <w:highlight w:val="lightGray"/>
        </w:rPr>
        <w:t>"</w:t>
      </w:r>
      <w:r>
        <w:br/>
      </w:r>
      <w:r w:rsidR="4B22773B" w:rsidRPr="6F34F722">
        <w:rPr>
          <w:highlight w:val="lightGray"/>
        </w:rPr>
        <w:t xml:space="preserve">| stats sum(bytes) as </w:t>
      </w:r>
      <w:proofErr w:type="spellStart"/>
      <w:r w:rsidR="4B22773B" w:rsidRPr="6F34F722">
        <w:rPr>
          <w:highlight w:val="lightGray"/>
        </w:rPr>
        <w:t>TotalBytes</w:t>
      </w:r>
      <w:proofErr w:type="spellEnd"/>
      <w:r w:rsidR="4B22773B" w:rsidRPr="6F34F722">
        <w:rPr>
          <w:highlight w:val="lightGray"/>
        </w:rPr>
        <w:t xml:space="preserve">, count as </w:t>
      </w:r>
      <w:proofErr w:type="spellStart"/>
      <w:r w:rsidR="4B22773B" w:rsidRPr="6F34F722">
        <w:rPr>
          <w:highlight w:val="lightGray"/>
        </w:rPr>
        <w:t>EventCount</w:t>
      </w:r>
      <w:proofErr w:type="spellEnd"/>
      <w:r w:rsidR="4B22773B" w:rsidRPr="6F34F722">
        <w:rPr>
          <w:highlight w:val="lightGray"/>
        </w:rPr>
        <w:t xml:space="preserve"> by </w:t>
      </w:r>
      <w:proofErr w:type="spellStart"/>
      <w:r w:rsidR="4B22773B" w:rsidRPr="6F34F722">
        <w:rPr>
          <w:highlight w:val="lightGray"/>
        </w:rPr>
        <w:t>clientip</w:t>
      </w:r>
      <w:proofErr w:type="spellEnd"/>
      <w:r>
        <w:br/>
      </w:r>
      <w:r w:rsidR="4B22773B" w:rsidRPr="6F34F722">
        <w:rPr>
          <w:highlight w:val="lightGray"/>
        </w:rPr>
        <w:t xml:space="preserve">| eval </w:t>
      </w:r>
      <w:proofErr w:type="spellStart"/>
      <w:r w:rsidR="4B22773B" w:rsidRPr="6F34F722">
        <w:rPr>
          <w:highlight w:val="lightGray"/>
        </w:rPr>
        <w:t>avg_bytes</w:t>
      </w:r>
      <w:proofErr w:type="spellEnd"/>
      <w:r w:rsidR="4B22773B" w:rsidRPr="6F34F722">
        <w:rPr>
          <w:highlight w:val="lightGray"/>
        </w:rPr>
        <w:t xml:space="preserve"> = </w:t>
      </w:r>
      <w:proofErr w:type="gramStart"/>
      <w:r w:rsidR="4B22773B" w:rsidRPr="6F34F722">
        <w:rPr>
          <w:highlight w:val="lightGray"/>
        </w:rPr>
        <w:t>round(</w:t>
      </w:r>
      <w:proofErr w:type="spellStart"/>
      <w:proofErr w:type="gramEnd"/>
      <w:r w:rsidR="4B22773B" w:rsidRPr="6F34F722">
        <w:rPr>
          <w:highlight w:val="lightGray"/>
        </w:rPr>
        <w:t>TotalBytes</w:t>
      </w:r>
      <w:proofErr w:type="spellEnd"/>
      <w:r w:rsidR="4B22773B" w:rsidRPr="6F34F722">
        <w:rPr>
          <w:highlight w:val="lightGray"/>
        </w:rPr>
        <w:t xml:space="preserve"> / </w:t>
      </w:r>
      <w:proofErr w:type="spellStart"/>
      <w:r w:rsidR="4B22773B" w:rsidRPr="6F34F722">
        <w:rPr>
          <w:highlight w:val="lightGray"/>
        </w:rPr>
        <w:t>EventCount</w:t>
      </w:r>
      <w:proofErr w:type="spellEnd"/>
      <w:r w:rsidR="4B22773B" w:rsidRPr="6F34F722">
        <w:rPr>
          <w:highlight w:val="lightGray"/>
        </w:rPr>
        <w:t>, 2)</w:t>
      </w:r>
      <w:r>
        <w:br/>
      </w:r>
      <w:r w:rsidR="4B22773B" w:rsidRPr="6F34F722">
        <w:rPr>
          <w:highlight w:val="lightGray"/>
        </w:rPr>
        <w:t xml:space="preserve">| eval </w:t>
      </w:r>
      <w:proofErr w:type="spellStart"/>
      <w:r w:rsidR="4B22773B" w:rsidRPr="6F34F722">
        <w:rPr>
          <w:highlight w:val="lightGray"/>
        </w:rPr>
        <w:t>TrafficLevel</w:t>
      </w:r>
      <w:proofErr w:type="spellEnd"/>
      <w:r w:rsidR="4B22773B" w:rsidRPr="6F34F722">
        <w:rPr>
          <w:highlight w:val="lightGray"/>
        </w:rPr>
        <w:t xml:space="preserve"> = case(</w:t>
      </w:r>
      <w:r>
        <w:br/>
      </w:r>
      <w:r w:rsidR="4B22773B" w:rsidRPr="6F34F722">
        <w:rPr>
          <w:highlight w:val="lightGray"/>
        </w:rPr>
        <w:t xml:space="preserve">  </w:t>
      </w:r>
      <w:r>
        <w:tab/>
      </w:r>
      <w:r w:rsidR="4B22773B" w:rsidRPr="6F34F722">
        <w:rPr>
          <w:highlight w:val="lightGray"/>
        </w:rPr>
        <w:t xml:space="preserve"> </w:t>
      </w:r>
      <w:proofErr w:type="spellStart"/>
      <w:r w:rsidR="4B22773B" w:rsidRPr="6F34F722">
        <w:rPr>
          <w:highlight w:val="lightGray"/>
        </w:rPr>
        <w:t>avg_bytes</w:t>
      </w:r>
      <w:proofErr w:type="spellEnd"/>
      <w:r w:rsidR="4B22773B" w:rsidRPr="6F34F722">
        <w:rPr>
          <w:highlight w:val="lightGray"/>
        </w:rPr>
        <w:t xml:space="preserve"> &gt; 10000, "Heavy",</w:t>
      </w:r>
      <w:r>
        <w:br/>
      </w:r>
      <w:r>
        <w:tab/>
      </w:r>
      <w:proofErr w:type="spellStart"/>
      <w:r w:rsidR="4B22773B" w:rsidRPr="6F34F722">
        <w:rPr>
          <w:highlight w:val="lightGray"/>
        </w:rPr>
        <w:t>avg_bytes</w:t>
      </w:r>
      <w:proofErr w:type="spellEnd"/>
      <w:r w:rsidR="4B22773B" w:rsidRPr="6F34F722">
        <w:rPr>
          <w:highlight w:val="lightGray"/>
        </w:rPr>
        <w:t xml:space="preserve"> &gt; 5000, "Moderate",</w:t>
      </w:r>
      <w:r>
        <w:br/>
      </w:r>
      <w:r>
        <w:tab/>
      </w:r>
      <w:proofErr w:type="spellStart"/>
      <w:r w:rsidR="4B22773B" w:rsidRPr="6F34F722">
        <w:rPr>
          <w:highlight w:val="lightGray"/>
        </w:rPr>
        <w:t>avg_bytes</w:t>
      </w:r>
      <w:proofErr w:type="spellEnd"/>
      <w:r w:rsidR="4B22773B" w:rsidRPr="6F34F722">
        <w:rPr>
          <w:highlight w:val="lightGray"/>
        </w:rPr>
        <w:t xml:space="preserve"> &lt;= 5000, "Light"</w:t>
      </w:r>
    </w:p>
    <w:p w14:paraId="2229CCC2" w14:textId="7C82FDA2" w:rsidR="4B22773B" w:rsidRDefault="4B22773B" w:rsidP="6F34F722">
      <w:pPr>
        <w:spacing w:before="240" w:after="240"/>
        <w:ind w:left="720"/>
        <w:rPr>
          <w:highlight w:val="lightGray"/>
        </w:rPr>
      </w:pPr>
      <w:r w:rsidRPr="6F34F722">
        <w:rPr>
          <w:highlight w:val="lightGray"/>
        </w:rPr>
        <w:t>)</w:t>
      </w:r>
      <w:r>
        <w:br/>
      </w:r>
      <w:r w:rsidRPr="6F34F722">
        <w:rPr>
          <w:highlight w:val="lightGray"/>
        </w:rPr>
        <w:t xml:space="preserve">| sort – </w:t>
      </w:r>
      <w:proofErr w:type="spellStart"/>
      <w:r w:rsidRPr="6F34F722">
        <w:rPr>
          <w:highlight w:val="lightGray"/>
        </w:rPr>
        <w:t>TotalBytes</w:t>
      </w:r>
      <w:proofErr w:type="spellEnd"/>
      <w:r>
        <w:br/>
      </w:r>
      <w:r w:rsidRPr="6F34F722">
        <w:rPr>
          <w:highlight w:val="lightGray"/>
        </w:rPr>
        <w:t>| head 20</w:t>
      </w:r>
      <w:r>
        <w:br/>
      </w:r>
      <w:r w:rsidRPr="6F34F722">
        <w:rPr>
          <w:highlight w:val="lightGray"/>
        </w:rPr>
        <w:t xml:space="preserve">| table </w:t>
      </w:r>
      <w:proofErr w:type="spellStart"/>
      <w:r w:rsidRPr="6F34F722">
        <w:rPr>
          <w:highlight w:val="lightGray"/>
        </w:rPr>
        <w:t>clientip</w:t>
      </w:r>
      <w:proofErr w:type="spellEnd"/>
      <w:r w:rsidRPr="6F34F722">
        <w:rPr>
          <w:highlight w:val="lightGray"/>
        </w:rPr>
        <w:t xml:space="preserve">, </w:t>
      </w:r>
      <w:proofErr w:type="spellStart"/>
      <w:r w:rsidRPr="6F34F722">
        <w:rPr>
          <w:highlight w:val="lightGray"/>
        </w:rPr>
        <w:t>EventCount</w:t>
      </w:r>
      <w:proofErr w:type="spellEnd"/>
      <w:r w:rsidRPr="6F34F722">
        <w:rPr>
          <w:highlight w:val="lightGray"/>
        </w:rPr>
        <w:t xml:space="preserve">, </w:t>
      </w:r>
      <w:proofErr w:type="spellStart"/>
      <w:r w:rsidRPr="6F34F722">
        <w:rPr>
          <w:highlight w:val="lightGray"/>
        </w:rPr>
        <w:t>TotalBytes</w:t>
      </w:r>
      <w:proofErr w:type="spellEnd"/>
      <w:r w:rsidRPr="6F34F722">
        <w:rPr>
          <w:highlight w:val="lightGray"/>
        </w:rPr>
        <w:t xml:space="preserve">, </w:t>
      </w:r>
      <w:proofErr w:type="spellStart"/>
      <w:r w:rsidRPr="6F34F722">
        <w:rPr>
          <w:highlight w:val="lightGray"/>
        </w:rPr>
        <w:t>avg_bytes</w:t>
      </w:r>
      <w:proofErr w:type="spellEnd"/>
      <w:r w:rsidRPr="6F34F722">
        <w:rPr>
          <w:highlight w:val="lightGray"/>
        </w:rPr>
        <w:t xml:space="preserve">, </w:t>
      </w:r>
      <w:proofErr w:type="spellStart"/>
      <w:r w:rsidRPr="6F34F722">
        <w:rPr>
          <w:highlight w:val="lightGray"/>
        </w:rPr>
        <w:t>TrafficLevel</w:t>
      </w:r>
      <w:proofErr w:type="spellEnd"/>
    </w:p>
    <w:p w14:paraId="3523ABCC" w14:textId="77777777" w:rsidR="00147400" w:rsidRDefault="00147400" w:rsidP="6F34F722">
      <w:pPr>
        <w:spacing w:before="240" w:after="240"/>
        <w:ind w:left="720"/>
        <w:rPr>
          <w:highlight w:val="lightGray"/>
        </w:rPr>
      </w:pPr>
    </w:p>
    <w:p w14:paraId="0EDD00AB" w14:textId="77777777" w:rsidR="00147400" w:rsidRDefault="00147400" w:rsidP="6F34F722">
      <w:pPr>
        <w:spacing w:before="240" w:after="240"/>
        <w:ind w:left="720"/>
        <w:rPr>
          <w:highlight w:val="lightGray"/>
        </w:rPr>
      </w:pPr>
    </w:p>
    <w:p w14:paraId="4BD85997" w14:textId="0CFC6BE4" w:rsidR="7A2531BC" w:rsidRPr="00C7133F" w:rsidRDefault="7A2531BC" w:rsidP="6F34F722">
      <w:pPr>
        <w:pStyle w:val="Heading2"/>
        <w:rPr>
          <w:rFonts w:ascii="Aptos" w:eastAsia="Aptos" w:hAnsi="Aptos" w:cs="Aptos"/>
          <w:sz w:val="28"/>
          <w:szCs w:val="28"/>
        </w:rPr>
      </w:pPr>
      <w:bookmarkStart w:id="7" w:name="_Toc193919877"/>
      <w:r w:rsidRPr="00C7133F">
        <w:rPr>
          <w:rFonts w:ascii="Aptos" w:eastAsia="Aptos" w:hAnsi="Aptos" w:cs="Aptos"/>
          <w:sz w:val="28"/>
          <w:szCs w:val="28"/>
        </w:rPr>
        <w:lastRenderedPageBreak/>
        <w:t xml:space="preserve">3.5 </w:t>
      </w:r>
      <w:r w:rsidR="47584F96" w:rsidRPr="00C7133F">
        <w:rPr>
          <w:rFonts w:ascii="Aptos" w:eastAsia="Aptos" w:hAnsi="Aptos" w:cs="Aptos"/>
          <w:sz w:val="28"/>
          <w:szCs w:val="28"/>
        </w:rPr>
        <w:t>Global</w:t>
      </w:r>
      <w:r w:rsidR="25AAA05E" w:rsidRPr="00C7133F">
        <w:rPr>
          <w:rFonts w:ascii="Aptos" w:eastAsia="Aptos" w:hAnsi="Aptos" w:cs="Aptos"/>
          <w:sz w:val="28"/>
          <w:szCs w:val="28"/>
        </w:rPr>
        <w:t xml:space="preserve"> T</w:t>
      </w:r>
      <w:r w:rsidRPr="00C7133F">
        <w:rPr>
          <w:rFonts w:ascii="Aptos" w:eastAsia="Aptos" w:hAnsi="Aptos" w:cs="Aptos"/>
          <w:sz w:val="28"/>
          <w:szCs w:val="28"/>
        </w:rPr>
        <w:t>raffic Dataset</w:t>
      </w:r>
      <w:bookmarkEnd w:id="7"/>
    </w:p>
    <w:p w14:paraId="785A4394" w14:textId="36D98E0B" w:rsidR="7A2531BC" w:rsidRDefault="7A2531BC" w:rsidP="6F34F722">
      <w:pPr>
        <w:pStyle w:val="ListParagraph"/>
        <w:numPr>
          <w:ilvl w:val="0"/>
          <w:numId w:val="1"/>
        </w:numPr>
        <w:rPr>
          <w:b/>
          <w:bCs/>
        </w:rPr>
      </w:pPr>
      <w:r w:rsidRPr="6F34F722">
        <w:rPr>
          <w:b/>
          <w:bCs/>
        </w:rPr>
        <w:t>Query 1:</w:t>
      </w:r>
    </w:p>
    <w:p w14:paraId="50BF79E0" w14:textId="13A38E9D" w:rsidR="28895887" w:rsidRDefault="28895887" w:rsidP="6F34F722">
      <w:pPr>
        <w:ind w:left="720"/>
        <w:rPr>
          <w:highlight w:val="lightGray"/>
        </w:rPr>
      </w:pPr>
      <w:r w:rsidRPr="6F34F722">
        <w:t>This query groups accidents by the number of casualties, showing how frequently different casualty counts occur. It helps highlight whether accidents typically involve few or many victims and can guide further analysis into high-casualty events.</w:t>
      </w:r>
      <w:r>
        <w:br/>
      </w:r>
      <w:r w:rsidR="2A15C180">
        <w:rPr>
          <w:noProof/>
        </w:rPr>
        <w:drawing>
          <wp:inline distT="0" distB="0" distL="0" distR="0" wp14:anchorId="0A692325" wp14:editId="2C483F1F">
            <wp:extent cx="5943600" cy="962025"/>
            <wp:effectExtent l="0" t="0" r="0" b="0"/>
            <wp:docPr id="281833097" name="Picture 281833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962025"/>
                    </a:xfrm>
                    <a:prstGeom prst="rect">
                      <a:avLst/>
                    </a:prstGeom>
                  </pic:spPr>
                </pic:pic>
              </a:graphicData>
            </a:graphic>
          </wp:inline>
        </w:drawing>
      </w:r>
      <w:r>
        <w:br/>
      </w:r>
      <w:r w:rsidR="3F40509E" w:rsidRPr="6F34F722">
        <w:rPr>
          <w:highlight w:val="lightGray"/>
        </w:rPr>
        <w:t>index="</w:t>
      </w:r>
      <w:proofErr w:type="spellStart"/>
      <w:r w:rsidR="3F40509E" w:rsidRPr="6F34F722">
        <w:rPr>
          <w:highlight w:val="lightGray"/>
        </w:rPr>
        <w:t>trafficdataset</w:t>
      </w:r>
      <w:proofErr w:type="spellEnd"/>
      <w:r w:rsidR="3F40509E" w:rsidRPr="6F34F722">
        <w:rPr>
          <w:highlight w:val="lightGray"/>
        </w:rPr>
        <w:t>"</w:t>
      </w:r>
    </w:p>
    <w:p w14:paraId="51015365" w14:textId="5F262D97" w:rsidR="3F40509E" w:rsidRDefault="3F40509E" w:rsidP="6F34F722">
      <w:pPr>
        <w:ind w:left="720"/>
        <w:rPr>
          <w:highlight w:val="lightGray"/>
        </w:rPr>
      </w:pPr>
      <w:r w:rsidRPr="6F34F722">
        <w:rPr>
          <w:highlight w:val="lightGray"/>
        </w:rPr>
        <w:t xml:space="preserve">| stats count as </w:t>
      </w:r>
      <w:proofErr w:type="spellStart"/>
      <w:r w:rsidRPr="6F34F722">
        <w:rPr>
          <w:highlight w:val="lightGray"/>
        </w:rPr>
        <w:t>AccidentCount</w:t>
      </w:r>
      <w:proofErr w:type="spellEnd"/>
      <w:r w:rsidRPr="6F34F722">
        <w:rPr>
          <w:highlight w:val="lightGray"/>
        </w:rPr>
        <w:t xml:space="preserve"> by Cause</w:t>
      </w:r>
    </w:p>
    <w:p w14:paraId="15C576CA" w14:textId="24B1795F" w:rsidR="3F40509E" w:rsidRDefault="3F40509E" w:rsidP="6F34F722">
      <w:pPr>
        <w:ind w:left="720"/>
        <w:rPr>
          <w:highlight w:val="lightGray"/>
        </w:rPr>
      </w:pPr>
      <w:r w:rsidRPr="6F34F722">
        <w:rPr>
          <w:highlight w:val="lightGray"/>
        </w:rPr>
        <w:t xml:space="preserve">| sort - </w:t>
      </w:r>
      <w:proofErr w:type="spellStart"/>
      <w:r w:rsidRPr="6F34F722">
        <w:rPr>
          <w:highlight w:val="lightGray"/>
        </w:rPr>
        <w:t>AccidentCount</w:t>
      </w:r>
      <w:proofErr w:type="spellEnd"/>
    </w:p>
    <w:p w14:paraId="5B719985" w14:textId="22235E25" w:rsidR="6F34F722" w:rsidRDefault="6F34F722" w:rsidP="6F34F722">
      <w:pPr>
        <w:pStyle w:val="ListParagraph"/>
      </w:pPr>
    </w:p>
    <w:p w14:paraId="5831885A" w14:textId="744CCDE7" w:rsidR="6865B03A" w:rsidRDefault="6865B03A" w:rsidP="6F34F722">
      <w:pPr>
        <w:pStyle w:val="ListParagraph"/>
        <w:numPr>
          <w:ilvl w:val="0"/>
          <w:numId w:val="1"/>
        </w:numPr>
        <w:rPr>
          <w:b/>
          <w:bCs/>
        </w:rPr>
      </w:pPr>
      <w:r w:rsidRPr="6F34F722">
        <w:rPr>
          <w:b/>
          <w:bCs/>
        </w:rPr>
        <w:t>Query 2:</w:t>
      </w:r>
    </w:p>
    <w:p w14:paraId="44917597" w14:textId="0D9E8BF5" w:rsidR="2A196D97" w:rsidRDefault="2A196D97" w:rsidP="6F34F722">
      <w:pPr>
        <w:ind w:left="720"/>
        <w:rPr>
          <w:highlight w:val="lightGray"/>
        </w:rPr>
      </w:pPr>
      <w:r w:rsidRPr="6F34F722">
        <w:t>By aggregating accidents under each road condition (e.g., Wet, Snowy, Hail), this query reveals which conditions most often coincide with accidents. It provides insight into environmental factors contributing to higher accident rates.</w:t>
      </w:r>
      <w:r>
        <w:br/>
      </w:r>
      <w:r w:rsidR="33F95550">
        <w:rPr>
          <w:noProof/>
        </w:rPr>
        <w:drawing>
          <wp:inline distT="0" distB="0" distL="0" distR="0" wp14:anchorId="57A629BB" wp14:editId="1274F784">
            <wp:extent cx="5943600" cy="981075"/>
            <wp:effectExtent l="0" t="0" r="0" b="0"/>
            <wp:docPr id="924621435" name="Picture 924621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981075"/>
                    </a:xfrm>
                    <a:prstGeom prst="rect">
                      <a:avLst/>
                    </a:prstGeom>
                  </pic:spPr>
                </pic:pic>
              </a:graphicData>
            </a:graphic>
          </wp:inline>
        </w:drawing>
      </w:r>
      <w:r>
        <w:br/>
      </w:r>
      <w:r w:rsidR="182EA540" w:rsidRPr="6F34F722">
        <w:rPr>
          <w:highlight w:val="lightGray"/>
        </w:rPr>
        <w:t>index="</w:t>
      </w:r>
      <w:proofErr w:type="spellStart"/>
      <w:r w:rsidR="182EA540" w:rsidRPr="6F34F722">
        <w:rPr>
          <w:highlight w:val="lightGray"/>
        </w:rPr>
        <w:t>trafficdataset</w:t>
      </w:r>
      <w:proofErr w:type="spellEnd"/>
      <w:r w:rsidR="182EA540" w:rsidRPr="6F34F722">
        <w:rPr>
          <w:highlight w:val="lightGray"/>
        </w:rPr>
        <w:t>"</w:t>
      </w:r>
    </w:p>
    <w:p w14:paraId="16084318" w14:textId="41528493" w:rsidR="182EA540" w:rsidRDefault="182EA540" w:rsidP="6F34F722">
      <w:pPr>
        <w:ind w:left="720"/>
        <w:rPr>
          <w:highlight w:val="lightGray"/>
        </w:rPr>
      </w:pPr>
      <w:r w:rsidRPr="6F34F722">
        <w:rPr>
          <w:highlight w:val="lightGray"/>
        </w:rPr>
        <w:t xml:space="preserve">| chart count as </w:t>
      </w:r>
      <w:proofErr w:type="spellStart"/>
      <w:r w:rsidRPr="6F34F722">
        <w:rPr>
          <w:highlight w:val="lightGray"/>
        </w:rPr>
        <w:t>AccidentCount</w:t>
      </w:r>
      <w:proofErr w:type="spellEnd"/>
      <w:r w:rsidRPr="6F34F722">
        <w:rPr>
          <w:highlight w:val="lightGray"/>
        </w:rPr>
        <w:t xml:space="preserve"> by "Road Condition"</w:t>
      </w:r>
    </w:p>
    <w:p w14:paraId="6B6E1D13" w14:textId="5D340C75" w:rsidR="6F34F722" w:rsidRDefault="6F34F722" w:rsidP="6F34F722">
      <w:pPr>
        <w:pStyle w:val="ListParagraph"/>
      </w:pPr>
    </w:p>
    <w:p w14:paraId="4956D4AF" w14:textId="77777777" w:rsidR="00147400" w:rsidRDefault="00147400" w:rsidP="6F34F722">
      <w:pPr>
        <w:pStyle w:val="ListParagraph"/>
      </w:pPr>
    </w:p>
    <w:p w14:paraId="221E802E" w14:textId="77777777" w:rsidR="00147400" w:rsidRDefault="00147400" w:rsidP="6F34F722">
      <w:pPr>
        <w:pStyle w:val="ListParagraph"/>
      </w:pPr>
    </w:p>
    <w:p w14:paraId="2B3CD831" w14:textId="77777777" w:rsidR="00147400" w:rsidRDefault="00147400" w:rsidP="6F34F722">
      <w:pPr>
        <w:pStyle w:val="ListParagraph"/>
      </w:pPr>
    </w:p>
    <w:p w14:paraId="76E7CB48" w14:textId="77777777" w:rsidR="00147400" w:rsidRDefault="00147400" w:rsidP="6F34F722">
      <w:pPr>
        <w:pStyle w:val="ListParagraph"/>
      </w:pPr>
    </w:p>
    <w:p w14:paraId="6BB82A41" w14:textId="77777777" w:rsidR="00147400" w:rsidRDefault="00147400" w:rsidP="6F34F722">
      <w:pPr>
        <w:pStyle w:val="ListParagraph"/>
      </w:pPr>
    </w:p>
    <w:p w14:paraId="307FC479" w14:textId="77777777" w:rsidR="00147400" w:rsidRDefault="00147400" w:rsidP="6F34F722">
      <w:pPr>
        <w:pStyle w:val="ListParagraph"/>
      </w:pPr>
    </w:p>
    <w:p w14:paraId="319123D8" w14:textId="77777777" w:rsidR="00147400" w:rsidRDefault="00147400" w:rsidP="6F34F722">
      <w:pPr>
        <w:pStyle w:val="ListParagraph"/>
      </w:pPr>
    </w:p>
    <w:p w14:paraId="5EB2E61B" w14:textId="77777777" w:rsidR="00147400" w:rsidRDefault="00147400" w:rsidP="6F34F722">
      <w:pPr>
        <w:pStyle w:val="ListParagraph"/>
      </w:pPr>
    </w:p>
    <w:p w14:paraId="79FE9F4F" w14:textId="77777777" w:rsidR="00147400" w:rsidRDefault="00147400" w:rsidP="6F34F722">
      <w:pPr>
        <w:pStyle w:val="ListParagraph"/>
      </w:pPr>
    </w:p>
    <w:p w14:paraId="09B9D3E9" w14:textId="77777777" w:rsidR="00147400" w:rsidRDefault="00147400" w:rsidP="6F34F722">
      <w:pPr>
        <w:pStyle w:val="ListParagraph"/>
      </w:pPr>
    </w:p>
    <w:p w14:paraId="4E401F45" w14:textId="77777777" w:rsidR="00147400" w:rsidRDefault="00147400" w:rsidP="6F34F722">
      <w:pPr>
        <w:pStyle w:val="ListParagraph"/>
      </w:pPr>
    </w:p>
    <w:p w14:paraId="25E4DE9B" w14:textId="7CA2069B" w:rsidR="6865B03A" w:rsidRDefault="6865B03A" w:rsidP="6F34F722">
      <w:pPr>
        <w:pStyle w:val="ListParagraph"/>
        <w:numPr>
          <w:ilvl w:val="0"/>
          <w:numId w:val="1"/>
        </w:numPr>
        <w:rPr>
          <w:b/>
          <w:bCs/>
        </w:rPr>
      </w:pPr>
      <w:r w:rsidRPr="6F34F722">
        <w:rPr>
          <w:b/>
          <w:bCs/>
        </w:rPr>
        <w:t>Query 3:</w:t>
      </w:r>
    </w:p>
    <w:p w14:paraId="7B4CAE02" w14:textId="408B402F" w:rsidR="3ADB26EC" w:rsidRDefault="3ADB26EC" w:rsidP="6F34F722">
      <w:pPr>
        <w:ind w:left="720"/>
        <w:rPr>
          <w:highlight w:val="lightGray"/>
        </w:rPr>
      </w:pPr>
      <w:r w:rsidRPr="6F34F722">
        <w:t>This query breaks down accidents by the day of the week (e.g., Monday, Tuesday, etc.). It uncovers patterns in daily accident occurrence, indicating which days are riskier and potentially requiring more caution or preventative measures.</w:t>
      </w:r>
      <w:r>
        <w:br/>
      </w:r>
      <w:r w:rsidR="3DBBE753">
        <w:rPr>
          <w:noProof/>
        </w:rPr>
        <w:drawing>
          <wp:inline distT="0" distB="0" distL="0" distR="0" wp14:anchorId="10B2CDE9" wp14:editId="684AA3A6">
            <wp:extent cx="5943600" cy="971550"/>
            <wp:effectExtent l="0" t="0" r="0" b="0"/>
            <wp:docPr id="16934928" name="Picture 16934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971550"/>
                    </a:xfrm>
                    <a:prstGeom prst="rect">
                      <a:avLst/>
                    </a:prstGeom>
                  </pic:spPr>
                </pic:pic>
              </a:graphicData>
            </a:graphic>
          </wp:inline>
        </w:drawing>
      </w:r>
      <w:r>
        <w:br/>
      </w:r>
      <w:r w:rsidR="09718A9F" w:rsidRPr="6F34F722">
        <w:rPr>
          <w:highlight w:val="lightGray"/>
        </w:rPr>
        <w:t>index="</w:t>
      </w:r>
      <w:proofErr w:type="spellStart"/>
      <w:r w:rsidR="09718A9F" w:rsidRPr="6F34F722">
        <w:rPr>
          <w:highlight w:val="lightGray"/>
        </w:rPr>
        <w:t>trafficdataset</w:t>
      </w:r>
      <w:proofErr w:type="spellEnd"/>
      <w:r w:rsidR="09718A9F" w:rsidRPr="6F34F722">
        <w:rPr>
          <w:highlight w:val="lightGray"/>
        </w:rPr>
        <w:t>"</w:t>
      </w:r>
    </w:p>
    <w:p w14:paraId="255F5D7D" w14:textId="1BBBBA63" w:rsidR="09718A9F" w:rsidRDefault="09718A9F" w:rsidP="6F34F722">
      <w:pPr>
        <w:ind w:left="720"/>
        <w:rPr>
          <w:highlight w:val="lightGray"/>
        </w:rPr>
      </w:pPr>
      <w:r w:rsidRPr="6F34F722">
        <w:rPr>
          <w:highlight w:val="lightGray"/>
        </w:rPr>
        <w:t xml:space="preserve">| stats count as </w:t>
      </w:r>
      <w:proofErr w:type="spellStart"/>
      <w:r w:rsidRPr="6F34F722">
        <w:rPr>
          <w:highlight w:val="lightGray"/>
        </w:rPr>
        <w:t>AccidentCount</w:t>
      </w:r>
      <w:proofErr w:type="spellEnd"/>
      <w:r w:rsidRPr="6F34F722">
        <w:rPr>
          <w:highlight w:val="lightGray"/>
        </w:rPr>
        <w:t xml:space="preserve"> by </w:t>
      </w:r>
      <w:proofErr w:type="spellStart"/>
      <w:r w:rsidRPr="6F34F722">
        <w:rPr>
          <w:highlight w:val="lightGray"/>
        </w:rPr>
        <w:t>date_wday</w:t>
      </w:r>
      <w:proofErr w:type="spellEnd"/>
    </w:p>
    <w:p w14:paraId="3DBAB9BE" w14:textId="5D50D5B2" w:rsidR="09718A9F" w:rsidRDefault="09718A9F" w:rsidP="6F34F722">
      <w:pPr>
        <w:ind w:left="720"/>
        <w:rPr>
          <w:highlight w:val="lightGray"/>
        </w:rPr>
      </w:pPr>
      <w:r w:rsidRPr="6F34F722">
        <w:rPr>
          <w:highlight w:val="lightGray"/>
        </w:rPr>
        <w:t xml:space="preserve">| sort </w:t>
      </w:r>
      <w:proofErr w:type="spellStart"/>
      <w:r w:rsidRPr="6F34F722">
        <w:rPr>
          <w:highlight w:val="lightGray"/>
        </w:rPr>
        <w:t>date_wday</w:t>
      </w:r>
      <w:proofErr w:type="spellEnd"/>
    </w:p>
    <w:p w14:paraId="6898F607" w14:textId="2BE919B7" w:rsidR="6F34F722" w:rsidRDefault="6F34F722" w:rsidP="6F34F722">
      <w:pPr>
        <w:pStyle w:val="ListParagraph"/>
      </w:pPr>
    </w:p>
    <w:p w14:paraId="47BC9619" w14:textId="186D4033" w:rsidR="6865B03A" w:rsidRDefault="6865B03A" w:rsidP="6F34F722">
      <w:pPr>
        <w:pStyle w:val="ListParagraph"/>
        <w:numPr>
          <w:ilvl w:val="0"/>
          <w:numId w:val="1"/>
        </w:numPr>
        <w:rPr>
          <w:b/>
          <w:bCs/>
        </w:rPr>
      </w:pPr>
      <w:r w:rsidRPr="6F34F722">
        <w:rPr>
          <w:b/>
          <w:bCs/>
        </w:rPr>
        <w:t>Query 4:</w:t>
      </w:r>
    </w:p>
    <w:p w14:paraId="3DC8610A" w14:textId="325271FF" w:rsidR="6CEA4EA6" w:rsidRDefault="6CEA4EA6" w:rsidP="6F34F722">
      <w:pPr>
        <w:ind w:left="720"/>
        <w:rPr>
          <w:highlight w:val="lightGray"/>
        </w:rPr>
      </w:pPr>
      <w:r w:rsidRPr="6F34F722">
        <w:t>Displaying both daily accidents and a running cumulative total, this query captures the short-term fluctuations and the overall growth of accidents across the timeline. It’s valuable for detecting spikes and understanding long-term accident progression.</w:t>
      </w:r>
      <w:r>
        <w:br/>
      </w:r>
      <w:r w:rsidR="14651013">
        <w:rPr>
          <w:noProof/>
        </w:rPr>
        <w:drawing>
          <wp:inline distT="0" distB="0" distL="0" distR="0" wp14:anchorId="3B07F46A" wp14:editId="65116B34">
            <wp:extent cx="5943600" cy="962025"/>
            <wp:effectExtent l="0" t="0" r="0" b="0"/>
            <wp:docPr id="983142115" name="Picture 983142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962025"/>
                    </a:xfrm>
                    <a:prstGeom prst="rect">
                      <a:avLst/>
                    </a:prstGeom>
                  </pic:spPr>
                </pic:pic>
              </a:graphicData>
            </a:graphic>
          </wp:inline>
        </w:drawing>
      </w:r>
      <w:r>
        <w:br/>
      </w:r>
      <w:r w:rsidR="0E2204F9" w:rsidRPr="6F34F722">
        <w:rPr>
          <w:highlight w:val="lightGray"/>
        </w:rPr>
        <w:t>index="</w:t>
      </w:r>
      <w:proofErr w:type="spellStart"/>
      <w:r w:rsidR="0E2204F9" w:rsidRPr="6F34F722">
        <w:rPr>
          <w:highlight w:val="lightGray"/>
        </w:rPr>
        <w:t>trafficdataset</w:t>
      </w:r>
      <w:proofErr w:type="spellEnd"/>
      <w:r w:rsidR="0E2204F9" w:rsidRPr="6F34F722">
        <w:rPr>
          <w:highlight w:val="lightGray"/>
        </w:rPr>
        <w:t>"</w:t>
      </w:r>
    </w:p>
    <w:p w14:paraId="33D96530" w14:textId="63C29B6C" w:rsidR="0E2204F9" w:rsidRDefault="0E2204F9" w:rsidP="6F34F722">
      <w:pPr>
        <w:ind w:left="720"/>
        <w:rPr>
          <w:highlight w:val="lightGray"/>
        </w:rPr>
      </w:pPr>
      <w:r w:rsidRPr="6F34F722">
        <w:rPr>
          <w:highlight w:val="lightGray"/>
        </w:rPr>
        <w:t xml:space="preserve">| eval _time = </w:t>
      </w:r>
      <w:proofErr w:type="spellStart"/>
      <w:proofErr w:type="gramStart"/>
      <w:r w:rsidRPr="6F34F722">
        <w:rPr>
          <w:highlight w:val="lightGray"/>
        </w:rPr>
        <w:t>strptime</w:t>
      </w:r>
      <w:proofErr w:type="spellEnd"/>
      <w:r w:rsidRPr="6F34F722">
        <w:rPr>
          <w:highlight w:val="lightGray"/>
        </w:rPr>
        <w:t>(</w:t>
      </w:r>
      <w:proofErr w:type="gramEnd"/>
      <w:r w:rsidRPr="6F34F722">
        <w:rPr>
          <w:highlight w:val="lightGray"/>
        </w:rPr>
        <w:t>Date, "%Y-%m-%d")</w:t>
      </w:r>
    </w:p>
    <w:p w14:paraId="0CF5DA6C" w14:textId="0D6C952C" w:rsidR="0E2204F9" w:rsidRDefault="0E2204F9" w:rsidP="6F34F722">
      <w:pPr>
        <w:ind w:left="720"/>
        <w:rPr>
          <w:highlight w:val="lightGray"/>
        </w:rPr>
      </w:pPr>
      <w:r w:rsidRPr="6F34F722">
        <w:rPr>
          <w:highlight w:val="lightGray"/>
        </w:rPr>
        <w:t xml:space="preserve">| </w:t>
      </w:r>
      <w:proofErr w:type="spellStart"/>
      <w:r w:rsidRPr="6F34F722">
        <w:rPr>
          <w:highlight w:val="lightGray"/>
        </w:rPr>
        <w:t>timechart</w:t>
      </w:r>
      <w:proofErr w:type="spellEnd"/>
      <w:r w:rsidRPr="6F34F722">
        <w:rPr>
          <w:highlight w:val="lightGray"/>
        </w:rPr>
        <w:t xml:space="preserve"> span=1d count as </w:t>
      </w:r>
      <w:proofErr w:type="spellStart"/>
      <w:r w:rsidRPr="6F34F722">
        <w:rPr>
          <w:highlight w:val="lightGray"/>
        </w:rPr>
        <w:t>DailyAccidents</w:t>
      </w:r>
      <w:proofErr w:type="spellEnd"/>
    </w:p>
    <w:p w14:paraId="02962F74" w14:textId="51845A2E" w:rsidR="0E2204F9" w:rsidRDefault="0E2204F9" w:rsidP="6F34F722">
      <w:pPr>
        <w:ind w:left="720"/>
        <w:rPr>
          <w:highlight w:val="lightGray"/>
        </w:rPr>
      </w:pPr>
      <w:r w:rsidRPr="6F34F722">
        <w:rPr>
          <w:highlight w:val="lightGray"/>
        </w:rPr>
        <w:t xml:space="preserve">| </w:t>
      </w:r>
      <w:proofErr w:type="spellStart"/>
      <w:r w:rsidRPr="6F34F722">
        <w:rPr>
          <w:highlight w:val="lightGray"/>
        </w:rPr>
        <w:t>streamstats</w:t>
      </w:r>
      <w:proofErr w:type="spellEnd"/>
      <w:r w:rsidRPr="6F34F722">
        <w:rPr>
          <w:highlight w:val="lightGray"/>
        </w:rPr>
        <w:t xml:space="preserve"> </w:t>
      </w:r>
      <w:proofErr w:type="gramStart"/>
      <w:r w:rsidRPr="6F34F722">
        <w:rPr>
          <w:highlight w:val="lightGray"/>
        </w:rPr>
        <w:t>sum(</w:t>
      </w:r>
      <w:proofErr w:type="spellStart"/>
      <w:proofErr w:type="gramEnd"/>
      <w:r w:rsidRPr="6F34F722">
        <w:rPr>
          <w:highlight w:val="lightGray"/>
        </w:rPr>
        <w:t>DailyAccidents</w:t>
      </w:r>
      <w:proofErr w:type="spellEnd"/>
      <w:r w:rsidRPr="6F34F722">
        <w:rPr>
          <w:highlight w:val="lightGray"/>
        </w:rPr>
        <w:t xml:space="preserve">) as </w:t>
      </w:r>
      <w:proofErr w:type="spellStart"/>
      <w:r w:rsidRPr="6F34F722">
        <w:rPr>
          <w:highlight w:val="lightGray"/>
        </w:rPr>
        <w:t>CumulativeAccidents</w:t>
      </w:r>
      <w:proofErr w:type="spellEnd"/>
    </w:p>
    <w:p w14:paraId="411ED1A4" w14:textId="77777777" w:rsidR="00147400" w:rsidRDefault="0E2204F9" w:rsidP="00147400">
      <w:pPr>
        <w:ind w:left="720"/>
      </w:pPr>
      <w:r w:rsidRPr="6F34F722">
        <w:rPr>
          <w:highlight w:val="lightGray"/>
        </w:rPr>
        <w:t xml:space="preserve">| table _time </w:t>
      </w:r>
      <w:proofErr w:type="spellStart"/>
      <w:r w:rsidRPr="6F34F722">
        <w:rPr>
          <w:highlight w:val="lightGray"/>
        </w:rPr>
        <w:t>DailyAccidents</w:t>
      </w:r>
      <w:proofErr w:type="spellEnd"/>
      <w:r w:rsidRPr="6F34F722">
        <w:rPr>
          <w:highlight w:val="lightGray"/>
        </w:rPr>
        <w:t xml:space="preserve"> </w:t>
      </w:r>
      <w:proofErr w:type="spellStart"/>
      <w:r w:rsidRPr="6F34F722">
        <w:rPr>
          <w:highlight w:val="lightGray"/>
        </w:rPr>
        <w:t>CumulativeAccidents</w:t>
      </w:r>
      <w:proofErr w:type="spellEnd"/>
    </w:p>
    <w:p w14:paraId="3CF80EA6" w14:textId="77777777" w:rsidR="00147400" w:rsidRDefault="00147400">
      <w:pPr>
        <w:rPr>
          <w:b/>
          <w:bCs/>
        </w:rPr>
      </w:pPr>
      <w:r>
        <w:rPr>
          <w:b/>
          <w:bCs/>
        </w:rPr>
        <w:br w:type="page"/>
      </w:r>
    </w:p>
    <w:p w14:paraId="00506EE2" w14:textId="139101A0" w:rsidR="6865B03A" w:rsidRPr="00147400" w:rsidRDefault="6865B03A" w:rsidP="00147400">
      <w:pPr>
        <w:pStyle w:val="ListParagraph"/>
        <w:numPr>
          <w:ilvl w:val="0"/>
          <w:numId w:val="1"/>
        </w:numPr>
        <w:rPr>
          <w:highlight w:val="lightGray"/>
        </w:rPr>
      </w:pPr>
      <w:r w:rsidRPr="00147400">
        <w:rPr>
          <w:b/>
          <w:bCs/>
        </w:rPr>
        <w:lastRenderedPageBreak/>
        <w:t>Query 5:</w:t>
      </w:r>
    </w:p>
    <w:p w14:paraId="540041C2" w14:textId="676E4A5C" w:rsidR="735F274C" w:rsidRDefault="735F274C" w:rsidP="6F34F722">
      <w:pPr>
        <w:ind w:left="720"/>
        <w:rPr>
          <w:highlight w:val="lightGray"/>
        </w:rPr>
      </w:pPr>
      <w:r w:rsidRPr="6F34F722">
        <w:t>This query calculates the average casualties and total accidents per location, assigning each a High, Medium, or Low risk level. It pinpoints high-risk areas that may need targeted safety improvements or further investigation.</w:t>
      </w:r>
      <w:r>
        <w:br/>
      </w:r>
      <w:r w:rsidR="2883DB32">
        <w:rPr>
          <w:noProof/>
        </w:rPr>
        <w:drawing>
          <wp:inline distT="0" distB="0" distL="0" distR="0" wp14:anchorId="0F1020B0" wp14:editId="2E3FEA6F">
            <wp:extent cx="5943600" cy="942975"/>
            <wp:effectExtent l="0" t="0" r="0" b="0"/>
            <wp:docPr id="1534288510" name="Picture 1534288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942975"/>
                    </a:xfrm>
                    <a:prstGeom prst="rect">
                      <a:avLst/>
                    </a:prstGeom>
                  </pic:spPr>
                </pic:pic>
              </a:graphicData>
            </a:graphic>
          </wp:inline>
        </w:drawing>
      </w:r>
      <w:r>
        <w:br/>
      </w:r>
      <w:r w:rsidR="56445289" w:rsidRPr="6F34F722">
        <w:rPr>
          <w:highlight w:val="lightGray"/>
        </w:rPr>
        <w:t>index="</w:t>
      </w:r>
      <w:proofErr w:type="spellStart"/>
      <w:r w:rsidR="56445289" w:rsidRPr="6F34F722">
        <w:rPr>
          <w:highlight w:val="lightGray"/>
        </w:rPr>
        <w:t>trafficdataset</w:t>
      </w:r>
      <w:proofErr w:type="spellEnd"/>
      <w:r w:rsidR="56445289" w:rsidRPr="6F34F722">
        <w:rPr>
          <w:highlight w:val="lightGray"/>
        </w:rPr>
        <w:t>"</w:t>
      </w:r>
    </w:p>
    <w:p w14:paraId="7BF85177" w14:textId="331DF298" w:rsidR="56445289" w:rsidRDefault="56445289" w:rsidP="6F34F722">
      <w:pPr>
        <w:ind w:left="720"/>
        <w:rPr>
          <w:highlight w:val="lightGray"/>
        </w:rPr>
      </w:pPr>
      <w:r w:rsidRPr="6F34F722">
        <w:rPr>
          <w:highlight w:val="lightGray"/>
        </w:rPr>
        <w:t xml:space="preserve">| eval </w:t>
      </w:r>
      <w:proofErr w:type="spellStart"/>
      <w:r w:rsidRPr="6F34F722">
        <w:rPr>
          <w:highlight w:val="lightGray"/>
        </w:rPr>
        <w:t>casualties_num</w:t>
      </w:r>
      <w:proofErr w:type="spellEnd"/>
      <w:r w:rsidRPr="6F34F722">
        <w:rPr>
          <w:highlight w:val="lightGray"/>
        </w:rPr>
        <w:t xml:space="preserve"> = </w:t>
      </w:r>
      <w:proofErr w:type="spellStart"/>
      <w:proofErr w:type="gramStart"/>
      <w:r w:rsidRPr="6F34F722">
        <w:rPr>
          <w:highlight w:val="lightGray"/>
        </w:rPr>
        <w:t>tonumber</w:t>
      </w:r>
      <w:proofErr w:type="spellEnd"/>
      <w:r w:rsidRPr="6F34F722">
        <w:rPr>
          <w:highlight w:val="lightGray"/>
        </w:rPr>
        <w:t>(</w:t>
      </w:r>
      <w:proofErr w:type="gramEnd"/>
      <w:r w:rsidRPr="6F34F722">
        <w:rPr>
          <w:highlight w:val="lightGray"/>
        </w:rPr>
        <w:t>Casualties)</w:t>
      </w:r>
    </w:p>
    <w:p w14:paraId="52DDE514" w14:textId="3E08BF50" w:rsidR="56445289" w:rsidRDefault="56445289" w:rsidP="6F34F722">
      <w:pPr>
        <w:ind w:left="720"/>
        <w:rPr>
          <w:highlight w:val="lightGray"/>
        </w:rPr>
      </w:pPr>
      <w:r w:rsidRPr="6F34F722">
        <w:rPr>
          <w:highlight w:val="lightGray"/>
        </w:rPr>
        <w:t xml:space="preserve">| stats </w:t>
      </w:r>
      <w:proofErr w:type="spellStart"/>
      <w:r w:rsidRPr="6F34F722">
        <w:rPr>
          <w:highlight w:val="lightGray"/>
        </w:rPr>
        <w:t>avg</w:t>
      </w:r>
      <w:proofErr w:type="spellEnd"/>
      <w:r w:rsidRPr="6F34F722">
        <w:rPr>
          <w:highlight w:val="lightGray"/>
        </w:rPr>
        <w:t>(</w:t>
      </w:r>
      <w:proofErr w:type="spellStart"/>
      <w:r w:rsidRPr="6F34F722">
        <w:rPr>
          <w:highlight w:val="lightGray"/>
        </w:rPr>
        <w:t>casualties_num</w:t>
      </w:r>
      <w:proofErr w:type="spellEnd"/>
      <w:r w:rsidRPr="6F34F722">
        <w:rPr>
          <w:highlight w:val="lightGray"/>
        </w:rPr>
        <w:t xml:space="preserve">) as </w:t>
      </w:r>
      <w:proofErr w:type="spellStart"/>
      <w:r w:rsidRPr="6F34F722">
        <w:rPr>
          <w:highlight w:val="lightGray"/>
        </w:rPr>
        <w:t>AvgCasualties</w:t>
      </w:r>
      <w:proofErr w:type="spellEnd"/>
      <w:r w:rsidRPr="6F34F722">
        <w:rPr>
          <w:highlight w:val="lightGray"/>
        </w:rPr>
        <w:t xml:space="preserve">, count as </w:t>
      </w:r>
      <w:proofErr w:type="spellStart"/>
      <w:r w:rsidRPr="6F34F722">
        <w:rPr>
          <w:highlight w:val="lightGray"/>
        </w:rPr>
        <w:t>AccidentCount</w:t>
      </w:r>
      <w:proofErr w:type="spellEnd"/>
      <w:r w:rsidRPr="6F34F722">
        <w:rPr>
          <w:highlight w:val="lightGray"/>
        </w:rPr>
        <w:t xml:space="preserve"> by Location</w:t>
      </w:r>
    </w:p>
    <w:p w14:paraId="3C71D76D" w14:textId="6093EA77" w:rsidR="56445289" w:rsidRDefault="56445289" w:rsidP="6F34F722">
      <w:pPr>
        <w:ind w:left="720"/>
        <w:rPr>
          <w:highlight w:val="lightGray"/>
        </w:rPr>
      </w:pPr>
      <w:r w:rsidRPr="6F34F722">
        <w:rPr>
          <w:highlight w:val="lightGray"/>
        </w:rPr>
        <w:t xml:space="preserve">| eval </w:t>
      </w:r>
      <w:proofErr w:type="spellStart"/>
      <w:r w:rsidRPr="6F34F722">
        <w:rPr>
          <w:highlight w:val="lightGray"/>
        </w:rPr>
        <w:t>AvgCasualties</w:t>
      </w:r>
      <w:proofErr w:type="spellEnd"/>
      <w:r w:rsidRPr="6F34F722">
        <w:rPr>
          <w:highlight w:val="lightGray"/>
        </w:rPr>
        <w:t xml:space="preserve"> = </w:t>
      </w:r>
      <w:proofErr w:type="gramStart"/>
      <w:r w:rsidRPr="6F34F722">
        <w:rPr>
          <w:highlight w:val="lightGray"/>
        </w:rPr>
        <w:t>round(</w:t>
      </w:r>
      <w:proofErr w:type="gramEnd"/>
      <w:r w:rsidRPr="6F34F722">
        <w:rPr>
          <w:highlight w:val="lightGray"/>
        </w:rPr>
        <w:t>AvgCasualties,2)</w:t>
      </w:r>
    </w:p>
    <w:p w14:paraId="7AA46E63" w14:textId="1AE8F2C7" w:rsidR="56445289" w:rsidRDefault="56445289" w:rsidP="6F34F722">
      <w:pPr>
        <w:ind w:left="720"/>
        <w:rPr>
          <w:highlight w:val="lightGray"/>
        </w:rPr>
      </w:pPr>
      <w:r w:rsidRPr="6F34F722">
        <w:rPr>
          <w:highlight w:val="lightGray"/>
        </w:rPr>
        <w:t xml:space="preserve">| eval </w:t>
      </w:r>
      <w:proofErr w:type="spellStart"/>
      <w:r w:rsidRPr="6F34F722">
        <w:rPr>
          <w:highlight w:val="lightGray"/>
        </w:rPr>
        <w:t>RiskLevel</w:t>
      </w:r>
      <w:proofErr w:type="spellEnd"/>
      <w:r w:rsidRPr="6F34F722">
        <w:rPr>
          <w:highlight w:val="lightGray"/>
        </w:rPr>
        <w:t xml:space="preserve"> = </w:t>
      </w:r>
      <w:proofErr w:type="gramStart"/>
      <w:r w:rsidRPr="6F34F722">
        <w:rPr>
          <w:highlight w:val="lightGray"/>
        </w:rPr>
        <w:t>case(</w:t>
      </w:r>
      <w:proofErr w:type="gramEnd"/>
    </w:p>
    <w:p w14:paraId="50B5AE1D" w14:textId="35FF11A2" w:rsidR="56445289" w:rsidRDefault="56445289" w:rsidP="6F34F722">
      <w:pPr>
        <w:ind w:left="720"/>
        <w:rPr>
          <w:highlight w:val="lightGray"/>
        </w:rPr>
      </w:pPr>
      <w:r w:rsidRPr="6F34F722">
        <w:t xml:space="preserve">    </w:t>
      </w:r>
      <w:proofErr w:type="spellStart"/>
      <w:r w:rsidRPr="6F34F722">
        <w:rPr>
          <w:highlight w:val="lightGray"/>
        </w:rPr>
        <w:t>AvgCasualties</w:t>
      </w:r>
      <w:proofErr w:type="spellEnd"/>
      <w:r w:rsidRPr="6F34F722">
        <w:rPr>
          <w:highlight w:val="lightGray"/>
        </w:rPr>
        <w:t xml:space="preserve"> &gt;= 3, "High Risk",</w:t>
      </w:r>
    </w:p>
    <w:p w14:paraId="7DA5A7B4" w14:textId="37ACC3A9" w:rsidR="56445289" w:rsidRDefault="56445289" w:rsidP="6F34F722">
      <w:pPr>
        <w:ind w:left="720"/>
        <w:rPr>
          <w:highlight w:val="lightGray"/>
        </w:rPr>
      </w:pPr>
      <w:r w:rsidRPr="6F34F722">
        <w:t xml:space="preserve">    </w:t>
      </w:r>
      <w:proofErr w:type="spellStart"/>
      <w:r w:rsidRPr="6F34F722">
        <w:rPr>
          <w:highlight w:val="lightGray"/>
        </w:rPr>
        <w:t>AvgCasualties</w:t>
      </w:r>
      <w:proofErr w:type="spellEnd"/>
      <w:r w:rsidRPr="6F34F722">
        <w:rPr>
          <w:highlight w:val="lightGray"/>
        </w:rPr>
        <w:t xml:space="preserve"> &gt;= 1, "Medium Risk",</w:t>
      </w:r>
    </w:p>
    <w:p w14:paraId="7F3853BA" w14:textId="0D826DB0" w:rsidR="56445289" w:rsidRDefault="56445289" w:rsidP="6F34F722">
      <w:pPr>
        <w:ind w:left="720"/>
        <w:rPr>
          <w:highlight w:val="lightGray"/>
        </w:rPr>
      </w:pPr>
      <w:r w:rsidRPr="6F34F722">
        <w:t xml:space="preserve">    </w:t>
      </w:r>
      <w:proofErr w:type="gramStart"/>
      <w:r w:rsidRPr="6F34F722">
        <w:rPr>
          <w:highlight w:val="lightGray"/>
        </w:rPr>
        <w:t>true(</w:t>
      </w:r>
      <w:proofErr w:type="gramEnd"/>
      <w:r w:rsidRPr="6F34F722">
        <w:rPr>
          <w:highlight w:val="lightGray"/>
        </w:rPr>
        <w:t>), "Low Risk"</w:t>
      </w:r>
    </w:p>
    <w:p w14:paraId="1BEEF39B" w14:textId="27C9EE71" w:rsidR="56445289" w:rsidRDefault="56445289" w:rsidP="6F34F722">
      <w:pPr>
        <w:ind w:left="720"/>
        <w:rPr>
          <w:highlight w:val="lightGray"/>
        </w:rPr>
      </w:pPr>
      <w:r w:rsidRPr="6F34F722">
        <w:rPr>
          <w:highlight w:val="lightGray"/>
        </w:rPr>
        <w:t>)</w:t>
      </w:r>
    </w:p>
    <w:p w14:paraId="1E7D86A0" w14:textId="760AA5A1" w:rsidR="56445289" w:rsidRDefault="56445289" w:rsidP="6F34F722">
      <w:pPr>
        <w:ind w:left="720"/>
        <w:rPr>
          <w:highlight w:val="lightGray"/>
        </w:rPr>
      </w:pPr>
      <w:r w:rsidRPr="6F34F722">
        <w:rPr>
          <w:highlight w:val="lightGray"/>
        </w:rPr>
        <w:t xml:space="preserve">| sort - </w:t>
      </w:r>
      <w:proofErr w:type="spellStart"/>
      <w:r w:rsidRPr="6F34F722">
        <w:rPr>
          <w:highlight w:val="lightGray"/>
        </w:rPr>
        <w:t>AccidentCount</w:t>
      </w:r>
      <w:proofErr w:type="spellEnd"/>
    </w:p>
    <w:p w14:paraId="4F08F343" w14:textId="7E8CB642" w:rsidR="56445289" w:rsidRDefault="56445289" w:rsidP="6F34F722">
      <w:pPr>
        <w:ind w:left="720"/>
        <w:rPr>
          <w:highlight w:val="lightGray"/>
        </w:rPr>
      </w:pPr>
      <w:r w:rsidRPr="6F34F722">
        <w:rPr>
          <w:highlight w:val="lightGray"/>
        </w:rPr>
        <w:t xml:space="preserve">| table Location, </w:t>
      </w:r>
      <w:proofErr w:type="spellStart"/>
      <w:r w:rsidRPr="6F34F722">
        <w:rPr>
          <w:highlight w:val="lightGray"/>
        </w:rPr>
        <w:t>AccidentCount</w:t>
      </w:r>
      <w:proofErr w:type="spellEnd"/>
      <w:r w:rsidRPr="6F34F722">
        <w:rPr>
          <w:highlight w:val="lightGray"/>
        </w:rPr>
        <w:t xml:space="preserve">, </w:t>
      </w:r>
      <w:proofErr w:type="spellStart"/>
      <w:r w:rsidRPr="6F34F722">
        <w:rPr>
          <w:highlight w:val="lightGray"/>
        </w:rPr>
        <w:t>AvgCasualties</w:t>
      </w:r>
      <w:proofErr w:type="spellEnd"/>
      <w:r w:rsidRPr="6F34F722">
        <w:rPr>
          <w:highlight w:val="lightGray"/>
        </w:rPr>
        <w:t xml:space="preserve">, </w:t>
      </w:r>
      <w:proofErr w:type="spellStart"/>
      <w:r w:rsidRPr="6F34F722">
        <w:rPr>
          <w:highlight w:val="lightGray"/>
        </w:rPr>
        <w:t>RiskLevel</w:t>
      </w:r>
      <w:proofErr w:type="spellEnd"/>
    </w:p>
    <w:p w14:paraId="65D13B3E" w14:textId="2ACF799E" w:rsidR="6F34F722" w:rsidRDefault="6F34F722" w:rsidP="6F34F722">
      <w:pPr>
        <w:pStyle w:val="ListParagraph"/>
      </w:pPr>
    </w:p>
    <w:p w14:paraId="045BA0DE" w14:textId="716C64DC" w:rsidR="6F34F722" w:rsidRDefault="6F34F722" w:rsidP="6F34F722">
      <w:pPr>
        <w:pStyle w:val="ListParagraph"/>
        <w:spacing w:before="240" w:after="240"/>
      </w:pPr>
    </w:p>
    <w:p w14:paraId="30BF27F6" w14:textId="2AFEC712" w:rsidR="6F34F722" w:rsidRDefault="6F34F722" w:rsidP="6F34F722">
      <w:pPr>
        <w:ind w:left="720"/>
        <w:rPr>
          <w:highlight w:val="lightGray"/>
        </w:rPr>
      </w:pPr>
    </w:p>
    <w:p w14:paraId="291FC1B1" w14:textId="77777777" w:rsidR="00BB6900" w:rsidRDefault="00BB6900">
      <w:pPr>
        <w:rPr>
          <w:rFonts w:ascii="Aptos" w:eastAsia="Aptos" w:hAnsi="Aptos" w:cs="Aptos"/>
          <w:color w:val="0F4761" w:themeColor="accent1" w:themeShade="BF"/>
        </w:rPr>
      </w:pPr>
      <w:r>
        <w:rPr>
          <w:rFonts w:ascii="Aptos" w:eastAsia="Aptos" w:hAnsi="Aptos" w:cs="Aptos"/>
        </w:rPr>
        <w:br w:type="page"/>
      </w:r>
    </w:p>
    <w:p w14:paraId="3AC3A56D" w14:textId="7A264486" w:rsidR="008159B8" w:rsidRPr="00C7133F" w:rsidRDefault="58FE6645" w:rsidP="510AE3E6">
      <w:pPr>
        <w:pStyle w:val="Heading1"/>
      </w:pPr>
      <w:bookmarkStart w:id="8" w:name="_Toc193919878"/>
      <w:r w:rsidRPr="00C7133F">
        <w:rPr>
          <w:rFonts w:ascii="Aptos" w:eastAsia="Aptos" w:hAnsi="Aptos" w:cs="Aptos"/>
        </w:rPr>
        <w:lastRenderedPageBreak/>
        <w:t>4. Summary of Outcomes</w:t>
      </w:r>
      <w:bookmarkEnd w:id="8"/>
    </w:p>
    <w:p w14:paraId="38E55FC2" w14:textId="77777777" w:rsidR="00BB6900" w:rsidRDefault="00BB6900" w:rsidP="00BB6900">
      <w:r>
        <w:t xml:space="preserve">The deployment of Splunk significantly impacts </w:t>
      </w:r>
      <w:proofErr w:type="spellStart"/>
      <w:r>
        <w:t>SoftAI</w:t>
      </w:r>
      <w:proofErr w:type="spellEnd"/>
      <w:r>
        <w:t xml:space="preserve"> International by enhancing the company’s capability to detect and respond promptly to cybersecurity threats. Real-time analysis and custom dashboards empower the company with a detailed overview of network activities, substantially improving threat visibility and response time. As a result, the company gains robust protection against vulnerabilities introduced through third-party integrations, crucial for maintaining operational continuity and reliability.</w:t>
      </w:r>
    </w:p>
    <w:p w14:paraId="529769B2" w14:textId="77777777" w:rsidR="00BB6900" w:rsidRDefault="00BB6900" w:rsidP="00BB6900"/>
    <w:p w14:paraId="15BEB1CD" w14:textId="77777777" w:rsidR="00BB6900" w:rsidRDefault="00BB6900" w:rsidP="00BB6900">
      <w:r>
        <w:t xml:space="preserve">Additionally, Splunk's powerful analytical capabilities deliver actionable insights into network usage patterns and potential risks. By clearly visualising data trends and anomalies, </w:t>
      </w:r>
      <w:proofErr w:type="spellStart"/>
      <w:r>
        <w:t>SoftAI</w:t>
      </w:r>
      <w:proofErr w:type="spellEnd"/>
      <w:r>
        <w:t xml:space="preserve"> International can now make informed, strategic decisions aimed at optimising resources and improving efficiency. This strategic advantage allows the company to focus on innovation and market growth rather than reacting to security breaches.</w:t>
      </w:r>
    </w:p>
    <w:p w14:paraId="4FB7BAAC" w14:textId="77777777" w:rsidR="00BB6900" w:rsidRDefault="00BB6900" w:rsidP="00BB6900"/>
    <w:p w14:paraId="568130F9" w14:textId="77777777" w:rsidR="00BB6900" w:rsidRDefault="00BB6900" w:rsidP="00BB6900">
      <w:r>
        <w:t xml:space="preserve">Overall, the Splunk implementation positions </w:t>
      </w:r>
      <w:proofErr w:type="spellStart"/>
      <w:r>
        <w:t>SoftAI</w:t>
      </w:r>
      <w:proofErr w:type="spellEnd"/>
      <w:r>
        <w:t xml:space="preserve"> International as a more secure and competitive player in the AI services market. The actionable intelligence derived from detailed log analysis not only strengthens cybersecurity but also enhances operational performance, enabling the company to confidently pursue further integrations and expansions without compromising security.</w:t>
      </w:r>
    </w:p>
    <w:p w14:paraId="6F37EE8D" w14:textId="05944907" w:rsidR="008159B8" w:rsidRDefault="008159B8"/>
    <w:p w14:paraId="07514AB1" w14:textId="77777777" w:rsidR="00BB6900" w:rsidRDefault="00BB6900">
      <w:pPr>
        <w:rPr>
          <w:rFonts w:ascii="Aptos" w:eastAsia="Aptos" w:hAnsi="Aptos" w:cs="Aptos"/>
          <w:color w:val="0F4761" w:themeColor="accent1" w:themeShade="BF"/>
        </w:rPr>
      </w:pPr>
      <w:r>
        <w:rPr>
          <w:rFonts w:ascii="Aptos" w:eastAsia="Aptos" w:hAnsi="Aptos" w:cs="Aptos"/>
        </w:rPr>
        <w:br w:type="page"/>
      </w:r>
    </w:p>
    <w:p w14:paraId="3DBE332A" w14:textId="42566444" w:rsidR="008159B8" w:rsidRPr="00147400" w:rsidRDefault="58FE6645" w:rsidP="510AE3E6">
      <w:pPr>
        <w:pStyle w:val="Heading1"/>
        <w:rPr>
          <w:rFonts w:ascii="Aptos" w:eastAsia="Aptos" w:hAnsi="Aptos" w:cs="Aptos"/>
        </w:rPr>
      </w:pPr>
      <w:bookmarkStart w:id="9" w:name="_Toc193919879"/>
      <w:r w:rsidRPr="00147400">
        <w:rPr>
          <w:rFonts w:ascii="Aptos" w:eastAsia="Aptos" w:hAnsi="Aptos" w:cs="Aptos"/>
        </w:rPr>
        <w:lastRenderedPageBreak/>
        <w:t>5. Wow Factor</w:t>
      </w:r>
      <w:bookmarkEnd w:id="9"/>
    </w:p>
    <w:p w14:paraId="74B4719C" w14:textId="08F92D3D" w:rsidR="00974358" w:rsidRPr="00974358" w:rsidRDefault="00974358" w:rsidP="00974358">
      <w:r w:rsidRPr="00974358">
        <w:t>For the Wow Factor of this project, I addressed the challenge of analysing inconsistent and unstructured data using Splunk’s advanced core functionality. The UFO sightings dataset included a messy duration field (duration _</w:t>
      </w:r>
      <w:proofErr w:type="spellStart"/>
      <w:r w:rsidRPr="00974358">
        <w:t>hours_min</w:t>
      </w:r>
      <w:proofErr w:type="spellEnd"/>
      <w:r w:rsidRPr="00974358">
        <w:t>) with diverse formats such as 'around 15 minutes', '3minutes', '20 seconds', '2 to 3 min', and '1hr +'. This made direct numerical analysis difficult and demanded a sophisticated approach to data cleaning.</w:t>
      </w:r>
      <w:r w:rsidR="00AD7018">
        <w:br/>
      </w:r>
      <w:r w:rsidR="00AD7018" w:rsidRPr="682A37AB">
        <w:rPr>
          <w:highlight w:val="lightGray"/>
        </w:rPr>
        <w:t>index=</w:t>
      </w:r>
      <w:proofErr w:type="spellStart"/>
      <w:r w:rsidR="00AD7018" w:rsidRPr="682A37AB">
        <w:rPr>
          <w:highlight w:val="lightGray"/>
        </w:rPr>
        <w:t>ufodatasets</w:t>
      </w:r>
      <w:proofErr w:type="spellEnd"/>
      <w:r w:rsidR="00AD7018" w:rsidRPr="682A37AB">
        <w:rPr>
          <w:highlight w:val="lightGray"/>
        </w:rPr>
        <w:t xml:space="preserve"> </w:t>
      </w:r>
      <w:r w:rsidR="00AD7018">
        <w:br/>
      </w:r>
      <w:r w:rsidR="00AD7018" w:rsidRPr="682A37AB">
        <w:rPr>
          <w:highlight w:val="lightGray"/>
        </w:rPr>
        <w:t xml:space="preserve">| eval </w:t>
      </w:r>
      <w:proofErr w:type="spellStart"/>
      <w:r w:rsidR="00AD7018" w:rsidRPr="682A37AB">
        <w:rPr>
          <w:highlight w:val="lightGray"/>
        </w:rPr>
        <w:t>dur_text</w:t>
      </w:r>
      <w:proofErr w:type="spellEnd"/>
      <w:r w:rsidR="00AD7018" w:rsidRPr="682A37AB">
        <w:rPr>
          <w:highlight w:val="lightGray"/>
        </w:rPr>
        <w:t xml:space="preserve"> = 'duration _</w:t>
      </w:r>
      <w:proofErr w:type="spellStart"/>
      <w:r w:rsidR="00AD7018" w:rsidRPr="682A37AB">
        <w:rPr>
          <w:highlight w:val="lightGray"/>
        </w:rPr>
        <w:t>hours_min</w:t>
      </w:r>
      <w:proofErr w:type="spellEnd"/>
      <w:r w:rsidR="00AD7018" w:rsidRPr="682A37AB">
        <w:rPr>
          <w:highlight w:val="lightGray"/>
        </w:rPr>
        <w:t xml:space="preserve">' </w:t>
      </w:r>
      <w:r w:rsidR="00AD7018">
        <w:br/>
      </w:r>
      <w:r w:rsidR="00AD7018" w:rsidRPr="682A37AB">
        <w:rPr>
          <w:highlight w:val="lightGray"/>
        </w:rPr>
        <w:t>| rex field=</w:t>
      </w:r>
      <w:proofErr w:type="spellStart"/>
      <w:r w:rsidR="00AD7018" w:rsidRPr="682A37AB">
        <w:rPr>
          <w:highlight w:val="lightGray"/>
        </w:rPr>
        <w:t>dur_text</w:t>
      </w:r>
      <w:proofErr w:type="spellEnd"/>
      <w:r w:rsidR="00AD7018" w:rsidRPr="682A37AB">
        <w:rPr>
          <w:highlight w:val="lightGray"/>
        </w:rPr>
        <w:t xml:space="preserve"> "</w:t>
      </w:r>
      <w:proofErr w:type="gramStart"/>
      <w:r w:rsidR="00AD7018" w:rsidRPr="682A37AB">
        <w:rPr>
          <w:highlight w:val="lightGray"/>
        </w:rPr>
        <w:t>(?\</w:t>
      </w:r>
      <w:proofErr w:type="gramEnd"/>
      <w:r w:rsidR="00AD7018" w:rsidRPr="682A37AB">
        <w:rPr>
          <w:highlight w:val="lightGray"/>
        </w:rPr>
        <w:t xml:space="preserve">d+(.\d+)?)" </w:t>
      </w:r>
      <w:r w:rsidR="00AD7018">
        <w:br/>
      </w:r>
      <w:r w:rsidR="00AD7018" w:rsidRPr="682A37AB">
        <w:rPr>
          <w:highlight w:val="lightGray"/>
        </w:rPr>
        <w:t xml:space="preserve">| eval raw = </w:t>
      </w:r>
      <w:proofErr w:type="spellStart"/>
      <w:r w:rsidR="00AD7018" w:rsidRPr="682A37AB">
        <w:rPr>
          <w:highlight w:val="lightGray"/>
        </w:rPr>
        <w:t>tonumber</w:t>
      </w:r>
      <w:proofErr w:type="spellEnd"/>
      <w:r w:rsidR="00AD7018" w:rsidRPr="682A37AB">
        <w:rPr>
          <w:highlight w:val="lightGray"/>
        </w:rPr>
        <w:t>(</w:t>
      </w:r>
      <w:proofErr w:type="spellStart"/>
      <w:r w:rsidR="00AD7018" w:rsidRPr="682A37AB">
        <w:rPr>
          <w:highlight w:val="lightGray"/>
        </w:rPr>
        <w:t>num</w:t>
      </w:r>
      <w:proofErr w:type="spellEnd"/>
      <w:r w:rsidR="00AD7018" w:rsidRPr="682A37AB">
        <w:rPr>
          <w:highlight w:val="lightGray"/>
        </w:rPr>
        <w:t xml:space="preserve">) </w:t>
      </w:r>
      <w:r w:rsidR="00AD7018">
        <w:br/>
      </w:r>
      <w:r w:rsidR="00AD7018" w:rsidRPr="682A37AB">
        <w:rPr>
          <w:highlight w:val="lightGray"/>
        </w:rPr>
        <w:t xml:space="preserve">| eval seconds = case( </w:t>
      </w:r>
      <w:r w:rsidR="00AD7018">
        <w:br/>
      </w:r>
      <w:r w:rsidR="00AD7018">
        <w:tab/>
      </w:r>
      <w:proofErr w:type="gramStart"/>
      <w:r w:rsidR="00AD7018" w:rsidRPr="682A37AB">
        <w:rPr>
          <w:highlight w:val="lightGray"/>
        </w:rPr>
        <w:t>match(</w:t>
      </w:r>
      <w:proofErr w:type="spellStart"/>
      <w:proofErr w:type="gramEnd"/>
      <w:r w:rsidR="00AD7018" w:rsidRPr="682A37AB">
        <w:rPr>
          <w:highlight w:val="lightGray"/>
        </w:rPr>
        <w:t>dur_text</w:t>
      </w:r>
      <w:proofErr w:type="spellEnd"/>
      <w:r w:rsidR="00AD7018" w:rsidRPr="682A37AB">
        <w:rPr>
          <w:highlight w:val="lightGray"/>
        </w:rPr>
        <w:t>, "(?</w:t>
      </w:r>
      <w:proofErr w:type="spellStart"/>
      <w:r w:rsidR="00AD7018" w:rsidRPr="682A37AB">
        <w:rPr>
          <w:highlight w:val="lightGray"/>
        </w:rPr>
        <w:t>i</w:t>
      </w:r>
      <w:proofErr w:type="spellEnd"/>
      <w:r w:rsidR="00AD7018" w:rsidRPr="682A37AB">
        <w:rPr>
          <w:highlight w:val="lightGray"/>
        </w:rPr>
        <w:t xml:space="preserve">)minute"), raw * 60, </w:t>
      </w:r>
      <w:r w:rsidR="00AD7018">
        <w:br/>
      </w:r>
      <w:r w:rsidR="00AD7018">
        <w:tab/>
      </w:r>
      <w:r w:rsidR="00AD7018" w:rsidRPr="682A37AB">
        <w:rPr>
          <w:highlight w:val="lightGray"/>
        </w:rPr>
        <w:t>match(</w:t>
      </w:r>
      <w:proofErr w:type="spellStart"/>
      <w:r w:rsidR="00AD7018" w:rsidRPr="682A37AB">
        <w:rPr>
          <w:highlight w:val="lightGray"/>
        </w:rPr>
        <w:t>dur_text</w:t>
      </w:r>
      <w:proofErr w:type="spellEnd"/>
      <w:r w:rsidR="00AD7018" w:rsidRPr="682A37AB">
        <w:rPr>
          <w:highlight w:val="lightGray"/>
        </w:rPr>
        <w:t>, "(?</w:t>
      </w:r>
      <w:proofErr w:type="spellStart"/>
      <w:r w:rsidR="00AD7018" w:rsidRPr="682A37AB">
        <w:rPr>
          <w:highlight w:val="lightGray"/>
        </w:rPr>
        <w:t>i</w:t>
      </w:r>
      <w:proofErr w:type="spellEnd"/>
      <w:r w:rsidR="00AD7018" w:rsidRPr="682A37AB">
        <w:rPr>
          <w:highlight w:val="lightGray"/>
        </w:rPr>
        <w:t xml:space="preserve">)sec"), raw, </w:t>
      </w:r>
      <w:r w:rsidR="00AD7018">
        <w:br/>
      </w:r>
      <w:r w:rsidR="00AD7018">
        <w:tab/>
      </w:r>
      <w:r w:rsidR="00AD7018" w:rsidRPr="682A37AB">
        <w:rPr>
          <w:highlight w:val="lightGray"/>
        </w:rPr>
        <w:t xml:space="preserve">true(), raw </w:t>
      </w:r>
      <w:r w:rsidR="00AD7018">
        <w:br/>
      </w:r>
      <w:r w:rsidR="00AD7018" w:rsidRPr="682A37AB">
        <w:rPr>
          <w:highlight w:val="lightGray"/>
        </w:rPr>
        <w:t xml:space="preserve">) </w:t>
      </w:r>
      <w:r w:rsidR="00AD7018">
        <w:br/>
      </w:r>
      <w:r w:rsidR="00AD7018" w:rsidRPr="682A37AB">
        <w:rPr>
          <w:highlight w:val="lightGray"/>
        </w:rPr>
        <w:t xml:space="preserve">| where </w:t>
      </w:r>
      <w:proofErr w:type="spellStart"/>
      <w:r w:rsidR="00AD7018" w:rsidRPr="682A37AB">
        <w:rPr>
          <w:highlight w:val="lightGray"/>
        </w:rPr>
        <w:t>isnotnull</w:t>
      </w:r>
      <w:proofErr w:type="spellEnd"/>
      <w:r w:rsidR="00AD7018" w:rsidRPr="682A37AB">
        <w:rPr>
          <w:highlight w:val="lightGray"/>
        </w:rPr>
        <w:t xml:space="preserve">(seconds) </w:t>
      </w:r>
      <w:r w:rsidR="00AD7018">
        <w:br/>
      </w:r>
      <w:r w:rsidR="00AD7018" w:rsidRPr="682A37AB">
        <w:rPr>
          <w:highlight w:val="lightGray"/>
        </w:rPr>
        <w:t xml:space="preserve">| stats </w:t>
      </w:r>
      <w:proofErr w:type="spellStart"/>
      <w:r w:rsidR="00AD7018" w:rsidRPr="682A37AB">
        <w:rPr>
          <w:highlight w:val="lightGray"/>
        </w:rPr>
        <w:t>avg</w:t>
      </w:r>
      <w:proofErr w:type="spellEnd"/>
      <w:r w:rsidR="00AD7018" w:rsidRPr="682A37AB">
        <w:rPr>
          <w:highlight w:val="lightGray"/>
        </w:rPr>
        <w:t xml:space="preserve">(seconds) as </w:t>
      </w:r>
      <w:proofErr w:type="spellStart"/>
      <w:r w:rsidR="00AD7018" w:rsidRPr="682A37AB">
        <w:rPr>
          <w:highlight w:val="lightGray"/>
        </w:rPr>
        <w:t>AvgDuration</w:t>
      </w:r>
      <w:proofErr w:type="spellEnd"/>
      <w:r w:rsidR="00AD7018" w:rsidRPr="682A37AB">
        <w:rPr>
          <w:highlight w:val="lightGray"/>
        </w:rPr>
        <w:t xml:space="preserve"> by shape </w:t>
      </w:r>
      <w:r w:rsidR="00AD7018">
        <w:br/>
      </w:r>
      <w:r w:rsidR="00AD7018" w:rsidRPr="682A37AB">
        <w:rPr>
          <w:highlight w:val="lightGray"/>
        </w:rPr>
        <w:t xml:space="preserve">| eval </w:t>
      </w:r>
      <w:proofErr w:type="spellStart"/>
      <w:r w:rsidR="00AD7018" w:rsidRPr="682A37AB">
        <w:rPr>
          <w:highlight w:val="lightGray"/>
        </w:rPr>
        <w:t>AvgDuration</w:t>
      </w:r>
      <w:proofErr w:type="spellEnd"/>
      <w:r w:rsidR="00AD7018" w:rsidRPr="682A37AB">
        <w:rPr>
          <w:highlight w:val="lightGray"/>
        </w:rPr>
        <w:t xml:space="preserve"> = round(AvgDuration,1)</w:t>
      </w:r>
    </w:p>
    <w:p w14:paraId="4977657B" w14:textId="77777777" w:rsidR="00974358" w:rsidRPr="00974358" w:rsidRDefault="00974358" w:rsidP="00974358">
      <w:r w:rsidRPr="00974358">
        <w:t xml:space="preserve">Utilising the rex command with regular expressions, I extracted numerical values from the inconsistent textual entries. Subsequently, I applied conditional logic through the eval and case functions to convert all durations into a uniform unit of seconds, regardless of their original units. After standardising the data, I calculated the average duration for each UFO shape using stats </w:t>
      </w:r>
      <w:proofErr w:type="spellStart"/>
      <w:r w:rsidRPr="00974358">
        <w:t>avg</w:t>
      </w:r>
      <w:proofErr w:type="spellEnd"/>
      <w:r w:rsidRPr="00974358">
        <w:t>, rounding the results for readability and clarity.</w:t>
      </w:r>
    </w:p>
    <w:p w14:paraId="047D0A9C" w14:textId="77777777" w:rsidR="00974358" w:rsidRPr="00974358" w:rsidRDefault="00974358" w:rsidP="00974358">
      <w:r w:rsidRPr="00974358">
        <w:t>This comprehensive approach highlights Splunk’s capability in managing complex, real-world data, demonstrating its flexibility and power in extracting, cleaning, and transforming data into actionable insights. The final bar chart visualisation provided clear insights into average UFO sighting durations, effectively showcasing the practical value of advanced log analysis techniques.</w:t>
      </w:r>
    </w:p>
    <w:p w14:paraId="1DBE9FBF" w14:textId="77777777" w:rsidR="00974358" w:rsidRPr="00974358" w:rsidRDefault="00974358" w:rsidP="00974358"/>
    <w:p w14:paraId="419DE36E" w14:textId="77777777" w:rsidR="00B36C49" w:rsidRDefault="00B36C49">
      <w:pPr>
        <w:rPr>
          <w:rFonts w:ascii="Aptos" w:eastAsia="Aptos" w:hAnsi="Aptos" w:cs="Aptos"/>
          <w:color w:val="0F4761" w:themeColor="accent1" w:themeShade="BF"/>
        </w:rPr>
      </w:pPr>
      <w:bookmarkStart w:id="10" w:name="_Toc193919880"/>
      <w:r>
        <w:rPr>
          <w:rFonts w:ascii="Aptos" w:eastAsia="Aptos" w:hAnsi="Aptos" w:cs="Aptos"/>
        </w:rPr>
        <w:br w:type="page"/>
      </w:r>
    </w:p>
    <w:p w14:paraId="0B78EE34" w14:textId="526D2E81" w:rsidR="008159B8" w:rsidRPr="00147400" w:rsidRDefault="58FE6645" w:rsidP="510AE3E6">
      <w:pPr>
        <w:pStyle w:val="Heading1"/>
        <w:rPr>
          <w:rFonts w:ascii="Aptos" w:eastAsia="Aptos" w:hAnsi="Aptos" w:cs="Aptos"/>
        </w:rPr>
      </w:pPr>
      <w:r w:rsidRPr="00147400">
        <w:rPr>
          <w:rFonts w:ascii="Aptos" w:eastAsia="Aptos" w:hAnsi="Aptos" w:cs="Aptos"/>
        </w:rPr>
        <w:lastRenderedPageBreak/>
        <w:t>6. Conclusion</w:t>
      </w:r>
      <w:bookmarkEnd w:id="10"/>
    </w:p>
    <w:p w14:paraId="2795B585" w14:textId="77777777" w:rsidR="00015DD6" w:rsidRPr="00015DD6" w:rsidRDefault="00015DD6" w:rsidP="00015DD6">
      <w:bookmarkStart w:id="11" w:name="_Toc193919881"/>
      <w:r w:rsidRPr="00015DD6">
        <w:t xml:space="preserve">In conclusion, the implementation of Splunk at </w:t>
      </w:r>
      <w:proofErr w:type="spellStart"/>
      <w:r w:rsidRPr="00015DD6">
        <w:t>SoftAI</w:t>
      </w:r>
      <w:proofErr w:type="spellEnd"/>
      <w:r w:rsidRPr="00015DD6">
        <w:t xml:space="preserve"> International has successfully addressed critical cybersecurity and data analysis needs, significantly enhancing operational efficiency and threat management capabilities. By delivering actionable insights and improving real-time monitoring, Splunk positions </w:t>
      </w:r>
      <w:proofErr w:type="spellStart"/>
      <w:r w:rsidRPr="00015DD6">
        <w:t>SoftAI</w:t>
      </w:r>
      <w:proofErr w:type="spellEnd"/>
      <w:r w:rsidRPr="00015DD6">
        <w:t xml:space="preserve"> International to better manage its expanding network integrations and cybersecurity risks.</w:t>
      </w:r>
    </w:p>
    <w:p w14:paraId="35618004" w14:textId="77777777" w:rsidR="00015DD6" w:rsidRPr="00015DD6" w:rsidRDefault="00015DD6" w:rsidP="00015DD6">
      <w:r w:rsidRPr="00015DD6">
        <w:t xml:space="preserve">The advanced data handling and visualisation capabilities demonstrated, particularly through the Wow Factor query, underscore Splunk's exceptional value in real-world scenarios. Splunk's flexibility in managing and analysing both structured and unstructured data allows </w:t>
      </w:r>
      <w:proofErr w:type="spellStart"/>
      <w:r w:rsidRPr="00015DD6">
        <w:t>SoftAI</w:t>
      </w:r>
      <w:proofErr w:type="spellEnd"/>
      <w:r w:rsidRPr="00015DD6">
        <w:t xml:space="preserve"> International to address various analytical challenges proactively. Furthermore, the real-time dashboards created during this project enable faster decision-making, improved resource allocation, and enhanced strategic planning, which collectively contribute to stronger cybersecurity and operational efficiency.</w:t>
      </w:r>
    </w:p>
    <w:p w14:paraId="7878E4FA" w14:textId="77777777" w:rsidR="00015DD6" w:rsidRPr="00015DD6" w:rsidRDefault="00015DD6" w:rsidP="00015DD6">
      <w:r w:rsidRPr="00015DD6">
        <w:t xml:space="preserve">Ultimately, Splunk not only elevates </w:t>
      </w:r>
      <w:proofErr w:type="spellStart"/>
      <w:r w:rsidRPr="00015DD6">
        <w:t>SoftAI's</w:t>
      </w:r>
      <w:proofErr w:type="spellEnd"/>
      <w:r w:rsidRPr="00015DD6">
        <w:t xml:space="preserve"> cybersecurity posture but also provides a competitive advantage through strategic insight and decision-making support. This project sets a strong foundation for ongoing improvements and innovations, ensuring </w:t>
      </w:r>
      <w:proofErr w:type="spellStart"/>
      <w:r w:rsidRPr="00015DD6">
        <w:t>SoftAI</w:t>
      </w:r>
      <w:proofErr w:type="spellEnd"/>
      <w:r w:rsidRPr="00015DD6">
        <w:t xml:space="preserve"> International remains agile and resilient in the evolving landscape of cybersecurity threats and market demands.</w:t>
      </w:r>
    </w:p>
    <w:p w14:paraId="7FA6CE01" w14:textId="596C3763" w:rsidR="008906C3" w:rsidRPr="008906C3" w:rsidRDefault="008906C3">
      <w:r>
        <w:rPr>
          <w:rFonts w:ascii="Aptos" w:eastAsia="Aptos" w:hAnsi="Aptos" w:cs="Aptos"/>
        </w:rPr>
        <w:br w:type="page"/>
      </w:r>
    </w:p>
    <w:p w14:paraId="5066245A" w14:textId="088F61C7" w:rsidR="008159B8" w:rsidRPr="00147400" w:rsidRDefault="58FE6645" w:rsidP="510AE3E6">
      <w:pPr>
        <w:pStyle w:val="Heading1"/>
      </w:pPr>
      <w:r w:rsidRPr="00147400">
        <w:rPr>
          <w:rFonts w:ascii="Aptos" w:eastAsia="Aptos" w:hAnsi="Aptos" w:cs="Aptos"/>
        </w:rPr>
        <w:lastRenderedPageBreak/>
        <w:t>7. Video Demonstration Link</w:t>
      </w:r>
      <w:bookmarkEnd w:id="11"/>
    </w:p>
    <w:p w14:paraId="318D5562" w14:textId="77777777" w:rsidR="008906C3" w:rsidRDefault="58FE6645" w:rsidP="008906C3">
      <w:pPr>
        <w:rPr>
          <w:rFonts w:ascii="Aptos" w:eastAsia="Aptos" w:hAnsi="Aptos" w:cs="Aptos"/>
        </w:rPr>
      </w:pPr>
      <w:r w:rsidRPr="510AE3E6">
        <w:rPr>
          <w:rFonts w:ascii="Aptos" w:eastAsia="Aptos" w:hAnsi="Aptos" w:cs="Aptos"/>
          <w:i/>
          <w:iCs/>
        </w:rPr>
        <w:t>(Include the URL to your video demonstration here. For example:)</w:t>
      </w:r>
      <w:r>
        <w:br/>
      </w:r>
      <w:r w:rsidRPr="510AE3E6">
        <w:rPr>
          <w:rFonts w:ascii="Aptos" w:eastAsia="Aptos" w:hAnsi="Aptos" w:cs="Aptos"/>
        </w:rPr>
        <w:t xml:space="preserve"> Video Link: </w:t>
      </w:r>
      <w:hyperlink r:id="rId36" w:history="1">
        <w:r w:rsidR="0078697F" w:rsidRPr="0078697F">
          <w:rPr>
            <w:rStyle w:val="Hyperlink"/>
            <w:rFonts w:ascii="Aptos" w:eastAsia="Aptos" w:hAnsi="Aptos" w:cs="Aptos"/>
          </w:rPr>
          <w:t>Video Demonstrati</w:t>
        </w:r>
        <w:r w:rsidR="0078697F" w:rsidRPr="0078697F">
          <w:rPr>
            <w:rStyle w:val="Hyperlink"/>
            <w:rFonts w:ascii="Aptos" w:eastAsia="Aptos" w:hAnsi="Aptos" w:cs="Aptos"/>
          </w:rPr>
          <w:t>o</w:t>
        </w:r>
        <w:r w:rsidR="0078697F" w:rsidRPr="0078697F">
          <w:rPr>
            <w:rStyle w:val="Hyperlink"/>
            <w:rFonts w:ascii="Aptos" w:eastAsia="Aptos" w:hAnsi="Aptos" w:cs="Aptos"/>
          </w:rPr>
          <w:t>n splunk.MP4</w:t>
        </w:r>
      </w:hyperlink>
      <w:bookmarkStart w:id="12" w:name="_Toc193919882"/>
    </w:p>
    <w:p w14:paraId="6EA4508E" w14:textId="04CFC38B" w:rsidR="008159B8" w:rsidRPr="008906C3" w:rsidRDefault="58FE6645" w:rsidP="008906C3">
      <w:pPr>
        <w:pStyle w:val="Heading1"/>
        <w:rPr>
          <w:sz w:val="24"/>
          <w:szCs w:val="24"/>
        </w:rPr>
      </w:pPr>
      <w:r w:rsidRPr="00147400">
        <w:t>8. References</w:t>
      </w:r>
      <w:bookmarkEnd w:id="12"/>
    </w:p>
    <w:p w14:paraId="1FF3C200" w14:textId="77777777" w:rsidR="00147400" w:rsidRPr="00147400" w:rsidRDefault="00147400" w:rsidP="00147400">
      <w:pPr>
        <w:rPr>
          <w:i/>
          <w:iCs/>
        </w:rPr>
      </w:pPr>
      <w:r w:rsidRPr="00147400">
        <w:rPr>
          <w:i/>
          <w:iCs/>
        </w:rPr>
        <w:t>Splunk Inc. (2023) Splunk Enterprise Documentation. Available at: https://docs.splunk.com/Documentation/Splunk (Accessed: 25 March 2024).</w:t>
      </w:r>
    </w:p>
    <w:p w14:paraId="65663770" w14:textId="77777777" w:rsidR="00147400" w:rsidRPr="00147400" w:rsidRDefault="00147400" w:rsidP="00147400">
      <w:pPr>
        <w:rPr>
          <w:i/>
          <w:iCs/>
        </w:rPr>
      </w:pPr>
      <w:proofErr w:type="spellStart"/>
      <w:r w:rsidRPr="00147400">
        <w:rPr>
          <w:i/>
          <w:iCs/>
        </w:rPr>
        <w:t>Splunkbase</w:t>
      </w:r>
      <w:proofErr w:type="spellEnd"/>
      <w:r w:rsidRPr="00147400">
        <w:rPr>
          <w:i/>
          <w:iCs/>
        </w:rPr>
        <w:t xml:space="preserve"> (2023) Splunk Machine Learning Toolkit (MLTK). Available at: https://splunkbase.splunk.com/app/2890/ (Accessed: 25 March 2024).</w:t>
      </w:r>
    </w:p>
    <w:p w14:paraId="1D69C1CB" w14:textId="77777777" w:rsidR="00147400" w:rsidRPr="00147400" w:rsidRDefault="00147400" w:rsidP="00147400">
      <w:pPr>
        <w:rPr>
          <w:i/>
          <w:iCs/>
        </w:rPr>
      </w:pPr>
      <w:r w:rsidRPr="00147400">
        <w:rPr>
          <w:i/>
          <w:iCs/>
        </w:rPr>
        <w:t>Splunk Quick Reference Guide (2024) Splunk SPL Reference Guide. [pdf] Available at: Splunk official website. (Accessed: 25 March 2024).</w:t>
      </w:r>
    </w:p>
    <w:p w14:paraId="7D3C571E" w14:textId="77777777" w:rsidR="00147400" w:rsidRPr="00147400" w:rsidRDefault="00147400" w:rsidP="00147400">
      <w:pPr>
        <w:rPr>
          <w:i/>
          <w:iCs/>
        </w:rPr>
      </w:pPr>
      <w:proofErr w:type="spellStart"/>
      <w:r w:rsidRPr="00147400">
        <w:rPr>
          <w:i/>
          <w:iCs/>
        </w:rPr>
        <w:t>Graylog</w:t>
      </w:r>
      <w:proofErr w:type="spellEnd"/>
      <w:r w:rsidRPr="00147400">
        <w:rPr>
          <w:i/>
          <w:iCs/>
        </w:rPr>
        <w:t xml:space="preserve"> Inc. (2023) </w:t>
      </w:r>
      <w:proofErr w:type="spellStart"/>
      <w:r w:rsidRPr="00147400">
        <w:rPr>
          <w:i/>
          <w:iCs/>
        </w:rPr>
        <w:t>Graylog</w:t>
      </w:r>
      <w:proofErr w:type="spellEnd"/>
      <w:r w:rsidRPr="00147400">
        <w:rPr>
          <w:i/>
          <w:iCs/>
        </w:rPr>
        <w:t xml:space="preserve"> Documentation. Available at: https://docs.graylog.org/ (Accessed: 25 March 2024).</w:t>
      </w:r>
    </w:p>
    <w:p w14:paraId="0EE719F4" w14:textId="77777777" w:rsidR="00147400" w:rsidRPr="00147400" w:rsidRDefault="00147400" w:rsidP="00147400">
      <w:pPr>
        <w:rPr>
          <w:i/>
          <w:iCs/>
        </w:rPr>
      </w:pPr>
      <w:r w:rsidRPr="00147400">
        <w:rPr>
          <w:i/>
          <w:iCs/>
        </w:rPr>
        <w:t>Personal communication with Splunk community forums and technical support for troubleshooting and command optimisation (March 2024).</w:t>
      </w:r>
    </w:p>
    <w:p w14:paraId="52DB6973" w14:textId="77777777" w:rsidR="00147400" w:rsidRPr="00147400" w:rsidRDefault="00147400" w:rsidP="00147400">
      <w:pPr>
        <w:rPr>
          <w:i/>
          <w:iCs/>
        </w:rPr>
      </w:pPr>
      <w:r w:rsidRPr="00147400">
        <w:rPr>
          <w:i/>
          <w:iCs/>
        </w:rPr>
        <w:t>Splunk YouTube Channel (2023) Splunk Tutorials and Case Studies. Available at: https://www.youtube.com/@Splunk (Accessed: 25 March 2024).</w:t>
      </w:r>
    </w:p>
    <w:p w14:paraId="46694961" w14:textId="77777777" w:rsidR="00147400" w:rsidRPr="00147400" w:rsidRDefault="00147400" w:rsidP="00147400">
      <w:pPr>
        <w:rPr>
          <w:i/>
          <w:iCs/>
        </w:rPr>
      </w:pPr>
      <w:r w:rsidRPr="00147400">
        <w:rPr>
          <w:i/>
          <w:iCs/>
        </w:rPr>
        <w:t>Harvard University (2023) Harvard referencing guide. Available at: https://www.citethisforme.com/harvard-referencing (Accessed: 25 March 2024).</w:t>
      </w:r>
    </w:p>
    <w:p w14:paraId="2C078E63" w14:textId="00D11924" w:rsidR="008159B8" w:rsidRDefault="008159B8"/>
    <w:sectPr w:rsidR="008159B8">
      <w:headerReference w:type="default" r:id="rId37"/>
      <w:footerReference w:type="default" r:id="rId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9EA55" w14:textId="77777777" w:rsidR="00DF4CE8" w:rsidRDefault="00DF4CE8" w:rsidP="00DF4CE8">
      <w:pPr>
        <w:spacing w:after="0" w:line="240" w:lineRule="auto"/>
      </w:pPr>
      <w:r>
        <w:separator/>
      </w:r>
    </w:p>
  </w:endnote>
  <w:endnote w:type="continuationSeparator" w:id="0">
    <w:p w14:paraId="1FCCE70D" w14:textId="77777777" w:rsidR="00DF4CE8" w:rsidRDefault="00DF4CE8" w:rsidP="00DF4C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7194765"/>
      <w:docPartObj>
        <w:docPartGallery w:val="Page Numbers (Bottom of Page)"/>
        <w:docPartUnique/>
      </w:docPartObj>
    </w:sdtPr>
    <w:sdtEndPr>
      <w:rPr>
        <w:noProof/>
      </w:rPr>
    </w:sdtEndPr>
    <w:sdtContent>
      <w:p w14:paraId="30D35212" w14:textId="450A43E7" w:rsidR="00814585" w:rsidRDefault="0081458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CB804D1" w14:textId="77777777" w:rsidR="00DF4CE8" w:rsidRDefault="00DF4C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22F42" w14:textId="77777777" w:rsidR="00DF4CE8" w:rsidRDefault="00DF4CE8" w:rsidP="00DF4CE8">
      <w:pPr>
        <w:spacing w:after="0" w:line="240" w:lineRule="auto"/>
      </w:pPr>
      <w:r>
        <w:separator/>
      </w:r>
    </w:p>
  </w:footnote>
  <w:footnote w:type="continuationSeparator" w:id="0">
    <w:p w14:paraId="3AF8B8CF" w14:textId="77777777" w:rsidR="00DF4CE8" w:rsidRDefault="00DF4CE8" w:rsidP="00DF4C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08D83" w14:textId="49B1829D" w:rsidR="00814585" w:rsidRPr="00EA5746" w:rsidRDefault="003E0336">
    <w:pPr>
      <w:pStyle w:val="Header"/>
      <w:rPr>
        <w:i/>
        <w:iCs/>
      </w:rPr>
    </w:pPr>
    <w:r>
      <w:rPr>
        <w:i/>
        <w:iCs/>
      </w:rPr>
      <w:t>CI6280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DED4C"/>
    <w:multiLevelType w:val="hybridMultilevel"/>
    <w:tmpl w:val="D1A8A2DC"/>
    <w:lvl w:ilvl="0" w:tplc="5AC25F3E">
      <w:start w:val="1"/>
      <w:numFmt w:val="decimal"/>
      <w:lvlText w:val="%1."/>
      <w:lvlJc w:val="left"/>
      <w:pPr>
        <w:ind w:left="720" w:hanging="360"/>
      </w:pPr>
    </w:lvl>
    <w:lvl w:ilvl="1" w:tplc="67F6BA62">
      <w:start w:val="1"/>
      <w:numFmt w:val="lowerLetter"/>
      <w:lvlText w:val="%2."/>
      <w:lvlJc w:val="left"/>
      <w:pPr>
        <w:ind w:left="1440" w:hanging="360"/>
      </w:pPr>
    </w:lvl>
    <w:lvl w:ilvl="2" w:tplc="DBFAA17E">
      <w:start w:val="1"/>
      <w:numFmt w:val="lowerRoman"/>
      <w:lvlText w:val="%3."/>
      <w:lvlJc w:val="right"/>
      <w:pPr>
        <w:ind w:left="2160" w:hanging="180"/>
      </w:pPr>
    </w:lvl>
    <w:lvl w:ilvl="3" w:tplc="DC100BF6">
      <w:start w:val="1"/>
      <w:numFmt w:val="decimal"/>
      <w:lvlText w:val="%4."/>
      <w:lvlJc w:val="left"/>
      <w:pPr>
        <w:ind w:left="2880" w:hanging="360"/>
      </w:pPr>
    </w:lvl>
    <w:lvl w:ilvl="4" w:tplc="55724FB8">
      <w:start w:val="1"/>
      <w:numFmt w:val="lowerLetter"/>
      <w:lvlText w:val="%5."/>
      <w:lvlJc w:val="left"/>
      <w:pPr>
        <w:ind w:left="3600" w:hanging="360"/>
      </w:pPr>
    </w:lvl>
    <w:lvl w:ilvl="5" w:tplc="BE265A5A">
      <w:start w:val="1"/>
      <w:numFmt w:val="lowerRoman"/>
      <w:lvlText w:val="%6."/>
      <w:lvlJc w:val="right"/>
      <w:pPr>
        <w:ind w:left="4320" w:hanging="180"/>
      </w:pPr>
    </w:lvl>
    <w:lvl w:ilvl="6" w:tplc="A5287246">
      <w:start w:val="1"/>
      <w:numFmt w:val="decimal"/>
      <w:lvlText w:val="%7."/>
      <w:lvlJc w:val="left"/>
      <w:pPr>
        <w:ind w:left="5040" w:hanging="360"/>
      </w:pPr>
    </w:lvl>
    <w:lvl w:ilvl="7" w:tplc="4E94E976">
      <w:start w:val="1"/>
      <w:numFmt w:val="lowerLetter"/>
      <w:lvlText w:val="%8."/>
      <w:lvlJc w:val="left"/>
      <w:pPr>
        <w:ind w:left="5760" w:hanging="360"/>
      </w:pPr>
    </w:lvl>
    <w:lvl w:ilvl="8" w:tplc="D6307300">
      <w:start w:val="1"/>
      <w:numFmt w:val="lowerRoman"/>
      <w:lvlText w:val="%9."/>
      <w:lvlJc w:val="right"/>
      <w:pPr>
        <w:ind w:left="6480" w:hanging="180"/>
      </w:pPr>
    </w:lvl>
  </w:abstractNum>
  <w:abstractNum w:abstractNumId="1" w15:restartNumberingAfterBreak="0">
    <w:nsid w:val="6BF57355"/>
    <w:multiLevelType w:val="hybridMultilevel"/>
    <w:tmpl w:val="178EF476"/>
    <w:lvl w:ilvl="0" w:tplc="0B6EBBC6">
      <w:start w:val="1"/>
      <w:numFmt w:val="bullet"/>
      <w:lvlText w:val=""/>
      <w:lvlJc w:val="left"/>
      <w:pPr>
        <w:ind w:left="720" w:hanging="360"/>
      </w:pPr>
      <w:rPr>
        <w:rFonts w:ascii="Symbol" w:hAnsi="Symbol" w:hint="default"/>
      </w:rPr>
    </w:lvl>
    <w:lvl w:ilvl="1" w:tplc="424A7EA2">
      <w:start w:val="1"/>
      <w:numFmt w:val="bullet"/>
      <w:lvlText w:val="o"/>
      <w:lvlJc w:val="left"/>
      <w:pPr>
        <w:ind w:left="1440" w:hanging="360"/>
      </w:pPr>
      <w:rPr>
        <w:rFonts w:ascii="Courier New" w:hAnsi="Courier New" w:hint="default"/>
      </w:rPr>
    </w:lvl>
    <w:lvl w:ilvl="2" w:tplc="A1745FD6">
      <w:start w:val="1"/>
      <w:numFmt w:val="bullet"/>
      <w:lvlText w:val=""/>
      <w:lvlJc w:val="left"/>
      <w:pPr>
        <w:ind w:left="2160" w:hanging="360"/>
      </w:pPr>
      <w:rPr>
        <w:rFonts w:ascii="Wingdings" w:hAnsi="Wingdings" w:hint="default"/>
      </w:rPr>
    </w:lvl>
    <w:lvl w:ilvl="3" w:tplc="FE4651F4">
      <w:start w:val="1"/>
      <w:numFmt w:val="bullet"/>
      <w:lvlText w:val=""/>
      <w:lvlJc w:val="left"/>
      <w:pPr>
        <w:ind w:left="2880" w:hanging="360"/>
      </w:pPr>
      <w:rPr>
        <w:rFonts w:ascii="Symbol" w:hAnsi="Symbol" w:hint="default"/>
      </w:rPr>
    </w:lvl>
    <w:lvl w:ilvl="4" w:tplc="5BC062EE">
      <w:start w:val="1"/>
      <w:numFmt w:val="bullet"/>
      <w:lvlText w:val="o"/>
      <w:lvlJc w:val="left"/>
      <w:pPr>
        <w:ind w:left="3600" w:hanging="360"/>
      </w:pPr>
      <w:rPr>
        <w:rFonts w:ascii="Courier New" w:hAnsi="Courier New" w:hint="default"/>
      </w:rPr>
    </w:lvl>
    <w:lvl w:ilvl="5" w:tplc="A57AC7BC">
      <w:start w:val="1"/>
      <w:numFmt w:val="bullet"/>
      <w:lvlText w:val=""/>
      <w:lvlJc w:val="left"/>
      <w:pPr>
        <w:ind w:left="4320" w:hanging="360"/>
      </w:pPr>
      <w:rPr>
        <w:rFonts w:ascii="Wingdings" w:hAnsi="Wingdings" w:hint="default"/>
      </w:rPr>
    </w:lvl>
    <w:lvl w:ilvl="6" w:tplc="0C0EF4A2">
      <w:start w:val="1"/>
      <w:numFmt w:val="bullet"/>
      <w:lvlText w:val=""/>
      <w:lvlJc w:val="left"/>
      <w:pPr>
        <w:ind w:left="5040" w:hanging="360"/>
      </w:pPr>
      <w:rPr>
        <w:rFonts w:ascii="Symbol" w:hAnsi="Symbol" w:hint="default"/>
      </w:rPr>
    </w:lvl>
    <w:lvl w:ilvl="7" w:tplc="719CD124">
      <w:start w:val="1"/>
      <w:numFmt w:val="bullet"/>
      <w:lvlText w:val="o"/>
      <w:lvlJc w:val="left"/>
      <w:pPr>
        <w:ind w:left="5760" w:hanging="360"/>
      </w:pPr>
      <w:rPr>
        <w:rFonts w:ascii="Courier New" w:hAnsi="Courier New" w:hint="default"/>
      </w:rPr>
    </w:lvl>
    <w:lvl w:ilvl="8" w:tplc="F4DEA9D4">
      <w:start w:val="1"/>
      <w:numFmt w:val="bullet"/>
      <w:lvlText w:val=""/>
      <w:lvlJc w:val="left"/>
      <w:pPr>
        <w:ind w:left="6480" w:hanging="360"/>
      </w:pPr>
      <w:rPr>
        <w:rFonts w:ascii="Wingdings" w:hAnsi="Wingdings" w:hint="default"/>
      </w:rPr>
    </w:lvl>
  </w:abstractNum>
  <w:abstractNum w:abstractNumId="2" w15:restartNumberingAfterBreak="0">
    <w:nsid w:val="71DB8EEC"/>
    <w:multiLevelType w:val="hybridMultilevel"/>
    <w:tmpl w:val="68BEC53E"/>
    <w:lvl w:ilvl="0" w:tplc="6ED0810A">
      <w:start w:val="1"/>
      <w:numFmt w:val="bullet"/>
      <w:lvlText w:val=""/>
      <w:lvlJc w:val="left"/>
      <w:pPr>
        <w:ind w:left="720" w:hanging="360"/>
      </w:pPr>
      <w:rPr>
        <w:rFonts w:ascii="Symbol" w:hAnsi="Symbol" w:hint="default"/>
      </w:rPr>
    </w:lvl>
    <w:lvl w:ilvl="1" w:tplc="D69EFEAA">
      <w:start w:val="1"/>
      <w:numFmt w:val="bullet"/>
      <w:lvlText w:val="o"/>
      <w:lvlJc w:val="left"/>
      <w:pPr>
        <w:ind w:left="1440" w:hanging="360"/>
      </w:pPr>
      <w:rPr>
        <w:rFonts w:ascii="Courier New" w:hAnsi="Courier New" w:hint="default"/>
      </w:rPr>
    </w:lvl>
    <w:lvl w:ilvl="2" w:tplc="8CE26118">
      <w:start w:val="1"/>
      <w:numFmt w:val="bullet"/>
      <w:lvlText w:val=""/>
      <w:lvlJc w:val="left"/>
      <w:pPr>
        <w:ind w:left="2160" w:hanging="360"/>
      </w:pPr>
      <w:rPr>
        <w:rFonts w:ascii="Wingdings" w:hAnsi="Wingdings" w:hint="default"/>
      </w:rPr>
    </w:lvl>
    <w:lvl w:ilvl="3" w:tplc="60D419E2">
      <w:start w:val="1"/>
      <w:numFmt w:val="bullet"/>
      <w:lvlText w:val=""/>
      <w:lvlJc w:val="left"/>
      <w:pPr>
        <w:ind w:left="2880" w:hanging="360"/>
      </w:pPr>
      <w:rPr>
        <w:rFonts w:ascii="Symbol" w:hAnsi="Symbol" w:hint="default"/>
      </w:rPr>
    </w:lvl>
    <w:lvl w:ilvl="4" w:tplc="77846F1E">
      <w:start w:val="1"/>
      <w:numFmt w:val="bullet"/>
      <w:lvlText w:val="o"/>
      <w:lvlJc w:val="left"/>
      <w:pPr>
        <w:ind w:left="3600" w:hanging="360"/>
      </w:pPr>
      <w:rPr>
        <w:rFonts w:ascii="Courier New" w:hAnsi="Courier New" w:hint="default"/>
      </w:rPr>
    </w:lvl>
    <w:lvl w:ilvl="5" w:tplc="5FCEE4A6">
      <w:start w:val="1"/>
      <w:numFmt w:val="bullet"/>
      <w:lvlText w:val=""/>
      <w:lvlJc w:val="left"/>
      <w:pPr>
        <w:ind w:left="4320" w:hanging="360"/>
      </w:pPr>
      <w:rPr>
        <w:rFonts w:ascii="Wingdings" w:hAnsi="Wingdings" w:hint="default"/>
      </w:rPr>
    </w:lvl>
    <w:lvl w:ilvl="6" w:tplc="4E32492C">
      <w:start w:val="1"/>
      <w:numFmt w:val="bullet"/>
      <w:lvlText w:val=""/>
      <w:lvlJc w:val="left"/>
      <w:pPr>
        <w:ind w:left="5040" w:hanging="360"/>
      </w:pPr>
      <w:rPr>
        <w:rFonts w:ascii="Symbol" w:hAnsi="Symbol" w:hint="default"/>
      </w:rPr>
    </w:lvl>
    <w:lvl w:ilvl="7" w:tplc="87A431FC">
      <w:start w:val="1"/>
      <w:numFmt w:val="bullet"/>
      <w:lvlText w:val="o"/>
      <w:lvlJc w:val="left"/>
      <w:pPr>
        <w:ind w:left="5760" w:hanging="360"/>
      </w:pPr>
      <w:rPr>
        <w:rFonts w:ascii="Courier New" w:hAnsi="Courier New" w:hint="default"/>
      </w:rPr>
    </w:lvl>
    <w:lvl w:ilvl="8" w:tplc="0944E956">
      <w:start w:val="1"/>
      <w:numFmt w:val="bullet"/>
      <w:lvlText w:val=""/>
      <w:lvlJc w:val="left"/>
      <w:pPr>
        <w:ind w:left="6480" w:hanging="360"/>
      </w:pPr>
      <w:rPr>
        <w:rFonts w:ascii="Wingdings" w:hAnsi="Wingdings" w:hint="default"/>
      </w:rPr>
    </w:lvl>
  </w:abstractNum>
  <w:num w:numId="1" w16cid:durableId="1367827415">
    <w:abstractNumId w:val="2"/>
  </w:num>
  <w:num w:numId="2" w16cid:durableId="1101534664">
    <w:abstractNumId w:val="1"/>
  </w:num>
  <w:num w:numId="3" w16cid:durableId="65615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9D88989"/>
    <w:rsid w:val="00001B35"/>
    <w:rsid w:val="00015DD6"/>
    <w:rsid w:val="00044170"/>
    <w:rsid w:val="000F08A9"/>
    <w:rsid w:val="00147400"/>
    <w:rsid w:val="00321B70"/>
    <w:rsid w:val="0036EE1C"/>
    <w:rsid w:val="0039000A"/>
    <w:rsid w:val="003E0336"/>
    <w:rsid w:val="0045CA90"/>
    <w:rsid w:val="004D7EE1"/>
    <w:rsid w:val="005003D7"/>
    <w:rsid w:val="005D0420"/>
    <w:rsid w:val="00640622"/>
    <w:rsid w:val="006F702B"/>
    <w:rsid w:val="0078697F"/>
    <w:rsid w:val="007A4AAA"/>
    <w:rsid w:val="007F7B27"/>
    <w:rsid w:val="00814585"/>
    <w:rsid w:val="008159B8"/>
    <w:rsid w:val="00816891"/>
    <w:rsid w:val="0084B2A6"/>
    <w:rsid w:val="008906C3"/>
    <w:rsid w:val="008F690F"/>
    <w:rsid w:val="00917C96"/>
    <w:rsid w:val="00942C55"/>
    <w:rsid w:val="00974358"/>
    <w:rsid w:val="009878D8"/>
    <w:rsid w:val="009C4E74"/>
    <w:rsid w:val="00A5129E"/>
    <w:rsid w:val="00A547BA"/>
    <w:rsid w:val="00AD3E4B"/>
    <w:rsid w:val="00AD7018"/>
    <w:rsid w:val="00B11AA2"/>
    <w:rsid w:val="00B12C29"/>
    <w:rsid w:val="00B222A1"/>
    <w:rsid w:val="00B36C49"/>
    <w:rsid w:val="00BB6900"/>
    <w:rsid w:val="00C7133F"/>
    <w:rsid w:val="00C790ED"/>
    <w:rsid w:val="00D53A0B"/>
    <w:rsid w:val="00DE0BA4"/>
    <w:rsid w:val="00DE2A05"/>
    <w:rsid w:val="00DF4CE8"/>
    <w:rsid w:val="00E314A6"/>
    <w:rsid w:val="00E33C9A"/>
    <w:rsid w:val="00E351BE"/>
    <w:rsid w:val="00E7676C"/>
    <w:rsid w:val="00EA0367"/>
    <w:rsid w:val="00EA5746"/>
    <w:rsid w:val="00EB1C5C"/>
    <w:rsid w:val="00F10FE3"/>
    <w:rsid w:val="00FC23B3"/>
    <w:rsid w:val="00FD1EA8"/>
    <w:rsid w:val="014841A9"/>
    <w:rsid w:val="023F0D8D"/>
    <w:rsid w:val="028B69A6"/>
    <w:rsid w:val="02B184BE"/>
    <w:rsid w:val="0399DCB9"/>
    <w:rsid w:val="042B3EAB"/>
    <w:rsid w:val="04745A17"/>
    <w:rsid w:val="048CD84F"/>
    <w:rsid w:val="04A8012D"/>
    <w:rsid w:val="05B72F29"/>
    <w:rsid w:val="08AE57DE"/>
    <w:rsid w:val="0934E8C4"/>
    <w:rsid w:val="09718A9F"/>
    <w:rsid w:val="09D88989"/>
    <w:rsid w:val="0A146C2C"/>
    <w:rsid w:val="0A3FACB5"/>
    <w:rsid w:val="0A428C42"/>
    <w:rsid w:val="0ACECDB4"/>
    <w:rsid w:val="0BEB087F"/>
    <w:rsid w:val="0C3AF3B8"/>
    <w:rsid w:val="0C3B87E7"/>
    <w:rsid w:val="0C4077E1"/>
    <w:rsid w:val="0C507131"/>
    <w:rsid w:val="0C59B2E7"/>
    <w:rsid w:val="0D9627E9"/>
    <w:rsid w:val="0DB53C3A"/>
    <w:rsid w:val="0E2204F9"/>
    <w:rsid w:val="0E347CC3"/>
    <w:rsid w:val="0E5A46C3"/>
    <w:rsid w:val="0F0724A4"/>
    <w:rsid w:val="0F203537"/>
    <w:rsid w:val="0FBFD3DA"/>
    <w:rsid w:val="101946FA"/>
    <w:rsid w:val="10791681"/>
    <w:rsid w:val="10957977"/>
    <w:rsid w:val="123AEF57"/>
    <w:rsid w:val="123ED60B"/>
    <w:rsid w:val="12A4C6C3"/>
    <w:rsid w:val="12C5B72F"/>
    <w:rsid w:val="13C51B4D"/>
    <w:rsid w:val="13F21E91"/>
    <w:rsid w:val="1434426A"/>
    <w:rsid w:val="14651013"/>
    <w:rsid w:val="14CF90A2"/>
    <w:rsid w:val="14E376FF"/>
    <w:rsid w:val="16271D4F"/>
    <w:rsid w:val="162B586D"/>
    <w:rsid w:val="16DDF2EE"/>
    <w:rsid w:val="176552DB"/>
    <w:rsid w:val="1770AEE9"/>
    <w:rsid w:val="1793F614"/>
    <w:rsid w:val="179C89B8"/>
    <w:rsid w:val="1800780F"/>
    <w:rsid w:val="182EA540"/>
    <w:rsid w:val="1874B81A"/>
    <w:rsid w:val="1901BFAE"/>
    <w:rsid w:val="19288E5F"/>
    <w:rsid w:val="1A0F8141"/>
    <w:rsid w:val="1C4F608E"/>
    <w:rsid w:val="1D59CF05"/>
    <w:rsid w:val="1D6A2391"/>
    <w:rsid w:val="1D976F25"/>
    <w:rsid w:val="1DB5F581"/>
    <w:rsid w:val="1DCB679E"/>
    <w:rsid w:val="1E2FD3CD"/>
    <w:rsid w:val="1E86F04C"/>
    <w:rsid w:val="1E8ADC26"/>
    <w:rsid w:val="1E9DD8F0"/>
    <w:rsid w:val="1E9F4255"/>
    <w:rsid w:val="1F1EE92A"/>
    <w:rsid w:val="22497BD0"/>
    <w:rsid w:val="23419421"/>
    <w:rsid w:val="24A03B45"/>
    <w:rsid w:val="24E7FC64"/>
    <w:rsid w:val="254FB265"/>
    <w:rsid w:val="25AAA05E"/>
    <w:rsid w:val="26A658FA"/>
    <w:rsid w:val="2850EE2F"/>
    <w:rsid w:val="2883DB32"/>
    <w:rsid w:val="28895887"/>
    <w:rsid w:val="28A34241"/>
    <w:rsid w:val="29F50A55"/>
    <w:rsid w:val="2A15C180"/>
    <w:rsid w:val="2A196D97"/>
    <w:rsid w:val="2A7FDF6B"/>
    <w:rsid w:val="2C219122"/>
    <w:rsid w:val="2D90E83C"/>
    <w:rsid w:val="2EBE3C69"/>
    <w:rsid w:val="2F269FDD"/>
    <w:rsid w:val="2F5CC7B5"/>
    <w:rsid w:val="302234DD"/>
    <w:rsid w:val="30F30E1B"/>
    <w:rsid w:val="30F49F84"/>
    <w:rsid w:val="3106A235"/>
    <w:rsid w:val="31880531"/>
    <w:rsid w:val="31C7FC83"/>
    <w:rsid w:val="3274378F"/>
    <w:rsid w:val="334750A7"/>
    <w:rsid w:val="338B49E0"/>
    <w:rsid w:val="338C6131"/>
    <w:rsid w:val="339DEE48"/>
    <w:rsid w:val="33F95550"/>
    <w:rsid w:val="342CF66E"/>
    <w:rsid w:val="34D19388"/>
    <w:rsid w:val="34E8CBFA"/>
    <w:rsid w:val="3534D334"/>
    <w:rsid w:val="35C821C6"/>
    <w:rsid w:val="35D90EFD"/>
    <w:rsid w:val="35E06619"/>
    <w:rsid w:val="36DF5000"/>
    <w:rsid w:val="36E3FA01"/>
    <w:rsid w:val="3726C926"/>
    <w:rsid w:val="37DF245C"/>
    <w:rsid w:val="3858A9FB"/>
    <w:rsid w:val="38C3B053"/>
    <w:rsid w:val="39AF6465"/>
    <w:rsid w:val="3A3C8E9D"/>
    <w:rsid w:val="3ADB26EC"/>
    <w:rsid w:val="3AE7C5D1"/>
    <w:rsid w:val="3B7BE344"/>
    <w:rsid w:val="3B823EDA"/>
    <w:rsid w:val="3C5A11FC"/>
    <w:rsid w:val="3C84EC90"/>
    <w:rsid w:val="3D161339"/>
    <w:rsid w:val="3D4603B6"/>
    <w:rsid w:val="3DBBE753"/>
    <w:rsid w:val="3EB4B057"/>
    <w:rsid w:val="3F40509E"/>
    <w:rsid w:val="40368687"/>
    <w:rsid w:val="4037D562"/>
    <w:rsid w:val="417BFD7D"/>
    <w:rsid w:val="4396B4F7"/>
    <w:rsid w:val="43B2FDE6"/>
    <w:rsid w:val="4445A35F"/>
    <w:rsid w:val="446E4789"/>
    <w:rsid w:val="44F37E41"/>
    <w:rsid w:val="45E8E2FF"/>
    <w:rsid w:val="460202C6"/>
    <w:rsid w:val="47584F96"/>
    <w:rsid w:val="475FB200"/>
    <w:rsid w:val="48AC2C0F"/>
    <w:rsid w:val="492DF7F0"/>
    <w:rsid w:val="49475E18"/>
    <w:rsid w:val="49CA9548"/>
    <w:rsid w:val="4A3A0BD8"/>
    <w:rsid w:val="4A53004B"/>
    <w:rsid w:val="4B22773B"/>
    <w:rsid w:val="4BA192CD"/>
    <w:rsid w:val="4DA6EBB7"/>
    <w:rsid w:val="4F1C2DE5"/>
    <w:rsid w:val="510AE3E6"/>
    <w:rsid w:val="510F99E8"/>
    <w:rsid w:val="516BDD8C"/>
    <w:rsid w:val="51B0CE68"/>
    <w:rsid w:val="520873EE"/>
    <w:rsid w:val="5228E2D9"/>
    <w:rsid w:val="52B5FCC2"/>
    <w:rsid w:val="52FEB587"/>
    <w:rsid w:val="539D7404"/>
    <w:rsid w:val="540586E5"/>
    <w:rsid w:val="551FFE04"/>
    <w:rsid w:val="552243C3"/>
    <w:rsid w:val="55CEADE0"/>
    <w:rsid w:val="56445289"/>
    <w:rsid w:val="567114F2"/>
    <w:rsid w:val="56AF981E"/>
    <w:rsid w:val="588F7C8F"/>
    <w:rsid w:val="5891760F"/>
    <w:rsid w:val="58C47FB9"/>
    <w:rsid w:val="58D01271"/>
    <w:rsid w:val="58FE6645"/>
    <w:rsid w:val="5958A6FB"/>
    <w:rsid w:val="597CD7F4"/>
    <w:rsid w:val="59E4B8E9"/>
    <w:rsid w:val="5A4E3544"/>
    <w:rsid w:val="5AB42B71"/>
    <w:rsid w:val="5ADE4A2F"/>
    <w:rsid w:val="5C09E1EE"/>
    <w:rsid w:val="5C5EDA70"/>
    <w:rsid w:val="5CAD7ECF"/>
    <w:rsid w:val="5D25373F"/>
    <w:rsid w:val="5DBD1AF9"/>
    <w:rsid w:val="5DF2B603"/>
    <w:rsid w:val="5EB7B5CE"/>
    <w:rsid w:val="5EC5083E"/>
    <w:rsid w:val="5FDEEDC1"/>
    <w:rsid w:val="60E726A4"/>
    <w:rsid w:val="618170A7"/>
    <w:rsid w:val="61E41F30"/>
    <w:rsid w:val="61E6248F"/>
    <w:rsid w:val="621DC72E"/>
    <w:rsid w:val="626CC6DD"/>
    <w:rsid w:val="634D2D7D"/>
    <w:rsid w:val="6407A369"/>
    <w:rsid w:val="6440E075"/>
    <w:rsid w:val="644359E3"/>
    <w:rsid w:val="6526ADAD"/>
    <w:rsid w:val="65B7D205"/>
    <w:rsid w:val="66C74DE8"/>
    <w:rsid w:val="66E07BCF"/>
    <w:rsid w:val="682A37AB"/>
    <w:rsid w:val="6865B03A"/>
    <w:rsid w:val="68FCA909"/>
    <w:rsid w:val="69E7B096"/>
    <w:rsid w:val="6B17657E"/>
    <w:rsid w:val="6B434170"/>
    <w:rsid w:val="6C9A74B0"/>
    <w:rsid w:val="6CEA4EA6"/>
    <w:rsid w:val="6D0D0837"/>
    <w:rsid w:val="6D5FB37A"/>
    <w:rsid w:val="6EC358B1"/>
    <w:rsid w:val="6F34F722"/>
    <w:rsid w:val="731DF7F1"/>
    <w:rsid w:val="735F274C"/>
    <w:rsid w:val="748E7134"/>
    <w:rsid w:val="76073CBF"/>
    <w:rsid w:val="764F5142"/>
    <w:rsid w:val="767ABA3F"/>
    <w:rsid w:val="7696E2E1"/>
    <w:rsid w:val="76BC693F"/>
    <w:rsid w:val="772CCB31"/>
    <w:rsid w:val="782ECF24"/>
    <w:rsid w:val="791ABDCF"/>
    <w:rsid w:val="79E51977"/>
    <w:rsid w:val="7A2531BC"/>
    <w:rsid w:val="7A4A838C"/>
    <w:rsid w:val="7A6003E8"/>
    <w:rsid w:val="7AAD9CB2"/>
    <w:rsid w:val="7B642567"/>
    <w:rsid w:val="7B940821"/>
    <w:rsid w:val="7C28E038"/>
    <w:rsid w:val="7C810392"/>
    <w:rsid w:val="7D0A0BAD"/>
    <w:rsid w:val="7E16B4ED"/>
    <w:rsid w:val="7E2B73AF"/>
    <w:rsid w:val="7E5AE9D5"/>
    <w:rsid w:val="7F434614"/>
    <w:rsid w:val="7FE76B8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88989"/>
  <w15:chartTrackingRefBased/>
  <w15:docId w15:val="{480B680D-2EA3-47D8-BB5C-3E6F12CB5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510AE3E6"/>
    <w:rPr>
      <w:lang w:val="en-GB"/>
    </w:rPr>
  </w:style>
  <w:style w:type="paragraph" w:styleId="Heading1">
    <w:name w:val="heading 1"/>
    <w:basedOn w:val="Normal"/>
    <w:next w:val="Normal"/>
    <w:link w:val="Heading1Char"/>
    <w:uiPriority w:val="9"/>
    <w:qFormat/>
    <w:rsid w:val="510AE3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510AE3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510AE3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510AE3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510AE3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510AE3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510AE3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510AE3E6"/>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rsid w:val="510AE3E6"/>
    <w:pPr>
      <w:keepNext/>
      <w:keepLines/>
      <w:spacing w:after="0"/>
      <w:outlineLvl w:val="8"/>
    </w:pPr>
    <w:rPr>
      <w:rFonts w:eastAsiaTheme="majorEastAsia" w:cstheme="majorBidi"/>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rsid w:val="510AE3E6"/>
    <w:pPr>
      <w:spacing w:after="80" w:line="240" w:lineRule="auto"/>
      <w:contextualSpacing/>
    </w:pPr>
    <w:rPr>
      <w:rFonts w:asciiTheme="majorHAnsi" w:eastAsiaTheme="majorEastAsia" w:hAnsiTheme="majorHAnsi" w:cstheme="majorBidi"/>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rsid w:val="510AE3E6"/>
    <w:rPr>
      <w:rFonts w:eastAsiaTheme="majorEastAsia" w:cstheme="majorBidi"/>
      <w:color w:val="595959" w:themeColor="text1" w:themeTint="A6"/>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rsid w:val="510AE3E6"/>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rsid w:val="510AE3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510AE3E6"/>
    <w:pPr>
      <w:ind w:left="720"/>
      <w:contextualSpacing/>
    </w:pPr>
  </w:style>
  <w:style w:type="character" w:styleId="Hyperlink">
    <w:name w:val="Hyperlink"/>
    <w:basedOn w:val="DefaultParagraphFont"/>
    <w:uiPriority w:val="99"/>
    <w:unhideWhenUsed/>
    <w:rsid w:val="510AE3E6"/>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TMLCode">
    <w:name w:val="HTML Code"/>
    <w:basedOn w:val="DefaultParagraphFont"/>
    <w:uiPriority w:val="99"/>
    <w:semiHidden/>
    <w:unhideWhenUsed/>
    <w:rsid w:val="00D53A0B"/>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E314A6"/>
    <w:pPr>
      <w:spacing w:before="240" w:after="0" w:line="259" w:lineRule="auto"/>
      <w:outlineLvl w:val="9"/>
    </w:pPr>
    <w:rPr>
      <w:sz w:val="32"/>
      <w:szCs w:val="32"/>
      <w:lang w:val="en-US" w:eastAsia="en-US"/>
    </w:rPr>
  </w:style>
  <w:style w:type="paragraph" w:styleId="TOC1">
    <w:name w:val="toc 1"/>
    <w:basedOn w:val="Normal"/>
    <w:next w:val="Normal"/>
    <w:autoRedefine/>
    <w:uiPriority w:val="39"/>
    <w:unhideWhenUsed/>
    <w:rsid w:val="00E314A6"/>
    <w:pPr>
      <w:spacing w:after="100"/>
    </w:pPr>
  </w:style>
  <w:style w:type="paragraph" w:styleId="TOC2">
    <w:name w:val="toc 2"/>
    <w:basedOn w:val="Normal"/>
    <w:next w:val="Normal"/>
    <w:autoRedefine/>
    <w:uiPriority w:val="39"/>
    <w:unhideWhenUsed/>
    <w:rsid w:val="00E314A6"/>
    <w:pPr>
      <w:spacing w:after="100"/>
      <w:ind w:left="240"/>
    </w:pPr>
  </w:style>
  <w:style w:type="paragraph" w:styleId="Header">
    <w:name w:val="header"/>
    <w:basedOn w:val="Normal"/>
    <w:link w:val="HeaderChar"/>
    <w:uiPriority w:val="99"/>
    <w:unhideWhenUsed/>
    <w:rsid w:val="00DF4C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4CE8"/>
    <w:rPr>
      <w:lang w:val="en-GB"/>
    </w:rPr>
  </w:style>
  <w:style w:type="paragraph" w:styleId="Footer">
    <w:name w:val="footer"/>
    <w:basedOn w:val="Normal"/>
    <w:link w:val="FooterChar"/>
    <w:uiPriority w:val="99"/>
    <w:unhideWhenUsed/>
    <w:rsid w:val="00DF4C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4CE8"/>
    <w:rPr>
      <w:lang w:val="en-GB"/>
    </w:rPr>
  </w:style>
  <w:style w:type="character" w:styleId="UnresolvedMention">
    <w:name w:val="Unresolved Mention"/>
    <w:basedOn w:val="DefaultParagraphFont"/>
    <w:uiPriority w:val="99"/>
    <w:semiHidden/>
    <w:unhideWhenUsed/>
    <w:rsid w:val="00A5129E"/>
    <w:rPr>
      <w:color w:val="605E5C"/>
      <w:shd w:val="clear" w:color="auto" w:fill="E1DFDD"/>
    </w:rPr>
  </w:style>
  <w:style w:type="character" w:styleId="FollowedHyperlink">
    <w:name w:val="FollowedHyperlink"/>
    <w:basedOn w:val="DefaultParagraphFont"/>
    <w:uiPriority w:val="99"/>
    <w:semiHidden/>
    <w:unhideWhenUsed/>
    <w:rsid w:val="0014740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696781">
      <w:bodyDiv w:val="1"/>
      <w:marLeft w:val="0"/>
      <w:marRight w:val="0"/>
      <w:marTop w:val="0"/>
      <w:marBottom w:val="0"/>
      <w:divBdr>
        <w:top w:val="none" w:sz="0" w:space="0" w:color="auto"/>
        <w:left w:val="none" w:sz="0" w:space="0" w:color="auto"/>
        <w:bottom w:val="none" w:sz="0" w:space="0" w:color="auto"/>
        <w:right w:val="none" w:sz="0" w:space="0" w:color="auto"/>
      </w:divBdr>
    </w:div>
    <w:div w:id="386491846">
      <w:bodyDiv w:val="1"/>
      <w:marLeft w:val="0"/>
      <w:marRight w:val="0"/>
      <w:marTop w:val="0"/>
      <w:marBottom w:val="0"/>
      <w:divBdr>
        <w:top w:val="none" w:sz="0" w:space="0" w:color="auto"/>
        <w:left w:val="none" w:sz="0" w:space="0" w:color="auto"/>
        <w:bottom w:val="none" w:sz="0" w:space="0" w:color="auto"/>
        <w:right w:val="none" w:sz="0" w:space="0" w:color="auto"/>
      </w:divBdr>
    </w:div>
    <w:div w:id="403377128">
      <w:bodyDiv w:val="1"/>
      <w:marLeft w:val="0"/>
      <w:marRight w:val="0"/>
      <w:marTop w:val="0"/>
      <w:marBottom w:val="0"/>
      <w:divBdr>
        <w:top w:val="none" w:sz="0" w:space="0" w:color="auto"/>
        <w:left w:val="none" w:sz="0" w:space="0" w:color="auto"/>
        <w:bottom w:val="none" w:sz="0" w:space="0" w:color="auto"/>
        <w:right w:val="none" w:sz="0" w:space="0" w:color="auto"/>
      </w:divBdr>
    </w:div>
    <w:div w:id="437454777">
      <w:bodyDiv w:val="1"/>
      <w:marLeft w:val="0"/>
      <w:marRight w:val="0"/>
      <w:marTop w:val="0"/>
      <w:marBottom w:val="0"/>
      <w:divBdr>
        <w:top w:val="none" w:sz="0" w:space="0" w:color="auto"/>
        <w:left w:val="none" w:sz="0" w:space="0" w:color="auto"/>
        <w:bottom w:val="none" w:sz="0" w:space="0" w:color="auto"/>
        <w:right w:val="none" w:sz="0" w:space="0" w:color="auto"/>
      </w:divBdr>
    </w:div>
    <w:div w:id="641809991">
      <w:bodyDiv w:val="1"/>
      <w:marLeft w:val="0"/>
      <w:marRight w:val="0"/>
      <w:marTop w:val="0"/>
      <w:marBottom w:val="0"/>
      <w:divBdr>
        <w:top w:val="none" w:sz="0" w:space="0" w:color="auto"/>
        <w:left w:val="none" w:sz="0" w:space="0" w:color="auto"/>
        <w:bottom w:val="none" w:sz="0" w:space="0" w:color="auto"/>
        <w:right w:val="none" w:sz="0" w:space="0" w:color="auto"/>
      </w:divBdr>
    </w:div>
    <w:div w:id="644051009">
      <w:bodyDiv w:val="1"/>
      <w:marLeft w:val="0"/>
      <w:marRight w:val="0"/>
      <w:marTop w:val="0"/>
      <w:marBottom w:val="0"/>
      <w:divBdr>
        <w:top w:val="none" w:sz="0" w:space="0" w:color="auto"/>
        <w:left w:val="none" w:sz="0" w:space="0" w:color="auto"/>
        <w:bottom w:val="none" w:sz="0" w:space="0" w:color="auto"/>
        <w:right w:val="none" w:sz="0" w:space="0" w:color="auto"/>
      </w:divBdr>
    </w:div>
    <w:div w:id="693193666">
      <w:bodyDiv w:val="1"/>
      <w:marLeft w:val="0"/>
      <w:marRight w:val="0"/>
      <w:marTop w:val="0"/>
      <w:marBottom w:val="0"/>
      <w:divBdr>
        <w:top w:val="none" w:sz="0" w:space="0" w:color="auto"/>
        <w:left w:val="none" w:sz="0" w:space="0" w:color="auto"/>
        <w:bottom w:val="none" w:sz="0" w:space="0" w:color="auto"/>
        <w:right w:val="none" w:sz="0" w:space="0" w:color="auto"/>
      </w:divBdr>
    </w:div>
    <w:div w:id="702677113">
      <w:bodyDiv w:val="1"/>
      <w:marLeft w:val="0"/>
      <w:marRight w:val="0"/>
      <w:marTop w:val="0"/>
      <w:marBottom w:val="0"/>
      <w:divBdr>
        <w:top w:val="none" w:sz="0" w:space="0" w:color="auto"/>
        <w:left w:val="none" w:sz="0" w:space="0" w:color="auto"/>
        <w:bottom w:val="none" w:sz="0" w:space="0" w:color="auto"/>
        <w:right w:val="none" w:sz="0" w:space="0" w:color="auto"/>
      </w:divBdr>
    </w:div>
    <w:div w:id="712732987">
      <w:bodyDiv w:val="1"/>
      <w:marLeft w:val="0"/>
      <w:marRight w:val="0"/>
      <w:marTop w:val="0"/>
      <w:marBottom w:val="0"/>
      <w:divBdr>
        <w:top w:val="none" w:sz="0" w:space="0" w:color="auto"/>
        <w:left w:val="none" w:sz="0" w:space="0" w:color="auto"/>
        <w:bottom w:val="none" w:sz="0" w:space="0" w:color="auto"/>
        <w:right w:val="none" w:sz="0" w:space="0" w:color="auto"/>
      </w:divBdr>
    </w:div>
    <w:div w:id="851727574">
      <w:bodyDiv w:val="1"/>
      <w:marLeft w:val="0"/>
      <w:marRight w:val="0"/>
      <w:marTop w:val="0"/>
      <w:marBottom w:val="0"/>
      <w:divBdr>
        <w:top w:val="none" w:sz="0" w:space="0" w:color="auto"/>
        <w:left w:val="none" w:sz="0" w:space="0" w:color="auto"/>
        <w:bottom w:val="none" w:sz="0" w:space="0" w:color="auto"/>
        <w:right w:val="none" w:sz="0" w:space="0" w:color="auto"/>
      </w:divBdr>
    </w:div>
    <w:div w:id="897786199">
      <w:bodyDiv w:val="1"/>
      <w:marLeft w:val="0"/>
      <w:marRight w:val="0"/>
      <w:marTop w:val="0"/>
      <w:marBottom w:val="0"/>
      <w:divBdr>
        <w:top w:val="none" w:sz="0" w:space="0" w:color="auto"/>
        <w:left w:val="none" w:sz="0" w:space="0" w:color="auto"/>
        <w:bottom w:val="none" w:sz="0" w:space="0" w:color="auto"/>
        <w:right w:val="none" w:sz="0" w:space="0" w:color="auto"/>
      </w:divBdr>
    </w:div>
    <w:div w:id="941033293">
      <w:bodyDiv w:val="1"/>
      <w:marLeft w:val="0"/>
      <w:marRight w:val="0"/>
      <w:marTop w:val="0"/>
      <w:marBottom w:val="0"/>
      <w:divBdr>
        <w:top w:val="none" w:sz="0" w:space="0" w:color="auto"/>
        <w:left w:val="none" w:sz="0" w:space="0" w:color="auto"/>
        <w:bottom w:val="none" w:sz="0" w:space="0" w:color="auto"/>
        <w:right w:val="none" w:sz="0" w:space="0" w:color="auto"/>
      </w:divBdr>
    </w:div>
    <w:div w:id="1019358073">
      <w:bodyDiv w:val="1"/>
      <w:marLeft w:val="0"/>
      <w:marRight w:val="0"/>
      <w:marTop w:val="0"/>
      <w:marBottom w:val="0"/>
      <w:divBdr>
        <w:top w:val="none" w:sz="0" w:space="0" w:color="auto"/>
        <w:left w:val="none" w:sz="0" w:space="0" w:color="auto"/>
        <w:bottom w:val="none" w:sz="0" w:space="0" w:color="auto"/>
        <w:right w:val="none" w:sz="0" w:space="0" w:color="auto"/>
      </w:divBdr>
    </w:div>
    <w:div w:id="1179538608">
      <w:bodyDiv w:val="1"/>
      <w:marLeft w:val="0"/>
      <w:marRight w:val="0"/>
      <w:marTop w:val="0"/>
      <w:marBottom w:val="0"/>
      <w:divBdr>
        <w:top w:val="none" w:sz="0" w:space="0" w:color="auto"/>
        <w:left w:val="none" w:sz="0" w:space="0" w:color="auto"/>
        <w:bottom w:val="none" w:sz="0" w:space="0" w:color="auto"/>
        <w:right w:val="none" w:sz="0" w:space="0" w:color="auto"/>
      </w:divBdr>
    </w:div>
    <w:div w:id="1229612205">
      <w:bodyDiv w:val="1"/>
      <w:marLeft w:val="0"/>
      <w:marRight w:val="0"/>
      <w:marTop w:val="0"/>
      <w:marBottom w:val="0"/>
      <w:divBdr>
        <w:top w:val="none" w:sz="0" w:space="0" w:color="auto"/>
        <w:left w:val="none" w:sz="0" w:space="0" w:color="auto"/>
        <w:bottom w:val="none" w:sz="0" w:space="0" w:color="auto"/>
        <w:right w:val="none" w:sz="0" w:space="0" w:color="auto"/>
      </w:divBdr>
    </w:div>
    <w:div w:id="1304846869">
      <w:bodyDiv w:val="1"/>
      <w:marLeft w:val="0"/>
      <w:marRight w:val="0"/>
      <w:marTop w:val="0"/>
      <w:marBottom w:val="0"/>
      <w:divBdr>
        <w:top w:val="none" w:sz="0" w:space="0" w:color="auto"/>
        <w:left w:val="none" w:sz="0" w:space="0" w:color="auto"/>
        <w:bottom w:val="none" w:sz="0" w:space="0" w:color="auto"/>
        <w:right w:val="none" w:sz="0" w:space="0" w:color="auto"/>
      </w:divBdr>
    </w:div>
    <w:div w:id="1412119552">
      <w:bodyDiv w:val="1"/>
      <w:marLeft w:val="0"/>
      <w:marRight w:val="0"/>
      <w:marTop w:val="0"/>
      <w:marBottom w:val="0"/>
      <w:divBdr>
        <w:top w:val="none" w:sz="0" w:space="0" w:color="auto"/>
        <w:left w:val="none" w:sz="0" w:space="0" w:color="auto"/>
        <w:bottom w:val="none" w:sz="0" w:space="0" w:color="auto"/>
        <w:right w:val="none" w:sz="0" w:space="0" w:color="auto"/>
      </w:divBdr>
    </w:div>
    <w:div w:id="1468622388">
      <w:bodyDiv w:val="1"/>
      <w:marLeft w:val="0"/>
      <w:marRight w:val="0"/>
      <w:marTop w:val="0"/>
      <w:marBottom w:val="0"/>
      <w:divBdr>
        <w:top w:val="none" w:sz="0" w:space="0" w:color="auto"/>
        <w:left w:val="none" w:sz="0" w:space="0" w:color="auto"/>
        <w:bottom w:val="none" w:sz="0" w:space="0" w:color="auto"/>
        <w:right w:val="none" w:sz="0" w:space="0" w:color="auto"/>
      </w:divBdr>
    </w:div>
    <w:div w:id="1509254061">
      <w:bodyDiv w:val="1"/>
      <w:marLeft w:val="0"/>
      <w:marRight w:val="0"/>
      <w:marTop w:val="0"/>
      <w:marBottom w:val="0"/>
      <w:divBdr>
        <w:top w:val="none" w:sz="0" w:space="0" w:color="auto"/>
        <w:left w:val="none" w:sz="0" w:space="0" w:color="auto"/>
        <w:bottom w:val="none" w:sz="0" w:space="0" w:color="auto"/>
        <w:right w:val="none" w:sz="0" w:space="0" w:color="auto"/>
      </w:divBdr>
    </w:div>
    <w:div w:id="1893728891">
      <w:bodyDiv w:val="1"/>
      <w:marLeft w:val="0"/>
      <w:marRight w:val="0"/>
      <w:marTop w:val="0"/>
      <w:marBottom w:val="0"/>
      <w:divBdr>
        <w:top w:val="none" w:sz="0" w:space="0" w:color="auto"/>
        <w:left w:val="none" w:sz="0" w:space="0" w:color="auto"/>
        <w:bottom w:val="none" w:sz="0" w:space="0" w:color="auto"/>
        <w:right w:val="none" w:sz="0" w:space="0" w:color="auto"/>
      </w:divBdr>
    </w:div>
    <w:div w:id="1923101172">
      <w:bodyDiv w:val="1"/>
      <w:marLeft w:val="0"/>
      <w:marRight w:val="0"/>
      <w:marTop w:val="0"/>
      <w:marBottom w:val="0"/>
      <w:divBdr>
        <w:top w:val="none" w:sz="0" w:space="0" w:color="auto"/>
        <w:left w:val="none" w:sz="0" w:space="0" w:color="auto"/>
        <w:bottom w:val="none" w:sz="0" w:space="0" w:color="auto"/>
        <w:right w:val="none" w:sz="0" w:space="0" w:color="auto"/>
      </w:divBdr>
    </w:div>
    <w:div w:id="1932349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kingstonuniversity-my.sharepoint.com/:v:/g/personal/k2121774_kingston_ac_uk/Ec0pFJKhH2tIoN0BEokBdMQBVn3uHip5hTNTa-DTFJyyLA?e=kqSEPb&amp;nav=eyJyZWZlcnJhbEluZm8iOnsicmVmZXJyYWxBcHAiOiJTdHJlYW1XZWJBcHAiLCJyZWZlcnJhbFZpZXciOiJTaGFyZURpYWxvZy1MaW5rIiwicmVmZXJyYWxBcHBQbGF0Zm9ybSI6IldlYiIsInJlZmVycmFsTW9kZSI6InZpZXcifX0%3D"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28A7F5-7D17-414C-8563-F7FC8CADFE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22</Pages>
  <Words>3392</Words>
  <Characters>19338</Characters>
  <Application>Microsoft Office Word</Application>
  <DocSecurity>0</DocSecurity>
  <Lines>161</Lines>
  <Paragraphs>45</Paragraphs>
  <ScaleCrop>false</ScaleCrop>
  <Company/>
  <LinksUpToDate>false</LinksUpToDate>
  <CharactersWithSpaces>22685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Elmi, Mohamud M</dc:creator>
  <cp:keywords/>
  <dc:description/>
  <cp:lastModifiedBy>Elmi, Mohamud M</cp:lastModifiedBy>
  <cp:revision>2</cp:revision>
  <dcterms:created xsi:type="dcterms:W3CDTF">2025-03-26T23:29:00Z</dcterms:created>
  <dcterms:modified xsi:type="dcterms:W3CDTF">2025-03-26T23:29:00Z</dcterms:modified>
</cp:coreProperties>
</file>