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7719"/>
        <w:gridCol w:w="708"/>
        <w:gridCol w:w="1276"/>
        <w:gridCol w:w="851"/>
      </w:tblGrid>
      <w:tr w:rsidR="00230A71" w:rsidRPr="00026271" w14:paraId="39AC7A7B" w14:textId="77777777" w:rsidTr="007D4745">
        <w:trPr>
          <w:trHeight w:val="289"/>
          <w:jc w:val="center"/>
        </w:trPr>
        <w:tc>
          <w:tcPr>
            <w:tcW w:w="83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62F9" w14:textId="69828530" w:rsidR="00230A71" w:rsidRPr="008C7FD2" w:rsidRDefault="008C7FD2" w:rsidP="008C7FD2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  <w:b/>
                <w:u w:val="single"/>
              </w:rPr>
            </w:pPr>
            <w:bookmarkStart w:id="0" w:name="_Hlk144737929"/>
            <w:r w:rsidRPr="008C7FD2">
              <w:rPr>
                <w:rFonts w:ascii="Book Antiqua" w:eastAsia="Book Antiqua" w:hAnsi="Book Antiqua" w:cs="Book Antiqua"/>
                <w:b/>
                <w:u w:val="single"/>
              </w:rPr>
              <w:t xml:space="preserve">ANSWER ALL QUESTIONS </w:t>
            </w:r>
          </w:p>
          <w:p w14:paraId="590FE975" w14:textId="3DB8AFEB" w:rsidR="008C7FD2" w:rsidRPr="008C7FD2" w:rsidRDefault="008C7FD2" w:rsidP="008C7FD2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  <w:b/>
                <w:u w:val="single"/>
              </w:rPr>
            </w:pPr>
            <w:r w:rsidRPr="008C7FD2">
              <w:rPr>
                <w:rFonts w:ascii="Book Antiqua" w:eastAsia="Book Antiqua" w:hAnsi="Book Antiqua" w:cs="Book Antiqua"/>
                <w:b/>
                <w:u w:val="single"/>
              </w:rPr>
              <w:t>Part – A (10 x 02 = 20 Marks)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13F3DE2" w14:textId="77777777" w:rsidR="007D4745" w:rsidRDefault="007D4745" w:rsidP="007D4745">
            <w:pPr>
              <w:tabs>
                <w:tab w:val="right" w:pos="6320"/>
              </w:tabs>
              <w:spacing w:line="276" w:lineRule="auto"/>
              <w:ind w:left="-92" w:right="-252" w:hanging="162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527C22B1" w14:textId="788A6924" w:rsidR="007D4745" w:rsidRPr="00026271" w:rsidRDefault="007D4745" w:rsidP="007D4745">
            <w:pPr>
              <w:tabs>
                <w:tab w:val="right" w:pos="6320"/>
              </w:tabs>
              <w:spacing w:line="276" w:lineRule="auto"/>
              <w:ind w:left="-92" w:right="-252" w:hanging="162"/>
              <w:jc w:val="center"/>
              <w:rPr>
                <w:rFonts w:ascii="Book Antiqua" w:eastAsia="Book Antiqua" w:hAnsi="Book Antiqua" w:cs="Book Antiqua"/>
                <w:b/>
              </w:rPr>
            </w:pPr>
            <w:r w:rsidRPr="00026271">
              <w:rPr>
                <w:rFonts w:ascii="Book Antiqua" w:eastAsia="Book Antiqua" w:hAnsi="Book Antiqua" w:cs="Book Antiqua"/>
                <w:b/>
              </w:rPr>
              <w:t>BT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D1E768" w14:textId="6A055897" w:rsidR="00230A71" w:rsidRDefault="00230A71" w:rsidP="007D4745">
            <w:pPr>
              <w:tabs>
                <w:tab w:val="right" w:pos="6320"/>
              </w:tabs>
              <w:spacing w:line="276" w:lineRule="auto"/>
              <w:ind w:right="-252"/>
              <w:rPr>
                <w:rFonts w:ascii="Book Antiqua" w:eastAsia="Book Antiqua" w:hAnsi="Book Antiqua" w:cs="Book Antiqua"/>
                <w:b/>
              </w:rPr>
            </w:pPr>
          </w:p>
          <w:p w14:paraId="7F4BBD6F" w14:textId="569CA1D6" w:rsidR="007D4745" w:rsidRPr="00026271" w:rsidRDefault="007D4745" w:rsidP="00873A1C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A827CA" w14:textId="2F8B6ED8" w:rsidR="00230A71" w:rsidRDefault="00230A71" w:rsidP="008C7FD2">
            <w:pPr>
              <w:tabs>
                <w:tab w:val="right" w:pos="6320"/>
              </w:tabs>
              <w:spacing w:line="276" w:lineRule="auto"/>
              <w:ind w:right="-252"/>
              <w:rPr>
                <w:rFonts w:ascii="Book Antiqua" w:eastAsia="Book Antiqua" w:hAnsi="Book Antiqua" w:cs="Book Antiqua"/>
                <w:b/>
              </w:rPr>
            </w:pPr>
          </w:p>
          <w:p w14:paraId="17AF4310" w14:textId="3CDB6847" w:rsidR="007D4745" w:rsidRPr="00026271" w:rsidRDefault="007D4745" w:rsidP="00873A1C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Marks</w:t>
            </w:r>
          </w:p>
        </w:tc>
      </w:tr>
      <w:tr w:rsidR="00230A71" w:rsidRPr="00026271" w14:paraId="1A61145A" w14:textId="77777777" w:rsidTr="007D4745">
        <w:trPr>
          <w:trHeight w:val="267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28E386F8" w14:textId="77777777" w:rsidR="00230A71" w:rsidRPr="00026271" w:rsidRDefault="00230A71" w:rsidP="00873A1C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3BBD9A1B" w14:textId="086F7254" w:rsidR="00230A71" w:rsidRPr="00E649A6" w:rsidRDefault="00230A71" w:rsidP="00873A1C">
            <w:r w:rsidRPr="00230A71">
              <w:t>Demonstrate the purpose of the finally block in Java exception handling. Provide an example scenario where the finally block would be useful.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3CDD89E" w14:textId="4151A9DE" w:rsidR="00230A71" w:rsidRPr="00E649A6" w:rsidRDefault="000C63AC" w:rsidP="00873A1C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eastAsia="Book Antiqua"/>
              </w:rPr>
            </w:pPr>
            <w:r>
              <w:t>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FC2B4C" w14:textId="21806C25" w:rsidR="00230A71" w:rsidRPr="00026271" w:rsidRDefault="00230A71" w:rsidP="00873A1C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C3O1.2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15CCDC" w14:textId="77777777" w:rsidR="00230A71" w:rsidRPr="00026271" w:rsidRDefault="00230A71" w:rsidP="00873A1C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230A71" w:rsidRPr="00026271" w14:paraId="1652C5A6" w14:textId="77777777" w:rsidTr="007D4745">
        <w:trPr>
          <w:trHeight w:val="259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19568110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26A1F76A" w14:textId="6A848640" w:rsidR="00230A71" w:rsidRPr="00E649A6" w:rsidRDefault="00230A71" w:rsidP="00230A71">
            <w:pPr>
              <w:pStyle w:val="Heading1"/>
              <w:keepNext w:val="0"/>
              <w:shd w:val="clear" w:color="auto" w:fill="FFFFFF"/>
              <w:spacing w:line="16" w:lineRule="atLeast"/>
              <w:jc w:val="left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30A71">
              <w:rPr>
                <w:rFonts w:ascii="Times New Roman" w:hAnsi="Times New Roman"/>
                <w:b w:val="0"/>
                <w:bCs w:val="0"/>
              </w:rPr>
              <w:t>Difference between HashSet and TreeSet in the Java Collection framework.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E9D649E" w14:textId="7E649C4D" w:rsidR="00230A71" w:rsidRPr="00E649A6" w:rsidRDefault="000C63AC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</w:pPr>
            <w: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29C355" w14:textId="57BD993B" w:rsidR="00230A71" w:rsidRPr="00026271" w:rsidRDefault="00230A71" w:rsidP="00230A71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378E16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 w:rsidRPr="00026271">
              <w:rPr>
                <w:rFonts w:ascii="Book Antiqua" w:hAnsi="Book Antiqua"/>
              </w:rPr>
              <w:t>2</w:t>
            </w:r>
          </w:p>
        </w:tc>
      </w:tr>
      <w:tr w:rsidR="00230A71" w:rsidRPr="00026271" w14:paraId="7F02D28F" w14:textId="77777777" w:rsidTr="007D4745">
        <w:trPr>
          <w:trHeight w:val="221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00753B1D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2C6977CA" w14:textId="33277D93" w:rsidR="00230A71" w:rsidRPr="00E649A6" w:rsidRDefault="00230A71" w:rsidP="00230A71">
            <w:pPr>
              <w:rPr>
                <w:rFonts w:eastAsia="Book Antiqua"/>
              </w:rPr>
            </w:pPr>
            <w:r w:rsidRPr="00230A71">
              <w:rPr>
                <w:rFonts w:eastAsia="Book Antiqua"/>
              </w:rPr>
              <w:t>Demonstrate the significance of the hashCode() and equals() methods when working with HashMap?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255952" w14:textId="74A05DA9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eastAsia="Book Antiqua"/>
              </w:rPr>
            </w:pPr>
            <w:r>
              <w:rPr>
                <w:rFonts w:eastAsia="Book Antiqua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E09B6E" w14:textId="31D99D08" w:rsidR="00230A71" w:rsidRPr="00026271" w:rsidRDefault="00230A71" w:rsidP="00230A71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B7BE0E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230A71" w:rsidRPr="00026271" w14:paraId="1040470D" w14:textId="77777777" w:rsidTr="007D4745">
        <w:trPr>
          <w:trHeight w:val="313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2A54AFFC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0DF03017" w14:textId="00E7CF71" w:rsidR="00230A71" w:rsidRPr="00E649A6" w:rsidRDefault="00230A71" w:rsidP="00230A71">
            <w:pPr>
              <w:tabs>
                <w:tab w:val="right" w:pos="6320"/>
              </w:tabs>
              <w:jc w:val="both"/>
              <w:rPr>
                <w:rFonts w:eastAsia="Book Antiqua"/>
              </w:rPr>
            </w:pPr>
            <w:r w:rsidRPr="00230A71">
              <w:t>What is multithreading, and why is it important in concurrent programming?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2719827" w14:textId="6894047C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eastAsia="Book Antiqua"/>
              </w:rPr>
            </w:pPr>
            <w:r>
              <w:rPr>
                <w:rFonts w:eastAsia="Book Antiqua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E6FA0A" w14:textId="7110FD40" w:rsidR="00230A71" w:rsidRPr="00026271" w:rsidRDefault="00230A71" w:rsidP="00230A71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1344B9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230A71" w:rsidRPr="00026271" w14:paraId="75129849" w14:textId="77777777" w:rsidTr="007D4745">
        <w:trPr>
          <w:trHeight w:val="352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0CF26909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4AB4314C" w14:textId="26F9A93B" w:rsidR="00230A71" w:rsidRPr="00D56056" w:rsidRDefault="00D56056" w:rsidP="00230A71">
            <w:pPr>
              <w:pStyle w:val="Heading1"/>
              <w:keepNext w:val="0"/>
              <w:shd w:val="clear" w:color="auto" w:fill="FFFFFF"/>
              <w:spacing w:line="16" w:lineRule="atLeast"/>
              <w:jc w:val="left"/>
              <w:textAlignment w:val="baseline"/>
              <w:rPr>
                <w:rFonts w:ascii="Times New Roman" w:hAnsi="Times New Roman"/>
                <w:b w:val="0"/>
                <w:bCs w:val="0"/>
                <w:lang w:eastAsia="en-US"/>
                <w14:ligatures w14:val="standardContextual"/>
              </w:rPr>
            </w:pPr>
            <w:r>
              <w:rPr>
                <w:rFonts w:ascii="Times New Roman" w:hAnsi="Times New Roman"/>
                <w:b w:val="0"/>
                <w:bCs w:val="0"/>
                <w:lang w:eastAsia="en-US"/>
                <w14:ligatures w14:val="standardContextual"/>
              </w:rPr>
              <w:t>What are  the different states in the thread life cycle in Java</w:t>
            </w:r>
            <w:r w:rsidR="0033531B">
              <w:rPr>
                <w:rFonts w:ascii="Times New Roman" w:hAnsi="Times New Roman"/>
                <w:b w:val="0"/>
                <w:bCs w:val="0"/>
                <w:lang w:eastAsia="en-US"/>
                <w14:ligatures w14:val="standardContextual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D3FED5" w14:textId="03C74800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</w:pPr>
            <w:r>
              <w:rPr>
                <w:rFonts w:eastAsia="Book Antiqua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8E4237F" w14:textId="60193CAE" w:rsidR="00230A71" w:rsidRPr="00026271" w:rsidRDefault="00230A71" w:rsidP="00230A71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328B30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 w:rsidRPr="00026271">
              <w:rPr>
                <w:rFonts w:ascii="Book Antiqua" w:hAnsi="Book Antiqua"/>
              </w:rPr>
              <w:t>2</w:t>
            </w:r>
          </w:p>
        </w:tc>
      </w:tr>
      <w:tr w:rsidR="00230A71" w:rsidRPr="00026271" w14:paraId="1574F33F" w14:textId="77777777" w:rsidTr="007D4745">
        <w:trPr>
          <w:trHeight w:val="261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65691F6E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0CE7A2FE" w14:textId="5D6B98A0" w:rsidR="00230A71" w:rsidRPr="00E649A6" w:rsidRDefault="000C63AC" w:rsidP="00230A71">
            <w:pPr>
              <w:tabs>
                <w:tab w:val="right" w:pos="6320"/>
              </w:tabs>
              <w:spacing w:line="276" w:lineRule="auto"/>
              <w:ind w:right="72"/>
              <w:jc w:val="both"/>
            </w:pPr>
            <w:r w:rsidRPr="00C630D2">
              <w:rPr>
                <w:rFonts w:eastAsia="Book Antiqua"/>
              </w:rPr>
              <w:t>How can you create a JButton in a Swing application, and what role does it play in user interactions?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64B08F" w14:textId="249BBA98" w:rsidR="00230A71" w:rsidRPr="003800B5" w:rsidRDefault="000C63AC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color w:val="FF0000"/>
              </w:rPr>
            </w:pPr>
            <w:r>
              <w:rPr>
                <w:color w:val="0D0D0D" w:themeColor="text1" w:themeTint="F2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D61FF7" w14:textId="1B3779F9" w:rsidR="00230A71" w:rsidRPr="00026271" w:rsidRDefault="00230A71" w:rsidP="00230A71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94FB2E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 w:rsidRPr="00026271">
              <w:rPr>
                <w:rFonts w:ascii="Book Antiqua" w:hAnsi="Book Antiqua"/>
              </w:rPr>
              <w:t>2</w:t>
            </w:r>
          </w:p>
        </w:tc>
      </w:tr>
      <w:tr w:rsidR="00230A71" w:rsidRPr="00026271" w14:paraId="15ADB6A1" w14:textId="77777777" w:rsidTr="007D4745">
        <w:trPr>
          <w:trHeight w:val="222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42A48211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3C1E9946" w14:textId="2642D252" w:rsidR="00230A71" w:rsidRPr="00E649A6" w:rsidRDefault="0073786D" w:rsidP="00230A71">
            <w:pPr>
              <w:spacing w:line="276" w:lineRule="auto"/>
            </w:pPr>
            <w:r>
              <w:rPr>
                <w:rFonts w:eastAsia="Book Antiqua"/>
              </w:rPr>
              <w:t>Write the</w:t>
            </w:r>
            <w:r w:rsidRPr="0073786D">
              <w:rPr>
                <w:rFonts w:eastAsia="Book Antiqua"/>
              </w:rPr>
              <w:t xml:space="preserve"> different methods of session tracking.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EAD6C3" w14:textId="22A40D32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</w:pPr>
            <w:r>
              <w:rPr>
                <w:rFonts w:eastAsia="Book Antiqua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3DE9DB" w14:textId="0C9AFB16" w:rsidR="00230A71" w:rsidRPr="00026271" w:rsidRDefault="00230A71" w:rsidP="00230A71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414981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 w:rsidRPr="00026271">
              <w:rPr>
                <w:rFonts w:ascii="Book Antiqua" w:hAnsi="Book Antiqua"/>
              </w:rPr>
              <w:t>2</w:t>
            </w:r>
          </w:p>
        </w:tc>
      </w:tr>
      <w:tr w:rsidR="00230A71" w:rsidRPr="00026271" w14:paraId="66BF84BC" w14:textId="77777777" w:rsidTr="007D4745">
        <w:trPr>
          <w:trHeight w:val="199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4443ED05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8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7CE8AAEF" w14:textId="59071AF0" w:rsidR="00230A71" w:rsidRPr="00E649A6" w:rsidRDefault="00230A71" w:rsidP="00230A71">
            <w:pPr>
              <w:tabs>
                <w:tab w:val="right" w:pos="6320"/>
              </w:tabs>
              <w:jc w:val="both"/>
              <w:rPr>
                <w:rFonts w:eastAsia="Book Antiqua"/>
              </w:rPr>
            </w:pPr>
            <w:r w:rsidRPr="00230A71">
              <w:t>What is the purpose of the web.xml file in a servlet-based web application</w:t>
            </w:r>
            <w:r w:rsidR="00D14C78">
              <w:t xml:space="preserve"> </w:t>
            </w:r>
            <w:r w:rsidRPr="00230A71">
              <w:t>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F29607" w14:textId="7042CDA4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eastAsia="Book Antiqua"/>
              </w:rPr>
            </w:pPr>
            <w: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72401D" w14:textId="69DC1EB9" w:rsidR="00230A71" w:rsidRPr="00026271" w:rsidRDefault="00230A71" w:rsidP="00230A71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1293DE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230A71" w:rsidRPr="00026271" w14:paraId="781E1FE8" w14:textId="77777777" w:rsidTr="007D4745">
        <w:trPr>
          <w:trHeight w:val="303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5C541F60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2244821D" w14:textId="6E388DBD" w:rsidR="00230A71" w:rsidRPr="00E649A6" w:rsidRDefault="00230A71" w:rsidP="00230A71">
            <w:pPr>
              <w:jc w:val="both"/>
              <w:rPr>
                <w:rFonts w:eastAsia="Book Antiqua"/>
              </w:rPr>
            </w:pPr>
            <w:r w:rsidRPr="00230A71">
              <w:rPr>
                <w:rFonts w:eastAsia="Book Antiqua"/>
              </w:rPr>
              <w:t>Explain the steps to load a JDBC driver in a Java program and establish a connection to a database using the DriverManager class.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405D04" w14:textId="33FA5C9F" w:rsidR="00230A71" w:rsidRPr="00E649A6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eastAsia="Book Antiqua"/>
              </w:rPr>
            </w:pPr>
            <w:r>
              <w:rPr>
                <w:rFonts w:eastAsia="Book Antiqua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3D2B0E" w14:textId="3C938602" w:rsidR="00230A71" w:rsidRPr="00026271" w:rsidRDefault="00230A71" w:rsidP="00230A71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A9B8AA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230A71" w:rsidRPr="00026271" w14:paraId="094B30D5" w14:textId="77777777" w:rsidTr="007D4745">
        <w:trPr>
          <w:trHeight w:val="137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36BAF26E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eastAsia="Book Antiqua" w:hAnsi="Book Antiqua" w:cs="Book Antiqua"/>
              </w:rPr>
            </w:pPr>
            <w:r w:rsidRPr="00026271"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14:paraId="3CF33636" w14:textId="5815C4C0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72"/>
              <w:jc w:val="both"/>
              <w:rPr>
                <w:rFonts w:ascii="Book Antiqua" w:hAnsi="Book Antiqua"/>
              </w:rPr>
            </w:pPr>
            <w:r w:rsidRPr="00230A71">
              <w:rPr>
                <w:rFonts w:ascii="Book Antiqua" w:hAnsi="Book Antiqua"/>
              </w:rPr>
              <w:t>Interpret the concept of a JDBC URL, and how is it used to specify the database connection details in a Java program?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737DB2" w14:textId="301821F8" w:rsidR="00230A71" w:rsidRPr="00026271" w:rsidRDefault="003800B5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AA0BD4" w14:textId="3E90EDFF" w:rsidR="00230A71" w:rsidRPr="00026271" w:rsidRDefault="00230A71" w:rsidP="00230A71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DB36E1">
              <w:rPr>
                <w:rFonts w:ascii="Book Antiqua" w:eastAsia="Book Antiqua" w:hAnsi="Book Antiqua" w:cs="Book Antiqua"/>
              </w:rPr>
              <w:t>C3O1.</w:t>
            </w: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9488A7" w14:textId="77777777" w:rsidR="00230A71" w:rsidRPr="00026271" w:rsidRDefault="00230A71" w:rsidP="00230A71">
            <w:pPr>
              <w:tabs>
                <w:tab w:val="right" w:pos="6320"/>
              </w:tabs>
              <w:spacing w:line="276" w:lineRule="auto"/>
              <w:ind w:right="-252" w:hanging="162"/>
              <w:jc w:val="center"/>
              <w:rPr>
                <w:rFonts w:ascii="Book Antiqua" w:hAnsi="Book Antiqua"/>
              </w:rPr>
            </w:pPr>
            <w:r w:rsidRPr="00026271">
              <w:rPr>
                <w:rFonts w:ascii="Book Antiqua" w:hAnsi="Book Antiqua"/>
              </w:rPr>
              <w:t>2</w:t>
            </w:r>
          </w:p>
        </w:tc>
      </w:tr>
    </w:tbl>
    <w:bookmarkEnd w:id="0"/>
    <w:p w14:paraId="76134811" w14:textId="1E3E3611" w:rsidR="00230A71" w:rsidRDefault="00230A71">
      <w:r>
        <w:tab/>
      </w:r>
    </w:p>
    <w:sectPr w:rsidR="0023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1"/>
    <w:rsid w:val="000C63AC"/>
    <w:rsid w:val="00230A71"/>
    <w:rsid w:val="0033531B"/>
    <w:rsid w:val="003800B5"/>
    <w:rsid w:val="0073786D"/>
    <w:rsid w:val="007D4745"/>
    <w:rsid w:val="008C7FD2"/>
    <w:rsid w:val="00B664E6"/>
    <w:rsid w:val="00CF7BD8"/>
    <w:rsid w:val="00D14C78"/>
    <w:rsid w:val="00D5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9159"/>
  <w15:chartTrackingRefBased/>
  <w15:docId w15:val="{A6EC852F-8AFC-42CE-AE6E-72D2FF42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30A71"/>
    <w:pPr>
      <w:keepNext/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30A71"/>
    <w:rPr>
      <w:rFonts w:ascii="Arial" w:eastAsia="Times New Roman" w:hAnsi="Arial" w:cs="Times New Roman"/>
      <w:b/>
      <w:bCs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 RaviChandran</dc:creator>
  <cp:keywords/>
  <dc:description/>
  <cp:lastModifiedBy>Hari Shankar RaviChandran</cp:lastModifiedBy>
  <cp:revision>5</cp:revision>
  <dcterms:created xsi:type="dcterms:W3CDTF">2023-10-28T06:06:00Z</dcterms:created>
  <dcterms:modified xsi:type="dcterms:W3CDTF">2023-10-28T12:51:00Z</dcterms:modified>
</cp:coreProperties>
</file>