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Mohan Xu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mxu12310@umd.edu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https://www.linkedin.com/in/mohan-xu-8a096b159/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https://twitter.com/XuMohan1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8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https://github.com/Mohan0215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Experience: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Staff Writer 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Coe College Cosmos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Fall 2016- Spring 2019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 write weekly articles on and take pictures of Coe community events and interview a variety of people. 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Intern Writer 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Cangwu Evening News 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Jun- August 2018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 conduct interviews and write news report on social events. I also search social media and pitch interesting stories to editors for feature topics. Meanwhile, I also edit and post news on the online platform; analyze click rates and reader feedback. 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Communication Intern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Xinhua Daily (Lianyungang Center)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May-July 017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 coordinate and arrange interviews with interviewees via phone or email. I participate in feature reports. I also gain insights about operation of media industry in China. 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Bachelor of Arts, Communication Studies, Minor in Sociology, Coe College, 2019.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Skills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Audio editing with Audacity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Photo editing with Photoshop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Strong written and oral communication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18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Microsoft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