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TO CONVERT HEX NUMBER TO ASCII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LDA 2050H</w:t>
      </w:r>
    </w:p>
    <w:p>
      <w:pPr>
        <w:rPr>
          <w:rFonts w:hint="default"/>
        </w:rPr>
      </w:pPr>
      <w:r>
        <w:rPr>
          <w:rFonts w:hint="default"/>
        </w:rPr>
        <w:t>MOV B,A</w:t>
      </w:r>
    </w:p>
    <w:p>
      <w:pPr>
        <w:rPr>
          <w:rFonts w:hint="default"/>
        </w:rPr>
      </w:pPr>
      <w:r>
        <w:rPr>
          <w:rFonts w:hint="default"/>
        </w:rPr>
        <w:t>ANI 0FH</w:t>
      </w:r>
    </w:p>
    <w:p>
      <w:pPr>
        <w:rPr>
          <w:rFonts w:hint="default"/>
        </w:rPr>
      </w:pPr>
      <w:r>
        <w:rPr>
          <w:rFonts w:hint="default"/>
        </w:rPr>
        <w:t>CALL SUB1</w:t>
      </w:r>
    </w:p>
    <w:p>
      <w:pPr>
        <w:rPr>
          <w:rFonts w:hint="default"/>
        </w:rPr>
      </w:pPr>
      <w:r>
        <w:rPr>
          <w:rFonts w:hint="default"/>
        </w:rPr>
        <w:t>STA 2051H</w:t>
      </w:r>
    </w:p>
    <w:p>
      <w:pPr>
        <w:rPr>
          <w:rFonts w:hint="default"/>
        </w:rPr>
      </w:pPr>
      <w:r>
        <w:rPr>
          <w:rFonts w:hint="default"/>
        </w:rPr>
        <w:t>MOV A,B</w:t>
      </w:r>
    </w:p>
    <w:p>
      <w:pPr>
        <w:rPr>
          <w:rFonts w:hint="default"/>
        </w:rPr>
      </w:pPr>
      <w:r>
        <w:rPr>
          <w:rFonts w:hint="default"/>
        </w:rPr>
        <w:t>ANI 0F0H</w:t>
      </w:r>
    </w:p>
    <w:p>
      <w:pPr>
        <w:rPr>
          <w:rFonts w:hint="default"/>
        </w:rPr>
      </w:pPr>
      <w:r>
        <w:rPr>
          <w:rFonts w:hint="default"/>
        </w:rPr>
        <w:t>RLC</w:t>
      </w:r>
    </w:p>
    <w:p>
      <w:pPr>
        <w:rPr>
          <w:rFonts w:hint="default"/>
        </w:rPr>
      </w:pPr>
      <w:r>
        <w:rPr>
          <w:rFonts w:hint="default"/>
        </w:rPr>
        <w:t>RLC</w:t>
      </w:r>
    </w:p>
    <w:p>
      <w:pPr>
        <w:rPr>
          <w:rFonts w:hint="default"/>
        </w:rPr>
      </w:pPr>
      <w:r>
        <w:rPr>
          <w:rFonts w:hint="default"/>
        </w:rPr>
        <w:t>RLC</w:t>
      </w:r>
    </w:p>
    <w:p>
      <w:pPr>
        <w:rPr>
          <w:rFonts w:hint="default"/>
        </w:rPr>
      </w:pPr>
      <w:r>
        <w:rPr>
          <w:rFonts w:hint="default"/>
        </w:rPr>
        <w:t>RLC</w:t>
      </w:r>
    </w:p>
    <w:p>
      <w:pPr>
        <w:rPr>
          <w:rFonts w:hint="default"/>
        </w:rPr>
      </w:pPr>
      <w:r>
        <w:rPr>
          <w:rFonts w:hint="default"/>
        </w:rPr>
        <w:t>CALL SUB1</w:t>
      </w:r>
    </w:p>
    <w:p>
      <w:pPr>
        <w:rPr>
          <w:rFonts w:hint="default"/>
        </w:rPr>
      </w:pPr>
      <w:r>
        <w:rPr>
          <w:rFonts w:hint="default"/>
        </w:rPr>
        <w:t>STA 2052H</w:t>
      </w:r>
    </w:p>
    <w:p>
      <w:pPr>
        <w:rPr>
          <w:rFonts w:hint="default"/>
        </w:rPr>
      </w:pPr>
      <w:r>
        <w:rPr>
          <w:rFonts w:hint="default"/>
        </w:rPr>
        <w:t>HLT</w:t>
      </w:r>
    </w:p>
    <w:p>
      <w:pPr>
        <w:rPr>
          <w:rFonts w:hint="default"/>
        </w:rPr>
      </w:pPr>
      <w:r>
        <w:rPr>
          <w:rFonts w:hint="default"/>
        </w:rPr>
        <w:t>SUB1:CPI 0AH</w:t>
      </w:r>
    </w:p>
    <w:p>
      <w:pPr>
        <w:rPr>
          <w:rFonts w:hint="default"/>
        </w:rPr>
      </w:pPr>
      <w:r>
        <w:rPr>
          <w:rFonts w:hint="default"/>
        </w:rPr>
        <w:t>JC SKIP</w:t>
      </w:r>
    </w:p>
    <w:p>
      <w:pPr>
        <w:rPr>
          <w:rFonts w:hint="default"/>
        </w:rPr>
      </w:pPr>
      <w:r>
        <w:rPr>
          <w:rFonts w:hint="default"/>
        </w:rPr>
        <w:t>ADI 07H</w:t>
      </w:r>
    </w:p>
    <w:p>
      <w:pPr>
        <w:rPr>
          <w:rFonts w:hint="default"/>
        </w:rPr>
      </w:pPr>
      <w:r>
        <w:rPr>
          <w:rFonts w:hint="default"/>
        </w:rPr>
        <w:t>SKIP:ADI 30H</w:t>
      </w:r>
    </w:p>
    <w:p>
      <w:pPr>
        <w:rPr>
          <w:rFonts w:hint="default"/>
        </w:rPr>
      </w:pPr>
      <w:r>
        <w:rPr>
          <w:rFonts w:hint="default"/>
        </w:rPr>
        <w:t>RET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</w:pPr>
      <w:r>
        <w:drawing>
          <wp:inline distT="0" distB="0" distL="114300" distR="114300">
            <wp:extent cx="1477010" cy="17456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Assembler Output</w:t>
      </w:r>
    </w:p>
    <w:p/>
    <w:tbl>
      <w:tblPr>
        <w:tblW w:w="95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9"/>
        <w:gridCol w:w="3014"/>
        <w:gridCol w:w="4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3A 50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LDA 2050H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MOV B,A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E6 0f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ANI 0FH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CD 1a 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CALL SUB1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32 51 20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STA 2051H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MOV A,B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E6 f0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ANI 0F0H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RLC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RLC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RLC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RLC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CD 1a 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CALL SUB1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32 52 20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STA 2052H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HLT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  <w:sz w:val="13"/>
                <w:szCs w:val="13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FE 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  <w:sz w:val="13"/>
                <w:szCs w:val="13"/>
              </w:rPr>
            </w:pPr>
            <w:r>
              <w:rPr>
                <w:rFonts w:hint="default" w:ascii="Cambria" w:hAnsi="Cambria" w:eastAsia="monospace" w:cs="Cambria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SUB1:CPI 0AH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TO MULTIPLY TWO 8 BIT NUMBERS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LXI H,2050H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MOV  B,M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INX 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MOV C,M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MVI A,00H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LOOP:ADD B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DCR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JNZ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INX 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MOV M,A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HLT</w:t>
      </w:r>
    </w:p>
    <w:p>
      <w:r>
        <w:drawing>
          <wp:inline distT="0" distB="0" distL="114300" distR="114300">
            <wp:extent cx="1581150" cy="1844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Assembler Output</w:t>
      </w:r>
    </w:p>
    <w:p/>
    <w:tbl>
      <w:tblPr>
        <w:tblW w:w="95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6"/>
        <w:gridCol w:w="3248"/>
        <w:gridCol w:w="4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21 50 20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LXI H,2050H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MOV B,M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INX 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MOV C,M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3E 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MVI A,00H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LOOP:ADD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DCR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C2 08 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JNZ LOOP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INX 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MOV M,A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mbria" w:hAnsi="Cambria" w:cs="Cambria"/>
                <w:color w:val="999999"/>
              </w:rPr>
            </w:pPr>
            <w:r>
              <w:rPr>
                <w:rFonts w:hint="default" w:ascii="Cambria" w:hAnsi="Cambria" w:eastAsia="SimSun" w:cs="Cambria"/>
                <w:color w:val="99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AA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mbria" w:hAnsi="Cambria" w:eastAsia="monospace" w:cs="Cambria"/>
              </w:rPr>
            </w:pPr>
            <w:r>
              <w:rPr>
                <w:rFonts w:hint="default" w:ascii="Cambria" w:hAnsi="Cambria" w:eastAsia="monospace" w:cs="Cambr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HLT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#PROGRAM TO COUNT NO OF 1’S IN A GIVEN DATA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MVI B,00H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MVI C,08H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LDA 3000H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L2:RAR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JNC L1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INR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L1:DCR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JNZ L2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MOV A,B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 3001H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HLT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sz w:val="24"/>
          <w:szCs w:val="24"/>
        </w:rPr>
      </w:pPr>
      <w:r>
        <w:rPr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Assembler Output</w:t>
      </w:r>
    </w:p>
    <w:tbl>
      <w:tblPr>
        <w:tblW w:w="95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1"/>
        <w:gridCol w:w="3324"/>
        <w:gridCol w:w="40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libri" w:hAnsi="Calibri" w:cs="Calibri"/>
                <w:color w:val="999999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color w:val="99999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06 00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MVI B,00H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libri" w:hAnsi="Calibri" w:cs="Calibri"/>
                <w:color w:val="999999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color w:val="99999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0E 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MVI C,08H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libri" w:hAnsi="Calibri" w:cs="Calibri"/>
                <w:color w:val="999999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color w:val="99999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3A 00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LDA 3000H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libri" w:hAnsi="Calibri" w:cs="Calibri"/>
                <w:color w:val="999999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color w:val="99999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L2:RAR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libri" w:hAnsi="Calibri" w:cs="Calibri"/>
                <w:color w:val="999999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color w:val="99999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D2 0c 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JNC L1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libri" w:hAnsi="Calibri" w:cs="Calibri"/>
                <w:color w:val="999999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color w:val="99999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INR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libri" w:hAnsi="Calibri" w:cs="Calibri"/>
                <w:color w:val="999999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color w:val="99999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L1:DCR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libri" w:hAnsi="Calibri" w:cs="Calibri"/>
                <w:color w:val="999999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color w:val="99999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C2 07 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JNZ L2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libri" w:hAnsi="Calibri" w:cs="Calibri"/>
                <w:color w:val="999999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color w:val="99999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 A,B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libri" w:hAnsi="Calibri" w:cs="Calibri"/>
                <w:color w:val="999999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color w:val="99999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32 01 30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 3001H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DDDDDD" w:sz="6" w:space="0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right="150"/>
              <w:jc w:val="left"/>
              <w:textAlignment w:val="top"/>
              <w:rPr>
                <w:rFonts w:hint="default" w:ascii="Calibri" w:hAnsi="Calibri" w:cs="Calibri"/>
                <w:color w:val="999999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color w:val="999999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5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Calibri" w:hAnsi="Calibri" w:eastAsia="monospace" w:cs="Calibri"/>
                <w:sz w:val="16"/>
                <w:szCs w:val="16"/>
              </w:rPr>
            </w:pPr>
            <w:r>
              <w:rPr>
                <w:rFonts w:hint="default" w:ascii="Calibri" w:hAnsi="Calibri" w:eastAsia="monospace" w:cs="Calibr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HLT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5053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033269"/>
    <w:rsid w:val="65B955BE"/>
    <w:rsid w:val="7448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2023-10-10T06:35:59Z</dcterms:created>
  <dc:creator>mohan</dc:creator>
  <cp:lastModifiedBy>Ruhaan Manjhi</cp:lastModifiedBy>
  <dcterms:modified xsi:type="dcterms:W3CDTF">2023-10-10T06:58:09Z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9DD22383A95A4181BF8BBA77AF674858_12</vt:lpwstr>
  </property>
</Properties>
</file>