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keepNext/>
        <w:keepLines/>
        <w:pageBreakBefore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before="0" w:after="320" w:line="276" w:lineRule="auto"/>
        <w:jc w:val="center"/>
        <w:rPr>
          <w:rFonts w:hint="default"/>
          <w:b/>
          <w:color w:val="000000"/>
          <w:sz w:val="20"/>
          <w:szCs w:val="20"/>
          <w:u w:val="single"/>
          <w:rtl w:val="0"/>
          <w:lang w:val="en-US"/>
        </w:rPr>
      </w:pPr>
      <w:bookmarkStart w:id="0" w:name="_xcnhoox8tu27" w:colFirst="0" w:colLast="0"/>
      <w:bookmarkEnd w:id="0"/>
      <w:r>
        <w:rPr>
          <w:rFonts w:hint="default"/>
          <w:b/>
          <w:color w:val="000000"/>
          <w:sz w:val="20"/>
          <w:szCs w:val="20"/>
          <w:u w:val="single"/>
          <w:rtl w:val="0"/>
          <w:lang w:val="en-US"/>
        </w:rPr>
        <w:t>ASSIGNMENT - 2</w:t>
      </w:r>
      <w:bookmarkStart w:id="4" w:name="_GoBack"/>
      <w:bookmarkEnd w:id="4"/>
    </w:p>
    <w:p>
      <w:pPr>
        <w:pStyle w:val="10"/>
        <w:keepNext/>
        <w:keepLines/>
        <w:pageBreakBefore w:val="0"/>
        <w:pBdr>
          <w:top w:val="none" w:color="auto" w:sz="0" w:space="1"/>
          <w:left w:val="none" w:color="auto" w:sz="0" w:space="4"/>
          <w:bottom w:val="none" w:color="auto" w:sz="0" w:space="1"/>
          <w:right w:val="none" w:color="auto" w:sz="0" w:space="4"/>
          <w:between w:val="none" w:color="auto" w:sz="0" w:space="0"/>
        </w:pBdr>
        <w:spacing w:before="0" w:after="320" w:line="276" w:lineRule="auto"/>
        <w:ind w:left="566" w:leftChars="0" w:hanging="566" w:firstLineChars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  <w:rtl w:val="0"/>
        </w:rPr>
        <w:t>Q.1 Design AND, OR, and NOT gate using NAND and NOR gate.</w:t>
      </w:r>
    </w:p>
    <w:p>
      <w:pPr>
        <w:pStyle w:val="10"/>
        <w:numPr>
          <w:ilvl w:val="0"/>
          <w:numId w:val="1"/>
        </w:numPr>
        <w:ind w:left="566" w:hanging="360"/>
        <w:rPr>
          <w:b/>
          <w:sz w:val="22"/>
          <w:szCs w:val="22"/>
          <w:u w:val="none"/>
        </w:rPr>
      </w:pPr>
      <w:bookmarkStart w:id="1" w:name="_5i78d72n0p3i" w:colFirst="0" w:colLast="0"/>
      <w:bookmarkEnd w:id="1"/>
      <w:r>
        <w:rPr>
          <w:b/>
          <w:color w:val="000000"/>
          <w:sz w:val="22"/>
          <w:szCs w:val="22"/>
          <w:rtl w:val="0"/>
        </w:rPr>
        <w:t xml:space="preserve">AND GATE USING NAND AND NOR GATE </w:t>
      </w:r>
    </w:p>
    <w:p>
      <w:pPr>
        <w:jc w:val="center"/>
      </w:pPr>
    </w:p>
    <w:p>
      <w:pPr>
        <w:jc w:val="center"/>
      </w:pPr>
    </w:p>
    <w:p>
      <w:pPr>
        <w:jc w:val="center"/>
      </w:pPr>
      <w:r>
        <w:drawing>
          <wp:inline distT="114300" distB="114300" distL="114300" distR="114300">
            <wp:extent cx="4362450" cy="4886325"/>
            <wp:effectExtent l="0" t="0" r="0" b="0"/>
            <wp:docPr id="1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.jpg"/>
                    <pic:cNvPicPr preferRelativeResize="0"/>
                  </pic:nvPicPr>
                  <pic:blipFill>
                    <a:blip r:embed="rId6"/>
                    <a:srcRect t="6390" b="500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6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TRUTH TABLE : -</w:t>
      </w:r>
    </w:p>
    <w:p/>
    <w:tbl>
      <w:tblPr>
        <w:tblStyle w:val="14"/>
        <w:tblW w:w="264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12"/>
        <w:gridCol w:w="712"/>
        <w:gridCol w:w="121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  <w:jc w:val="center"/>
        </w:trPr>
        <w:tc>
          <w:tcPr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INPUTS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left"/>
              <w:rPr>
                <w:b/>
              </w:rPr>
            </w:pPr>
            <w:r>
              <w:rPr>
                <w:b/>
                <w:rtl w:val="0"/>
              </w:rPr>
              <w:t>OUTPUT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B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AB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  <w:jc w:val="center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between w:val="none" w:color="auto" w:sz="0" w:space="0"/>
              </w:pBdr>
              <w:shd w:val="clear" w:fill="auto"/>
              <w:spacing w:before="0" w:after="0" w:line="240" w:lineRule="auto"/>
              <w:ind w:left="0" w:right="0" w:firstLine="0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</w:tr>
    </w:tbl>
    <w:p/>
    <w:p>
      <w:pPr>
        <w:pStyle w:val="10"/>
        <w:numPr>
          <w:ilvl w:val="0"/>
          <w:numId w:val="0"/>
        </w:numPr>
        <w:rPr>
          <w:b/>
          <w:sz w:val="10"/>
          <w:szCs w:val="10"/>
        </w:rPr>
      </w:pPr>
      <w:bookmarkStart w:id="2" w:name="_14x11lrekvyw" w:colFirst="0" w:colLast="0"/>
      <w:bookmarkEnd w:id="2"/>
    </w:p>
    <w:p>
      <w:pPr>
        <w:pStyle w:val="10"/>
        <w:numPr>
          <w:ilvl w:val="0"/>
          <w:numId w:val="1"/>
        </w:numPr>
        <w:ind w:left="566" w:hanging="360"/>
        <w:rPr>
          <w:b/>
          <w:sz w:val="24"/>
          <w:szCs w:val="24"/>
        </w:rPr>
      </w:pPr>
      <w:r>
        <w:rPr>
          <w:b/>
          <w:color w:val="000000"/>
          <w:sz w:val="24"/>
          <w:szCs w:val="24"/>
          <w:rtl w:val="0"/>
        </w:rPr>
        <w:t>OR GATE USING NAND AND NOR GATE</w:t>
      </w:r>
      <w:r>
        <w:rPr>
          <w:rFonts w:hint="default"/>
          <w:b/>
          <w:color w:val="000000"/>
          <w:sz w:val="24"/>
          <w:szCs w:val="24"/>
          <w:rtl w:val="0"/>
          <w:lang w:val="en-US"/>
        </w:rPr>
        <w:t>.</w:t>
      </w:r>
    </w:p>
    <w:p>
      <w:pPr>
        <w:jc w:val="center"/>
      </w:pPr>
      <w:r>
        <w:drawing>
          <wp:inline distT="114300" distB="114300" distL="114300" distR="114300">
            <wp:extent cx="4572000" cy="4752975"/>
            <wp:effectExtent l="0" t="0" r="0" b="0"/>
            <wp:docPr id="4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g"/>
                    <pic:cNvPicPr preferRelativeResize="0"/>
                  </pic:nvPicPr>
                  <pic:blipFill>
                    <a:blip r:embed="rId7"/>
                    <a:srcRect b="10892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6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TRUTH TABLE : -</w:t>
      </w:r>
    </w:p>
    <w:p/>
    <w:tbl>
      <w:tblPr>
        <w:tblStyle w:val="15"/>
        <w:tblpPr w:leftFromText="180" w:rightFromText="180" w:vertAnchor="text" w:horzAnchor="page" w:tblpX="4003" w:tblpY="292"/>
        <w:tblOverlap w:val="never"/>
        <w:tblW w:w="3814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35"/>
        <w:gridCol w:w="942"/>
        <w:gridCol w:w="173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207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INPUTS</w:t>
            </w:r>
          </w:p>
        </w:tc>
        <w:tc>
          <w:tcPr>
            <w:tcW w:w="1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OUTPUT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A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B</w:t>
            </w:r>
          </w:p>
        </w:tc>
        <w:tc>
          <w:tcPr>
            <w:tcW w:w="1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A+B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tcW w:w="1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tcW w:w="1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tcW w:w="1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0" w:hRule="atLeast"/>
        </w:trPr>
        <w:tc>
          <w:tcPr>
            <w:tcW w:w="11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tcW w:w="94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tcW w:w="17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</w:tr>
    </w:tbl>
    <w:p/>
    <w:p/>
    <w:p/>
    <w:p/>
    <w:p/>
    <w:p/>
    <w:p/>
    <w:p/>
    <w:p>
      <w:pPr>
        <w:pStyle w:val="10"/>
        <w:numPr>
          <w:ilvl w:val="0"/>
          <w:numId w:val="0"/>
        </w:numPr>
        <w:ind w:left="206" w:leftChars="0"/>
        <w:rPr>
          <w:b/>
          <w:sz w:val="10"/>
          <w:szCs w:val="10"/>
        </w:rPr>
      </w:pPr>
      <w:bookmarkStart w:id="3" w:name="_nmldg4cftcel" w:colFirst="0" w:colLast="0"/>
      <w:bookmarkEnd w:id="3"/>
    </w:p>
    <w:p>
      <w:pPr>
        <w:pStyle w:val="10"/>
        <w:numPr>
          <w:ilvl w:val="0"/>
          <w:numId w:val="1"/>
        </w:numPr>
        <w:ind w:left="566" w:hanging="360"/>
        <w:rPr>
          <w:b/>
          <w:sz w:val="24"/>
          <w:szCs w:val="24"/>
        </w:rPr>
      </w:pPr>
      <w:r>
        <w:rPr>
          <w:b/>
          <w:color w:val="000000"/>
          <w:sz w:val="24"/>
          <w:szCs w:val="24"/>
          <w:rtl w:val="0"/>
        </w:rPr>
        <w:t>OR GATE USING NAND AND NOR GATE .</w:t>
      </w:r>
    </w:p>
    <w:p>
      <w:pPr>
        <w:jc w:val="center"/>
      </w:pPr>
      <w:r>
        <w:drawing>
          <wp:inline distT="114300" distB="114300" distL="114300" distR="114300">
            <wp:extent cx="4382770" cy="4699635"/>
            <wp:effectExtent l="0" t="0" r="0" b="0"/>
            <wp:docPr id="5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g"/>
                    <pic:cNvPicPr preferRelativeResize="0"/>
                  </pic:nvPicPr>
                  <pic:blipFill>
                    <a:blip r:embed="rId8"/>
                    <a:srcRect t="3809" b="8571"/>
                    <a:stretch>
                      <a:fillRect/>
                    </a:stretch>
                  </pic:blipFill>
                  <pic:spPr>
                    <a:xfrm>
                      <a:off x="0" y="0"/>
                      <a:ext cx="4382925" cy="469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numPr>
          <w:ilvl w:val="0"/>
          <w:numId w:val="2"/>
        </w:numPr>
        <w:ind w:left="86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TRUTH TABLE : -</w:t>
      </w:r>
    </w:p>
    <w:p>
      <w:pPr>
        <w:jc w:val="center"/>
      </w:pPr>
    </w:p>
    <w:p>
      <w:pPr>
        <w:jc w:val="center"/>
      </w:pPr>
    </w:p>
    <w:tbl>
      <w:tblPr>
        <w:tblStyle w:val="16"/>
        <w:tblpPr w:leftFromText="180" w:rightFromText="180" w:vertAnchor="text" w:horzAnchor="page" w:tblpX="3928" w:tblpY="261"/>
        <w:tblOverlap w:val="never"/>
        <w:tblW w:w="2859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421"/>
        <w:gridCol w:w="143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1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INPUTS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  <w:rtl w:val="0"/>
              </w:rPr>
              <w:t>OUTPUT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0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A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B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691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713" w:hRule="atLeast"/>
        </w:trPr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</w:tr>
    </w:tbl>
    <w:p/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center"/>
        <w:rPr>
          <w:rFonts w:hint="default"/>
          <w:lang w:val="en-US"/>
        </w:rPr>
      </w:pPr>
    </w:p>
    <w:p>
      <w:pPr>
        <w:jc w:val="both"/>
      </w:pPr>
    </w:p>
    <w:p>
      <w:pPr>
        <w:jc w:val="center"/>
      </w:pPr>
    </w:p>
    <w:p>
      <w:pPr>
        <w:ind w:firstLine="220" w:firstLineChars="100"/>
        <w:jc w:val="left"/>
        <w:rPr>
          <w:rFonts w:hint="default"/>
          <w:b/>
          <w:bCs w:val="0"/>
          <w:color w:val="000000"/>
          <w:rtl w:val="0"/>
          <w:lang w:val="en-US"/>
        </w:rPr>
      </w:pPr>
      <w:r>
        <w:rPr>
          <w:b/>
          <w:bCs w:val="0"/>
          <w:color w:val="000000"/>
          <w:rtl w:val="0"/>
        </w:rPr>
        <w:t>Q.</w:t>
      </w:r>
      <w:r>
        <w:rPr>
          <w:rFonts w:hint="default"/>
          <w:b/>
          <w:bCs w:val="0"/>
          <w:color w:val="000000"/>
          <w:rtl w:val="0"/>
          <w:lang w:val="en-US"/>
        </w:rPr>
        <w:t>2</w:t>
      </w:r>
      <w:r>
        <w:rPr>
          <w:b/>
          <w:bCs w:val="0"/>
          <w:color w:val="000000"/>
          <w:rtl w:val="0"/>
        </w:rPr>
        <w:t xml:space="preserve"> Design</w:t>
      </w:r>
      <w:r>
        <w:rPr>
          <w:rFonts w:hint="default"/>
          <w:b/>
          <w:bCs w:val="0"/>
          <w:color w:val="000000"/>
          <w:rtl w:val="0"/>
          <w:lang w:val="en-US"/>
        </w:rPr>
        <w:t xml:space="preserve"> a Half Adder and Full adder using basic gates.</w:t>
      </w:r>
    </w:p>
    <w:p>
      <w:pPr>
        <w:ind w:firstLine="220" w:firstLineChars="100"/>
        <w:jc w:val="left"/>
        <w:rPr>
          <w:rFonts w:hint="default"/>
          <w:b/>
          <w:bCs w:val="0"/>
          <w:color w:val="000000"/>
          <w:rtl w:val="0"/>
          <w:lang w:val="en-US"/>
        </w:rPr>
      </w:pPr>
    </w:p>
    <w:p>
      <w:pPr>
        <w:numPr>
          <w:ilvl w:val="0"/>
          <w:numId w:val="3"/>
        </w:numPr>
        <w:spacing w:line="576" w:lineRule="auto"/>
        <w:ind w:left="788" w:leftChars="0" w:hanging="420" w:firstLineChars="0"/>
        <w:jc w:val="both"/>
        <w:rPr>
          <w:rFonts w:hint="default"/>
          <w:b/>
          <w:bCs w:val="0"/>
          <w:color w:val="000000"/>
          <w:rtl w:val="0"/>
          <w:lang w:val="en-US"/>
        </w:rPr>
      </w:pPr>
      <w:r>
        <w:rPr>
          <w:rFonts w:hint="default"/>
          <w:b/>
          <w:bCs w:val="0"/>
          <w:color w:val="000000"/>
          <w:rtl w:val="0"/>
          <w:lang w:val="en-US"/>
        </w:rPr>
        <w:t>Half Adder using Basic gates.</w:t>
      </w: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rtl w:val="0"/>
          <w:lang w:val="en-US"/>
        </w:rPr>
      </w:pPr>
      <w:r>
        <w:rPr>
          <w:rFonts w:hint="default"/>
          <w:b/>
          <w:bCs w:val="0"/>
          <w:color w:val="000000"/>
          <w:rtl w:val="0"/>
          <w:lang w:val="en-US"/>
        </w:rPr>
        <w:drawing>
          <wp:inline distT="0" distB="0" distL="114300" distR="114300">
            <wp:extent cx="3049905" cy="4915535"/>
            <wp:effectExtent l="0" t="0" r="17145" b="18415"/>
            <wp:docPr id="7" name="Picture 7" descr="Half_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Half_adder"/>
                    <pic:cNvPicPr>
                      <a:picLocks noChangeAspect="1"/>
                    </pic:cNvPicPr>
                  </pic:nvPicPr>
                  <pic:blipFill>
                    <a:blip r:embed="rId9"/>
                    <a:srcRect l="20153" t="6237" r="18009" b="11065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491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60" w:leftChars="0" w:hanging="420" w:firstLineChars="0"/>
        <w:jc w:val="left"/>
        <w:rPr>
          <w:rFonts w:hint="default"/>
          <w:b/>
          <w:bCs w:val="0"/>
          <w:color w:val="000000"/>
          <w:rtl w:val="0"/>
          <w:lang w:val="en-US"/>
        </w:rPr>
      </w:pPr>
      <w:r>
        <w:rPr>
          <w:rFonts w:hint="default"/>
          <w:b/>
          <w:bCs/>
          <w:lang w:val="en-US"/>
        </w:rPr>
        <w:t>TRUTH TABLE : -</w:t>
      </w:r>
    </w:p>
    <w:tbl>
      <w:tblPr>
        <w:tblStyle w:val="15"/>
        <w:tblpPr w:leftFromText="180" w:rightFromText="180" w:vertAnchor="text" w:horzAnchor="page" w:tblpX="4162" w:tblpY="157"/>
        <w:tblOverlap w:val="never"/>
        <w:tblW w:w="3987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060"/>
        <w:gridCol w:w="880"/>
        <w:gridCol w:w="969"/>
        <w:gridCol w:w="1078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73" w:hRule="atLeast"/>
        </w:trPr>
        <w:tc>
          <w:tcPr>
            <w:tcW w:w="194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INPUT</w:t>
            </w:r>
          </w:p>
        </w:tc>
        <w:tc>
          <w:tcPr>
            <w:tcW w:w="204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OUTPUT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3" w:hRule="atLeast"/>
        </w:trPr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A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B</w:t>
            </w: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 xml:space="preserve">SUM 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CARRY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3" w:hRule="atLeast"/>
        </w:trPr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23" w:hRule="atLeast"/>
        </w:trPr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519" w:hRule="atLeast"/>
        </w:trPr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441" w:hRule="atLeast"/>
        </w:trPr>
        <w:tc>
          <w:tcPr>
            <w:tcW w:w="1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tcW w:w="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tcW w:w="96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107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</w:tr>
    </w:tbl>
    <w:p/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10"/>
          <w:szCs w:val="10"/>
          <w:rtl w:val="0"/>
          <w:lang w:val="en-US"/>
        </w:rPr>
      </w:pPr>
    </w:p>
    <w:p>
      <w:pPr>
        <w:numPr>
          <w:ilvl w:val="0"/>
          <w:numId w:val="3"/>
        </w:numPr>
        <w:spacing w:line="576" w:lineRule="auto"/>
        <w:ind w:left="788" w:leftChars="0" w:hanging="420" w:firstLineChars="0"/>
        <w:jc w:val="both"/>
        <w:rPr>
          <w:rFonts w:hint="default"/>
          <w:b/>
          <w:bCs w:val="0"/>
          <w:color w:val="000000"/>
          <w:rtl w:val="0"/>
          <w:lang w:val="en-US"/>
        </w:rPr>
      </w:pPr>
      <w:r>
        <w:rPr>
          <w:rFonts w:hint="default"/>
          <w:b/>
          <w:bCs w:val="0"/>
          <w:color w:val="000000"/>
          <w:rtl w:val="0"/>
          <w:lang w:val="en-US"/>
        </w:rPr>
        <w:t>FULL ADDER USING BASIC GATES.</w:t>
      </w:r>
    </w:p>
    <w:p>
      <w:pPr>
        <w:numPr>
          <w:ilvl w:val="0"/>
          <w:numId w:val="0"/>
        </w:numPr>
        <w:tabs>
          <w:tab w:val="left" w:pos="420"/>
        </w:tabs>
        <w:spacing w:line="576" w:lineRule="auto"/>
        <w:jc w:val="center"/>
        <w:rPr>
          <w:rFonts w:hint="default"/>
          <w:b/>
          <w:bCs w:val="0"/>
          <w:color w:val="000000"/>
          <w:rtl w:val="0"/>
          <w:lang w:val="en-US"/>
        </w:rPr>
      </w:pPr>
      <w:r>
        <w:rPr>
          <w:rFonts w:hint="default"/>
          <w:b/>
          <w:bCs w:val="0"/>
          <w:color w:val="000000"/>
          <w:rtl w:val="0"/>
          <w:lang w:val="en-US"/>
        </w:rPr>
        <w:drawing>
          <wp:inline distT="0" distB="0" distL="114300" distR="114300">
            <wp:extent cx="3015615" cy="5093970"/>
            <wp:effectExtent l="0" t="0" r="13335" b="11430"/>
            <wp:docPr id="8" name="Picture 8" descr="Full_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Full_adder"/>
                    <pic:cNvPicPr>
                      <a:picLocks noChangeAspect="1"/>
                    </pic:cNvPicPr>
                  </pic:nvPicPr>
                  <pic:blipFill>
                    <a:blip r:embed="rId10"/>
                    <a:srcRect l="17952" t="4872" r="19905" b="11396"/>
                    <a:stretch>
                      <a:fillRect/>
                    </a:stretch>
                  </pic:blipFill>
                  <pic:spPr>
                    <a:xfrm>
                      <a:off x="0" y="0"/>
                      <a:ext cx="3015615" cy="509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60" w:leftChars="0" w:hanging="420" w:firstLineChars="0"/>
        <w:jc w:val="left"/>
        <w:rPr>
          <w:rFonts w:hint="default"/>
          <w:b/>
          <w:bCs w:val="0"/>
          <w:color w:val="000000"/>
          <w:rtl w:val="0"/>
          <w:lang w:val="en-US"/>
        </w:rPr>
      </w:pPr>
      <w:r>
        <w:rPr>
          <w:rFonts w:hint="default"/>
          <w:b/>
          <w:bCs/>
          <w:lang w:val="en-US"/>
        </w:rPr>
        <w:t>TRUTH TABLE : -</w:t>
      </w:r>
    </w:p>
    <w:tbl>
      <w:tblPr>
        <w:tblStyle w:val="15"/>
        <w:tblpPr w:leftFromText="180" w:rightFromText="180" w:vertAnchor="text" w:horzAnchor="page" w:tblpX="3859" w:tblpY="157"/>
        <w:tblOverlap w:val="never"/>
        <w:tblW w:w="393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28"/>
        <w:gridCol w:w="636"/>
        <w:gridCol w:w="623"/>
        <w:gridCol w:w="856"/>
        <w:gridCol w:w="1087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1987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b/>
                <w:rtl w:val="0"/>
              </w:rPr>
              <w:t>INPUT</w:t>
            </w:r>
            <w:r>
              <w:rPr>
                <w:rFonts w:hint="default"/>
                <w:b/>
                <w:rtl w:val="0"/>
                <w:lang w:val="en-US"/>
              </w:rPr>
              <w:t>S</w:t>
            </w:r>
          </w:p>
        </w:tc>
        <w:tc>
          <w:tcPr>
            <w:tcW w:w="1943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OUTPUT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80" w:hRule="atLeast"/>
        </w:trPr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A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B</w:t>
            </w: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Cin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 xml:space="preserve">SUM 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CARRY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0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0</w:t>
            </w: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0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rtl w:val="0"/>
              </w:rPr>
              <w:t>1</w:t>
            </w: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7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6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108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</w:tr>
    </w:tbl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10"/>
          <w:szCs w:val="10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  <w:r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  <w:t>Q.3 To Design and set up 2:1 Multiplexer(MUX) using only NAND gates.</w:t>
      </w: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  <w:r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  <w:drawing>
          <wp:inline distT="0" distB="0" distL="114300" distR="114300">
            <wp:extent cx="2213610" cy="4753610"/>
            <wp:effectExtent l="0" t="0" r="15240" b="8890"/>
            <wp:docPr id="9" name="Picture 9" descr="2X1_m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X1_mux"/>
                    <pic:cNvPicPr>
                      <a:picLocks noChangeAspect="1"/>
                    </pic:cNvPicPr>
                  </pic:nvPicPr>
                  <pic:blipFill>
                    <a:blip r:embed="rId11"/>
                    <a:srcRect l="19567" t="2063" r="30257"/>
                    <a:stretch>
                      <a:fillRect/>
                    </a:stretch>
                  </pic:blipFill>
                  <pic:spPr>
                    <a:xfrm>
                      <a:off x="0" y="0"/>
                      <a:ext cx="2213610" cy="475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60" w:leftChars="0" w:hanging="420" w:firstLineChars="0"/>
        <w:jc w:val="left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  <w:r>
        <w:rPr>
          <w:rFonts w:hint="default"/>
          <w:b/>
          <w:bCs/>
          <w:lang w:val="en-US"/>
        </w:rPr>
        <w:t>TRUTH TABLE : -</w:t>
      </w:r>
    </w:p>
    <w:tbl>
      <w:tblPr>
        <w:tblStyle w:val="15"/>
        <w:tblpPr w:leftFromText="180" w:rightFromText="180" w:vertAnchor="text" w:horzAnchor="page" w:tblpX="3664" w:tblpY="157"/>
        <w:tblOverlap w:val="never"/>
        <w:tblW w:w="3450" w:type="dxa"/>
        <w:tblInd w:w="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831"/>
        <w:gridCol w:w="717"/>
        <w:gridCol w:w="717"/>
        <w:gridCol w:w="118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1" w:hRule="atLeast"/>
        </w:trPr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 w:cs="Arial Black" w:asciiTheme="minorAscii" w:hAnsiTheme="minorAscii"/>
                <w:b/>
                <w:bCs w:val="0"/>
                <w:sz w:val="15"/>
                <w:szCs w:val="15"/>
                <w:lang w:val="en-US"/>
              </w:rPr>
              <w:t>SELECT LINE</w:t>
            </w:r>
          </w:p>
        </w:tc>
        <w:tc>
          <w:tcPr>
            <w:tcW w:w="1434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INPUTS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both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OUTPUT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30" w:hRule="atLeast"/>
        </w:trPr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A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B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Y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0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0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Arial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cs="Arial"/>
                <w:b/>
                <w:sz w:val="22"/>
                <w:szCs w:val="22"/>
                <w:lang w:val="en-US"/>
              </w:rPr>
              <w:t>0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Arial" w:cs="Arial"/>
                <w:b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b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0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</w:trPr>
        <w:tc>
          <w:tcPr>
            <w:tcW w:w="8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7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11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</w:tr>
    </w:tbl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sz w:val="10"/>
          <w:szCs w:val="10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left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  <w:r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  <w:t>Q.4 To design and set up 4:1 Multiplexer (MUX) using in the Simulator.</w:t>
      </w: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  <w:r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  <w:drawing>
          <wp:inline distT="0" distB="0" distL="114300" distR="114300">
            <wp:extent cx="4483100" cy="4683125"/>
            <wp:effectExtent l="0" t="0" r="12700" b="3175"/>
            <wp:docPr id="10" name="Picture 10" descr="4to1_m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4to1_mux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3100" cy="468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60" w:leftChars="0" w:hanging="420" w:firstLineChars="0"/>
        <w:jc w:val="left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  <w:r>
        <w:rPr>
          <w:rFonts w:hint="default"/>
          <w:b/>
          <w:bCs/>
          <w:lang w:val="en-US"/>
        </w:rPr>
        <w:t>TRUTH TABLE : -</w:t>
      </w:r>
    </w:p>
    <w:tbl>
      <w:tblPr>
        <w:tblStyle w:val="15"/>
        <w:tblpPr w:leftFromText="180" w:rightFromText="180" w:vertAnchor="text" w:horzAnchor="page" w:tblpXSpec="center" w:tblpY="157"/>
        <w:tblOverlap w:val="never"/>
        <w:tblW w:w="418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50"/>
        <w:gridCol w:w="585"/>
        <w:gridCol w:w="801"/>
        <w:gridCol w:w="654"/>
        <w:gridCol w:w="690"/>
        <w:gridCol w:w="7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1" w:hRule="atLeast"/>
          <w:jc w:val="center"/>
        </w:trPr>
        <w:tc>
          <w:tcPr>
            <w:tcW w:w="13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 w:ascii="Arial" w:hAnsi="Arial" w:cs="Arial"/>
                <w:b/>
                <w:bCs w:val="0"/>
                <w:sz w:val="16"/>
                <w:szCs w:val="16"/>
                <w:lang w:val="en-US"/>
              </w:rPr>
              <w:t>SELECT LINE</w:t>
            </w:r>
          </w:p>
        </w:tc>
        <w:tc>
          <w:tcPr>
            <w:tcW w:w="28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OUTPUT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30" w:hRule="atLeast"/>
          <w:jc w:val="center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S0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Y3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Y2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Y1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Y0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  <w:jc w:val="center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x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x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  <w:jc w:val="center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Arial" w:cs="Arial"/>
                <w:b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b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cs="Arial"/>
                <w:b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b/>
                <w:sz w:val="22"/>
                <w:szCs w:val="22"/>
                <w:rtl w:val="0"/>
                <w:lang w:val="en-US"/>
              </w:rP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cs="Arial"/>
                <w:b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b/>
                <w:sz w:val="22"/>
                <w:szCs w:val="22"/>
                <w:rtl w:val="0"/>
                <w:lang w:val="en-US"/>
              </w:rPr>
              <w:t>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cs="Arial"/>
                <w:b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b/>
                <w:sz w:val="22"/>
                <w:szCs w:val="22"/>
                <w:rtl w:val="0"/>
                <w:lang w:val="en-US"/>
              </w:rPr>
              <w:t>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  <w:jc w:val="center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0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x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x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x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  <w:jc w:val="center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x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x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x</w:t>
            </w:r>
          </w:p>
        </w:tc>
      </w:tr>
    </w:tbl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sz w:val="10"/>
          <w:szCs w:val="10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left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  <w:r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  <w:t>Q.5 To design and Implement 2 to 4 decoder using NAND gates.</w:t>
      </w: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  <w:r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  <w:drawing>
          <wp:inline distT="0" distB="0" distL="114300" distR="114300">
            <wp:extent cx="4897755" cy="4566920"/>
            <wp:effectExtent l="0" t="0" r="17145" b="5080"/>
            <wp:docPr id="11" name="Picture 11" descr="2to4_deco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2to4_decoder"/>
                    <pic:cNvPicPr>
                      <a:picLocks noChangeAspect="1"/>
                    </pic:cNvPicPr>
                  </pic:nvPicPr>
                  <pic:blipFill>
                    <a:blip r:embed="rId13"/>
                    <a:srcRect t="2731" b="10654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860" w:leftChars="0" w:hanging="420" w:firstLineChars="0"/>
        <w:jc w:val="left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TRUTH TABLE : -</w:t>
      </w: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tbl>
      <w:tblPr>
        <w:tblStyle w:val="15"/>
        <w:tblpPr w:leftFromText="180" w:rightFromText="180" w:vertAnchor="text" w:horzAnchor="page" w:tblpXSpec="center" w:tblpY="157"/>
        <w:tblOverlap w:val="never"/>
        <w:tblW w:w="4185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750"/>
        <w:gridCol w:w="585"/>
        <w:gridCol w:w="801"/>
        <w:gridCol w:w="654"/>
        <w:gridCol w:w="690"/>
        <w:gridCol w:w="705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1" w:hRule="atLeast"/>
          <w:jc w:val="center"/>
        </w:trPr>
        <w:tc>
          <w:tcPr>
            <w:tcW w:w="133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INPUTS</w:t>
            </w:r>
          </w:p>
        </w:tc>
        <w:tc>
          <w:tcPr>
            <w:tcW w:w="285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OUTPUT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30" w:hRule="atLeast"/>
          <w:jc w:val="center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bCs/>
                <w:lang w:val="en-US"/>
              </w:rPr>
            </w:pPr>
            <w:r>
              <w:rPr>
                <w:rFonts w:hint="default"/>
                <w:b/>
                <w:bCs/>
                <w:lang w:val="en-US"/>
              </w:rPr>
              <w:t>A0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D3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D2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D0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  <w:jc w:val="center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  <w:jc w:val="center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0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ascii="Arial" w:hAnsi="Arial" w:eastAsia="Arial" w:cs="Arial"/>
                <w:b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b/>
                <w:sz w:val="22"/>
                <w:szCs w:val="22"/>
                <w:rtl w:val="0"/>
                <w:lang w:val="en-US"/>
              </w:rPr>
              <w:t>0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cs="Arial"/>
                <w:b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b/>
                <w:sz w:val="22"/>
                <w:szCs w:val="22"/>
                <w:rtl w:val="0"/>
                <w:lang w:val="en-US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cs="Arial"/>
                <w:b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b/>
                <w:sz w:val="22"/>
                <w:szCs w:val="22"/>
                <w:rtl w:val="0"/>
                <w:lang w:val="en-US"/>
              </w:rPr>
              <w:t>1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 w:cs="Arial"/>
                <w:b/>
                <w:sz w:val="22"/>
                <w:szCs w:val="22"/>
                <w:rtl w:val="0"/>
                <w:lang w:val="en-US"/>
              </w:rPr>
            </w:pPr>
            <w:r>
              <w:rPr>
                <w:rFonts w:hint="default" w:cs="Arial"/>
                <w:b/>
                <w:sz w:val="22"/>
                <w:szCs w:val="22"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  <w:jc w:val="center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lang w:val="en-US"/>
              </w:rPr>
            </w:pPr>
            <w:r>
              <w:rPr>
                <w:rFonts w:hint="default"/>
                <w:b/>
                <w:lang w:val="en-US"/>
              </w:rPr>
              <w:t>0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</w:tr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90" w:hRule="atLeast"/>
          <w:jc w:val="center"/>
        </w:trPr>
        <w:tc>
          <w:tcPr>
            <w:tcW w:w="7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5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8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1</w:t>
            </w:r>
          </w:p>
        </w:tc>
        <w:tc>
          <w:tcPr>
            <w:tcW w:w="65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6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rtl w:val="0"/>
                <w:lang w:val="en-US"/>
              </w:rPr>
            </w:pPr>
            <w:r>
              <w:rPr>
                <w:rFonts w:hint="default"/>
                <w:b/>
                <w:rtl w:val="0"/>
                <w:lang w:val="en-US"/>
              </w:rPr>
              <w:t>0</w:t>
            </w:r>
          </w:p>
        </w:tc>
      </w:tr>
    </w:tbl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both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left"/>
        <w:rPr>
          <w:rFonts w:hint="default"/>
          <w:b/>
          <w:bCs w:val="0"/>
          <w:color w:val="000000"/>
          <w:sz w:val="10"/>
          <w:szCs w:val="10"/>
          <w:rtl w:val="0"/>
          <w:lang w:val="en-US"/>
        </w:rPr>
      </w:pPr>
    </w:p>
    <w:p>
      <w:pPr>
        <w:numPr>
          <w:ilvl w:val="0"/>
          <w:numId w:val="0"/>
        </w:numPr>
        <w:spacing w:line="576" w:lineRule="auto"/>
        <w:jc w:val="left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  <w:r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  <w:t>Q.6 Design the Arithmetic Logical unit using basic gates.</w:t>
      </w: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  <w:r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  <w:drawing>
          <wp:inline distT="0" distB="0" distL="114300" distR="114300">
            <wp:extent cx="4608195" cy="5099050"/>
            <wp:effectExtent l="0" t="0" r="1905" b="6350"/>
            <wp:docPr id="12" name="Picture 12" descr="1Bit al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1Bit alu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8195" cy="509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576" w:lineRule="auto"/>
        <w:jc w:val="center"/>
      </w:pPr>
    </w:p>
    <w:p>
      <w:pPr>
        <w:numPr>
          <w:ilvl w:val="0"/>
          <w:numId w:val="2"/>
        </w:numPr>
        <w:ind w:left="860" w:leftChars="0" w:hanging="420" w:firstLineChars="0"/>
        <w:jc w:val="left"/>
      </w:pPr>
      <w:r>
        <w:rPr>
          <w:rFonts w:hint="default"/>
          <w:b/>
          <w:bCs/>
          <w:lang w:val="en-US"/>
        </w:rPr>
        <w:t>TRUTH TABLE : -</w:t>
      </w:r>
    </w:p>
    <w:tbl>
      <w:tblPr>
        <w:tblStyle w:val="15"/>
        <w:tblpPr w:leftFromText="180" w:rightFromText="180" w:vertAnchor="text" w:horzAnchor="page" w:tblpX="3199" w:tblpY="45"/>
        <w:tblOverlap w:val="never"/>
        <w:tblW w:w="5700" w:type="dxa"/>
        <w:jc w:val="center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</w:tblPr>
      <w:tblGrid>
        <w:gridCol w:w="1140"/>
        <w:gridCol w:w="1140"/>
        <w:gridCol w:w="1110"/>
        <w:gridCol w:w="1140"/>
        <w:gridCol w:w="1170"/>
      </w:tblGrid>
      <w:tr>
        <w:tblPrEx>
          <w:tblBorders>
            <w:top w:val="single" w:color="000000" w:sz="8" w:space="0"/>
            <w:left w:val="single" w:color="000000" w:sz="8" w:space="0"/>
            <w:bottom w:val="single" w:color="000000" w:sz="8" w:space="0"/>
            <w:right w:val="single" w:color="000000" w:sz="8" w:space="0"/>
            <w:insideH w:val="single" w:color="000000" w:sz="8" w:space="0"/>
            <w:insideV w:val="single" w:color="000000" w:sz="8" w:space="0"/>
          </w:tblBorders>
          <w:tblCellMar>
            <w:top w:w="100" w:type="dxa"/>
            <w:left w:w="100" w:type="dxa"/>
            <w:bottom w:w="100" w:type="dxa"/>
            <w:right w:w="100" w:type="dxa"/>
          </w:tblCellMar>
        </w:tblPrEx>
        <w:trPr>
          <w:trHeight w:val="261" w:hRule="atLeast"/>
          <w:jc w:val="center"/>
        </w:trPr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sz w:val="13"/>
                <w:szCs w:val="13"/>
                <w:lang w:val="en-US"/>
              </w:rPr>
            </w:pPr>
            <w:r>
              <w:rPr>
                <w:rFonts w:hint="default"/>
                <w:b/>
                <w:sz w:val="13"/>
                <w:szCs w:val="13"/>
                <w:lang w:val="en-US"/>
              </w:rPr>
              <w:t>F2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sz w:val="13"/>
                <w:szCs w:val="13"/>
                <w:rtl w:val="0"/>
                <w:lang w:val="en-US"/>
              </w:rPr>
            </w:pPr>
            <w:r>
              <w:rPr>
                <w:rFonts w:hint="default"/>
                <w:b/>
                <w:sz w:val="13"/>
                <w:szCs w:val="13"/>
                <w:rtl w:val="0"/>
                <w:lang w:val="en-US"/>
              </w:rPr>
              <w:t>F1</w:t>
            </w:r>
          </w:p>
        </w:tc>
        <w:tc>
          <w:tcPr>
            <w:tcW w:w="11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sz w:val="13"/>
                <w:szCs w:val="13"/>
                <w:rtl w:val="0"/>
                <w:lang w:val="en-US"/>
              </w:rPr>
            </w:pPr>
            <w:r>
              <w:rPr>
                <w:rFonts w:hint="default"/>
                <w:b/>
                <w:sz w:val="13"/>
                <w:szCs w:val="13"/>
                <w:rtl w:val="0"/>
                <w:lang w:val="en-US"/>
              </w:rPr>
              <w:t>F0</w:t>
            </w:r>
          </w:p>
        </w:tc>
        <w:tc>
          <w:tcPr>
            <w:tcW w:w="11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sz w:val="13"/>
                <w:szCs w:val="13"/>
                <w:rtl w:val="0"/>
                <w:lang w:val="en-US"/>
              </w:rPr>
            </w:pPr>
            <w:r>
              <w:rPr>
                <w:rFonts w:hint="default"/>
                <w:b/>
                <w:sz w:val="13"/>
                <w:szCs w:val="13"/>
                <w:rtl w:val="0"/>
                <w:lang w:val="en-US"/>
              </w:rPr>
              <w:t>ALU Function</w:t>
            </w:r>
          </w:p>
        </w:tc>
        <w:tc>
          <w:tcPr>
            <w:tcW w:w="11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>
            <w:pPr>
              <w:widowControl w:val="0"/>
              <w:spacing w:line="240" w:lineRule="auto"/>
              <w:jc w:val="center"/>
              <w:rPr>
                <w:rFonts w:hint="default"/>
                <w:b/>
                <w:sz w:val="20"/>
                <w:szCs w:val="20"/>
                <w:rtl w:val="0"/>
                <w:lang w:val="en-US"/>
              </w:rPr>
            </w:pPr>
            <w:r>
              <w:rPr>
                <w:rFonts w:hint="default"/>
                <w:b/>
                <w:sz w:val="18"/>
                <w:szCs w:val="18"/>
                <w:rtl w:val="0"/>
                <w:lang w:val="en-US"/>
              </w:rPr>
              <w:t>Carry Out</w:t>
            </w:r>
          </w:p>
        </w:tc>
      </w:tr>
    </w:tbl>
    <w:p>
      <w:pPr>
        <w:numPr>
          <w:ilvl w:val="0"/>
          <w:numId w:val="0"/>
        </w:numPr>
        <w:spacing w:line="576" w:lineRule="auto"/>
        <w:jc w:val="both"/>
      </w:pPr>
    </w:p>
    <w:p>
      <w:pPr>
        <w:numPr>
          <w:ilvl w:val="0"/>
          <w:numId w:val="0"/>
        </w:numPr>
        <w:spacing w:line="576" w:lineRule="auto"/>
        <w:jc w:val="center"/>
        <w:rPr>
          <w:rFonts w:hint="default"/>
          <w:b/>
          <w:bCs w:val="0"/>
          <w:color w:val="000000"/>
          <w:sz w:val="24"/>
          <w:szCs w:val="24"/>
          <w:rtl w:val="0"/>
          <w:lang w:val="en-US"/>
        </w:rPr>
      </w:pPr>
      <w:r>
        <w:drawing>
          <wp:inline distT="0" distB="0" distL="114300" distR="114300">
            <wp:extent cx="3612515" cy="1455420"/>
            <wp:effectExtent l="0" t="0" r="6985" b="11430"/>
            <wp:docPr id="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"/>
                    <pic:cNvPicPr>
                      <a:picLocks noChangeAspect="1"/>
                    </pic:cNvPicPr>
                  </pic:nvPicPr>
                  <pic:blipFill>
                    <a:blip r:embed="rId15">
                      <a:lum contrast="24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51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9" w:h="16834"/>
      <w:pgMar w:top="720" w:right="720" w:bottom="720" w:left="720" w:header="720" w:footer="720" w:gutter="0"/>
      <w:pgBorders>
        <w:top w:val="single" w:color="000000" w:sz="6" w:space="1"/>
        <w:left w:val="single" w:color="000000" w:sz="6" w:space="4"/>
        <w:bottom w:val="single" w:color="000000" w:sz="6" w:space="1"/>
        <w:right w:val="single" w:color="000000" w:sz="6" w:space="4"/>
      </w:pgBorders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D9C78B1"/>
    <w:multiLevelType w:val="singleLevel"/>
    <w:tmpl w:val="9D9C78B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color w:val="000000"/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24088CB0"/>
    <w:multiLevelType w:val="singleLevel"/>
    <w:tmpl w:val="24088CB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1F1B3A67"/>
    <w:rsid w:val="4A2C6686"/>
    <w:rsid w:val="64AE7A54"/>
    <w:rsid w:val="6CB8791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table" w:styleId="11">
    <w:name w:val="Table Grid"/>
    <w:basedOn w:val="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2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3">
    <w:name w:val="Table Normal1"/>
    <w:qFormat/>
    <w:uiPriority w:val="0"/>
  </w:style>
  <w:style w:type="table" w:customStyle="1" w:styleId="14">
    <w:name w:val="_Style 10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_Style 11"/>
    <w:basedOn w:val="13"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_Style 12"/>
    <w:basedOn w:val="13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jpeg"/><Relationship Id="rId10" Type="http://schemas.openxmlformats.org/officeDocument/2006/relationships/image" Target="media/image5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Words>363</Words>
  <Characters>914</Characters>
  <TotalTime>102</TotalTime>
  <ScaleCrop>false</ScaleCrop>
  <LinksUpToDate>false</LinksUpToDate>
  <CharactersWithSpaces>1048</CharactersWithSpaces>
  <Application>WPS Office_12.2.0.13215_F1E327BC-269C-435d-A152-05C5408002CA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2023-09-19T12:25:00Z</dcterms:created>
  <dc:creator>mohan</dc:creator>
  <cp:lastModifiedBy>Ruhaan Manjhi</cp:lastModifiedBy>
  <dcterms:modified xsi:type="dcterms:W3CDTF">2023-09-20T16:27:56Z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5DAB824F15C44BAD928835A6498C4A7F_13</vt:lpwstr>
  </property>
</Properties>
</file>