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B23D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Section 4.4: Solution Architecture</w:t>
      </w:r>
    </w:p>
    <w:p w14:paraId="167EB57D" w14:textId="77777777" w:rsidR="00A35838" w:rsidRPr="00A35838" w:rsidRDefault="00000000" w:rsidP="00A35838">
      <w:r>
        <w:pict w14:anchorId="1887798E">
          <v:rect id="_x0000_i1025" style="width:0;height:1.5pt" o:hralign="center" o:hrstd="t" o:hr="t" fillcolor="#a0a0a0" stroked="f"/>
        </w:pict>
      </w:r>
    </w:p>
    <w:p w14:paraId="16054265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4.4.1 Introduction</w:t>
      </w:r>
    </w:p>
    <w:p w14:paraId="62D0E931" w14:textId="77777777" w:rsidR="00A35838" w:rsidRPr="00A35838" w:rsidRDefault="00A35838" w:rsidP="00A35838">
      <w:r w:rsidRPr="00A35838">
        <w:t>A well-designed solution architecture forms the foundation of any enterprise-grade Salesforce implementation. For the RTC Public Transport Management System, a layered, modular, and scalable architecture was developed to ensure maintainability, reusability, and long-term extensibility.</w:t>
      </w:r>
    </w:p>
    <w:p w14:paraId="038EE81A" w14:textId="77777777" w:rsidR="00A35838" w:rsidRPr="00A35838" w:rsidRDefault="00A35838" w:rsidP="00A35838">
      <w:r w:rsidRPr="00A35838">
        <w:t>This architecture effectively mapped RTC’s operational workflows onto Salesforce’s object model, automation tools, user access configurations, and data processing logic—ensuring high availability, low latency, and consistent data integrity.</w:t>
      </w:r>
    </w:p>
    <w:p w14:paraId="1C6AE51F" w14:textId="77777777" w:rsidR="00A35838" w:rsidRPr="00A35838" w:rsidRDefault="00000000" w:rsidP="00A35838">
      <w:r>
        <w:pict w14:anchorId="204EEC64">
          <v:rect id="_x0000_i1026" style="width:0;height:1.5pt" o:hralign="center" o:hrstd="t" o:hr="t" fillcolor="#a0a0a0" stroked="f"/>
        </w:pict>
      </w:r>
    </w:p>
    <w:p w14:paraId="4BE4882A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4.4.2 Architectural Objectives</w:t>
      </w:r>
    </w:p>
    <w:p w14:paraId="19488C0D" w14:textId="77777777" w:rsidR="00A35838" w:rsidRPr="00A35838" w:rsidRDefault="00A35838" w:rsidP="00A35838">
      <w:r w:rsidRPr="00A35838">
        <w:t>The solution architecture was built with the following objectives:</w:t>
      </w:r>
    </w:p>
    <w:p w14:paraId="0F318B91" w14:textId="77777777" w:rsidR="00A35838" w:rsidRPr="00A35838" w:rsidRDefault="00A35838" w:rsidP="00A35838">
      <w:pPr>
        <w:numPr>
          <w:ilvl w:val="0"/>
          <w:numId w:val="1"/>
        </w:numPr>
      </w:pPr>
      <w:r w:rsidRPr="00A35838">
        <w:rPr>
          <w:b/>
          <w:bCs/>
        </w:rPr>
        <w:t>Modularity</w:t>
      </w:r>
      <w:r w:rsidRPr="00A35838">
        <w:t>: Decouple key functional areas (HR, Trips, Fares, Scheduling) for independent updates and scaling.</w:t>
      </w:r>
    </w:p>
    <w:p w14:paraId="7AC40008" w14:textId="77777777" w:rsidR="00A35838" w:rsidRPr="00A35838" w:rsidRDefault="00A35838" w:rsidP="00A35838">
      <w:pPr>
        <w:numPr>
          <w:ilvl w:val="0"/>
          <w:numId w:val="1"/>
        </w:numPr>
      </w:pPr>
      <w:r w:rsidRPr="00A35838">
        <w:rPr>
          <w:b/>
          <w:bCs/>
        </w:rPr>
        <w:t>Reusability</w:t>
      </w:r>
      <w:r w:rsidRPr="00A35838">
        <w:t>: Use flows, templates, and reports across departments with minimal customization.</w:t>
      </w:r>
    </w:p>
    <w:p w14:paraId="4C422240" w14:textId="77777777" w:rsidR="00A35838" w:rsidRPr="00A35838" w:rsidRDefault="00A35838" w:rsidP="00A35838">
      <w:pPr>
        <w:numPr>
          <w:ilvl w:val="0"/>
          <w:numId w:val="1"/>
        </w:numPr>
      </w:pPr>
      <w:r w:rsidRPr="00A35838">
        <w:rPr>
          <w:b/>
          <w:bCs/>
        </w:rPr>
        <w:t>Security</w:t>
      </w:r>
      <w:r w:rsidRPr="00A35838">
        <w:t>: Apply role-based access controls and field-level permissions to enforce data confidentiality.</w:t>
      </w:r>
    </w:p>
    <w:p w14:paraId="2028C818" w14:textId="77777777" w:rsidR="00A35838" w:rsidRPr="00A35838" w:rsidRDefault="00A35838" w:rsidP="00A35838">
      <w:pPr>
        <w:numPr>
          <w:ilvl w:val="0"/>
          <w:numId w:val="1"/>
        </w:numPr>
      </w:pPr>
      <w:r w:rsidRPr="00A35838">
        <w:rPr>
          <w:b/>
          <w:bCs/>
        </w:rPr>
        <w:t>Real-Time Data Flow</w:t>
      </w:r>
      <w:r w:rsidRPr="00A35838">
        <w:t>: Ensure immediate processing of user inputs, fare logs, and trip completions.</w:t>
      </w:r>
    </w:p>
    <w:p w14:paraId="57910833" w14:textId="77777777" w:rsidR="00A35838" w:rsidRPr="00A35838" w:rsidRDefault="00A35838" w:rsidP="00A35838">
      <w:pPr>
        <w:numPr>
          <w:ilvl w:val="0"/>
          <w:numId w:val="1"/>
        </w:numPr>
      </w:pPr>
      <w:r w:rsidRPr="00A35838">
        <w:rPr>
          <w:b/>
          <w:bCs/>
        </w:rPr>
        <w:t>Auditability</w:t>
      </w:r>
      <w:r w:rsidRPr="00A35838">
        <w:t>: Maintain historical tracking and approval trails for compliance.</w:t>
      </w:r>
    </w:p>
    <w:p w14:paraId="71F4714E" w14:textId="77777777" w:rsidR="00A35838" w:rsidRPr="00A35838" w:rsidRDefault="00000000" w:rsidP="00A35838">
      <w:r>
        <w:pict w14:anchorId="0ECF8DD3">
          <v:rect id="_x0000_i1027" style="width:0;height:1.5pt" o:hralign="center" o:hrstd="t" o:hr="t" fillcolor="#a0a0a0" stroked="f"/>
        </w:pict>
      </w:r>
    </w:p>
    <w:p w14:paraId="49ABA2F0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4.4.3 High-Level Architecture Layers</w:t>
      </w:r>
    </w:p>
    <w:p w14:paraId="5896B6B7" w14:textId="77777777" w:rsidR="00A35838" w:rsidRPr="00A35838" w:rsidRDefault="00A35838" w:rsidP="00A35838">
      <w:r w:rsidRPr="00A35838">
        <w:t>The architecture is divided into five core layers, each of which maps to different Salesforce capabilities:</w:t>
      </w:r>
    </w:p>
    <w:p w14:paraId="28EC690B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1. Presentation Layer</w:t>
      </w:r>
    </w:p>
    <w:p w14:paraId="10868751" w14:textId="77777777" w:rsidR="00A35838" w:rsidRPr="00A35838" w:rsidRDefault="00A35838" w:rsidP="00A35838">
      <w:pPr>
        <w:numPr>
          <w:ilvl w:val="0"/>
          <w:numId w:val="2"/>
        </w:numPr>
      </w:pPr>
      <w:r w:rsidRPr="00A35838">
        <w:t>Salesforce Lightning App: Custom-branded UI</w:t>
      </w:r>
    </w:p>
    <w:p w14:paraId="1401EA5F" w14:textId="77777777" w:rsidR="00A35838" w:rsidRPr="00A35838" w:rsidRDefault="00A35838" w:rsidP="00A35838">
      <w:pPr>
        <w:numPr>
          <w:ilvl w:val="0"/>
          <w:numId w:val="2"/>
        </w:numPr>
      </w:pPr>
      <w:r w:rsidRPr="00A35838">
        <w:t>Mobile Accessibility: Salesforce Mobile App for drivers and field staff</w:t>
      </w:r>
    </w:p>
    <w:p w14:paraId="2888FDFA" w14:textId="77777777" w:rsidR="00A35838" w:rsidRPr="00A35838" w:rsidRDefault="00A35838" w:rsidP="00A35838">
      <w:pPr>
        <w:numPr>
          <w:ilvl w:val="0"/>
          <w:numId w:val="2"/>
        </w:numPr>
      </w:pPr>
      <w:r w:rsidRPr="00A35838">
        <w:t>Tab-based navigation customized by profile</w:t>
      </w:r>
    </w:p>
    <w:p w14:paraId="2A8433E4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2. Application Logic Layer</w:t>
      </w:r>
    </w:p>
    <w:p w14:paraId="2CC78407" w14:textId="77777777" w:rsidR="00A35838" w:rsidRPr="00A35838" w:rsidRDefault="00A35838" w:rsidP="00A35838">
      <w:pPr>
        <w:numPr>
          <w:ilvl w:val="0"/>
          <w:numId w:val="3"/>
        </w:numPr>
      </w:pPr>
      <w:r w:rsidRPr="00A35838">
        <w:lastRenderedPageBreak/>
        <w:t>Flows (Record-Triggered, Scheduled): Automates shift assignment, fare tallying, and leave approvals</w:t>
      </w:r>
    </w:p>
    <w:p w14:paraId="7D20BDFB" w14:textId="77777777" w:rsidR="00A35838" w:rsidRPr="00A35838" w:rsidRDefault="00A35838" w:rsidP="00A35838">
      <w:pPr>
        <w:numPr>
          <w:ilvl w:val="0"/>
          <w:numId w:val="3"/>
        </w:numPr>
      </w:pPr>
      <w:r w:rsidRPr="00A35838">
        <w:t>Apex Triggers: Handles complex logic such as cascading trip rescheduling or fare recalculations</w:t>
      </w:r>
    </w:p>
    <w:p w14:paraId="6C254449" w14:textId="77777777" w:rsidR="00A35838" w:rsidRPr="00A35838" w:rsidRDefault="00A35838" w:rsidP="00A35838">
      <w:pPr>
        <w:numPr>
          <w:ilvl w:val="0"/>
          <w:numId w:val="3"/>
        </w:numPr>
      </w:pPr>
      <w:r w:rsidRPr="00A35838">
        <w:t>Validation Rules: Ensures data accuracy and process consistency</w:t>
      </w:r>
    </w:p>
    <w:p w14:paraId="6CB99955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3. Data Layer</w:t>
      </w:r>
    </w:p>
    <w:p w14:paraId="273C329D" w14:textId="77777777" w:rsidR="00A35838" w:rsidRPr="00A35838" w:rsidRDefault="00A35838" w:rsidP="00A35838">
      <w:pPr>
        <w:numPr>
          <w:ilvl w:val="0"/>
          <w:numId w:val="4"/>
        </w:numPr>
      </w:pPr>
      <w:r w:rsidRPr="00A35838">
        <w:t>Custom Objects: Trips, Employees, Buses, Bus Stations, Ticket Fares, Routes</w:t>
      </w:r>
    </w:p>
    <w:p w14:paraId="4B6E77B1" w14:textId="77777777" w:rsidR="00A35838" w:rsidRPr="00A35838" w:rsidRDefault="00A35838" w:rsidP="00A35838">
      <w:pPr>
        <w:numPr>
          <w:ilvl w:val="0"/>
          <w:numId w:val="4"/>
        </w:numPr>
      </w:pPr>
      <w:r w:rsidRPr="00A35838">
        <w:t>Standard Objects: Users, Profiles, Roles, Approvals</w:t>
      </w:r>
    </w:p>
    <w:p w14:paraId="67F2A627" w14:textId="77777777" w:rsidR="00A35838" w:rsidRPr="00A35838" w:rsidRDefault="00A35838" w:rsidP="00A35838">
      <w:pPr>
        <w:numPr>
          <w:ilvl w:val="0"/>
          <w:numId w:val="4"/>
        </w:numPr>
      </w:pPr>
      <w:r w:rsidRPr="00A35838">
        <w:t>Lookup/Master-Detail Relationships for record dependency management</w:t>
      </w:r>
    </w:p>
    <w:p w14:paraId="62DD12BD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4. Analytics Layer</w:t>
      </w:r>
    </w:p>
    <w:p w14:paraId="5624BE11" w14:textId="77777777" w:rsidR="00A35838" w:rsidRPr="00A35838" w:rsidRDefault="00A35838" w:rsidP="00A35838">
      <w:pPr>
        <w:numPr>
          <w:ilvl w:val="0"/>
          <w:numId w:val="5"/>
        </w:numPr>
      </w:pPr>
      <w:r w:rsidRPr="00A35838">
        <w:t>Reports: Fare summaries, Employee attendance, Route profitability</w:t>
      </w:r>
    </w:p>
    <w:p w14:paraId="5A9C711C" w14:textId="77777777" w:rsidR="00A35838" w:rsidRPr="00A35838" w:rsidRDefault="00A35838" w:rsidP="00A35838">
      <w:pPr>
        <w:numPr>
          <w:ilvl w:val="0"/>
          <w:numId w:val="5"/>
        </w:numPr>
      </w:pPr>
      <w:r w:rsidRPr="00A35838">
        <w:t>Dashboards: Real-time visualizations of key metrics, tailored per department</w:t>
      </w:r>
    </w:p>
    <w:p w14:paraId="3EAC1E55" w14:textId="77777777" w:rsidR="00A35838" w:rsidRPr="00A35838" w:rsidRDefault="00A35838" w:rsidP="00A35838">
      <w:pPr>
        <w:numPr>
          <w:ilvl w:val="0"/>
          <w:numId w:val="5"/>
        </w:numPr>
      </w:pPr>
      <w:r w:rsidRPr="00A35838">
        <w:t>Report Types: Custom report types created for joined trip-bus-driver data</w:t>
      </w:r>
    </w:p>
    <w:p w14:paraId="6C147094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5. Security &amp; Compliance Layer</w:t>
      </w:r>
    </w:p>
    <w:p w14:paraId="672FC577" w14:textId="77777777" w:rsidR="00A35838" w:rsidRPr="00A35838" w:rsidRDefault="00A35838" w:rsidP="00A35838">
      <w:pPr>
        <w:numPr>
          <w:ilvl w:val="0"/>
          <w:numId w:val="6"/>
        </w:numPr>
      </w:pPr>
      <w:r w:rsidRPr="00A35838">
        <w:t>Profiles &amp; Permission Sets: Access control for modules and records</w:t>
      </w:r>
    </w:p>
    <w:p w14:paraId="2EB74F0E" w14:textId="77777777" w:rsidR="00A35838" w:rsidRPr="00A35838" w:rsidRDefault="00A35838" w:rsidP="00A35838">
      <w:pPr>
        <w:numPr>
          <w:ilvl w:val="0"/>
          <w:numId w:val="6"/>
        </w:numPr>
      </w:pPr>
      <w:r w:rsidRPr="00A35838">
        <w:t>Field-Level Security (FLS): Protect sensitive data like salary, contact details</w:t>
      </w:r>
    </w:p>
    <w:p w14:paraId="4960AA58" w14:textId="77777777" w:rsidR="00A35838" w:rsidRDefault="00A35838" w:rsidP="00A35838">
      <w:pPr>
        <w:numPr>
          <w:ilvl w:val="0"/>
          <w:numId w:val="6"/>
        </w:numPr>
      </w:pPr>
      <w:r w:rsidRPr="00A35838">
        <w:t>Login History &amp; Audit Trails: Monitors user activity for compliance</w:t>
      </w:r>
    </w:p>
    <w:p w14:paraId="54F599EB" w14:textId="4DA162DB" w:rsidR="00F322BB" w:rsidRPr="00A35838" w:rsidRDefault="00F322BB" w:rsidP="00F322BB">
      <w:pPr>
        <w:ind w:left="720"/>
      </w:pPr>
      <w:r>
        <w:rPr>
          <w:noProof/>
        </w:rPr>
        <w:drawing>
          <wp:inline distT="0" distB="0" distL="0" distR="0" wp14:anchorId="435A45FF" wp14:editId="49F700A5">
            <wp:extent cx="3352800" cy="3171825"/>
            <wp:effectExtent l="0" t="0" r="0" b="9525"/>
            <wp:docPr id="2" name="Picture 2" descr="A diagram of a sol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oluti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DF24" w14:textId="77777777" w:rsidR="00A35838" w:rsidRPr="00A35838" w:rsidRDefault="00000000" w:rsidP="00A35838">
      <w:r>
        <w:pict w14:anchorId="4B8094CB">
          <v:rect id="_x0000_i1028" style="width:0;height:1.5pt" o:hralign="center" o:hrstd="t" o:hr="t" fillcolor="#a0a0a0" stroked="f"/>
        </w:pict>
      </w:r>
    </w:p>
    <w:p w14:paraId="24443482" w14:textId="77777777" w:rsidR="00A35838" w:rsidRDefault="00A35838" w:rsidP="00A35838">
      <w:pPr>
        <w:rPr>
          <w:b/>
          <w:bCs/>
        </w:rPr>
      </w:pPr>
      <w:r w:rsidRPr="00A35838">
        <w:rPr>
          <w:b/>
          <w:bCs/>
        </w:rPr>
        <w:lastRenderedPageBreak/>
        <w:t>4.4.4 Solution Flow Overview</w:t>
      </w:r>
    </w:p>
    <w:p w14:paraId="2EF6BE35" w14:textId="546DCFA1" w:rsidR="00F322BB" w:rsidRPr="00A35838" w:rsidRDefault="00F322BB" w:rsidP="00A3583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C34229" wp14:editId="407B43C3">
            <wp:extent cx="4686300" cy="3714750"/>
            <wp:effectExtent l="0" t="0" r="0" b="0"/>
            <wp:docPr id="1" name="Picture 1" descr="A diagram of a sol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olutio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C2F5" w14:textId="77777777" w:rsidR="00A35838" w:rsidRPr="00A35838" w:rsidRDefault="00A35838" w:rsidP="00A35838">
      <w:r w:rsidRPr="00A35838">
        <w:t>A proposed visual breakdown:</w:t>
      </w:r>
    </w:p>
    <w:p w14:paraId="695708E5" w14:textId="77777777" w:rsidR="00A35838" w:rsidRPr="00A35838" w:rsidRDefault="00A35838" w:rsidP="00A35838">
      <w:pPr>
        <w:numPr>
          <w:ilvl w:val="0"/>
          <w:numId w:val="7"/>
        </w:numPr>
      </w:pPr>
      <w:r w:rsidRPr="00A35838">
        <w:rPr>
          <w:b/>
          <w:bCs/>
        </w:rPr>
        <w:t>User Interaction (Drivers/Admins)</w:t>
      </w:r>
      <w:r w:rsidRPr="00A35838">
        <w:t xml:space="preserve"> via Lightning App or Mobile</w:t>
      </w:r>
    </w:p>
    <w:p w14:paraId="4AFD1581" w14:textId="77777777" w:rsidR="00A35838" w:rsidRPr="00A35838" w:rsidRDefault="00A35838" w:rsidP="00A35838">
      <w:pPr>
        <w:numPr>
          <w:ilvl w:val="0"/>
          <w:numId w:val="7"/>
        </w:numPr>
      </w:pPr>
      <w:r w:rsidRPr="00A35838">
        <w:t xml:space="preserve">Inputs stored in </w:t>
      </w:r>
      <w:r w:rsidRPr="00A35838">
        <w:rPr>
          <w:b/>
          <w:bCs/>
        </w:rPr>
        <w:t>Objects</w:t>
      </w:r>
    </w:p>
    <w:p w14:paraId="6A2EC74F" w14:textId="77777777" w:rsidR="00A35838" w:rsidRPr="00A35838" w:rsidRDefault="00A35838" w:rsidP="00A35838">
      <w:pPr>
        <w:numPr>
          <w:ilvl w:val="0"/>
          <w:numId w:val="7"/>
        </w:numPr>
      </w:pPr>
      <w:r w:rsidRPr="00A35838">
        <w:rPr>
          <w:b/>
          <w:bCs/>
        </w:rPr>
        <w:t>Validation &amp; Automation</w:t>
      </w:r>
      <w:r w:rsidRPr="00A35838">
        <w:t xml:space="preserve"> via Flows/Triggers</w:t>
      </w:r>
    </w:p>
    <w:p w14:paraId="1FA10C8D" w14:textId="77777777" w:rsidR="00A35838" w:rsidRPr="00A35838" w:rsidRDefault="00A35838" w:rsidP="00A35838">
      <w:pPr>
        <w:numPr>
          <w:ilvl w:val="0"/>
          <w:numId w:val="7"/>
        </w:numPr>
      </w:pPr>
      <w:r w:rsidRPr="00A35838">
        <w:t xml:space="preserve">Data processed and pushed to </w:t>
      </w:r>
      <w:r w:rsidRPr="00A35838">
        <w:rPr>
          <w:b/>
          <w:bCs/>
        </w:rPr>
        <w:t>Reports &amp; Dashboards</w:t>
      </w:r>
    </w:p>
    <w:p w14:paraId="006B3174" w14:textId="77777777" w:rsidR="00A35838" w:rsidRPr="00A35838" w:rsidRDefault="00A35838" w:rsidP="00A35838">
      <w:pPr>
        <w:numPr>
          <w:ilvl w:val="0"/>
          <w:numId w:val="7"/>
        </w:numPr>
      </w:pPr>
      <w:r w:rsidRPr="00A35838">
        <w:rPr>
          <w:b/>
          <w:bCs/>
        </w:rPr>
        <w:t>Access</w:t>
      </w:r>
      <w:r w:rsidRPr="00A35838">
        <w:t xml:space="preserve"> controlled via Profiles/Roles</w:t>
      </w:r>
    </w:p>
    <w:p w14:paraId="703F1352" w14:textId="77777777" w:rsidR="00A35838" w:rsidRPr="00A35838" w:rsidRDefault="00000000" w:rsidP="00A35838">
      <w:r>
        <w:pict w14:anchorId="1ED911FB">
          <v:rect id="_x0000_i1029" style="width:0;height:1.5pt" o:hralign="center" o:hrstd="t" o:hr="t" fillcolor="#a0a0a0" stroked="f"/>
        </w:pict>
      </w:r>
    </w:p>
    <w:p w14:paraId="3ED534A0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4.4.5 Component-Level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721"/>
        <w:gridCol w:w="3733"/>
      </w:tblGrid>
      <w:tr w:rsidR="00A35838" w:rsidRPr="00A35838" w14:paraId="24F675A4" w14:textId="77777777" w:rsidTr="00A35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0BBB7" w14:textId="77777777" w:rsidR="00A35838" w:rsidRPr="00A35838" w:rsidRDefault="00A35838" w:rsidP="00A35838">
            <w:pPr>
              <w:rPr>
                <w:b/>
                <w:bCs/>
              </w:rPr>
            </w:pPr>
            <w:r w:rsidRPr="00A35838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83E09EF" w14:textId="77777777" w:rsidR="00A35838" w:rsidRPr="00A35838" w:rsidRDefault="00A35838" w:rsidP="00A35838">
            <w:pPr>
              <w:rPr>
                <w:b/>
                <w:bCs/>
              </w:rPr>
            </w:pPr>
            <w:r w:rsidRPr="00A35838">
              <w:rPr>
                <w:b/>
                <w:bCs/>
              </w:rPr>
              <w:t>Object(s) Involved</w:t>
            </w:r>
          </w:p>
        </w:tc>
        <w:tc>
          <w:tcPr>
            <w:tcW w:w="0" w:type="auto"/>
            <w:vAlign w:val="center"/>
            <w:hideMark/>
          </w:tcPr>
          <w:p w14:paraId="7F100756" w14:textId="77777777" w:rsidR="00A35838" w:rsidRPr="00A35838" w:rsidRDefault="00A35838" w:rsidP="00A35838">
            <w:pPr>
              <w:rPr>
                <w:b/>
                <w:bCs/>
              </w:rPr>
            </w:pPr>
            <w:r w:rsidRPr="00A35838">
              <w:rPr>
                <w:b/>
                <w:bCs/>
              </w:rPr>
              <w:t>Key Features</w:t>
            </w:r>
          </w:p>
        </w:tc>
      </w:tr>
      <w:tr w:rsidR="00A35838" w:rsidRPr="00A35838" w14:paraId="2AD16B65" w14:textId="77777777" w:rsidTr="00A35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BD0BF" w14:textId="77777777" w:rsidR="00A35838" w:rsidRPr="00A35838" w:rsidRDefault="00A35838" w:rsidP="00A35838">
            <w:r w:rsidRPr="00A35838">
              <w:t>Trip Management</w:t>
            </w:r>
          </w:p>
        </w:tc>
        <w:tc>
          <w:tcPr>
            <w:tcW w:w="0" w:type="auto"/>
            <w:vAlign w:val="center"/>
            <w:hideMark/>
          </w:tcPr>
          <w:p w14:paraId="465403C2" w14:textId="77777777" w:rsidR="00A35838" w:rsidRPr="00A35838" w:rsidRDefault="00A35838" w:rsidP="00A35838">
            <w:r w:rsidRPr="00A35838">
              <w:t>Trips, Routes, Buses</w:t>
            </w:r>
          </w:p>
        </w:tc>
        <w:tc>
          <w:tcPr>
            <w:tcW w:w="0" w:type="auto"/>
            <w:vAlign w:val="center"/>
            <w:hideMark/>
          </w:tcPr>
          <w:p w14:paraId="2020F12F" w14:textId="77777777" w:rsidR="00A35838" w:rsidRPr="00A35838" w:rsidRDefault="00A35838" w:rsidP="00A35838">
            <w:r w:rsidRPr="00A35838">
              <w:t>Assignments, logs, schedules</w:t>
            </w:r>
          </w:p>
        </w:tc>
      </w:tr>
      <w:tr w:rsidR="00A35838" w:rsidRPr="00A35838" w14:paraId="3BBE43A3" w14:textId="77777777" w:rsidTr="00A35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DAEE" w14:textId="77777777" w:rsidR="00A35838" w:rsidRPr="00A35838" w:rsidRDefault="00A35838" w:rsidP="00A35838">
            <w:r w:rsidRPr="00A35838">
              <w:t>Employee Module</w:t>
            </w:r>
          </w:p>
        </w:tc>
        <w:tc>
          <w:tcPr>
            <w:tcW w:w="0" w:type="auto"/>
            <w:vAlign w:val="center"/>
            <w:hideMark/>
          </w:tcPr>
          <w:p w14:paraId="2B08C31D" w14:textId="77777777" w:rsidR="00A35838" w:rsidRPr="00A35838" w:rsidRDefault="00A35838" w:rsidP="00A35838">
            <w:r w:rsidRPr="00A35838">
              <w:t>Employees, Roles</w:t>
            </w:r>
          </w:p>
        </w:tc>
        <w:tc>
          <w:tcPr>
            <w:tcW w:w="0" w:type="auto"/>
            <w:vAlign w:val="center"/>
            <w:hideMark/>
          </w:tcPr>
          <w:p w14:paraId="0A320389" w14:textId="77777777" w:rsidR="00A35838" w:rsidRPr="00A35838" w:rsidRDefault="00A35838" w:rsidP="00A35838">
            <w:r w:rsidRPr="00A35838">
              <w:t>Shift plans, leave tracking</w:t>
            </w:r>
          </w:p>
        </w:tc>
      </w:tr>
      <w:tr w:rsidR="00A35838" w:rsidRPr="00A35838" w14:paraId="3CA8C02E" w14:textId="77777777" w:rsidTr="00A35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85C8" w14:textId="77777777" w:rsidR="00A35838" w:rsidRPr="00A35838" w:rsidRDefault="00A35838" w:rsidP="00A35838">
            <w:r w:rsidRPr="00A35838">
              <w:t>Finance Module</w:t>
            </w:r>
          </w:p>
        </w:tc>
        <w:tc>
          <w:tcPr>
            <w:tcW w:w="0" w:type="auto"/>
            <w:vAlign w:val="center"/>
            <w:hideMark/>
          </w:tcPr>
          <w:p w14:paraId="5959FAA8" w14:textId="77777777" w:rsidR="00A35838" w:rsidRPr="00A35838" w:rsidRDefault="00A35838" w:rsidP="00A35838">
            <w:r w:rsidRPr="00A35838">
              <w:t>Ticket Fares, Fare Reports</w:t>
            </w:r>
          </w:p>
        </w:tc>
        <w:tc>
          <w:tcPr>
            <w:tcW w:w="0" w:type="auto"/>
            <w:vAlign w:val="center"/>
            <w:hideMark/>
          </w:tcPr>
          <w:p w14:paraId="6BF1F74A" w14:textId="77777777" w:rsidR="00A35838" w:rsidRPr="00A35838" w:rsidRDefault="00A35838" w:rsidP="00A35838">
            <w:r w:rsidRPr="00A35838">
              <w:t>Revenue summaries, validations</w:t>
            </w:r>
          </w:p>
        </w:tc>
      </w:tr>
      <w:tr w:rsidR="00A35838" w:rsidRPr="00A35838" w14:paraId="40459B78" w14:textId="77777777" w:rsidTr="00A35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16693" w14:textId="77777777" w:rsidR="00A35838" w:rsidRPr="00A35838" w:rsidRDefault="00A35838" w:rsidP="00A35838">
            <w:r w:rsidRPr="00A35838">
              <w:t>Monitoring Module</w:t>
            </w:r>
          </w:p>
        </w:tc>
        <w:tc>
          <w:tcPr>
            <w:tcW w:w="0" w:type="auto"/>
            <w:vAlign w:val="center"/>
            <w:hideMark/>
          </w:tcPr>
          <w:p w14:paraId="5228E247" w14:textId="77777777" w:rsidR="00A35838" w:rsidRPr="00A35838" w:rsidRDefault="00A35838" w:rsidP="00A35838">
            <w:r w:rsidRPr="00A35838">
              <w:t>Reports, Dashboards</w:t>
            </w:r>
          </w:p>
        </w:tc>
        <w:tc>
          <w:tcPr>
            <w:tcW w:w="0" w:type="auto"/>
            <w:vAlign w:val="center"/>
            <w:hideMark/>
          </w:tcPr>
          <w:p w14:paraId="057DA593" w14:textId="77777777" w:rsidR="00A35838" w:rsidRPr="00A35838" w:rsidRDefault="00A35838" w:rsidP="00A35838">
            <w:r w:rsidRPr="00A35838">
              <w:t>Real-time KPIs, trends</w:t>
            </w:r>
          </w:p>
        </w:tc>
      </w:tr>
      <w:tr w:rsidR="00A35838" w:rsidRPr="00A35838" w14:paraId="7A64EA93" w14:textId="77777777" w:rsidTr="00A35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A24BB" w14:textId="77777777" w:rsidR="00A35838" w:rsidRPr="00A35838" w:rsidRDefault="00A35838" w:rsidP="00A35838">
            <w:r w:rsidRPr="00A35838">
              <w:t>Admin Controls</w:t>
            </w:r>
          </w:p>
        </w:tc>
        <w:tc>
          <w:tcPr>
            <w:tcW w:w="0" w:type="auto"/>
            <w:vAlign w:val="center"/>
            <w:hideMark/>
          </w:tcPr>
          <w:p w14:paraId="0810077C" w14:textId="77777777" w:rsidR="00A35838" w:rsidRPr="00A35838" w:rsidRDefault="00A35838" w:rsidP="00A35838">
            <w:r w:rsidRPr="00A35838">
              <w:t>Users, Approvals</w:t>
            </w:r>
          </w:p>
        </w:tc>
        <w:tc>
          <w:tcPr>
            <w:tcW w:w="0" w:type="auto"/>
            <w:vAlign w:val="center"/>
            <w:hideMark/>
          </w:tcPr>
          <w:p w14:paraId="69FBC296" w14:textId="77777777" w:rsidR="00A35838" w:rsidRPr="00A35838" w:rsidRDefault="00A35838" w:rsidP="00A35838">
            <w:r w:rsidRPr="00A35838">
              <w:t>Profile setup, security management</w:t>
            </w:r>
          </w:p>
        </w:tc>
      </w:tr>
    </w:tbl>
    <w:p w14:paraId="0C8813CC" w14:textId="77777777" w:rsidR="00A35838" w:rsidRPr="00A35838" w:rsidRDefault="00000000" w:rsidP="00A35838">
      <w:r>
        <w:lastRenderedPageBreak/>
        <w:pict w14:anchorId="089382AF">
          <v:rect id="_x0000_i1030" style="width:0;height:1.5pt" o:hralign="center" o:hrstd="t" o:hr="t" fillcolor="#a0a0a0" stroked="f"/>
        </w:pict>
      </w:r>
    </w:p>
    <w:p w14:paraId="5B6C3F77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4.4.6 Extensibility Considerations</w:t>
      </w:r>
    </w:p>
    <w:p w14:paraId="62CBA792" w14:textId="77777777" w:rsidR="00A35838" w:rsidRPr="00A35838" w:rsidRDefault="00A35838" w:rsidP="00A35838">
      <w:pPr>
        <w:numPr>
          <w:ilvl w:val="0"/>
          <w:numId w:val="8"/>
        </w:numPr>
      </w:pPr>
      <w:r w:rsidRPr="00A35838">
        <w:t xml:space="preserve">The architecture supports future </w:t>
      </w:r>
      <w:r w:rsidRPr="00A35838">
        <w:rPr>
          <w:b/>
          <w:bCs/>
        </w:rPr>
        <w:t>integration</w:t>
      </w:r>
      <w:r w:rsidRPr="00A35838">
        <w:t xml:space="preserve"> with IoT systems (for real-time bus GPS tracking), </w:t>
      </w:r>
      <w:r w:rsidRPr="00A35838">
        <w:rPr>
          <w:b/>
          <w:bCs/>
        </w:rPr>
        <w:t>Gov APIs</w:t>
      </w:r>
      <w:r w:rsidRPr="00A35838">
        <w:t xml:space="preserve"> (for tax/audit compliance), and external fare payment platforms.</w:t>
      </w:r>
    </w:p>
    <w:p w14:paraId="39E88918" w14:textId="77777777" w:rsidR="00A35838" w:rsidRPr="00A35838" w:rsidRDefault="00A35838" w:rsidP="00A35838">
      <w:pPr>
        <w:numPr>
          <w:ilvl w:val="0"/>
          <w:numId w:val="8"/>
        </w:numPr>
      </w:pPr>
      <w:r w:rsidRPr="00A35838">
        <w:rPr>
          <w:b/>
          <w:bCs/>
        </w:rPr>
        <w:t>Platform Events</w:t>
      </w:r>
      <w:r w:rsidRPr="00A35838">
        <w:t xml:space="preserve"> and </w:t>
      </w:r>
      <w:r w:rsidRPr="00A35838">
        <w:rPr>
          <w:b/>
          <w:bCs/>
        </w:rPr>
        <w:t>External Objects</w:t>
      </w:r>
      <w:r w:rsidRPr="00A35838">
        <w:t xml:space="preserve"> are reserved in the model for asynchronous data flow and federated search expansion.</w:t>
      </w:r>
    </w:p>
    <w:p w14:paraId="28E03DA1" w14:textId="77777777" w:rsidR="00A35838" w:rsidRPr="00A35838" w:rsidRDefault="00000000" w:rsidP="00A35838">
      <w:r>
        <w:pict w14:anchorId="1E092567">
          <v:rect id="_x0000_i1031" style="width:0;height:1.5pt" o:hralign="center" o:hrstd="t" o:hr="t" fillcolor="#a0a0a0" stroked="f"/>
        </w:pict>
      </w:r>
    </w:p>
    <w:p w14:paraId="3DA91025" w14:textId="77777777" w:rsidR="00A35838" w:rsidRPr="00A35838" w:rsidRDefault="00A35838" w:rsidP="00A35838">
      <w:pPr>
        <w:rPr>
          <w:b/>
          <w:bCs/>
        </w:rPr>
      </w:pPr>
      <w:r w:rsidRPr="00A35838">
        <w:rPr>
          <w:b/>
          <w:bCs/>
        </w:rPr>
        <w:t>4.4.7 Conclusion</w:t>
      </w:r>
    </w:p>
    <w:p w14:paraId="19DD404C" w14:textId="77777777" w:rsidR="00A35838" w:rsidRPr="00A35838" w:rsidRDefault="00A35838" w:rsidP="00A35838">
      <w:r w:rsidRPr="00A35838">
        <w:t>The solution architecture for RTC’s Salesforce CRM is future-proof, scalable, and aligned with enterprise-grade design principles. It ensures a tightly coupled alignment between operational requirements and technical implementation, enabling the RTC to serve its stakeholders with speed, precision, and transparency.</w:t>
      </w:r>
    </w:p>
    <w:p w14:paraId="33DDBE45" w14:textId="77777777" w:rsidR="005B250A" w:rsidRDefault="005B250A"/>
    <w:sectPr w:rsidR="005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0DAF"/>
    <w:multiLevelType w:val="multilevel"/>
    <w:tmpl w:val="4D72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2BAC"/>
    <w:multiLevelType w:val="multilevel"/>
    <w:tmpl w:val="6516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D4680"/>
    <w:multiLevelType w:val="multilevel"/>
    <w:tmpl w:val="C2E8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D3F72"/>
    <w:multiLevelType w:val="multilevel"/>
    <w:tmpl w:val="5BC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B4527"/>
    <w:multiLevelType w:val="multilevel"/>
    <w:tmpl w:val="6702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B18A7"/>
    <w:multiLevelType w:val="multilevel"/>
    <w:tmpl w:val="F8D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86E30"/>
    <w:multiLevelType w:val="multilevel"/>
    <w:tmpl w:val="DC7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64694"/>
    <w:multiLevelType w:val="multilevel"/>
    <w:tmpl w:val="C84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60111">
    <w:abstractNumId w:val="3"/>
  </w:num>
  <w:num w:numId="2" w16cid:durableId="827867297">
    <w:abstractNumId w:val="5"/>
  </w:num>
  <w:num w:numId="3" w16cid:durableId="2044478458">
    <w:abstractNumId w:val="4"/>
  </w:num>
  <w:num w:numId="4" w16cid:durableId="721905869">
    <w:abstractNumId w:val="0"/>
  </w:num>
  <w:num w:numId="5" w16cid:durableId="56243680">
    <w:abstractNumId w:val="6"/>
  </w:num>
  <w:num w:numId="6" w16cid:durableId="523908262">
    <w:abstractNumId w:val="2"/>
  </w:num>
  <w:num w:numId="7" w16cid:durableId="183062340">
    <w:abstractNumId w:val="1"/>
  </w:num>
  <w:num w:numId="8" w16cid:durableId="169106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38"/>
    <w:rsid w:val="000435DA"/>
    <w:rsid w:val="003714C5"/>
    <w:rsid w:val="005B250A"/>
    <w:rsid w:val="00641704"/>
    <w:rsid w:val="00A35838"/>
    <w:rsid w:val="00C12ABC"/>
    <w:rsid w:val="00F3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CAA9"/>
  <w15:chartTrackingRefBased/>
  <w15:docId w15:val="{2C39B544-6B63-4BA7-A941-5D70B381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22AK1A0215 Mohankumar</dc:creator>
  <cp:keywords/>
  <dc:description/>
  <cp:lastModifiedBy>22AK1A0215 Mohankumar</cp:lastModifiedBy>
  <cp:revision>2</cp:revision>
  <dcterms:created xsi:type="dcterms:W3CDTF">2025-06-21T07:05:00Z</dcterms:created>
  <dcterms:modified xsi:type="dcterms:W3CDTF">2025-06-21T16:21:00Z</dcterms:modified>
</cp:coreProperties>
</file>