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60288" w14:textId="77777777" w:rsidR="00425FDD" w:rsidRDefault="00000000">
      <w:pPr>
        <w:spacing w:after="40"/>
      </w:pPr>
      <w:r>
        <w:rPr>
          <w:b/>
          <w:color w:val="0066CC"/>
          <w:sz w:val="18"/>
        </w:rPr>
        <w:t>MACHINE LEARNING OPERATIONS (MLOps) · AIMLCZG523</w:t>
      </w:r>
    </w:p>
    <w:p w14:paraId="436BE0CA" w14:textId="77777777" w:rsidR="00425FDD" w:rsidRDefault="00000000">
      <w:pPr>
        <w:spacing w:after="240"/>
      </w:pPr>
      <w:r>
        <w:rPr>
          <w:color w:val="646464"/>
          <w:sz w:val="17"/>
        </w:rPr>
        <w:t>Assignment 01 · MLOps Experimental Learning Assignment · Total Marks: 50</w:t>
      </w:r>
    </w:p>
    <w:p w14:paraId="1C9B86DE" w14:textId="77777777" w:rsidR="00425FDD" w:rsidRDefault="00000000">
      <w:pPr>
        <w:spacing w:after="80"/>
      </w:pPr>
      <w:r>
        <w:rPr>
          <w:b/>
          <w:color w:val="1B365D"/>
          <w:sz w:val="44"/>
        </w:rPr>
        <w:t>Heart Disease Risk Prediction</w:t>
      </w:r>
      <w:r>
        <w:rPr>
          <w:b/>
          <w:color w:val="1B365D"/>
          <w:sz w:val="44"/>
        </w:rPr>
        <w:br/>
        <w:t>End-to-End MLOps Pipeline</w:t>
      </w:r>
    </w:p>
    <w:p w14:paraId="1591B231" w14:textId="77777777" w:rsidR="00425FDD" w:rsidRDefault="00000000">
      <w:pPr>
        <w:spacing w:after="320"/>
      </w:pPr>
      <w:r>
        <w:rPr>
          <w:color w:val="464646"/>
          <w:sz w:val="22"/>
        </w:rPr>
        <w:t>Model development, experiment tracking, CI/CD, containerization, Kubernetes deployment and monitoring</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2592"/>
        <w:gridCol w:w="7200"/>
      </w:tblGrid>
      <w:tr w:rsidR="00425FDD" w14:paraId="0B2CEAE0" w14:textId="77777777">
        <w:trPr>
          <w:jc w:val="center"/>
        </w:trPr>
        <w:tc>
          <w:tcPr>
            <w:tcW w:w="2592" w:type="dxa"/>
            <w:shd w:val="clear" w:color="auto" w:fill="F4F7FA"/>
            <w:tcMar>
              <w:top w:w="40" w:type="dxa"/>
              <w:left w:w="80" w:type="dxa"/>
              <w:bottom w:w="40" w:type="dxa"/>
              <w:right w:w="80" w:type="dxa"/>
            </w:tcMar>
          </w:tcPr>
          <w:p w14:paraId="116DB67B" w14:textId="77777777" w:rsidR="00425FDD" w:rsidRDefault="00000000">
            <w:r>
              <w:rPr>
                <w:b/>
                <w:color w:val="1B365D"/>
                <w:sz w:val="17"/>
              </w:rPr>
              <w:t>Student name</w:t>
            </w:r>
          </w:p>
        </w:tc>
        <w:tc>
          <w:tcPr>
            <w:tcW w:w="7200" w:type="dxa"/>
            <w:shd w:val="clear" w:color="auto" w:fill="FFFFFF"/>
            <w:tcMar>
              <w:top w:w="40" w:type="dxa"/>
              <w:left w:w="80" w:type="dxa"/>
              <w:bottom w:w="40" w:type="dxa"/>
              <w:right w:w="80" w:type="dxa"/>
            </w:tcMar>
          </w:tcPr>
          <w:p w14:paraId="38FE3465" w14:textId="77777777" w:rsidR="00425FDD" w:rsidRDefault="00000000">
            <w:r>
              <w:rPr>
                <w:color w:val="1E1E1E"/>
                <w:sz w:val="17"/>
              </w:rPr>
              <w:t>Mohanapriya M</w:t>
            </w:r>
          </w:p>
        </w:tc>
      </w:tr>
      <w:tr w:rsidR="00425FDD" w14:paraId="54B31A3D" w14:textId="77777777">
        <w:trPr>
          <w:jc w:val="center"/>
        </w:trPr>
        <w:tc>
          <w:tcPr>
            <w:tcW w:w="2592" w:type="dxa"/>
            <w:shd w:val="clear" w:color="auto" w:fill="F4F7FA"/>
            <w:tcMar>
              <w:top w:w="40" w:type="dxa"/>
              <w:left w:w="80" w:type="dxa"/>
              <w:bottom w:w="40" w:type="dxa"/>
              <w:right w:w="80" w:type="dxa"/>
            </w:tcMar>
          </w:tcPr>
          <w:p w14:paraId="553B413B" w14:textId="77777777" w:rsidR="00425FDD" w:rsidRDefault="00000000">
            <w:r>
              <w:rPr>
                <w:b/>
                <w:color w:val="1B365D"/>
                <w:sz w:val="17"/>
              </w:rPr>
              <w:t>Student ID</w:t>
            </w:r>
          </w:p>
        </w:tc>
        <w:tc>
          <w:tcPr>
            <w:tcW w:w="7200" w:type="dxa"/>
            <w:shd w:val="clear" w:color="auto" w:fill="FFFFFF"/>
            <w:tcMar>
              <w:top w:w="40" w:type="dxa"/>
              <w:left w:w="80" w:type="dxa"/>
              <w:bottom w:w="40" w:type="dxa"/>
              <w:right w:w="80" w:type="dxa"/>
            </w:tcMar>
          </w:tcPr>
          <w:p w14:paraId="5D425491" w14:textId="77777777" w:rsidR="00425FDD" w:rsidRDefault="00000000">
            <w:r>
              <w:rPr>
                <w:color w:val="1E1E1E"/>
                <w:sz w:val="17"/>
              </w:rPr>
              <w:t>2025AE05482</w:t>
            </w:r>
          </w:p>
        </w:tc>
      </w:tr>
      <w:tr w:rsidR="00425FDD" w14:paraId="197B0AD8" w14:textId="77777777">
        <w:trPr>
          <w:jc w:val="center"/>
        </w:trPr>
        <w:tc>
          <w:tcPr>
            <w:tcW w:w="2592" w:type="dxa"/>
            <w:shd w:val="clear" w:color="auto" w:fill="F4F7FA"/>
            <w:tcMar>
              <w:top w:w="40" w:type="dxa"/>
              <w:left w:w="80" w:type="dxa"/>
              <w:bottom w:w="40" w:type="dxa"/>
              <w:right w:w="80" w:type="dxa"/>
            </w:tcMar>
          </w:tcPr>
          <w:p w14:paraId="76026EA6" w14:textId="77777777" w:rsidR="00425FDD" w:rsidRDefault="00000000">
            <w:r>
              <w:rPr>
                <w:b/>
                <w:color w:val="1B365D"/>
                <w:sz w:val="17"/>
              </w:rPr>
              <w:t>Course</w:t>
            </w:r>
          </w:p>
        </w:tc>
        <w:tc>
          <w:tcPr>
            <w:tcW w:w="7200" w:type="dxa"/>
            <w:shd w:val="clear" w:color="auto" w:fill="FFFFFF"/>
            <w:tcMar>
              <w:top w:w="40" w:type="dxa"/>
              <w:left w:w="80" w:type="dxa"/>
              <w:bottom w:w="40" w:type="dxa"/>
              <w:right w:w="80" w:type="dxa"/>
            </w:tcMar>
          </w:tcPr>
          <w:p w14:paraId="565BC400" w14:textId="77777777" w:rsidR="00425FDD" w:rsidRDefault="00000000">
            <w:r>
              <w:rPr>
                <w:color w:val="1E1E1E"/>
                <w:sz w:val="17"/>
              </w:rPr>
              <w:t>Machine Learning Operations (MLOps), AIMLCZG523</w:t>
            </w:r>
          </w:p>
        </w:tc>
      </w:tr>
      <w:tr w:rsidR="00425FDD" w14:paraId="70ACF0B0" w14:textId="77777777">
        <w:trPr>
          <w:jc w:val="center"/>
        </w:trPr>
        <w:tc>
          <w:tcPr>
            <w:tcW w:w="2592" w:type="dxa"/>
            <w:shd w:val="clear" w:color="auto" w:fill="F4F7FA"/>
            <w:tcMar>
              <w:top w:w="40" w:type="dxa"/>
              <w:left w:w="80" w:type="dxa"/>
              <w:bottom w:w="40" w:type="dxa"/>
              <w:right w:w="80" w:type="dxa"/>
            </w:tcMar>
          </w:tcPr>
          <w:p w14:paraId="205BC7F4" w14:textId="77777777" w:rsidR="00425FDD" w:rsidRDefault="00000000">
            <w:r>
              <w:rPr>
                <w:b/>
                <w:color w:val="1B365D"/>
                <w:sz w:val="17"/>
              </w:rPr>
              <w:t>Dataset</w:t>
            </w:r>
          </w:p>
        </w:tc>
        <w:tc>
          <w:tcPr>
            <w:tcW w:w="7200" w:type="dxa"/>
            <w:shd w:val="clear" w:color="auto" w:fill="FFFFFF"/>
            <w:tcMar>
              <w:top w:w="40" w:type="dxa"/>
              <w:left w:w="80" w:type="dxa"/>
              <w:bottom w:w="40" w:type="dxa"/>
              <w:right w:w="80" w:type="dxa"/>
            </w:tcMar>
          </w:tcPr>
          <w:p w14:paraId="7C129A0D" w14:textId="77777777" w:rsidR="00425FDD" w:rsidRDefault="00000000">
            <w:r>
              <w:rPr>
                <w:color w:val="1E1E1E"/>
                <w:sz w:val="17"/>
              </w:rPr>
              <w:t>UCI Heart Disease (Cleveland), 303 patients, 13 features + target (14 attributes total)</w:t>
            </w:r>
          </w:p>
        </w:tc>
      </w:tr>
      <w:tr w:rsidR="00425FDD" w14:paraId="6D8DEBEE" w14:textId="77777777">
        <w:trPr>
          <w:jc w:val="center"/>
        </w:trPr>
        <w:tc>
          <w:tcPr>
            <w:tcW w:w="2592" w:type="dxa"/>
            <w:shd w:val="clear" w:color="auto" w:fill="F4F7FA"/>
            <w:tcMar>
              <w:top w:w="40" w:type="dxa"/>
              <w:left w:w="80" w:type="dxa"/>
              <w:bottom w:w="40" w:type="dxa"/>
              <w:right w:w="80" w:type="dxa"/>
            </w:tcMar>
          </w:tcPr>
          <w:p w14:paraId="359A7577" w14:textId="77777777" w:rsidR="00425FDD" w:rsidRDefault="00000000">
            <w:r>
              <w:rPr>
                <w:b/>
                <w:color w:val="1B365D"/>
                <w:sz w:val="17"/>
              </w:rPr>
              <w:t>Final model</w:t>
            </w:r>
          </w:p>
        </w:tc>
        <w:tc>
          <w:tcPr>
            <w:tcW w:w="7200" w:type="dxa"/>
            <w:shd w:val="clear" w:color="auto" w:fill="FFFFFF"/>
            <w:tcMar>
              <w:top w:w="40" w:type="dxa"/>
              <w:left w:w="80" w:type="dxa"/>
              <w:bottom w:w="40" w:type="dxa"/>
              <w:right w:w="80" w:type="dxa"/>
            </w:tcMar>
          </w:tcPr>
          <w:p w14:paraId="019934DE" w14:textId="77777777" w:rsidR="00425FDD" w:rsidRDefault="00000000">
            <w:r>
              <w:rPr>
                <w:color w:val="1E1E1E"/>
                <w:sz w:val="17"/>
              </w:rPr>
              <w:t>Logistic Regression (C = 0.1, penalty = l2), CV ROC-AUC 0.9018, test ROC-AUC 0.9665</w:t>
            </w:r>
          </w:p>
        </w:tc>
      </w:tr>
      <w:tr w:rsidR="00425FDD" w14:paraId="75EF2F09" w14:textId="77777777">
        <w:trPr>
          <w:jc w:val="center"/>
        </w:trPr>
        <w:tc>
          <w:tcPr>
            <w:tcW w:w="2592" w:type="dxa"/>
            <w:shd w:val="clear" w:color="auto" w:fill="F4F7FA"/>
            <w:tcMar>
              <w:top w:w="40" w:type="dxa"/>
              <w:left w:w="80" w:type="dxa"/>
              <w:bottom w:w="40" w:type="dxa"/>
              <w:right w:w="80" w:type="dxa"/>
            </w:tcMar>
          </w:tcPr>
          <w:p w14:paraId="78A10E02" w14:textId="77777777" w:rsidR="00425FDD" w:rsidRDefault="00000000">
            <w:r>
              <w:rPr>
                <w:b/>
                <w:color w:val="1B365D"/>
                <w:sz w:val="17"/>
              </w:rPr>
              <w:t>Serving</w:t>
            </w:r>
          </w:p>
        </w:tc>
        <w:tc>
          <w:tcPr>
            <w:tcW w:w="7200" w:type="dxa"/>
            <w:shd w:val="clear" w:color="auto" w:fill="FFFFFF"/>
            <w:tcMar>
              <w:top w:w="40" w:type="dxa"/>
              <w:left w:w="80" w:type="dxa"/>
              <w:bottom w:w="40" w:type="dxa"/>
              <w:right w:w="80" w:type="dxa"/>
            </w:tcMar>
          </w:tcPr>
          <w:p w14:paraId="55A3548B" w14:textId="77777777" w:rsidR="00425FDD" w:rsidRDefault="00000000">
            <w:r>
              <w:rPr>
                <w:color w:val="1E1E1E"/>
                <w:sz w:val="17"/>
              </w:rPr>
              <w:t>FastAPI in Docker, with Docker Compose and Kubernetes (Deployment, Service, HPA, Ingress)</w:t>
            </w:r>
          </w:p>
        </w:tc>
      </w:tr>
      <w:tr w:rsidR="00425FDD" w14:paraId="76F65E2C" w14:textId="77777777">
        <w:trPr>
          <w:jc w:val="center"/>
        </w:trPr>
        <w:tc>
          <w:tcPr>
            <w:tcW w:w="2592" w:type="dxa"/>
            <w:shd w:val="clear" w:color="auto" w:fill="F4F7FA"/>
            <w:tcMar>
              <w:top w:w="40" w:type="dxa"/>
              <w:left w:w="80" w:type="dxa"/>
              <w:bottom w:w="40" w:type="dxa"/>
              <w:right w:w="80" w:type="dxa"/>
            </w:tcMar>
          </w:tcPr>
          <w:p w14:paraId="73EC649A" w14:textId="77777777" w:rsidR="00425FDD" w:rsidRDefault="00000000">
            <w:r>
              <w:rPr>
                <w:b/>
                <w:color w:val="1B365D"/>
                <w:sz w:val="17"/>
              </w:rPr>
              <w:t>Tooling</w:t>
            </w:r>
          </w:p>
        </w:tc>
        <w:tc>
          <w:tcPr>
            <w:tcW w:w="7200" w:type="dxa"/>
            <w:shd w:val="clear" w:color="auto" w:fill="FFFFFF"/>
            <w:tcMar>
              <w:top w:w="40" w:type="dxa"/>
              <w:left w:w="80" w:type="dxa"/>
              <w:bottom w:w="40" w:type="dxa"/>
              <w:right w:w="80" w:type="dxa"/>
            </w:tcMar>
          </w:tcPr>
          <w:p w14:paraId="4EDC5D5B" w14:textId="77777777" w:rsidR="00425FDD" w:rsidRDefault="00000000">
            <w:r>
              <w:rPr>
                <w:color w:val="1E1E1E"/>
                <w:sz w:val="17"/>
              </w:rPr>
              <w:t>scikit-learn, MLflow, pytest, flake8, GitHub Actions, Prometheus, Grafana</w:t>
            </w:r>
          </w:p>
        </w:tc>
      </w:tr>
      <w:tr w:rsidR="00425FDD" w14:paraId="20C58A88" w14:textId="77777777">
        <w:trPr>
          <w:jc w:val="center"/>
        </w:trPr>
        <w:tc>
          <w:tcPr>
            <w:tcW w:w="2592" w:type="dxa"/>
            <w:shd w:val="clear" w:color="auto" w:fill="F4F7FA"/>
            <w:tcMar>
              <w:top w:w="40" w:type="dxa"/>
              <w:left w:w="80" w:type="dxa"/>
              <w:bottom w:w="40" w:type="dxa"/>
              <w:right w:w="80" w:type="dxa"/>
            </w:tcMar>
          </w:tcPr>
          <w:p w14:paraId="6487B053" w14:textId="77777777" w:rsidR="00425FDD" w:rsidRDefault="00000000">
            <w:r>
              <w:rPr>
                <w:b/>
                <w:color w:val="1B365D"/>
                <w:sz w:val="17"/>
              </w:rPr>
              <w:t>Repository</w:t>
            </w:r>
          </w:p>
        </w:tc>
        <w:tc>
          <w:tcPr>
            <w:tcW w:w="7200" w:type="dxa"/>
            <w:shd w:val="clear" w:color="auto" w:fill="FFFFFF"/>
            <w:tcMar>
              <w:top w:w="40" w:type="dxa"/>
              <w:left w:w="80" w:type="dxa"/>
              <w:bottom w:w="40" w:type="dxa"/>
              <w:right w:w="80" w:type="dxa"/>
            </w:tcMar>
          </w:tcPr>
          <w:p w14:paraId="4484412F" w14:textId="77777777" w:rsidR="00425FDD" w:rsidRDefault="00000000">
            <w:r>
              <w:rPr>
                <w:color w:val="1E1E1E"/>
                <w:sz w:val="17"/>
              </w:rPr>
              <w:t>https://github.com/Mohana1507/heart-disease-mlops</w:t>
            </w:r>
          </w:p>
        </w:tc>
      </w:tr>
      <w:tr w:rsidR="00425FDD" w14:paraId="4EAD9C7D" w14:textId="77777777">
        <w:trPr>
          <w:jc w:val="center"/>
        </w:trPr>
        <w:tc>
          <w:tcPr>
            <w:tcW w:w="2592" w:type="dxa"/>
            <w:shd w:val="clear" w:color="auto" w:fill="F4F7FA"/>
            <w:tcMar>
              <w:top w:w="40" w:type="dxa"/>
              <w:left w:w="80" w:type="dxa"/>
              <w:bottom w:w="40" w:type="dxa"/>
              <w:right w:w="80" w:type="dxa"/>
            </w:tcMar>
          </w:tcPr>
          <w:p w14:paraId="556050CE" w14:textId="77777777" w:rsidR="00425FDD" w:rsidRDefault="00000000">
            <w:r>
              <w:rPr>
                <w:b/>
                <w:color w:val="1B365D"/>
                <w:sz w:val="17"/>
              </w:rPr>
              <w:t>Date</w:t>
            </w:r>
          </w:p>
        </w:tc>
        <w:tc>
          <w:tcPr>
            <w:tcW w:w="7200" w:type="dxa"/>
            <w:shd w:val="clear" w:color="auto" w:fill="FFFFFF"/>
            <w:tcMar>
              <w:top w:w="40" w:type="dxa"/>
              <w:left w:w="80" w:type="dxa"/>
              <w:bottom w:w="40" w:type="dxa"/>
              <w:right w:w="80" w:type="dxa"/>
            </w:tcMar>
          </w:tcPr>
          <w:p w14:paraId="6B08E106" w14:textId="77777777" w:rsidR="00425FDD" w:rsidRDefault="00000000">
            <w:r>
              <w:rPr>
                <w:color w:val="1E1E1E"/>
                <w:sz w:val="17"/>
              </w:rPr>
              <w:t>20 October 2026</w:t>
            </w:r>
          </w:p>
        </w:tc>
      </w:tr>
    </w:tbl>
    <w:p w14:paraId="7559443E" w14:textId="77777777" w:rsidR="00425FDD" w:rsidRDefault="00425FDD">
      <w:pPr>
        <w:spacing w:before="280"/>
      </w:pPr>
    </w:p>
    <w:p w14:paraId="7C9C00BF" w14:textId="77777777" w:rsidR="00425FDD" w:rsidRDefault="00000000">
      <w:pPr>
        <w:pStyle w:val="Heading2"/>
        <w:spacing w:before="120" w:after="40"/>
      </w:pPr>
      <w:r>
        <w:rPr>
          <w:color w:val="294A6E"/>
          <w:sz w:val="21"/>
        </w:rPr>
        <w:t>Contents</w:t>
      </w:r>
    </w:p>
    <w:p w14:paraId="07D593E7" w14:textId="77777777" w:rsidR="00425FDD" w:rsidRDefault="00000000">
      <w:pPr>
        <w:spacing w:before="20" w:after="20"/>
      </w:pPr>
      <w:r>
        <w:rPr>
          <w:color w:val="282828"/>
          <w:sz w:val="18"/>
        </w:rPr>
        <w:t>1. Problem, dataset and solution overview</w:t>
      </w:r>
    </w:p>
    <w:p w14:paraId="2797C9C7" w14:textId="77777777" w:rsidR="00425FDD" w:rsidRDefault="00000000">
      <w:pPr>
        <w:spacing w:before="20" w:after="20"/>
      </w:pPr>
      <w:r>
        <w:rPr>
          <w:color w:val="282828"/>
          <w:sz w:val="18"/>
        </w:rPr>
        <w:t>2. Setup and installation</w:t>
      </w:r>
    </w:p>
    <w:p w14:paraId="0524AE5D" w14:textId="77777777" w:rsidR="00425FDD" w:rsidRDefault="00000000">
      <w:pPr>
        <w:spacing w:before="20" w:after="20"/>
      </w:pPr>
      <w:r>
        <w:rPr>
          <w:color w:val="282828"/>
          <w:sz w:val="18"/>
        </w:rPr>
        <w:t>3. Data acquisition and exploratory data analysis</w:t>
      </w:r>
    </w:p>
    <w:p w14:paraId="6B41DBCE" w14:textId="77777777" w:rsidR="00425FDD" w:rsidRDefault="00000000">
      <w:pPr>
        <w:spacing w:before="20" w:after="20"/>
      </w:pPr>
      <w:r>
        <w:rPr>
          <w:color w:val="282828"/>
          <w:sz w:val="18"/>
        </w:rPr>
        <w:t>4. Feature engineering and model development (with Hyperparameter Tuning)</w:t>
      </w:r>
    </w:p>
    <w:p w14:paraId="589A6C9D" w14:textId="77777777" w:rsidR="00425FDD" w:rsidRDefault="00000000">
      <w:pPr>
        <w:spacing w:before="20" w:after="20"/>
      </w:pPr>
      <w:r>
        <w:rPr>
          <w:color w:val="282828"/>
          <w:sz w:val="18"/>
        </w:rPr>
        <w:t>5. Experiment tracking (MLflow)</w:t>
      </w:r>
    </w:p>
    <w:p w14:paraId="3745A9C3" w14:textId="77777777" w:rsidR="00425FDD" w:rsidRDefault="00000000">
      <w:pPr>
        <w:spacing w:before="20" w:after="20"/>
      </w:pPr>
      <w:r>
        <w:rPr>
          <w:color w:val="282828"/>
          <w:sz w:val="18"/>
        </w:rPr>
        <w:t>6. Model packaging and reproducibility</w:t>
      </w:r>
    </w:p>
    <w:p w14:paraId="068E78CE" w14:textId="77777777" w:rsidR="00425FDD" w:rsidRDefault="00000000">
      <w:pPr>
        <w:spacing w:before="20" w:after="20"/>
      </w:pPr>
      <w:r>
        <w:rPr>
          <w:color w:val="282828"/>
          <w:sz w:val="18"/>
        </w:rPr>
        <w:t>7. CI/CD pipeline and automated testing (pytest &amp; GitHub Actions)</w:t>
      </w:r>
    </w:p>
    <w:p w14:paraId="22BD3DF2" w14:textId="77777777" w:rsidR="00425FDD" w:rsidRDefault="00000000">
      <w:pPr>
        <w:spacing w:before="20" w:after="20"/>
      </w:pPr>
      <w:r>
        <w:rPr>
          <w:color w:val="282828"/>
          <w:sz w:val="18"/>
        </w:rPr>
        <w:t>8. Containerization and API (Docker &amp; FastAPI)</w:t>
      </w:r>
    </w:p>
    <w:p w14:paraId="50FE2EDA" w14:textId="77777777" w:rsidR="00425FDD" w:rsidRDefault="00000000">
      <w:pPr>
        <w:spacing w:before="20" w:after="20"/>
      </w:pPr>
      <w:r>
        <w:rPr>
          <w:color w:val="282828"/>
          <w:sz w:val="18"/>
        </w:rPr>
        <w:t>9. Production deployment (Kubernetes manifests &amp; LoadBalancer)</w:t>
      </w:r>
    </w:p>
    <w:p w14:paraId="4258350A" w14:textId="77777777" w:rsidR="00425FDD" w:rsidRDefault="00000000">
      <w:pPr>
        <w:spacing w:before="20" w:after="20"/>
      </w:pPr>
      <w:r>
        <w:rPr>
          <w:color w:val="282828"/>
          <w:sz w:val="18"/>
        </w:rPr>
        <w:t>10. Monitoring and logging (Prometheus &amp; Grafana)</w:t>
      </w:r>
    </w:p>
    <w:p w14:paraId="4CF7A449" w14:textId="77777777" w:rsidR="00425FDD" w:rsidRDefault="00000000">
      <w:pPr>
        <w:spacing w:before="20" w:after="20"/>
      </w:pPr>
      <w:r>
        <w:rPr>
          <w:color w:val="282828"/>
          <w:sz w:val="18"/>
        </w:rPr>
        <w:t>11. Architecture, deliverables and video demonstration</w:t>
      </w:r>
    </w:p>
    <w:p w14:paraId="536674B0" w14:textId="77777777" w:rsidR="00425FDD" w:rsidRDefault="00000000">
      <w:r>
        <w:br w:type="page"/>
      </w:r>
    </w:p>
    <w:p w14:paraId="1C975A8F" w14:textId="77777777" w:rsidR="00425FDD" w:rsidRDefault="00000000">
      <w:pPr>
        <w:pStyle w:val="Heading1"/>
        <w:spacing w:before="180" w:after="40"/>
      </w:pPr>
      <w:r>
        <w:rPr>
          <w:color w:val="1B365D"/>
          <w:sz w:val="25"/>
        </w:rPr>
        <w:lastRenderedPageBreak/>
        <w:t>1. Problem, dataset and solution overview</w:t>
      </w:r>
    </w:p>
    <w:p w14:paraId="7579D286" w14:textId="77777777" w:rsidR="00425FDD" w:rsidRDefault="00000000">
      <w:pPr>
        <w:spacing w:after="40" w:line="269" w:lineRule="auto"/>
      </w:pPr>
      <w:r>
        <w:rPr>
          <w:b/>
          <w:color w:val="1B365D"/>
        </w:rPr>
        <w:t xml:space="preserve">Problem Statement: </w:t>
      </w:r>
      <w:r>
        <w:t>Predict whether a patient has coronary heart disease from routine non-invasive clinical diagnostics, and serve that prediction through a hardened, monitored REST microservice designed for production cloud environments.</w:t>
      </w:r>
    </w:p>
    <w:p w14:paraId="5D8E4FD2" w14:textId="77777777" w:rsidR="00425FDD" w:rsidRDefault="00000000">
      <w:pPr>
        <w:spacing w:after="40" w:line="269" w:lineRule="auto"/>
      </w:pPr>
      <w:r>
        <w:rPr>
          <w:b/>
          <w:color w:val="1B365D"/>
        </w:rPr>
        <w:t xml:space="preserve">Dataset Context: </w:t>
      </w:r>
      <w:r>
        <w:t>The canonical UCI Cleveland Heart Disease benchmark (Janosi et al., 1989; Dua &amp; Graff, 2019) is the primary cohort in clinical machine learning literature. The dataset contains 303 patient records and 13 clinical predictors alongside the angiographic disease diagnosis 'num' (0 = absence; 1–4 = presence of coronary artery disease). Under standard clinical AI protocol, num &gt; 0 is binarized to target = 1.</w:t>
      </w:r>
    </w:p>
    <w:p w14:paraId="37990FEB" w14:textId="77777777" w:rsidR="00425FDD" w:rsidRDefault="00000000">
      <w:pPr>
        <w:keepNext/>
        <w:spacing w:before="80" w:after="40"/>
      </w:pPr>
      <w:r>
        <w:rPr>
          <w:b/>
          <w:color w:val="1B365D"/>
          <w:sz w:val="17"/>
        </w:rPr>
        <w:t>Table 1: UCI Cleveland Clinical Feature Schema (13 Predictors + Target)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584"/>
        <w:gridCol w:w="6192"/>
        <w:gridCol w:w="2016"/>
      </w:tblGrid>
      <w:tr w:rsidR="00425FDD" w14:paraId="1C6AEAC7" w14:textId="77777777">
        <w:trPr>
          <w:jc w:val="center"/>
        </w:trPr>
        <w:tc>
          <w:tcPr>
            <w:tcW w:w="1584" w:type="dxa"/>
            <w:shd w:val="clear" w:color="auto" w:fill="1B365D"/>
            <w:tcMar>
              <w:top w:w="75" w:type="dxa"/>
              <w:left w:w="95" w:type="dxa"/>
              <w:bottom w:w="75" w:type="dxa"/>
              <w:right w:w="95" w:type="dxa"/>
            </w:tcMar>
          </w:tcPr>
          <w:p w14:paraId="0604820B" w14:textId="77777777" w:rsidR="00425FDD" w:rsidRDefault="00000000">
            <w:pPr>
              <w:spacing w:after="0"/>
            </w:pPr>
            <w:r>
              <w:rPr>
                <w:b/>
                <w:color w:val="FFFFFF"/>
                <w:sz w:val="17"/>
              </w:rPr>
              <w:t>Feature</w:t>
            </w:r>
          </w:p>
        </w:tc>
        <w:tc>
          <w:tcPr>
            <w:tcW w:w="6192" w:type="dxa"/>
            <w:shd w:val="clear" w:color="auto" w:fill="1B365D"/>
            <w:tcMar>
              <w:top w:w="75" w:type="dxa"/>
              <w:left w:w="95" w:type="dxa"/>
              <w:bottom w:w="75" w:type="dxa"/>
              <w:right w:w="95" w:type="dxa"/>
            </w:tcMar>
          </w:tcPr>
          <w:p w14:paraId="75FD8109" w14:textId="77777777" w:rsidR="00425FDD" w:rsidRDefault="00000000">
            <w:pPr>
              <w:spacing w:after="0"/>
            </w:pPr>
            <w:r>
              <w:rPr>
                <w:b/>
                <w:color w:val="FFFFFF"/>
                <w:sz w:val="17"/>
              </w:rPr>
              <w:t>Clinical Description</w:t>
            </w:r>
          </w:p>
        </w:tc>
        <w:tc>
          <w:tcPr>
            <w:tcW w:w="2016" w:type="dxa"/>
            <w:shd w:val="clear" w:color="auto" w:fill="1B365D"/>
            <w:tcMar>
              <w:top w:w="75" w:type="dxa"/>
              <w:left w:w="95" w:type="dxa"/>
              <w:bottom w:w="75" w:type="dxa"/>
              <w:right w:w="95" w:type="dxa"/>
            </w:tcMar>
          </w:tcPr>
          <w:p w14:paraId="194C3A72" w14:textId="77777777" w:rsidR="00425FDD" w:rsidRDefault="00000000">
            <w:pPr>
              <w:spacing w:after="0"/>
            </w:pPr>
            <w:r>
              <w:rPr>
                <w:b/>
                <w:color w:val="FFFFFF"/>
                <w:sz w:val="17"/>
              </w:rPr>
              <w:t>Type</w:t>
            </w:r>
          </w:p>
        </w:tc>
      </w:tr>
      <w:tr w:rsidR="00425FDD" w14:paraId="7D551910" w14:textId="77777777">
        <w:trPr>
          <w:jc w:val="center"/>
        </w:trPr>
        <w:tc>
          <w:tcPr>
            <w:tcW w:w="1584" w:type="dxa"/>
            <w:shd w:val="clear" w:color="auto" w:fill="F7F9FB"/>
            <w:tcMar>
              <w:top w:w="50" w:type="dxa"/>
              <w:left w:w="95" w:type="dxa"/>
              <w:bottom w:w="50" w:type="dxa"/>
              <w:right w:w="95" w:type="dxa"/>
            </w:tcMar>
          </w:tcPr>
          <w:p w14:paraId="4CBD9315" w14:textId="77777777" w:rsidR="00425FDD" w:rsidRDefault="00000000">
            <w:pPr>
              <w:spacing w:after="0"/>
            </w:pPr>
            <w:r>
              <w:rPr>
                <w:color w:val="282828"/>
                <w:sz w:val="17"/>
              </w:rPr>
              <w:t>age</w:t>
            </w:r>
          </w:p>
        </w:tc>
        <w:tc>
          <w:tcPr>
            <w:tcW w:w="6192" w:type="dxa"/>
            <w:shd w:val="clear" w:color="auto" w:fill="F7F9FB"/>
            <w:tcMar>
              <w:top w:w="50" w:type="dxa"/>
              <w:left w:w="95" w:type="dxa"/>
              <w:bottom w:w="50" w:type="dxa"/>
              <w:right w:w="95" w:type="dxa"/>
            </w:tcMar>
          </w:tcPr>
          <w:p w14:paraId="1FC06EB6" w14:textId="77777777" w:rsidR="00425FDD" w:rsidRDefault="00000000">
            <w:pPr>
              <w:spacing w:after="0"/>
            </w:pPr>
            <w:r>
              <w:rPr>
                <w:color w:val="282828"/>
                <w:sz w:val="17"/>
              </w:rPr>
              <w:t>Patient age in years</w:t>
            </w:r>
          </w:p>
        </w:tc>
        <w:tc>
          <w:tcPr>
            <w:tcW w:w="2016" w:type="dxa"/>
            <w:shd w:val="clear" w:color="auto" w:fill="F7F9FB"/>
            <w:tcMar>
              <w:top w:w="50" w:type="dxa"/>
              <w:left w:w="95" w:type="dxa"/>
              <w:bottom w:w="50" w:type="dxa"/>
              <w:right w:w="95" w:type="dxa"/>
            </w:tcMar>
          </w:tcPr>
          <w:p w14:paraId="34640D0A" w14:textId="77777777" w:rsidR="00425FDD" w:rsidRDefault="00000000">
            <w:pPr>
              <w:spacing w:after="0"/>
            </w:pPr>
            <w:r>
              <w:rPr>
                <w:color w:val="282828"/>
                <w:sz w:val="17"/>
              </w:rPr>
              <w:t>numeric</w:t>
            </w:r>
          </w:p>
        </w:tc>
      </w:tr>
      <w:tr w:rsidR="00425FDD" w14:paraId="34ADEEBD" w14:textId="77777777">
        <w:trPr>
          <w:jc w:val="center"/>
        </w:trPr>
        <w:tc>
          <w:tcPr>
            <w:tcW w:w="1584" w:type="dxa"/>
            <w:shd w:val="clear" w:color="auto" w:fill="FFFFFF"/>
            <w:tcMar>
              <w:top w:w="50" w:type="dxa"/>
              <w:left w:w="95" w:type="dxa"/>
              <w:bottom w:w="50" w:type="dxa"/>
              <w:right w:w="95" w:type="dxa"/>
            </w:tcMar>
          </w:tcPr>
          <w:p w14:paraId="44AF7240" w14:textId="77777777" w:rsidR="00425FDD" w:rsidRDefault="00000000">
            <w:pPr>
              <w:spacing w:after="0"/>
            </w:pPr>
            <w:r>
              <w:rPr>
                <w:color w:val="282828"/>
                <w:sz w:val="17"/>
              </w:rPr>
              <w:t>sex</w:t>
            </w:r>
          </w:p>
        </w:tc>
        <w:tc>
          <w:tcPr>
            <w:tcW w:w="6192" w:type="dxa"/>
            <w:shd w:val="clear" w:color="auto" w:fill="FFFFFF"/>
            <w:tcMar>
              <w:top w:w="50" w:type="dxa"/>
              <w:left w:w="95" w:type="dxa"/>
              <w:bottom w:w="50" w:type="dxa"/>
              <w:right w:w="95" w:type="dxa"/>
            </w:tcMar>
          </w:tcPr>
          <w:p w14:paraId="19BEC969" w14:textId="77777777" w:rsidR="00425FDD" w:rsidRDefault="00000000">
            <w:pPr>
              <w:spacing w:after="0"/>
            </w:pPr>
            <w:r>
              <w:rPr>
                <w:color w:val="282828"/>
                <w:sz w:val="17"/>
              </w:rPr>
              <w:t>Biological sex (1 = male, 0 = female)</w:t>
            </w:r>
          </w:p>
        </w:tc>
        <w:tc>
          <w:tcPr>
            <w:tcW w:w="2016" w:type="dxa"/>
            <w:shd w:val="clear" w:color="auto" w:fill="FFFFFF"/>
            <w:tcMar>
              <w:top w:w="50" w:type="dxa"/>
              <w:left w:w="95" w:type="dxa"/>
              <w:bottom w:w="50" w:type="dxa"/>
              <w:right w:w="95" w:type="dxa"/>
            </w:tcMar>
          </w:tcPr>
          <w:p w14:paraId="4741718C" w14:textId="77777777" w:rsidR="00425FDD" w:rsidRDefault="00000000">
            <w:pPr>
              <w:spacing w:after="0"/>
            </w:pPr>
            <w:r>
              <w:rPr>
                <w:color w:val="282828"/>
                <w:sz w:val="17"/>
              </w:rPr>
              <w:t>binary</w:t>
            </w:r>
          </w:p>
        </w:tc>
      </w:tr>
      <w:tr w:rsidR="00425FDD" w14:paraId="714AF909" w14:textId="77777777">
        <w:trPr>
          <w:jc w:val="center"/>
        </w:trPr>
        <w:tc>
          <w:tcPr>
            <w:tcW w:w="1584" w:type="dxa"/>
            <w:shd w:val="clear" w:color="auto" w:fill="F7F9FB"/>
            <w:tcMar>
              <w:top w:w="50" w:type="dxa"/>
              <w:left w:w="95" w:type="dxa"/>
              <w:bottom w:w="50" w:type="dxa"/>
              <w:right w:w="95" w:type="dxa"/>
            </w:tcMar>
          </w:tcPr>
          <w:p w14:paraId="0FAC8B33" w14:textId="77777777" w:rsidR="00425FDD" w:rsidRDefault="00000000">
            <w:pPr>
              <w:spacing w:after="0"/>
            </w:pPr>
            <w:r>
              <w:rPr>
                <w:color w:val="282828"/>
                <w:sz w:val="17"/>
              </w:rPr>
              <w:t>cp</w:t>
            </w:r>
          </w:p>
        </w:tc>
        <w:tc>
          <w:tcPr>
            <w:tcW w:w="6192" w:type="dxa"/>
            <w:shd w:val="clear" w:color="auto" w:fill="F7F9FB"/>
            <w:tcMar>
              <w:top w:w="50" w:type="dxa"/>
              <w:left w:w="95" w:type="dxa"/>
              <w:bottom w:w="50" w:type="dxa"/>
              <w:right w:w="95" w:type="dxa"/>
            </w:tcMar>
          </w:tcPr>
          <w:p w14:paraId="6964E264" w14:textId="77777777" w:rsidR="00425FDD" w:rsidRDefault="00000000">
            <w:pPr>
              <w:spacing w:after="0"/>
            </w:pPr>
            <w:r>
              <w:rPr>
                <w:color w:val="282828"/>
                <w:sz w:val="17"/>
              </w:rPr>
              <w:t>Chest pain type (1: typical angina, 2: atypical, 3: non-anginal, 4: asymptomatic)</w:t>
            </w:r>
          </w:p>
        </w:tc>
        <w:tc>
          <w:tcPr>
            <w:tcW w:w="2016" w:type="dxa"/>
            <w:shd w:val="clear" w:color="auto" w:fill="F7F9FB"/>
            <w:tcMar>
              <w:top w:w="50" w:type="dxa"/>
              <w:left w:w="95" w:type="dxa"/>
              <w:bottom w:w="50" w:type="dxa"/>
              <w:right w:w="95" w:type="dxa"/>
            </w:tcMar>
          </w:tcPr>
          <w:p w14:paraId="5E4DFF60" w14:textId="77777777" w:rsidR="00425FDD" w:rsidRDefault="00000000">
            <w:pPr>
              <w:spacing w:after="0"/>
            </w:pPr>
            <w:r>
              <w:rPr>
                <w:color w:val="282828"/>
                <w:sz w:val="17"/>
              </w:rPr>
              <w:t>nominal</w:t>
            </w:r>
          </w:p>
        </w:tc>
      </w:tr>
      <w:tr w:rsidR="00425FDD" w14:paraId="7933EED1" w14:textId="77777777">
        <w:trPr>
          <w:jc w:val="center"/>
        </w:trPr>
        <w:tc>
          <w:tcPr>
            <w:tcW w:w="1584" w:type="dxa"/>
            <w:shd w:val="clear" w:color="auto" w:fill="FFFFFF"/>
            <w:tcMar>
              <w:top w:w="50" w:type="dxa"/>
              <w:left w:w="95" w:type="dxa"/>
              <w:bottom w:w="50" w:type="dxa"/>
              <w:right w:w="95" w:type="dxa"/>
            </w:tcMar>
          </w:tcPr>
          <w:p w14:paraId="6440D570" w14:textId="77777777" w:rsidR="00425FDD" w:rsidRDefault="00000000">
            <w:pPr>
              <w:spacing w:after="0"/>
            </w:pPr>
            <w:r>
              <w:rPr>
                <w:color w:val="282828"/>
                <w:sz w:val="17"/>
              </w:rPr>
              <w:t>trestbps</w:t>
            </w:r>
          </w:p>
        </w:tc>
        <w:tc>
          <w:tcPr>
            <w:tcW w:w="6192" w:type="dxa"/>
            <w:shd w:val="clear" w:color="auto" w:fill="FFFFFF"/>
            <w:tcMar>
              <w:top w:w="50" w:type="dxa"/>
              <w:left w:w="95" w:type="dxa"/>
              <w:bottom w:w="50" w:type="dxa"/>
              <w:right w:w="95" w:type="dxa"/>
            </w:tcMar>
          </w:tcPr>
          <w:p w14:paraId="26491D9A" w14:textId="77777777" w:rsidR="00425FDD" w:rsidRDefault="00000000">
            <w:pPr>
              <w:spacing w:after="0"/>
            </w:pPr>
            <w:r>
              <w:rPr>
                <w:color w:val="282828"/>
                <w:sz w:val="17"/>
              </w:rPr>
              <w:t>Resting blood pressure (mm Hg on admission)</w:t>
            </w:r>
          </w:p>
        </w:tc>
        <w:tc>
          <w:tcPr>
            <w:tcW w:w="2016" w:type="dxa"/>
            <w:shd w:val="clear" w:color="auto" w:fill="FFFFFF"/>
            <w:tcMar>
              <w:top w:w="50" w:type="dxa"/>
              <w:left w:w="95" w:type="dxa"/>
              <w:bottom w:w="50" w:type="dxa"/>
              <w:right w:w="95" w:type="dxa"/>
            </w:tcMar>
          </w:tcPr>
          <w:p w14:paraId="5E0176B5" w14:textId="77777777" w:rsidR="00425FDD" w:rsidRDefault="00000000">
            <w:pPr>
              <w:spacing w:after="0"/>
            </w:pPr>
            <w:r>
              <w:rPr>
                <w:color w:val="282828"/>
                <w:sz w:val="17"/>
              </w:rPr>
              <w:t>numeric</w:t>
            </w:r>
          </w:p>
        </w:tc>
      </w:tr>
      <w:tr w:rsidR="00425FDD" w14:paraId="752A462D" w14:textId="77777777">
        <w:trPr>
          <w:jc w:val="center"/>
        </w:trPr>
        <w:tc>
          <w:tcPr>
            <w:tcW w:w="1584" w:type="dxa"/>
            <w:shd w:val="clear" w:color="auto" w:fill="F7F9FB"/>
            <w:tcMar>
              <w:top w:w="50" w:type="dxa"/>
              <w:left w:w="95" w:type="dxa"/>
              <w:bottom w:w="50" w:type="dxa"/>
              <w:right w:w="95" w:type="dxa"/>
            </w:tcMar>
          </w:tcPr>
          <w:p w14:paraId="585DCBCC" w14:textId="77777777" w:rsidR="00425FDD" w:rsidRDefault="00000000">
            <w:pPr>
              <w:spacing w:after="0"/>
            </w:pPr>
            <w:r>
              <w:rPr>
                <w:color w:val="282828"/>
                <w:sz w:val="17"/>
              </w:rPr>
              <w:t>chol</w:t>
            </w:r>
          </w:p>
        </w:tc>
        <w:tc>
          <w:tcPr>
            <w:tcW w:w="6192" w:type="dxa"/>
            <w:shd w:val="clear" w:color="auto" w:fill="F7F9FB"/>
            <w:tcMar>
              <w:top w:w="50" w:type="dxa"/>
              <w:left w:w="95" w:type="dxa"/>
              <w:bottom w:w="50" w:type="dxa"/>
              <w:right w:w="95" w:type="dxa"/>
            </w:tcMar>
          </w:tcPr>
          <w:p w14:paraId="21604553" w14:textId="77777777" w:rsidR="00425FDD" w:rsidRDefault="00000000">
            <w:pPr>
              <w:spacing w:after="0"/>
            </w:pPr>
            <w:r>
              <w:rPr>
                <w:color w:val="282828"/>
                <w:sz w:val="17"/>
              </w:rPr>
              <w:t>Serum cholesterol in mg/dl</w:t>
            </w:r>
          </w:p>
        </w:tc>
        <w:tc>
          <w:tcPr>
            <w:tcW w:w="2016" w:type="dxa"/>
            <w:shd w:val="clear" w:color="auto" w:fill="F7F9FB"/>
            <w:tcMar>
              <w:top w:w="50" w:type="dxa"/>
              <w:left w:w="95" w:type="dxa"/>
              <w:bottom w:w="50" w:type="dxa"/>
              <w:right w:w="95" w:type="dxa"/>
            </w:tcMar>
          </w:tcPr>
          <w:p w14:paraId="0550506E" w14:textId="77777777" w:rsidR="00425FDD" w:rsidRDefault="00000000">
            <w:pPr>
              <w:spacing w:after="0"/>
            </w:pPr>
            <w:r>
              <w:rPr>
                <w:color w:val="282828"/>
                <w:sz w:val="17"/>
              </w:rPr>
              <w:t>numeric</w:t>
            </w:r>
          </w:p>
        </w:tc>
      </w:tr>
      <w:tr w:rsidR="00425FDD" w14:paraId="41E6C037" w14:textId="77777777">
        <w:trPr>
          <w:jc w:val="center"/>
        </w:trPr>
        <w:tc>
          <w:tcPr>
            <w:tcW w:w="1584" w:type="dxa"/>
            <w:shd w:val="clear" w:color="auto" w:fill="FFFFFF"/>
            <w:tcMar>
              <w:top w:w="50" w:type="dxa"/>
              <w:left w:w="95" w:type="dxa"/>
              <w:bottom w:w="50" w:type="dxa"/>
              <w:right w:w="95" w:type="dxa"/>
            </w:tcMar>
          </w:tcPr>
          <w:p w14:paraId="71D331B8" w14:textId="77777777" w:rsidR="00425FDD" w:rsidRDefault="00000000">
            <w:pPr>
              <w:spacing w:after="0"/>
            </w:pPr>
            <w:r>
              <w:rPr>
                <w:color w:val="282828"/>
                <w:sz w:val="17"/>
              </w:rPr>
              <w:t>fbs</w:t>
            </w:r>
          </w:p>
        </w:tc>
        <w:tc>
          <w:tcPr>
            <w:tcW w:w="6192" w:type="dxa"/>
            <w:shd w:val="clear" w:color="auto" w:fill="FFFFFF"/>
            <w:tcMar>
              <w:top w:w="50" w:type="dxa"/>
              <w:left w:w="95" w:type="dxa"/>
              <w:bottom w:w="50" w:type="dxa"/>
              <w:right w:w="95" w:type="dxa"/>
            </w:tcMar>
          </w:tcPr>
          <w:p w14:paraId="4E2745F8" w14:textId="77777777" w:rsidR="00425FDD" w:rsidRDefault="00000000">
            <w:pPr>
              <w:spacing w:after="0"/>
            </w:pPr>
            <w:r>
              <w:rPr>
                <w:color w:val="282828"/>
                <w:sz w:val="17"/>
              </w:rPr>
              <w:t>Fasting blood sugar &gt; 120 mg/dl (1 = true, 0 = false)</w:t>
            </w:r>
          </w:p>
        </w:tc>
        <w:tc>
          <w:tcPr>
            <w:tcW w:w="2016" w:type="dxa"/>
            <w:shd w:val="clear" w:color="auto" w:fill="FFFFFF"/>
            <w:tcMar>
              <w:top w:w="50" w:type="dxa"/>
              <w:left w:w="95" w:type="dxa"/>
              <w:bottom w:w="50" w:type="dxa"/>
              <w:right w:w="95" w:type="dxa"/>
            </w:tcMar>
          </w:tcPr>
          <w:p w14:paraId="53B42B1C" w14:textId="77777777" w:rsidR="00425FDD" w:rsidRDefault="00000000">
            <w:pPr>
              <w:spacing w:after="0"/>
            </w:pPr>
            <w:r>
              <w:rPr>
                <w:color w:val="282828"/>
                <w:sz w:val="17"/>
              </w:rPr>
              <w:t>binary</w:t>
            </w:r>
          </w:p>
        </w:tc>
      </w:tr>
      <w:tr w:rsidR="00425FDD" w14:paraId="3A2236A6" w14:textId="77777777">
        <w:trPr>
          <w:jc w:val="center"/>
        </w:trPr>
        <w:tc>
          <w:tcPr>
            <w:tcW w:w="1584" w:type="dxa"/>
            <w:shd w:val="clear" w:color="auto" w:fill="F7F9FB"/>
            <w:tcMar>
              <w:top w:w="50" w:type="dxa"/>
              <w:left w:w="95" w:type="dxa"/>
              <w:bottom w:w="50" w:type="dxa"/>
              <w:right w:w="95" w:type="dxa"/>
            </w:tcMar>
          </w:tcPr>
          <w:p w14:paraId="4C68DF29" w14:textId="77777777" w:rsidR="00425FDD" w:rsidRDefault="00000000">
            <w:pPr>
              <w:spacing w:after="0"/>
            </w:pPr>
            <w:r>
              <w:rPr>
                <w:color w:val="282828"/>
                <w:sz w:val="17"/>
              </w:rPr>
              <w:t>restecg</w:t>
            </w:r>
          </w:p>
        </w:tc>
        <w:tc>
          <w:tcPr>
            <w:tcW w:w="6192" w:type="dxa"/>
            <w:shd w:val="clear" w:color="auto" w:fill="F7F9FB"/>
            <w:tcMar>
              <w:top w:w="50" w:type="dxa"/>
              <w:left w:w="95" w:type="dxa"/>
              <w:bottom w:w="50" w:type="dxa"/>
              <w:right w:w="95" w:type="dxa"/>
            </w:tcMar>
          </w:tcPr>
          <w:p w14:paraId="6E461849" w14:textId="77777777" w:rsidR="00425FDD" w:rsidRDefault="00000000">
            <w:pPr>
              <w:spacing w:after="0"/>
            </w:pPr>
            <w:r>
              <w:rPr>
                <w:color w:val="282828"/>
                <w:sz w:val="17"/>
              </w:rPr>
              <w:t>Resting electrocardiographic findings (0: normal, 1: ST-T wave, 2: LV hypertrophy)</w:t>
            </w:r>
          </w:p>
        </w:tc>
        <w:tc>
          <w:tcPr>
            <w:tcW w:w="2016" w:type="dxa"/>
            <w:shd w:val="clear" w:color="auto" w:fill="F7F9FB"/>
            <w:tcMar>
              <w:top w:w="50" w:type="dxa"/>
              <w:left w:w="95" w:type="dxa"/>
              <w:bottom w:w="50" w:type="dxa"/>
              <w:right w:w="95" w:type="dxa"/>
            </w:tcMar>
          </w:tcPr>
          <w:p w14:paraId="121E940B" w14:textId="77777777" w:rsidR="00425FDD" w:rsidRDefault="00000000">
            <w:pPr>
              <w:spacing w:after="0"/>
            </w:pPr>
            <w:r>
              <w:rPr>
                <w:color w:val="282828"/>
                <w:sz w:val="17"/>
              </w:rPr>
              <w:t>nominal</w:t>
            </w:r>
          </w:p>
        </w:tc>
      </w:tr>
      <w:tr w:rsidR="00425FDD" w14:paraId="46C4B977" w14:textId="77777777">
        <w:trPr>
          <w:jc w:val="center"/>
        </w:trPr>
        <w:tc>
          <w:tcPr>
            <w:tcW w:w="1584" w:type="dxa"/>
            <w:shd w:val="clear" w:color="auto" w:fill="FFFFFF"/>
            <w:tcMar>
              <w:top w:w="50" w:type="dxa"/>
              <w:left w:w="95" w:type="dxa"/>
              <w:bottom w:w="50" w:type="dxa"/>
              <w:right w:w="95" w:type="dxa"/>
            </w:tcMar>
          </w:tcPr>
          <w:p w14:paraId="4D97512D" w14:textId="77777777" w:rsidR="00425FDD" w:rsidRDefault="00000000">
            <w:pPr>
              <w:spacing w:after="0"/>
            </w:pPr>
            <w:r>
              <w:rPr>
                <w:color w:val="282828"/>
                <w:sz w:val="17"/>
              </w:rPr>
              <w:t>thalach</w:t>
            </w:r>
          </w:p>
        </w:tc>
        <w:tc>
          <w:tcPr>
            <w:tcW w:w="6192" w:type="dxa"/>
            <w:shd w:val="clear" w:color="auto" w:fill="FFFFFF"/>
            <w:tcMar>
              <w:top w:w="50" w:type="dxa"/>
              <w:left w:w="95" w:type="dxa"/>
              <w:bottom w:w="50" w:type="dxa"/>
              <w:right w:w="95" w:type="dxa"/>
            </w:tcMar>
          </w:tcPr>
          <w:p w14:paraId="41120124" w14:textId="77777777" w:rsidR="00425FDD" w:rsidRDefault="00000000">
            <w:pPr>
              <w:spacing w:after="0"/>
            </w:pPr>
            <w:r>
              <w:rPr>
                <w:color w:val="282828"/>
                <w:sz w:val="17"/>
              </w:rPr>
              <w:t>Maximum heart rate achieved during exercise treadmill test</w:t>
            </w:r>
          </w:p>
        </w:tc>
        <w:tc>
          <w:tcPr>
            <w:tcW w:w="2016" w:type="dxa"/>
            <w:shd w:val="clear" w:color="auto" w:fill="FFFFFF"/>
            <w:tcMar>
              <w:top w:w="50" w:type="dxa"/>
              <w:left w:w="95" w:type="dxa"/>
              <w:bottom w:w="50" w:type="dxa"/>
              <w:right w:w="95" w:type="dxa"/>
            </w:tcMar>
          </w:tcPr>
          <w:p w14:paraId="6AC29B17" w14:textId="77777777" w:rsidR="00425FDD" w:rsidRDefault="00000000">
            <w:pPr>
              <w:spacing w:after="0"/>
            </w:pPr>
            <w:r>
              <w:rPr>
                <w:color w:val="282828"/>
                <w:sz w:val="17"/>
              </w:rPr>
              <w:t>numeric</w:t>
            </w:r>
          </w:p>
        </w:tc>
      </w:tr>
      <w:tr w:rsidR="00425FDD" w14:paraId="265C0198" w14:textId="77777777">
        <w:trPr>
          <w:jc w:val="center"/>
        </w:trPr>
        <w:tc>
          <w:tcPr>
            <w:tcW w:w="1584" w:type="dxa"/>
            <w:shd w:val="clear" w:color="auto" w:fill="F7F9FB"/>
            <w:tcMar>
              <w:top w:w="50" w:type="dxa"/>
              <w:left w:w="95" w:type="dxa"/>
              <w:bottom w:w="50" w:type="dxa"/>
              <w:right w:w="95" w:type="dxa"/>
            </w:tcMar>
          </w:tcPr>
          <w:p w14:paraId="040BEA98" w14:textId="77777777" w:rsidR="00425FDD" w:rsidRDefault="00000000">
            <w:pPr>
              <w:spacing w:after="0"/>
            </w:pPr>
            <w:r>
              <w:rPr>
                <w:color w:val="282828"/>
                <w:sz w:val="17"/>
              </w:rPr>
              <w:t>exang</w:t>
            </w:r>
          </w:p>
        </w:tc>
        <w:tc>
          <w:tcPr>
            <w:tcW w:w="6192" w:type="dxa"/>
            <w:shd w:val="clear" w:color="auto" w:fill="F7F9FB"/>
            <w:tcMar>
              <w:top w:w="50" w:type="dxa"/>
              <w:left w:w="95" w:type="dxa"/>
              <w:bottom w:w="50" w:type="dxa"/>
              <w:right w:w="95" w:type="dxa"/>
            </w:tcMar>
          </w:tcPr>
          <w:p w14:paraId="58336CF5" w14:textId="77777777" w:rsidR="00425FDD" w:rsidRDefault="00000000">
            <w:pPr>
              <w:spacing w:after="0"/>
            </w:pPr>
            <w:r>
              <w:rPr>
                <w:color w:val="282828"/>
                <w:sz w:val="17"/>
              </w:rPr>
              <w:t>Exercise-induced angina (1 = yes, 0 = no)</w:t>
            </w:r>
          </w:p>
        </w:tc>
        <w:tc>
          <w:tcPr>
            <w:tcW w:w="2016" w:type="dxa"/>
            <w:shd w:val="clear" w:color="auto" w:fill="F7F9FB"/>
            <w:tcMar>
              <w:top w:w="50" w:type="dxa"/>
              <w:left w:w="95" w:type="dxa"/>
              <w:bottom w:w="50" w:type="dxa"/>
              <w:right w:w="95" w:type="dxa"/>
            </w:tcMar>
          </w:tcPr>
          <w:p w14:paraId="47E7E57F" w14:textId="77777777" w:rsidR="00425FDD" w:rsidRDefault="00000000">
            <w:pPr>
              <w:spacing w:after="0"/>
            </w:pPr>
            <w:r>
              <w:rPr>
                <w:color w:val="282828"/>
                <w:sz w:val="17"/>
              </w:rPr>
              <w:t>binary</w:t>
            </w:r>
          </w:p>
        </w:tc>
      </w:tr>
      <w:tr w:rsidR="00425FDD" w14:paraId="479F3531" w14:textId="77777777">
        <w:trPr>
          <w:jc w:val="center"/>
        </w:trPr>
        <w:tc>
          <w:tcPr>
            <w:tcW w:w="1584" w:type="dxa"/>
            <w:shd w:val="clear" w:color="auto" w:fill="FFFFFF"/>
            <w:tcMar>
              <w:top w:w="50" w:type="dxa"/>
              <w:left w:w="95" w:type="dxa"/>
              <w:bottom w:w="50" w:type="dxa"/>
              <w:right w:w="95" w:type="dxa"/>
            </w:tcMar>
          </w:tcPr>
          <w:p w14:paraId="32B5F07F" w14:textId="77777777" w:rsidR="00425FDD" w:rsidRDefault="00000000">
            <w:pPr>
              <w:spacing w:after="0"/>
            </w:pPr>
            <w:r>
              <w:rPr>
                <w:color w:val="282828"/>
                <w:sz w:val="17"/>
              </w:rPr>
              <w:t>oldpeak</w:t>
            </w:r>
          </w:p>
        </w:tc>
        <w:tc>
          <w:tcPr>
            <w:tcW w:w="6192" w:type="dxa"/>
            <w:shd w:val="clear" w:color="auto" w:fill="FFFFFF"/>
            <w:tcMar>
              <w:top w:w="50" w:type="dxa"/>
              <w:left w:w="95" w:type="dxa"/>
              <w:bottom w:w="50" w:type="dxa"/>
              <w:right w:w="95" w:type="dxa"/>
            </w:tcMar>
          </w:tcPr>
          <w:p w14:paraId="08D80E88" w14:textId="77777777" w:rsidR="00425FDD" w:rsidRDefault="00000000">
            <w:pPr>
              <w:spacing w:after="0"/>
            </w:pPr>
            <w:r>
              <w:rPr>
                <w:color w:val="282828"/>
                <w:sz w:val="17"/>
              </w:rPr>
              <w:t>ST depression induced by exercise relative to rest (mm)</w:t>
            </w:r>
          </w:p>
        </w:tc>
        <w:tc>
          <w:tcPr>
            <w:tcW w:w="2016" w:type="dxa"/>
            <w:shd w:val="clear" w:color="auto" w:fill="FFFFFF"/>
            <w:tcMar>
              <w:top w:w="50" w:type="dxa"/>
              <w:left w:w="95" w:type="dxa"/>
              <w:bottom w:w="50" w:type="dxa"/>
              <w:right w:w="95" w:type="dxa"/>
            </w:tcMar>
          </w:tcPr>
          <w:p w14:paraId="63B23B70" w14:textId="77777777" w:rsidR="00425FDD" w:rsidRDefault="00000000">
            <w:pPr>
              <w:spacing w:after="0"/>
            </w:pPr>
            <w:r>
              <w:rPr>
                <w:color w:val="282828"/>
                <w:sz w:val="17"/>
              </w:rPr>
              <w:t>numeric</w:t>
            </w:r>
          </w:p>
        </w:tc>
      </w:tr>
      <w:tr w:rsidR="00425FDD" w14:paraId="08AF628F" w14:textId="77777777">
        <w:trPr>
          <w:jc w:val="center"/>
        </w:trPr>
        <w:tc>
          <w:tcPr>
            <w:tcW w:w="1584" w:type="dxa"/>
            <w:shd w:val="clear" w:color="auto" w:fill="F7F9FB"/>
            <w:tcMar>
              <w:top w:w="50" w:type="dxa"/>
              <w:left w:w="95" w:type="dxa"/>
              <w:bottom w:w="50" w:type="dxa"/>
              <w:right w:w="95" w:type="dxa"/>
            </w:tcMar>
          </w:tcPr>
          <w:p w14:paraId="41C87C28" w14:textId="77777777" w:rsidR="00425FDD" w:rsidRDefault="00000000">
            <w:pPr>
              <w:spacing w:after="0"/>
            </w:pPr>
            <w:r>
              <w:rPr>
                <w:color w:val="282828"/>
                <w:sz w:val="17"/>
              </w:rPr>
              <w:t>slope</w:t>
            </w:r>
          </w:p>
        </w:tc>
        <w:tc>
          <w:tcPr>
            <w:tcW w:w="6192" w:type="dxa"/>
            <w:shd w:val="clear" w:color="auto" w:fill="F7F9FB"/>
            <w:tcMar>
              <w:top w:w="50" w:type="dxa"/>
              <w:left w:w="95" w:type="dxa"/>
              <w:bottom w:w="50" w:type="dxa"/>
              <w:right w:w="95" w:type="dxa"/>
            </w:tcMar>
          </w:tcPr>
          <w:p w14:paraId="434FDED3" w14:textId="77777777" w:rsidR="00425FDD" w:rsidRDefault="00000000">
            <w:pPr>
              <w:spacing w:after="0"/>
            </w:pPr>
            <w:r>
              <w:rPr>
                <w:color w:val="282828"/>
                <w:sz w:val="17"/>
              </w:rPr>
              <w:t>Slope of peak exercise ST segment (1: upsloping, 2: flat, 3: downsloping)</w:t>
            </w:r>
          </w:p>
        </w:tc>
        <w:tc>
          <w:tcPr>
            <w:tcW w:w="2016" w:type="dxa"/>
            <w:shd w:val="clear" w:color="auto" w:fill="F7F9FB"/>
            <w:tcMar>
              <w:top w:w="50" w:type="dxa"/>
              <w:left w:w="95" w:type="dxa"/>
              <w:bottom w:w="50" w:type="dxa"/>
              <w:right w:w="95" w:type="dxa"/>
            </w:tcMar>
          </w:tcPr>
          <w:p w14:paraId="6A242BC0" w14:textId="77777777" w:rsidR="00425FDD" w:rsidRDefault="00000000">
            <w:pPr>
              <w:spacing w:after="0"/>
            </w:pPr>
            <w:r>
              <w:rPr>
                <w:color w:val="282828"/>
                <w:sz w:val="17"/>
              </w:rPr>
              <w:t>nominal</w:t>
            </w:r>
          </w:p>
        </w:tc>
      </w:tr>
      <w:tr w:rsidR="00425FDD" w14:paraId="6D88FA17" w14:textId="77777777">
        <w:trPr>
          <w:jc w:val="center"/>
        </w:trPr>
        <w:tc>
          <w:tcPr>
            <w:tcW w:w="1584" w:type="dxa"/>
            <w:shd w:val="clear" w:color="auto" w:fill="FFFFFF"/>
            <w:tcMar>
              <w:top w:w="50" w:type="dxa"/>
              <w:left w:w="95" w:type="dxa"/>
              <w:bottom w:w="50" w:type="dxa"/>
              <w:right w:w="95" w:type="dxa"/>
            </w:tcMar>
          </w:tcPr>
          <w:p w14:paraId="4B64BA73" w14:textId="77777777" w:rsidR="00425FDD" w:rsidRDefault="00000000">
            <w:pPr>
              <w:spacing w:after="0"/>
            </w:pPr>
            <w:r>
              <w:rPr>
                <w:color w:val="282828"/>
                <w:sz w:val="17"/>
              </w:rPr>
              <w:t>ca</w:t>
            </w:r>
          </w:p>
        </w:tc>
        <w:tc>
          <w:tcPr>
            <w:tcW w:w="6192" w:type="dxa"/>
            <w:shd w:val="clear" w:color="auto" w:fill="FFFFFF"/>
            <w:tcMar>
              <w:top w:w="50" w:type="dxa"/>
              <w:left w:w="95" w:type="dxa"/>
              <w:bottom w:w="50" w:type="dxa"/>
              <w:right w:w="95" w:type="dxa"/>
            </w:tcMar>
          </w:tcPr>
          <w:p w14:paraId="7251B7F3" w14:textId="77777777" w:rsidR="00425FDD" w:rsidRDefault="00000000">
            <w:pPr>
              <w:spacing w:after="0"/>
            </w:pPr>
            <w:r>
              <w:rPr>
                <w:color w:val="282828"/>
                <w:sz w:val="17"/>
              </w:rPr>
              <w:t>Number of major vessels (0–3) colored by fluoroscopy (4 missing codes)</w:t>
            </w:r>
          </w:p>
        </w:tc>
        <w:tc>
          <w:tcPr>
            <w:tcW w:w="2016" w:type="dxa"/>
            <w:shd w:val="clear" w:color="auto" w:fill="FFFFFF"/>
            <w:tcMar>
              <w:top w:w="50" w:type="dxa"/>
              <w:left w:w="95" w:type="dxa"/>
              <w:bottom w:w="50" w:type="dxa"/>
              <w:right w:w="95" w:type="dxa"/>
            </w:tcMar>
          </w:tcPr>
          <w:p w14:paraId="440ACDE1" w14:textId="77777777" w:rsidR="00425FDD" w:rsidRDefault="00000000">
            <w:pPr>
              <w:spacing w:after="0"/>
            </w:pPr>
            <w:r>
              <w:rPr>
                <w:color w:val="282828"/>
                <w:sz w:val="17"/>
              </w:rPr>
              <w:t>categorical (count)</w:t>
            </w:r>
          </w:p>
        </w:tc>
      </w:tr>
      <w:tr w:rsidR="00425FDD" w14:paraId="574B3C21" w14:textId="77777777">
        <w:trPr>
          <w:jc w:val="center"/>
        </w:trPr>
        <w:tc>
          <w:tcPr>
            <w:tcW w:w="1584" w:type="dxa"/>
            <w:shd w:val="clear" w:color="auto" w:fill="F7F9FB"/>
            <w:tcMar>
              <w:top w:w="50" w:type="dxa"/>
              <w:left w:w="95" w:type="dxa"/>
              <w:bottom w:w="50" w:type="dxa"/>
              <w:right w:w="95" w:type="dxa"/>
            </w:tcMar>
          </w:tcPr>
          <w:p w14:paraId="3AEF3DE4" w14:textId="77777777" w:rsidR="00425FDD" w:rsidRDefault="00000000">
            <w:pPr>
              <w:spacing w:after="0"/>
            </w:pPr>
            <w:r>
              <w:rPr>
                <w:color w:val="282828"/>
                <w:sz w:val="17"/>
              </w:rPr>
              <w:t>thal</w:t>
            </w:r>
          </w:p>
        </w:tc>
        <w:tc>
          <w:tcPr>
            <w:tcW w:w="6192" w:type="dxa"/>
            <w:shd w:val="clear" w:color="auto" w:fill="F7F9FB"/>
            <w:tcMar>
              <w:top w:w="50" w:type="dxa"/>
              <w:left w:w="95" w:type="dxa"/>
              <w:bottom w:w="50" w:type="dxa"/>
              <w:right w:w="95" w:type="dxa"/>
            </w:tcMar>
          </w:tcPr>
          <w:p w14:paraId="07261F49" w14:textId="77777777" w:rsidR="00425FDD" w:rsidRDefault="00000000">
            <w:pPr>
              <w:spacing w:after="0"/>
            </w:pPr>
            <w:r>
              <w:rPr>
                <w:color w:val="282828"/>
                <w:sz w:val="17"/>
              </w:rPr>
              <w:t>Thallium-201 myocardial scintigraphy (3: normal, 6: fixed, 7: reversible defect)</w:t>
            </w:r>
          </w:p>
        </w:tc>
        <w:tc>
          <w:tcPr>
            <w:tcW w:w="2016" w:type="dxa"/>
            <w:shd w:val="clear" w:color="auto" w:fill="F7F9FB"/>
            <w:tcMar>
              <w:top w:w="50" w:type="dxa"/>
              <w:left w:w="95" w:type="dxa"/>
              <w:bottom w:w="50" w:type="dxa"/>
              <w:right w:w="95" w:type="dxa"/>
            </w:tcMar>
          </w:tcPr>
          <w:p w14:paraId="5C8AE39F" w14:textId="77777777" w:rsidR="00425FDD" w:rsidRDefault="00000000">
            <w:pPr>
              <w:spacing w:after="0"/>
            </w:pPr>
            <w:r>
              <w:rPr>
                <w:color w:val="282828"/>
                <w:sz w:val="17"/>
              </w:rPr>
              <w:t>nominal</w:t>
            </w:r>
          </w:p>
        </w:tc>
      </w:tr>
      <w:tr w:rsidR="00425FDD" w14:paraId="11F2303D" w14:textId="77777777">
        <w:trPr>
          <w:jc w:val="center"/>
        </w:trPr>
        <w:tc>
          <w:tcPr>
            <w:tcW w:w="1584" w:type="dxa"/>
            <w:shd w:val="clear" w:color="auto" w:fill="FFFFFF"/>
            <w:tcMar>
              <w:top w:w="50" w:type="dxa"/>
              <w:left w:w="95" w:type="dxa"/>
              <w:bottom w:w="50" w:type="dxa"/>
              <w:right w:w="95" w:type="dxa"/>
            </w:tcMar>
          </w:tcPr>
          <w:p w14:paraId="7C4E9101" w14:textId="77777777" w:rsidR="00425FDD" w:rsidRDefault="00000000">
            <w:pPr>
              <w:spacing w:after="0"/>
            </w:pPr>
            <w:r>
              <w:rPr>
                <w:color w:val="282828"/>
                <w:sz w:val="17"/>
              </w:rPr>
              <w:t>target (num)</w:t>
            </w:r>
          </w:p>
        </w:tc>
        <w:tc>
          <w:tcPr>
            <w:tcW w:w="6192" w:type="dxa"/>
            <w:shd w:val="clear" w:color="auto" w:fill="FFFFFF"/>
            <w:tcMar>
              <w:top w:w="50" w:type="dxa"/>
              <w:left w:w="95" w:type="dxa"/>
              <w:bottom w:w="50" w:type="dxa"/>
              <w:right w:w="95" w:type="dxa"/>
            </w:tcMar>
          </w:tcPr>
          <w:p w14:paraId="6D1DDD74" w14:textId="77777777" w:rsidR="00425FDD" w:rsidRDefault="00000000">
            <w:pPr>
              <w:spacing w:after="0"/>
            </w:pPr>
            <w:r>
              <w:rPr>
                <w:color w:val="282828"/>
                <w:sz w:val="17"/>
              </w:rPr>
              <w:t>Angiographic coronary artery disease (0 = healthy, 1 = disease)</w:t>
            </w:r>
          </w:p>
        </w:tc>
        <w:tc>
          <w:tcPr>
            <w:tcW w:w="2016" w:type="dxa"/>
            <w:shd w:val="clear" w:color="auto" w:fill="FFFFFF"/>
            <w:tcMar>
              <w:top w:w="50" w:type="dxa"/>
              <w:left w:w="95" w:type="dxa"/>
              <w:bottom w:w="50" w:type="dxa"/>
              <w:right w:w="95" w:type="dxa"/>
            </w:tcMar>
          </w:tcPr>
          <w:p w14:paraId="2DC5A25A" w14:textId="77777777" w:rsidR="00425FDD" w:rsidRDefault="00000000">
            <w:pPr>
              <w:spacing w:after="0"/>
            </w:pPr>
            <w:r>
              <w:rPr>
                <w:color w:val="282828"/>
                <w:sz w:val="17"/>
              </w:rPr>
              <w:t>binary target</w:t>
            </w:r>
          </w:p>
        </w:tc>
      </w:tr>
    </w:tbl>
    <w:p w14:paraId="133149F6" w14:textId="77777777" w:rsidR="00425FDD" w:rsidRDefault="00000000">
      <w:pPr>
        <w:spacing w:after="40" w:line="269" w:lineRule="auto"/>
      </w:pPr>
      <w:r>
        <w:rPr>
          <w:b/>
          <w:color w:val="1B365D"/>
        </w:rPr>
        <w:t xml:space="preserve">Solution at a Glance: </w:t>
      </w:r>
      <w:r>
        <w:t>Key operational components of the engineering lifecycle:</w:t>
      </w:r>
    </w:p>
    <w:p w14:paraId="64EF25E0" w14:textId="77777777" w:rsidR="00425FDD" w:rsidRDefault="00000000">
      <w:pPr>
        <w:pStyle w:val="ListBullet"/>
        <w:spacing w:after="30" w:line="269" w:lineRule="auto"/>
      </w:pPr>
      <w:r>
        <w:rPr>
          <w:b/>
          <w:color w:val="1B365D"/>
        </w:rPr>
        <w:t xml:space="preserve">Data: </w:t>
      </w:r>
      <w:r>
        <w:t>scripts/download_data.py downloads UCI data; src/heart/data.py cleans types and preserves missing values without data leakage.</w:t>
      </w:r>
    </w:p>
    <w:p w14:paraId="458CF577" w14:textId="77777777" w:rsidR="00425FDD" w:rsidRDefault="00000000">
      <w:pPr>
        <w:pStyle w:val="ListBullet"/>
        <w:spacing w:after="30" w:line="269" w:lineRule="auto"/>
      </w:pPr>
      <w:r>
        <w:rPr>
          <w:b/>
          <w:color w:val="1B365D"/>
        </w:rPr>
        <w:t xml:space="preserve">Modelling: </w:t>
      </w:r>
      <w:r>
        <w:t>scikit-learn Pipeline (ColumnTransformer + Classifier) evaluated across LR, RF, and GB using 5 outer folds and 3 inner folds (5x3 nested CV).</w:t>
      </w:r>
    </w:p>
    <w:p w14:paraId="4BB1B012" w14:textId="77777777" w:rsidR="00425FDD" w:rsidRDefault="00000000">
      <w:pPr>
        <w:pStyle w:val="ListBullet"/>
        <w:spacing w:after="30" w:line="269" w:lineRule="auto"/>
      </w:pPr>
      <w:r>
        <w:rPr>
          <w:b/>
          <w:color w:val="1B365D"/>
        </w:rPr>
        <w:t xml:space="preserve">Tracking: </w:t>
      </w:r>
      <w:r>
        <w:t>MLflow logs hyperparameter search grids, cross-validation metrics, test scores, ROC/PR curves, and serialized MLmodel packages.</w:t>
      </w:r>
    </w:p>
    <w:p w14:paraId="7ABC7435" w14:textId="77777777" w:rsidR="00425FDD" w:rsidRDefault="00000000">
      <w:pPr>
        <w:pStyle w:val="ListBullet"/>
        <w:spacing w:after="30" w:line="269" w:lineRule="auto"/>
      </w:pPr>
      <w:r>
        <w:rPr>
          <w:b/>
          <w:color w:val="1B365D"/>
        </w:rPr>
        <w:t xml:space="preserve">Quality gates: </w:t>
      </w:r>
      <w:r>
        <w:t>flake8 linting and 21 automated pytest unit tests executed locally and across a 4-stage GitHub Actions CI/CD workflow.</w:t>
      </w:r>
    </w:p>
    <w:p w14:paraId="2AC31502" w14:textId="77777777" w:rsidR="00425FDD" w:rsidRDefault="00000000">
      <w:pPr>
        <w:pStyle w:val="ListBullet"/>
        <w:spacing w:after="30" w:line="269" w:lineRule="auto"/>
      </w:pPr>
      <w:r>
        <w:rPr>
          <w:b/>
          <w:color w:val="1B365D"/>
        </w:rPr>
        <w:t xml:space="preserve">Serving: </w:t>
      </w:r>
      <w:r>
        <w:t>FastAPI /predict microservice packaged in a 162 MB non-root container image, orchestrated via Docker Compose and Kubernetes.</w:t>
      </w:r>
    </w:p>
    <w:p w14:paraId="1909BC08" w14:textId="77777777" w:rsidR="00425FDD" w:rsidRDefault="00000000">
      <w:pPr>
        <w:pStyle w:val="ListBullet"/>
        <w:spacing w:after="30" w:line="269" w:lineRule="auto"/>
      </w:pPr>
      <w:r>
        <w:rPr>
          <w:b/>
          <w:color w:val="1B365D"/>
        </w:rPr>
        <w:t xml:space="preserve">Observability: </w:t>
      </w:r>
      <w:r>
        <w:t>Privacy-conscious JSON access logs (no patient PII), Prometheus telemetry (/metrics), and pre-provisioned Grafana dashboard.</w:t>
      </w:r>
    </w:p>
    <w:p w14:paraId="257F2B44" w14:textId="77777777" w:rsidR="00425FDD" w:rsidRDefault="00000000">
      <w:pPr>
        <w:keepNext/>
        <w:spacing w:before="80" w:after="40"/>
      </w:pPr>
      <w:r>
        <w:rPr>
          <w:b/>
          <w:color w:val="1B365D"/>
          <w:sz w:val="17"/>
        </w:rPr>
        <w:t>Table 2: Headline Hold-Out Test Results (N = 61 Patients)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168"/>
        <w:gridCol w:w="1296"/>
        <w:gridCol w:w="1296"/>
        <w:gridCol w:w="1296"/>
        <w:gridCol w:w="1296"/>
        <w:gridCol w:w="1440"/>
      </w:tblGrid>
      <w:tr w:rsidR="00425FDD" w14:paraId="361A61C0" w14:textId="77777777">
        <w:trPr>
          <w:jc w:val="center"/>
        </w:trPr>
        <w:tc>
          <w:tcPr>
            <w:tcW w:w="3168" w:type="dxa"/>
            <w:shd w:val="clear" w:color="auto" w:fill="1B365D"/>
            <w:tcMar>
              <w:top w:w="75" w:type="dxa"/>
              <w:left w:w="95" w:type="dxa"/>
              <w:bottom w:w="75" w:type="dxa"/>
              <w:right w:w="95" w:type="dxa"/>
            </w:tcMar>
          </w:tcPr>
          <w:p w14:paraId="1AAB9790" w14:textId="77777777" w:rsidR="00425FDD" w:rsidRDefault="00000000">
            <w:pPr>
              <w:spacing w:after="0"/>
            </w:pPr>
            <w:r>
              <w:rPr>
                <w:b/>
                <w:color w:val="FFFFFF"/>
                <w:sz w:val="17"/>
              </w:rPr>
              <w:t>Model</w:t>
            </w:r>
          </w:p>
        </w:tc>
        <w:tc>
          <w:tcPr>
            <w:tcW w:w="1296" w:type="dxa"/>
            <w:shd w:val="clear" w:color="auto" w:fill="1B365D"/>
            <w:tcMar>
              <w:top w:w="75" w:type="dxa"/>
              <w:left w:w="95" w:type="dxa"/>
              <w:bottom w:w="75" w:type="dxa"/>
              <w:right w:w="95" w:type="dxa"/>
            </w:tcMar>
          </w:tcPr>
          <w:p w14:paraId="43E22A35" w14:textId="77777777" w:rsidR="00425FDD" w:rsidRDefault="00000000">
            <w:pPr>
              <w:spacing w:after="0"/>
            </w:pPr>
            <w:r>
              <w:rPr>
                <w:b/>
                <w:color w:val="FFFFFF"/>
                <w:sz w:val="17"/>
              </w:rPr>
              <w:t>Accuracy</w:t>
            </w:r>
          </w:p>
        </w:tc>
        <w:tc>
          <w:tcPr>
            <w:tcW w:w="1296" w:type="dxa"/>
            <w:shd w:val="clear" w:color="auto" w:fill="1B365D"/>
            <w:tcMar>
              <w:top w:w="75" w:type="dxa"/>
              <w:left w:w="95" w:type="dxa"/>
              <w:bottom w:w="75" w:type="dxa"/>
              <w:right w:w="95" w:type="dxa"/>
            </w:tcMar>
          </w:tcPr>
          <w:p w14:paraId="567A0440" w14:textId="77777777" w:rsidR="00425FDD" w:rsidRDefault="00000000">
            <w:pPr>
              <w:spacing w:after="0"/>
            </w:pPr>
            <w:r>
              <w:rPr>
                <w:b/>
                <w:color w:val="FFFFFF"/>
                <w:sz w:val="17"/>
              </w:rPr>
              <w:t>Precision</w:t>
            </w:r>
          </w:p>
        </w:tc>
        <w:tc>
          <w:tcPr>
            <w:tcW w:w="1296" w:type="dxa"/>
            <w:shd w:val="clear" w:color="auto" w:fill="1B365D"/>
            <w:tcMar>
              <w:top w:w="75" w:type="dxa"/>
              <w:left w:w="95" w:type="dxa"/>
              <w:bottom w:w="75" w:type="dxa"/>
              <w:right w:w="95" w:type="dxa"/>
            </w:tcMar>
          </w:tcPr>
          <w:p w14:paraId="2201F2A7" w14:textId="77777777" w:rsidR="00425FDD" w:rsidRDefault="00000000">
            <w:pPr>
              <w:spacing w:after="0"/>
            </w:pPr>
            <w:r>
              <w:rPr>
                <w:b/>
                <w:color w:val="FFFFFF"/>
                <w:sz w:val="17"/>
              </w:rPr>
              <w:t>Recall</w:t>
            </w:r>
          </w:p>
        </w:tc>
        <w:tc>
          <w:tcPr>
            <w:tcW w:w="1296" w:type="dxa"/>
            <w:shd w:val="clear" w:color="auto" w:fill="1B365D"/>
            <w:tcMar>
              <w:top w:w="75" w:type="dxa"/>
              <w:left w:w="95" w:type="dxa"/>
              <w:bottom w:w="75" w:type="dxa"/>
              <w:right w:w="95" w:type="dxa"/>
            </w:tcMar>
          </w:tcPr>
          <w:p w14:paraId="3FC6BD9F" w14:textId="77777777" w:rsidR="00425FDD" w:rsidRDefault="00000000">
            <w:pPr>
              <w:spacing w:after="0"/>
            </w:pPr>
            <w:r>
              <w:rPr>
                <w:b/>
                <w:color w:val="FFFFFF"/>
                <w:sz w:val="17"/>
              </w:rPr>
              <w:t>F1 Score</w:t>
            </w:r>
          </w:p>
        </w:tc>
        <w:tc>
          <w:tcPr>
            <w:tcW w:w="1440" w:type="dxa"/>
            <w:shd w:val="clear" w:color="auto" w:fill="1B365D"/>
            <w:tcMar>
              <w:top w:w="75" w:type="dxa"/>
              <w:left w:w="95" w:type="dxa"/>
              <w:bottom w:w="75" w:type="dxa"/>
              <w:right w:w="95" w:type="dxa"/>
            </w:tcMar>
          </w:tcPr>
          <w:p w14:paraId="46654524" w14:textId="77777777" w:rsidR="00425FDD" w:rsidRDefault="00000000">
            <w:pPr>
              <w:spacing w:after="0"/>
            </w:pPr>
            <w:r>
              <w:rPr>
                <w:b/>
                <w:color w:val="FFFFFF"/>
                <w:sz w:val="17"/>
              </w:rPr>
              <w:t>ROC-AUC</w:t>
            </w:r>
          </w:p>
        </w:tc>
      </w:tr>
      <w:tr w:rsidR="00425FDD" w14:paraId="506DA4C9" w14:textId="77777777">
        <w:trPr>
          <w:jc w:val="center"/>
        </w:trPr>
        <w:tc>
          <w:tcPr>
            <w:tcW w:w="3168" w:type="dxa"/>
            <w:shd w:val="clear" w:color="auto" w:fill="F7F9FB"/>
            <w:tcMar>
              <w:top w:w="50" w:type="dxa"/>
              <w:left w:w="95" w:type="dxa"/>
              <w:bottom w:w="50" w:type="dxa"/>
              <w:right w:w="95" w:type="dxa"/>
            </w:tcMar>
          </w:tcPr>
          <w:p w14:paraId="2D24DD44" w14:textId="77777777" w:rsidR="00425FDD" w:rsidRDefault="00000000">
            <w:pPr>
              <w:spacing w:after="0"/>
            </w:pPr>
            <w:r>
              <w:rPr>
                <w:color w:val="282828"/>
                <w:sz w:val="17"/>
              </w:rPr>
              <w:t>Logistic Regression (Champion)</w:t>
            </w:r>
          </w:p>
        </w:tc>
        <w:tc>
          <w:tcPr>
            <w:tcW w:w="1296" w:type="dxa"/>
            <w:shd w:val="clear" w:color="auto" w:fill="F7F9FB"/>
            <w:tcMar>
              <w:top w:w="50" w:type="dxa"/>
              <w:left w:w="95" w:type="dxa"/>
              <w:bottom w:w="50" w:type="dxa"/>
              <w:right w:w="95" w:type="dxa"/>
            </w:tcMar>
          </w:tcPr>
          <w:p w14:paraId="7A493D5C" w14:textId="77777777" w:rsidR="00425FDD" w:rsidRDefault="00000000">
            <w:pPr>
              <w:spacing w:after="0"/>
            </w:pPr>
            <w:r>
              <w:rPr>
                <w:color w:val="282828"/>
                <w:sz w:val="17"/>
              </w:rPr>
              <w:t>0.8852</w:t>
            </w:r>
          </w:p>
        </w:tc>
        <w:tc>
          <w:tcPr>
            <w:tcW w:w="1296" w:type="dxa"/>
            <w:shd w:val="clear" w:color="auto" w:fill="F7F9FB"/>
            <w:tcMar>
              <w:top w:w="50" w:type="dxa"/>
              <w:left w:w="95" w:type="dxa"/>
              <w:bottom w:w="50" w:type="dxa"/>
              <w:right w:w="95" w:type="dxa"/>
            </w:tcMar>
          </w:tcPr>
          <w:p w14:paraId="66C3F372" w14:textId="77777777" w:rsidR="00425FDD" w:rsidRDefault="00000000">
            <w:pPr>
              <w:spacing w:after="0"/>
            </w:pPr>
            <w:r>
              <w:rPr>
                <w:color w:val="282828"/>
                <w:sz w:val="17"/>
              </w:rPr>
              <w:t>0.8387</w:t>
            </w:r>
          </w:p>
        </w:tc>
        <w:tc>
          <w:tcPr>
            <w:tcW w:w="1296" w:type="dxa"/>
            <w:shd w:val="clear" w:color="auto" w:fill="F7F9FB"/>
            <w:tcMar>
              <w:top w:w="50" w:type="dxa"/>
              <w:left w:w="95" w:type="dxa"/>
              <w:bottom w:w="50" w:type="dxa"/>
              <w:right w:w="95" w:type="dxa"/>
            </w:tcMar>
          </w:tcPr>
          <w:p w14:paraId="065F5487" w14:textId="77777777" w:rsidR="00425FDD" w:rsidRDefault="00000000">
            <w:pPr>
              <w:spacing w:after="0"/>
            </w:pPr>
            <w:r>
              <w:rPr>
                <w:color w:val="282828"/>
                <w:sz w:val="17"/>
              </w:rPr>
              <w:t>0.9286</w:t>
            </w:r>
          </w:p>
        </w:tc>
        <w:tc>
          <w:tcPr>
            <w:tcW w:w="1296" w:type="dxa"/>
            <w:shd w:val="clear" w:color="auto" w:fill="F7F9FB"/>
            <w:tcMar>
              <w:top w:w="50" w:type="dxa"/>
              <w:left w:w="95" w:type="dxa"/>
              <w:bottom w:w="50" w:type="dxa"/>
              <w:right w:w="95" w:type="dxa"/>
            </w:tcMar>
          </w:tcPr>
          <w:p w14:paraId="123A790A" w14:textId="77777777" w:rsidR="00425FDD" w:rsidRDefault="00000000">
            <w:pPr>
              <w:spacing w:after="0"/>
            </w:pPr>
            <w:r>
              <w:rPr>
                <w:color w:val="282828"/>
                <w:sz w:val="17"/>
              </w:rPr>
              <w:t>0.8814</w:t>
            </w:r>
          </w:p>
        </w:tc>
        <w:tc>
          <w:tcPr>
            <w:tcW w:w="1440" w:type="dxa"/>
            <w:shd w:val="clear" w:color="auto" w:fill="F7F9FB"/>
            <w:tcMar>
              <w:top w:w="50" w:type="dxa"/>
              <w:left w:w="95" w:type="dxa"/>
              <w:bottom w:w="50" w:type="dxa"/>
              <w:right w:w="95" w:type="dxa"/>
            </w:tcMar>
          </w:tcPr>
          <w:p w14:paraId="68423EBC" w14:textId="77777777" w:rsidR="00425FDD" w:rsidRDefault="00000000">
            <w:pPr>
              <w:spacing w:after="0"/>
            </w:pPr>
            <w:r>
              <w:rPr>
                <w:color w:val="282828"/>
                <w:sz w:val="17"/>
              </w:rPr>
              <w:t>0.9665</w:t>
            </w:r>
          </w:p>
        </w:tc>
      </w:tr>
      <w:tr w:rsidR="00425FDD" w14:paraId="64D0B520" w14:textId="77777777">
        <w:trPr>
          <w:jc w:val="center"/>
        </w:trPr>
        <w:tc>
          <w:tcPr>
            <w:tcW w:w="3168" w:type="dxa"/>
            <w:shd w:val="clear" w:color="auto" w:fill="FFFFFF"/>
            <w:tcMar>
              <w:top w:w="50" w:type="dxa"/>
              <w:left w:w="95" w:type="dxa"/>
              <w:bottom w:w="50" w:type="dxa"/>
              <w:right w:w="95" w:type="dxa"/>
            </w:tcMar>
          </w:tcPr>
          <w:p w14:paraId="1957A1D7" w14:textId="77777777" w:rsidR="00425FDD" w:rsidRDefault="00000000">
            <w:pPr>
              <w:spacing w:after="0"/>
            </w:pPr>
            <w:r>
              <w:rPr>
                <w:color w:val="282828"/>
                <w:sz w:val="17"/>
              </w:rPr>
              <w:t>Random Forest</w:t>
            </w:r>
          </w:p>
        </w:tc>
        <w:tc>
          <w:tcPr>
            <w:tcW w:w="1296" w:type="dxa"/>
            <w:shd w:val="clear" w:color="auto" w:fill="FFFFFF"/>
            <w:tcMar>
              <w:top w:w="50" w:type="dxa"/>
              <w:left w:w="95" w:type="dxa"/>
              <w:bottom w:w="50" w:type="dxa"/>
              <w:right w:w="95" w:type="dxa"/>
            </w:tcMar>
          </w:tcPr>
          <w:p w14:paraId="51E88162" w14:textId="77777777" w:rsidR="00425FDD" w:rsidRDefault="00000000">
            <w:pPr>
              <w:spacing w:after="0"/>
            </w:pPr>
            <w:r>
              <w:rPr>
                <w:color w:val="282828"/>
                <w:sz w:val="17"/>
              </w:rPr>
              <w:t>0.8361</w:t>
            </w:r>
          </w:p>
        </w:tc>
        <w:tc>
          <w:tcPr>
            <w:tcW w:w="1296" w:type="dxa"/>
            <w:shd w:val="clear" w:color="auto" w:fill="FFFFFF"/>
            <w:tcMar>
              <w:top w:w="50" w:type="dxa"/>
              <w:left w:w="95" w:type="dxa"/>
              <w:bottom w:w="50" w:type="dxa"/>
              <w:right w:w="95" w:type="dxa"/>
            </w:tcMar>
          </w:tcPr>
          <w:p w14:paraId="5FB862FE" w14:textId="77777777" w:rsidR="00425FDD" w:rsidRDefault="00000000">
            <w:pPr>
              <w:spacing w:after="0"/>
            </w:pPr>
            <w:r>
              <w:rPr>
                <w:color w:val="282828"/>
                <w:sz w:val="17"/>
              </w:rPr>
              <w:t>0.8000</w:t>
            </w:r>
          </w:p>
        </w:tc>
        <w:tc>
          <w:tcPr>
            <w:tcW w:w="1296" w:type="dxa"/>
            <w:shd w:val="clear" w:color="auto" w:fill="FFFFFF"/>
            <w:tcMar>
              <w:top w:w="50" w:type="dxa"/>
              <w:left w:w="95" w:type="dxa"/>
              <w:bottom w:w="50" w:type="dxa"/>
              <w:right w:w="95" w:type="dxa"/>
            </w:tcMar>
          </w:tcPr>
          <w:p w14:paraId="3FBA94AC" w14:textId="77777777" w:rsidR="00425FDD" w:rsidRDefault="00000000">
            <w:pPr>
              <w:spacing w:after="0"/>
            </w:pPr>
            <w:r>
              <w:rPr>
                <w:color w:val="282828"/>
                <w:sz w:val="17"/>
              </w:rPr>
              <w:t>0.8571</w:t>
            </w:r>
          </w:p>
        </w:tc>
        <w:tc>
          <w:tcPr>
            <w:tcW w:w="1296" w:type="dxa"/>
            <w:shd w:val="clear" w:color="auto" w:fill="FFFFFF"/>
            <w:tcMar>
              <w:top w:w="50" w:type="dxa"/>
              <w:left w:w="95" w:type="dxa"/>
              <w:bottom w:w="50" w:type="dxa"/>
              <w:right w:w="95" w:type="dxa"/>
            </w:tcMar>
          </w:tcPr>
          <w:p w14:paraId="73E661A0" w14:textId="77777777" w:rsidR="00425FDD" w:rsidRDefault="00000000">
            <w:pPr>
              <w:spacing w:after="0"/>
            </w:pPr>
            <w:r>
              <w:rPr>
                <w:color w:val="282828"/>
                <w:sz w:val="17"/>
              </w:rPr>
              <w:t>0.8276</w:t>
            </w:r>
          </w:p>
        </w:tc>
        <w:tc>
          <w:tcPr>
            <w:tcW w:w="1440" w:type="dxa"/>
            <w:shd w:val="clear" w:color="auto" w:fill="FFFFFF"/>
            <w:tcMar>
              <w:top w:w="50" w:type="dxa"/>
              <w:left w:w="95" w:type="dxa"/>
              <w:bottom w:w="50" w:type="dxa"/>
              <w:right w:w="95" w:type="dxa"/>
            </w:tcMar>
          </w:tcPr>
          <w:p w14:paraId="683C1A7A" w14:textId="77777777" w:rsidR="00425FDD" w:rsidRDefault="00000000">
            <w:pPr>
              <w:spacing w:after="0"/>
            </w:pPr>
            <w:r>
              <w:rPr>
                <w:color w:val="282828"/>
                <w:sz w:val="17"/>
              </w:rPr>
              <w:t>0.9416</w:t>
            </w:r>
          </w:p>
        </w:tc>
      </w:tr>
      <w:tr w:rsidR="00425FDD" w14:paraId="137C9BFA" w14:textId="77777777">
        <w:trPr>
          <w:jc w:val="center"/>
        </w:trPr>
        <w:tc>
          <w:tcPr>
            <w:tcW w:w="3168" w:type="dxa"/>
            <w:shd w:val="clear" w:color="auto" w:fill="F7F9FB"/>
            <w:tcMar>
              <w:top w:w="50" w:type="dxa"/>
              <w:left w:w="95" w:type="dxa"/>
              <w:bottom w:w="50" w:type="dxa"/>
              <w:right w:w="95" w:type="dxa"/>
            </w:tcMar>
          </w:tcPr>
          <w:p w14:paraId="35C181AA" w14:textId="77777777" w:rsidR="00425FDD" w:rsidRDefault="00000000">
            <w:pPr>
              <w:spacing w:after="0"/>
            </w:pPr>
            <w:r>
              <w:rPr>
                <w:color w:val="282828"/>
                <w:sz w:val="17"/>
              </w:rPr>
              <w:t>Gradient Boosting</w:t>
            </w:r>
          </w:p>
        </w:tc>
        <w:tc>
          <w:tcPr>
            <w:tcW w:w="1296" w:type="dxa"/>
            <w:shd w:val="clear" w:color="auto" w:fill="F7F9FB"/>
            <w:tcMar>
              <w:top w:w="50" w:type="dxa"/>
              <w:left w:w="95" w:type="dxa"/>
              <w:bottom w:w="50" w:type="dxa"/>
              <w:right w:w="95" w:type="dxa"/>
            </w:tcMar>
          </w:tcPr>
          <w:p w14:paraId="5B9825F5" w14:textId="77777777" w:rsidR="00425FDD" w:rsidRDefault="00000000">
            <w:pPr>
              <w:spacing w:after="0"/>
            </w:pPr>
            <w:r>
              <w:rPr>
                <w:color w:val="282828"/>
                <w:sz w:val="17"/>
              </w:rPr>
              <w:t>0.9016</w:t>
            </w:r>
          </w:p>
        </w:tc>
        <w:tc>
          <w:tcPr>
            <w:tcW w:w="1296" w:type="dxa"/>
            <w:shd w:val="clear" w:color="auto" w:fill="F7F9FB"/>
            <w:tcMar>
              <w:top w:w="50" w:type="dxa"/>
              <w:left w:w="95" w:type="dxa"/>
              <w:bottom w:w="50" w:type="dxa"/>
              <w:right w:w="95" w:type="dxa"/>
            </w:tcMar>
          </w:tcPr>
          <w:p w14:paraId="76F5019D" w14:textId="77777777" w:rsidR="00425FDD" w:rsidRDefault="00000000">
            <w:pPr>
              <w:spacing w:after="0"/>
            </w:pPr>
            <w:r>
              <w:rPr>
                <w:color w:val="282828"/>
                <w:sz w:val="17"/>
              </w:rPr>
              <w:t>0.8667</w:t>
            </w:r>
          </w:p>
        </w:tc>
        <w:tc>
          <w:tcPr>
            <w:tcW w:w="1296" w:type="dxa"/>
            <w:shd w:val="clear" w:color="auto" w:fill="F7F9FB"/>
            <w:tcMar>
              <w:top w:w="50" w:type="dxa"/>
              <w:left w:w="95" w:type="dxa"/>
              <w:bottom w:w="50" w:type="dxa"/>
              <w:right w:w="95" w:type="dxa"/>
            </w:tcMar>
          </w:tcPr>
          <w:p w14:paraId="304BED88" w14:textId="77777777" w:rsidR="00425FDD" w:rsidRDefault="00000000">
            <w:pPr>
              <w:spacing w:after="0"/>
            </w:pPr>
            <w:r>
              <w:rPr>
                <w:color w:val="282828"/>
                <w:sz w:val="17"/>
              </w:rPr>
              <w:t>0.9286</w:t>
            </w:r>
          </w:p>
        </w:tc>
        <w:tc>
          <w:tcPr>
            <w:tcW w:w="1296" w:type="dxa"/>
            <w:shd w:val="clear" w:color="auto" w:fill="F7F9FB"/>
            <w:tcMar>
              <w:top w:w="50" w:type="dxa"/>
              <w:left w:w="95" w:type="dxa"/>
              <w:bottom w:w="50" w:type="dxa"/>
              <w:right w:w="95" w:type="dxa"/>
            </w:tcMar>
          </w:tcPr>
          <w:p w14:paraId="6BE439DE" w14:textId="77777777" w:rsidR="00425FDD" w:rsidRDefault="00000000">
            <w:pPr>
              <w:spacing w:after="0"/>
            </w:pPr>
            <w:r>
              <w:rPr>
                <w:color w:val="282828"/>
                <w:sz w:val="17"/>
              </w:rPr>
              <w:t>0.8966</w:t>
            </w:r>
          </w:p>
        </w:tc>
        <w:tc>
          <w:tcPr>
            <w:tcW w:w="1440" w:type="dxa"/>
            <w:shd w:val="clear" w:color="auto" w:fill="F7F9FB"/>
            <w:tcMar>
              <w:top w:w="50" w:type="dxa"/>
              <w:left w:w="95" w:type="dxa"/>
              <w:bottom w:w="50" w:type="dxa"/>
              <w:right w:w="95" w:type="dxa"/>
            </w:tcMar>
          </w:tcPr>
          <w:p w14:paraId="2D8CF415" w14:textId="77777777" w:rsidR="00425FDD" w:rsidRDefault="00000000">
            <w:pPr>
              <w:spacing w:after="0"/>
            </w:pPr>
            <w:r>
              <w:rPr>
                <w:color w:val="282828"/>
                <w:sz w:val="17"/>
              </w:rPr>
              <w:t>0.9610</w:t>
            </w:r>
          </w:p>
        </w:tc>
      </w:tr>
    </w:tbl>
    <w:p w14:paraId="2E789133" w14:textId="77777777" w:rsidR="00425FDD" w:rsidRDefault="00000000">
      <w:r>
        <w:br w:type="page"/>
      </w:r>
    </w:p>
    <w:p w14:paraId="62672106" w14:textId="77777777" w:rsidR="00425FDD" w:rsidRDefault="00000000">
      <w:pPr>
        <w:pStyle w:val="Heading1"/>
        <w:spacing w:before="180" w:after="40"/>
      </w:pPr>
      <w:r>
        <w:rPr>
          <w:color w:val="1B365D"/>
          <w:sz w:val="25"/>
        </w:rPr>
        <w:lastRenderedPageBreak/>
        <w:t>2. Setup and installation</w:t>
      </w:r>
    </w:p>
    <w:p w14:paraId="296AD8AB" w14:textId="77777777" w:rsidR="00425FDD" w:rsidRDefault="00000000">
      <w:pPr>
        <w:spacing w:after="40" w:line="269" w:lineRule="auto"/>
      </w:pPr>
      <w:r>
        <w:t>Prerequisites: Python 3.11/3.12, Docker Desktop, kubectl, Git.</w:t>
      </w:r>
    </w:p>
    <w:tbl>
      <w:tblPr>
        <w:tblW w:w="0" w:type="auto"/>
        <w:jc w:val="center"/>
        <w:tblLook w:val="04A0" w:firstRow="1" w:lastRow="0" w:firstColumn="1" w:lastColumn="0" w:noHBand="0" w:noVBand="1"/>
      </w:tblPr>
      <w:tblGrid>
        <w:gridCol w:w="9792"/>
      </w:tblGrid>
      <w:tr w:rsidR="00425FDD" w14:paraId="523B0E1C" w14:textId="77777777">
        <w:trPr>
          <w:jc w:val="center"/>
        </w:trPr>
        <w:tc>
          <w:tcPr>
            <w:tcW w:w="9792" w:type="dxa"/>
            <w:tcBorders>
              <w:top w:val="single" w:sz="4" w:space="0" w:color="D0D7DE"/>
              <w:left w:val="single" w:sz="20" w:space="0" w:color="1B365D"/>
              <w:bottom w:val="single" w:sz="4" w:space="0" w:color="D0D7DE"/>
              <w:right w:val="single" w:sz="4" w:space="0" w:color="D0D7DE"/>
            </w:tcBorders>
            <w:shd w:val="clear" w:color="auto" w:fill="F0F4F8"/>
            <w:tcMar>
              <w:top w:w="70" w:type="dxa"/>
              <w:left w:w="120" w:type="dxa"/>
              <w:bottom w:w="70" w:type="dxa"/>
              <w:right w:w="120" w:type="dxa"/>
            </w:tcMar>
          </w:tcPr>
          <w:p w14:paraId="0306EAC5" w14:textId="77777777" w:rsidR="00425FDD" w:rsidRDefault="00000000">
            <w:pPr>
              <w:spacing w:before="20" w:after="40"/>
            </w:pPr>
            <w:r>
              <w:rPr>
                <w:b/>
                <w:color w:val="1B365D"/>
                <w:sz w:val="18"/>
              </w:rPr>
              <w:t>■ Repository Layout Hierarchy (https://github.com/Mohana1507/heart-disease-mlops)</w:t>
            </w:r>
          </w:p>
          <w:p w14:paraId="3B694874" w14:textId="77777777" w:rsidR="00425FDD" w:rsidRDefault="00000000">
            <w:pPr>
              <w:spacing w:after="0"/>
            </w:pPr>
            <w:r>
              <w:rPr>
                <w:rFonts w:ascii="Consolas" w:hAnsi="Consolas"/>
                <w:color w:val="1E1E1E"/>
                <w:sz w:val="16"/>
              </w:rPr>
              <w:t>heart-disease-mlops/</w:t>
            </w:r>
          </w:p>
          <w:p w14:paraId="510D6F85" w14:textId="77777777" w:rsidR="00425FDD" w:rsidRDefault="00000000">
            <w:pPr>
              <w:spacing w:after="0"/>
            </w:pPr>
            <w:r>
              <w:rPr>
                <w:rFonts w:ascii="Consolas" w:hAnsi="Consolas"/>
                <w:color w:val="1E1E1E"/>
                <w:sz w:val="16"/>
              </w:rPr>
              <w:t>├── data/                    # raw/ (UCI download) · processed/heart_clean.csv</w:t>
            </w:r>
          </w:p>
          <w:p w14:paraId="0B7C28F2" w14:textId="77777777" w:rsidR="00425FDD" w:rsidRDefault="00000000">
            <w:pPr>
              <w:spacing w:after="0"/>
            </w:pPr>
            <w:r>
              <w:rPr>
                <w:rFonts w:ascii="Consolas" w:hAnsi="Consolas"/>
                <w:color w:val="1E1E1E"/>
                <w:sz w:val="16"/>
              </w:rPr>
              <w:t>├── notebooks/               # 01_eda.ipynb · 02_training.ipynb · 03_inference.ipynb</w:t>
            </w:r>
          </w:p>
          <w:p w14:paraId="353B8768" w14:textId="77777777" w:rsidR="00425FDD" w:rsidRDefault="00000000">
            <w:pPr>
              <w:spacing w:after="0"/>
            </w:pPr>
            <w:r>
              <w:rPr>
                <w:rFonts w:ascii="Consolas" w:hAnsi="Consolas"/>
                <w:color w:val="1E1E1E"/>
                <w:sz w:val="16"/>
              </w:rPr>
              <w:t>├── src/heart/               # config · data · eda · features · modeling · train · api</w:t>
            </w:r>
          </w:p>
          <w:p w14:paraId="47C68329" w14:textId="77777777" w:rsidR="00425FDD" w:rsidRDefault="00000000">
            <w:pPr>
              <w:spacing w:after="0"/>
            </w:pPr>
            <w:r>
              <w:rPr>
                <w:rFonts w:ascii="Consolas" w:hAnsi="Consolas"/>
                <w:color w:val="1E1E1E"/>
                <w:sz w:val="16"/>
              </w:rPr>
              <w:t>├── tests/                   # 21 pytest unit tests (test_data, test_features, test_model, test_api)</w:t>
            </w:r>
          </w:p>
          <w:p w14:paraId="25A2A8B1" w14:textId="77777777" w:rsidR="00425FDD" w:rsidRDefault="00000000">
            <w:pPr>
              <w:spacing w:after="0"/>
            </w:pPr>
            <w:r>
              <w:rPr>
                <w:rFonts w:ascii="Consolas" w:hAnsi="Consolas"/>
                <w:color w:val="1E1E1E"/>
                <w:sz w:val="16"/>
              </w:rPr>
              <w:t>├── models/                  # model.joblib · metadata.json</w:t>
            </w:r>
          </w:p>
          <w:p w14:paraId="6C2E5E3F" w14:textId="77777777" w:rsidR="00425FDD" w:rsidRDefault="00000000">
            <w:pPr>
              <w:spacing w:after="0"/>
            </w:pPr>
            <w:r>
              <w:rPr>
                <w:rFonts w:ascii="Consolas" w:hAnsi="Consolas"/>
                <w:color w:val="1E1E1E"/>
                <w:sz w:val="16"/>
              </w:rPr>
              <w:t>├── k8s/                     # deployment.yaml · service.yaml · hpa.yaml · ingress.yaml</w:t>
            </w:r>
          </w:p>
          <w:p w14:paraId="49E28FD2" w14:textId="77777777" w:rsidR="00425FDD" w:rsidRDefault="00000000">
            <w:pPr>
              <w:spacing w:after="0"/>
            </w:pPr>
            <w:r>
              <w:rPr>
                <w:rFonts w:ascii="Consolas" w:hAnsi="Consolas"/>
                <w:color w:val="1E1E1E"/>
                <w:sz w:val="16"/>
              </w:rPr>
              <w:t>├── monitoring/              # prometheus.yml · grafana/dashboards/heart-api.json</w:t>
            </w:r>
          </w:p>
          <w:p w14:paraId="13B44BBA" w14:textId="77777777" w:rsidR="00425FDD" w:rsidRDefault="00000000">
            <w:pPr>
              <w:spacing w:after="0"/>
            </w:pPr>
            <w:r>
              <w:rPr>
                <w:rFonts w:ascii="Consolas" w:hAnsi="Consolas"/>
                <w:color w:val="1E1E1E"/>
                <w:sz w:val="16"/>
              </w:rPr>
              <w:t>├── .github/workflows/ci.yml # 4-stage GitHub Actions pipeline (lint, test, train, docker)</w:t>
            </w:r>
          </w:p>
          <w:p w14:paraId="06C9C949" w14:textId="77777777" w:rsidR="00425FDD" w:rsidRDefault="00000000">
            <w:pPr>
              <w:spacing w:after="0"/>
            </w:pPr>
            <w:r>
              <w:rPr>
                <w:rFonts w:ascii="Consolas" w:hAnsi="Consolas"/>
                <w:color w:val="1E1E1E"/>
                <w:sz w:val="16"/>
              </w:rPr>
              <w:t>├── scripts/                 # download_data.py · load_test.py · predict_sample.py</w:t>
            </w:r>
          </w:p>
          <w:p w14:paraId="063B972B" w14:textId="77777777" w:rsidR="00425FDD" w:rsidRDefault="00000000">
            <w:pPr>
              <w:spacing w:after="0"/>
            </w:pPr>
            <w:r>
              <w:rPr>
                <w:rFonts w:ascii="Consolas" w:hAnsi="Consolas"/>
                <w:color w:val="1E1E1E"/>
                <w:sz w:val="16"/>
              </w:rPr>
              <w:t>├── screenshots/             # 14 required visual evidence screenshots</w:t>
            </w:r>
          </w:p>
          <w:p w14:paraId="3722EF17" w14:textId="77777777" w:rsidR="00425FDD" w:rsidRDefault="00000000">
            <w:pPr>
              <w:spacing w:after="0"/>
            </w:pPr>
            <w:r>
              <w:rPr>
                <w:rFonts w:ascii="Consolas" w:hAnsi="Consolas"/>
                <w:color w:val="1E1E1E"/>
                <w:sz w:val="16"/>
              </w:rPr>
              <w:t>└── Dockerfile · docker-compose.yml · requirements.txt · requirements-serve.txt</w:t>
            </w:r>
          </w:p>
        </w:tc>
      </w:tr>
    </w:tbl>
    <w:p w14:paraId="3E993053" w14:textId="77777777" w:rsidR="00425FDD" w:rsidRDefault="00425FDD">
      <w:pPr>
        <w:spacing w:before="20" w:after="40"/>
      </w:pPr>
    </w:p>
    <w:p w14:paraId="15DFA610" w14:textId="77777777" w:rsidR="00425FDD" w:rsidRDefault="00000000">
      <w:pPr>
        <w:spacing w:after="40" w:line="269" w:lineRule="auto"/>
      </w:pPr>
      <w:r>
        <w:rPr>
          <w:b/>
          <w:color w:val="1B365D"/>
        </w:rPr>
        <w:t xml:space="preserve">Step 1: Local Reproduction: </w:t>
      </w:r>
      <w:r>
        <w:t>1. Environment Setup, Training &amp; Testing:</w:t>
      </w:r>
    </w:p>
    <w:tbl>
      <w:tblPr>
        <w:tblW w:w="0" w:type="auto"/>
        <w:jc w:val="center"/>
        <w:tblLook w:val="04A0" w:firstRow="1" w:lastRow="0" w:firstColumn="1" w:lastColumn="0" w:noHBand="0" w:noVBand="1"/>
      </w:tblPr>
      <w:tblGrid>
        <w:gridCol w:w="9792"/>
      </w:tblGrid>
      <w:tr w:rsidR="00425FDD" w14:paraId="5061B0BE" w14:textId="77777777">
        <w:trPr>
          <w:jc w:val="center"/>
        </w:trPr>
        <w:tc>
          <w:tcPr>
            <w:tcW w:w="9792" w:type="dxa"/>
            <w:tcBorders>
              <w:top w:val="single" w:sz="4" w:space="0" w:color="D0D7DE"/>
              <w:left w:val="single" w:sz="20" w:space="0" w:color="1B365D"/>
              <w:bottom w:val="single" w:sz="4" w:space="0" w:color="D0D7DE"/>
              <w:right w:val="single" w:sz="4" w:space="0" w:color="D0D7DE"/>
            </w:tcBorders>
            <w:shd w:val="clear" w:color="auto" w:fill="F0F4F8"/>
            <w:tcMar>
              <w:top w:w="70" w:type="dxa"/>
              <w:left w:w="120" w:type="dxa"/>
              <w:bottom w:w="70" w:type="dxa"/>
              <w:right w:w="120" w:type="dxa"/>
            </w:tcMar>
          </w:tcPr>
          <w:p w14:paraId="3FF27959" w14:textId="77777777" w:rsidR="00425FDD" w:rsidRDefault="00000000">
            <w:pPr>
              <w:spacing w:before="20" w:after="40"/>
            </w:pPr>
            <w:r>
              <w:rPr>
                <w:b/>
                <w:color w:val="1B365D"/>
                <w:sz w:val="18"/>
              </w:rPr>
              <w:t>■ Terminal Execution Commands</w:t>
            </w:r>
          </w:p>
          <w:p w14:paraId="54261463" w14:textId="77777777" w:rsidR="00425FDD" w:rsidRDefault="00000000">
            <w:pPr>
              <w:spacing w:after="0"/>
            </w:pPr>
            <w:r>
              <w:rPr>
                <w:rFonts w:ascii="Consolas" w:hAnsi="Consolas"/>
                <w:color w:val="1E1E1E"/>
                <w:sz w:val="16"/>
              </w:rPr>
              <w:t>python -m venv .venv</w:t>
            </w:r>
          </w:p>
          <w:p w14:paraId="53E8F7A0" w14:textId="77777777" w:rsidR="00425FDD" w:rsidRDefault="00000000">
            <w:pPr>
              <w:spacing w:after="0"/>
            </w:pPr>
            <w:r>
              <w:rPr>
                <w:rFonts w:ascii="Consolas" w:hAnsi="Consolas"/>
                <w:color w:val="1E1E1E"/>
                <w:sz w:val="16"/>
              </w:rPr>
              <w:t>.venv\Scripts\activate  # Linux/macOS: source .venv/bin/activate</w:t>
            </w:r>
          </w:p>
          <w:p w14:paraId="2B7090EA" w14:textId="77777777" w:rsidR="00425FDD" w:rsidRDefault="00000000">
            <w:pPr>
              <w:spacing w:after="0"/>
            </w:pPr>
            <w:r>
              <w:rPr>
                <w:rFonts w:ascii="Consolas" w:hAnsi="Consolas"/>
                <w:color w:val="1E1E1E"/>
                <w:sz w:val="16"/>
              </w:rPr>
              <w:t>pip install -r requirements.txt</w:t>
            </w:r>
          </w:p>
          <w:p w14:paraId="1874280B" w14:textId="77777777" w:rsidR="00425FDD" w:rsidRDefault="00000000">
            <w:pPr>
              <w:spacing w:after="0"/>
            </w:pPr>
            <w:r>
              <w:rPr>
                <w:rFonts w:ascii="Consolas" w:hAnsi="Consolas"/>
                <w:color w:val="1E1E1E"/>
                <w:sz w:val="16"/>
              </w:rPr>
              <w:t>python scripts/download_data.py  # Ingest raw UCI data</w:t>
            </w:r>
          </w:p>
          <w:p w14:paraId="3B30E8F7" w14:textId="77777777" w:rsidR="00425FDD" w:rsidRDefault="00000000">
            <w:pPr>
              <w:spacing w:after="0"/>
            </w:pPr>
            <w:r>
              <w:rPr>
                <w:rFonts w:ascii="Consolas" w:hAnsi="Consolas"/>
                <w:color w:val="1E1E1E"/>
                <w:sz w:val="16"/>
              </w:rPr>
              <w:t>python -m heart.eda              # Export diagnostic figures</w:t>
            </w:r>
          </w:p>
          <w:p w14:paraId="5E6623B2" w14:textId="77777777" w:rsidR="00425FDD" w:rsidRDefault="00000000">
            <w:pPr>
              <w:spacing w:after="0"/>
            </w:pPr>
            <w:r>
              <w:rPr>
                <w:rFonts w:ascii="Consolas" w:hAnsi="Consolas"/>
                <w:color w:val="1E1E1E"/>
                <w:sz w:val="16"/>
              </w:rPr>
              <w:t>python -m heart.train            # Run 5x3 nested CV, log to MLflow, export model.joblib</w:t>
            </w:r>
          </w:p>
          <w:p w14:paraId="0F7446F3" w14:textId="77777777" w:rsidR="00425FDD" w:rsidRDefault="00000000">
            <w:pPr>
              <w:spacing w:after="0"/>
            </w:pPr>
            <w:r>
              <w:rPr>
                <w:rFonts w:ascii="Consolas" w:hAnsi="Consolas"/>
                <w:color w:val="1E1E1E"/>
                <w:sz w:val="16"/>
              </w:rPr>
              <w:t>mlflow ui --backend-store-uri ./mlruns --port 5000  # Inspect MLflow UI</w:t>
            </w:r>
          </w:p>
          <w:p w14:paraId="7AD27F3D" w14:textId="77777777" w:rsidR="00425FDD" w:rsidRDefault="00000000">
            <w:pPr>
              <w:spacing w:after="0"/>
            </w:pPr>
            <w:r>
              <w:rPr>
                <w:rFonts w:ascii="Consolas" w:hAnsi="Consolas"/>
                <w:color w:val="1E1E1E"/>
                <w:sz w:val="16"/>
              </w:rPr>
              <w:t>pytest -v                        # Execute 21 unit tests</w:t>
            </w:r>
          </w:p>
          <w:p w14:paraId="78683261" w14:textId="77777777" w:rsidR="00425FDD" w:rsidRDefault="00000000">
            <w:pPr>
              <w:spacing w:after="0"/>
            </w:pPr>
            <w:r>
              <w:rPr>
                <w:rFonts w:ascii="Consolas" w:hAnsi="Consolas"/>
                <w:color w:val="1E1E1E"/>
                <w:sz w:val="16"/>
              </w:rPr>
              <w:t>flake8 src tests scripts         # Run static analysis</w:t>
            </w:r>
          </w:p>
        </w:tc>
      </w:tr>
    </w:tbl>
    <w:p w14:paraId="4EC64C74" w14:textId="77777777" w:rsidR="00425FDD" w:rsidRDefault="00425FDD">
      <w:pPr>
        <w:spacing w:before="20" w:after="40"/>
      </w:pPr>
    </w:p>
    <w:p w14:paraId="286FD968" w14:textId="77777777" w:rsidR="00425FDD" w:rsidRDefault="00000000">
      <w:pPr>
        <w:spacing w:after="40" w:line="269" w:lineRule="auto"/>
      </w:pPr>
      <w:r>
        <w:rPr>
          <w:b/>
          <w:color w:val="1B365D"/>
        </w:rPr>
        <w:t xml:space="preserve">Step 2: Docker Compose Serving: </w:t>
      </w:r>
      <w:r>
        <w:t>2. Run the Stack in Docker Compose:</w:t>
      </w:r>
    </w:p>
    <w:tbl>
      <w:tblPr>
        <w:tblW w:w="0" w:type="auto"/>
        <w:jc w:val="center"/>
        <w:tblLook w:val="04A0" w:firstRow="1" w:lastRow="0" w:firstColumn="1" w:lastColumn="0" w:noHBand="0" w:noVBand="1"/>
      </w:tblPr>
      <w:tblGrid>
        <w:gridCol w:w="9792"/>
      </w:tblGrid>
      <w:tr w:rsidR="00425FDD" w14:paraId="56B43399" w14:textId="77777777">
        <w:trPr>
          <w:jc w:val="center"/>
        </w:trPr>
        <w:tc>
          <w:tcPr>
            <w:tcW w:w="9792" w:type="dxa"/>
            <w:tcBorders>
              <w:top w:val="single" w:sz="4" w:space="0" w:color="D0D7DE"/>
              <w:left w:val="single" w:sz="20" w:space="0" w:color="1B365D"/>
              <w:bottom w:val="single" w:sz="4" w:space="0" w:color="D0D7DE"/>
              <w:right w:val="single" w:sz="4" w:space="0" w:color="D0D7DE"/>
            </w:tcBorders>
            <w:shd w:val="clear" w:color="auto" w:fill="F0F4F8"/>
            <w:tcMar>
              <w:top w:w="70" w:type="dxa"/>
              <w:left w:w="120" w:type="dxa"/>
              <w:bottom w:w="70" w:type="dxa"/>
              <w:right w:w="120" w:type="dxa"/>
            </w:tcMar>
          </w:tcPr>
          <w:p w14:paraId="65F42765" w14:textId="77777777" w:rsidR="00425FDD" w:rsidRDefault="00000000">
            <w:pPr>
              <w:spacing w:before="20" w:after="40"/>
            </w:pPr>
            <w:r>
              <w:rPr>
                <w:b/>
                <w:color w:val="1B365D"/>
                <w:sz w:val="18"/>
              </w:rPr>
              <w:t>■ Docker Compose Commands</w:t>
            </w:r>
          </w:p>
          <w:p w14:paraId="62984BDE" w14:textId="77777777" w:rsidR="00425FDD" w:rsidRDefault="00000000">
            <w:pPr>
              <w:spacing w:after="0"/>
            </w:pPr>
            <w:r>
              <w:rPr>
                <w:rFonts w:ascii="Consolas" w:hAnsi="Consolas"/>
                <w:color w:val="1E1E1E"/>
                <w:sz w:val="16"/>
              </w:rPr>
              <w:t>docker compose up -d --build</w:t>
            </w:r>
          </w:p>
          <w:p w14:paraId="07A37F5C" w14:textId="77777777" w:rsidR="00425FDD" w:rsidRDefault="00000000">
            <w:pPr>
              <w:spacing w:after="0"/>
            </w:pPr>
            <w:r>
              <w:rPr>
                <w:rFonts w:ascii="Consolas" w:hAnsi="Consolas"/>
                <w:color w:val="1E1E1E"/>
                <w:sz w:val="16"/>
              </w:rPr>
              <w:t>python scripts/predict_sample.py --url http://localhost:8000</w:t>
            </w:r>
          </w:p>
          <w:p w14:paraId="26599BA1" w14:textId="77777777" w:rsidR="00425FDD" w:rsidRDefault="00000000">
            <w:pPr>
              <w:spacing w:after="0"/>
            </w:pPr>
            <w:r>
              <w:rPr>
                <w:rFonts w:ascii="Consolas" w:hAnsi="Consolas"/>
                <w:color w:val="1E1E1E"/>
                <w:sz w:val="16"/>
              </w:rPr>
              <w:t>python scripts/load_test.py --requests 300  # Populate Grafana with traffic</w:t>
            </w:r>
          </w:p>
        </w:tc>
      </w:tr>
    </w:tbl>
    <w:p w14:paraId="5A2C52B1" w14:textId="77777777" w:rsidR="00425FDD" w:rsidRDefault="00425FDD">
      <w:pPr>
        <w:spacing w:before="20" w:after="40"/>
      </w:pPr>
    </w:p>
    <w:p w14:paraId="716D2F88" w14:textId="77777777" w:rsidR="00425FDD" w:rsidRDefault="00000000">
      <w:pPr>
        <w:spacing w:after="40" w:line="269" w:lineRule="auto"/>
      </w:pPr>
      <w:r>
        <w:rPr>
          <w:b/>
          <w:color w:val="1B365D"/>
        </w:rPr>
        <w:t xml:space="preserve">Step 3: Kubernetes Deployment: </w:t>
      </w:r>
      <w:r>
        <w:t>3. Build Container and Deploy to Local Kubernetes:</w:t>
      </w:r>
    </w:p>
    <w:tbl>
      <w:tblPr>
        <w:tblW w:w="0" w:type="auto"/>
        <w:jc w:val="center"/>
        <w:tblLook w:val="04A0" w:firstRow="1" w:lastRow="0" w:firstColumn="1" w:lastColumn="0" w:noHBand="0" w:noVBand="1"/>
      </w:tblPr>
      <w:tblGrid>
        <w:gridCol w:w="9792"/>
      </w:tblGrid>
      <w:tr w:rsidR="00425FDD" w14:paraId="320EC6D2" w14:textId="77777777">
        <w:trPr>
          <w:jc w:val="center"/>
        </w:trPr>
        <w:tc>
          <w:tcPr>
            <w:tcW w:w="9792" w:type="dxa"/>
            <w:tcBorders>
              <w:top w:val="single" w:sz="4" w:space="0" w:color="D0D7DE"/>
              <w:left w:val="single" w:sz="20" w:space="0" w:color="1B365D"/>
              <w:bottom w:val="single" w:sz="4" w:space="0" w:color="D0D7DE"/>
              <w:right w:val="single" w:sz="4" w:space="0" w:color="D0D7DE"/>
            </w:tcBorders>
            <w:shd w:val="clear" w:color="auto" w:fill="F0F4F8"/>
            <w:tcMar>
              <w:top w:w="70" w:type="dxa"/>
              <w:left w:w="120" w:type="dxa"/>
              <w:bottom w:w="70" w:type="dxa"/>
              <w:right w:w="120" w:type="dxa"/>
            </w:tcMar>
          </w:tcPr>
          <w:p w14:paraId="04C56F71" w14:textId="77777777" w:rsidR="00425FDD" w:rsidRDefault="00000000">
            <w:pPr>
              <w:spacing w:before="20" w:after="40"/>
            </w:pPr>
            <w:r>
              <w:rPr>
                <w:b/>
                <w:color w:val="1B365D"/>
                <w:sz w:val="18"/>
              </w:rPr>
              <w:t>■ Kubernetes Manifest Commands</w:t>
            </w:r>
          </w:p>
          <w:p w14:paraId="2550FF6B" w14:textId="77777777" w:rsidR="00425FDD" w:rsidRDefault="00000000">
            <w:pPr>
              <w:spacing w:after="0"/>
            </w:pPr>
            <w:r>
              <w:rPr>
                <w:rFonts w:ascii="Consolas" w:hAnsi="Consolas"/>
                <w:color w:val="1E1E1E"/>
                <w:sz w:val="16"/>
              </w:rPr>
              <w:t># Build and tag container image into local Docker daemon:</w:t>
            </w:r>
          </w:p>
          <w:p w14:paraId="2F637CA5" w14:textId="77777777" w:rsidR="00425FDD" w:rsidRDefault="00000000">
            <w:pPr>
              <w:spacing w:after="0"/>
            </w:pPr>
            <w:r>
              <w:rPr>
                <w:rFonts w:ascii="Consolas" w:hAnsi="Consolas"/>
                <w:color w:val="1E1E1E"/>
                <w:sz w:val="16"/>
              </w:rPr>
              <w:t>docker build -t heart-disease-api:1.0.0 .</w:t>
            </w:r>
          </w:p>
          <w:p w14:paraId="16B19871" w14:textId="77777777" w:rsidR="00425FDD" w:rsidRDefault="00000000">
            <w:pPr>
              <w:spacing w:after="0"/>
            </w:pPr>
            <w:r>
              <w:rPr>
                <w:rFonts w:ascii="Consolas" w:hAnsi="Consolas"/>
                <w:color w:val="1E1E1E"/>
                <w:sz w:val="16"/>
              </w:rPr>
              <w:t># Apply declarative manifests (Deployment, Service, HPA, and Ingress):</w:t>
            </w:r>
          </w:p>
          <w:p w14:paraId="3631DA01" w14:textId="77777777" w:rsidR="00425FDD" w:rsidRDefault="00000000">
            <w:pPr>
              <w:spacing w:after="0"/>
            </w:pPr>
            <w:r>
              <w:rPr>
                <w:rFonts w:ascii="Consolas" w:hAnsi="Consolas"/>
                <w:color w:val="1E1E1E"/>
                <w:sz w:val="16"/>
              </w:rPr>
              <w:t>kubectl apply -f k8s/</w:t>
            </w:r>
          </w:p>
          <w:p w14:paraId="31851F9F" w14:textId="77777777" w:rsidR="00425FDD" w:rsidRDefault="00000000">
            <w:pPr>
              <w:spacing w:after="0"/>
            </w:pPr>
            <w:r>
              <w:rPr>
                <w:rFonts w:ascii="Consolas" w:hAnsi="Consolas"/>
                <w:color w:val="1E1E1E"/>
                <w:sz w:val="16"/>
              </w:rPr>
              <w:t># (Note: Ingress requires an active controller, e.g. minikube addons enable ingress)</w:t>
            </w:r>
          </w:p>
          <w:p w14:paraId="5B1AE6A2" w14:textId="77777777" w:rsidR="00425FDD" w:rsidRDefault="00000000">
            <w:pPr>
              <w:spacing w:after="0"/>
            </w:pPr>
            <w:r>
              <w:rPr>
                <w:rFonts w:ascii="Consolas" w:hAnsi="Consolas"/>
                <w:color w:val="1E1E1E"/>
                <w:sz w:val="16"/>
              </w:rPr>
              <w:t>kubectl get pods,svc -l app=heart-disease-api</w:t>
            </w:r>
          </w:p>
        </w:tc>
      </w:tr>
    </w:tbl>
    <w:p w14:paraId="7BEE2454" w14:textId="77777777" w:rsidR="00425FDD" w:rsidRDefault="00425FDD">
      <w:pPr>
        <w:spacing w:before="20" w:after="40"/>
      </w:pPr>
    </w:p>
    <w:p w14:paraId="79F493A3" w14:textId="77777777" w:rsidR="00425FDD" w:rsidRDefault="00000000">
      <w:pPr>
        <w:keepNext/>
        <w:spacing w:before="80" w:after="40"/>
      </w:pPr>
      <w:r>
        <w:rPr>
          <w:b/>
          <w:color w:val="1B365D"/>
          <w:sz w:val="17"/>
        </w:rPr>
        <w:t>Table 3: Local Service Access Endpoints and Ports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032"/>
        <w:gridCol w:w="5760"/>
      </w:tblGrid>
      <w:tr w:rsidR="00425FDD" w14:paraId="29751C81" w14:textId="77777777">
        <w:trPr>
          <w:jc w:val="center"/>
        </w:trPr>
        <w:tc>
          <w:tcPr>
            <w:tcW w:w="4032" w:type="dxa"/>
            <w:shd w:val="clear" w:color="auto" w:fill="1B365D"/>
            <w:tcMar>
              <w:top w:w="75" w:type="dxa"/>
              <w:left w:w="95" w:type="dxa"/>
              <w:bottom w:w="75" w:type="dxa"/>
              <w:right w:w="95" w:type="dxa"/>
            </w:tcMar>
          </w:tcPr>
          <w:p w14:paraId="36D0CE6C" w14:textId="77777777" w:rsidR="00425FDD" w:rsidRDefault="00000000">
            <w:pPr>
              <w:spacing w:after="0"/>
            </w:pPr>
            <w:r>
              <w:rPr>
                <w:b/>
                <w:color w:val="FFFFFF"/>
                <w:sz w:val="17"/>
              </w:rPr>
              <w:t>Endpoint / Service</w:t>
            </w:r>
          </w:p>
        </w:tc>
        <w:tc>
          <w:tcPr>
            <w:tcW w:w="5760" w:type="dxa"/>
            <w:shd w:val="clear" w:color="auto" w:fill="1B365D"/>
            <w:tcMar>
              <w:top w:w="75" w:type="dxa"/>
              <w:left w:w="95" w:type="dxa"/>
              <w:bottom w:w="75" w:type="dxa"/>
              <w:right w:w="95" w:type="dxa"/>
            </w:tcMar>
          </w:tcPr>
          <w:p w14:paraId="038BE8F8" w14:textId="77777777" w:rsidR="00425FDD" w:rsidRDefault="00000000">
            <w:pPr>
              <w:spacing w:after="0"/>
            </w:pPr>
            <w:r>
              <w:rPr>
                <w:b/>
                <w:color w:val="FFFFFF"/>
                <w:sz w:val="17"/>
              </w:rPr>
              <w:t>URL</w:t>
            </w:r>
          </w:p>
        </w:tc>
      </w:tr>
      <w:tr w:rsidR="00425FDD" w14:paraId="6B151EEA" w14:textId="77777777">
        <w:trPr>
          <w:jc w:val="center"/>
        </w:trPr>
        <w:tc>
          <w:tcPr>
            <w:tcW w:w="4032" w:type="dxa"/>
            <w:shd w:val="clear" w:color="auto" w:fill="F7F9FB"/>
            <w:tcMar>
              <w:top w:w="50" w:type="dxa"/>
              <w:left w:w="95" w:type="dxa"/>
              <w:bottom w:w="50" w:type="dxa"/>
              <w:right w:w="95" w:type="dxa"/>
            </w:tcMar>
          </w:tcPr>
          <w:p w14:paraId="0CD3535D" w14:textId="77777777" w:rsidR="00425FDD" w:rsidRDefault="00000000">
            <w:pPr>
              <w:spacing w:after="0"/>
            </w:pPr>
            <w:r>
              <w:rPr>
                <w:color w:val="282828"/>
                <w:sz w:val="17"/>
              </w:rPr>
              <w:t>API Swagger Interactive Documentation</w:t>
            </w:r>
          </w:p>
        </w:tc>
        <w:tc>
          <w:tcPr>
            <w:tcW w:w="5760" w:type="dxa"/>
            <w:shd w:val="clear" w:color="auto" w:fill="F7F9FB"/>
            <w:tcMar>
              <w:top w:w="50" w:type="dxa"/>
              <w:left w:w="95" w:type="dxa"/>
              <w:bottom w:w="50" w:type="dxa"/>
              <w:right w:w="95" w:type="dxa"/>
            </w:tcMar>
          </w:tcPr>
          <w:p w14:paraId="2231C9BD" w14:textId="77777777" w:rsidR="00425FDD" w:rsidRDefault="00000000">
            <w:pPr>
              <w:spacing w:after="0"/>
            </w:pPr>
            <w:r>
              <w:rPr>
                <w:color w:val="282828"/>
                <w:sz w:val="17"/>
              </w:rPr>
              <w:t>http://localhost:8000/docs</w:t>
            </w:r>
          </w:p>
        </w:tc>
      </w:tr>
      <w:tr w:rsidR="00425FDD" w14:paraId="16DB408F" w14:textId="77777777">
        <w:trPr>
          <w:jc w:val="center"/>
        </w:trPr>
        <w:tc>
          <w:tcPr>
            <w:tcW w:w="4032" w:type="dxa"/>
            <w:shd w:val="clear" w:color="auto" w:fill="FFFFFF"/>
            <w:tcMar>
              <w:top w:w="50" w:type="dxa"/>
              <w:left w:w="95" w:type="dxa"/>
              <w:bottom w:w="50" w:type="dxa"/>
              <w:right w:w="95" w:type="dxa"/>
            </w:tcMar>
          </w:tcPr>
          <w:p w14:paraId="244FED3F" w14:textId="77777777" w:rsidR="00425FDD" w:rsidRDefault="00000000">
            <w:pPr>
              <w:spacing w:after="0"/>
            </w:pPr>
            <w:r>
              <w:rPr>
                <w:color w:val="282828"/>
                <w:sz w:val="17"/>
              </w:rPr>
              <w:t>Direct API Health Check Endpoint</w:t>
            </w:r>
          </w:p>
        </w:tc>
        <w:tc>
          <w:tcPr>
            <w:tcW w:w="5760" w:type="dxa"/>
            <w:shd w:val="clear" w:color="auto" w:fill="FFFFFF"/>
            <w:tcMar>
              <w:top w:w="50" w:type="dxa"/>
              <w:left w:w="95" w:type="dxa"/>
              <w:bottom w:w="50" w:type="dxa"/>
              <w:right w:w="95" w:type="dxa"/>
            </w:tcMar>
          </w:tcPr>
          <w:p w14:paraId="294D55A4" w14:textId="77777777" w:rsidR="00425FDD" w:rsidRDefault="00000000">
            <w:pPr>
              <w:spacing w:after="0"/>
            </w:pPr>
            <w:r>
              <w:rPr>
                <w:color w:val="282828"/>
                <w:sz w:val="17"/>
              </w:rPr>
              <w:t>http://localhost:8000/health</w:t>
            </w:r>
          </w:p>
        </w:tc>
      </w:tr>
      <w:tr w:rsidR="00425FDD" w14:paraId="61C4662D" w14:textId="77777777">
        <w:trPr>
          <w:jc w:val="center"/>
        </w:trPr>
        <w:tc>
          <w:tcPr>
            <w:tcW w:w="4032" w:type="dxa"/>
            <w:shd w:val="clear" w:color="auto" w:fill="F7F9FB"/>
            <w:tcMar>
              <w:top w:w="50" w:type="dxa"/>
              <w:left w:w="95" w:type="dxa"/>
              <w:bottom w:w="50" w:type="dxa"/>
              <w:right w:w="95" w:type="dxa"/>
            </w:tcMar>
          </w:tcPr>
          <w:p w14:paraId="74486877" w14:textId="77777777" w:rsidR="00425FDD" w:rsidRDefault="00000000">
            <w:pPr>
              <w:spacing w:after="0"/>
            </w:pPr>
            <w:r>
              <w:rPr>
                <w:color w:val="282828"/>
                <w:sz w:val="17"/>
              </w:rPr>
              <w:t>Kubernetes LoadBalancer Service</w:t>
            </w:r>
          </w:p>
        </w:tc>
        <w:tc>
          <w:tcPr>
            <w:tcW w:w="5760" w:type="dxa"/>
            <w:shd w:val="clear" w:color="auto" w:fill="F7F9FB"/>
            <w:tcMar>
              <w:top w:w="50" w:type="dxa"/>
              <w:left w:w="95" w:type="dxa"/>
              <w:bottom w:w="50" w:type="dxa"/>
              <w:right w:w="95" w:type="dxa"/>
            </w:tcMar>
          </w:tcPr>
          <w:p w14:paraId="18DC981E" w14:textId="77777777" w:rsidR="00425FDD" w:rsidRDefault="00000000">
            <w:pPr>
              <w:spacing w:after="0"/>
            </w:pPr>
            <w:r>
              <w:rPr>
                <w:color w:val="282828"/>
                <w:sz w:val="17"/>
              </w:rPr>
              <w:t>http://localhost:80/predict  (or port 8000)</w:t>
            </w:r>
          </w:p>
        </w:tc>
      </w:tr>
      <w:tr w:rsidR="00425FDD" w14:paraId="268CC41F" w14:textId="77777777">
        <w:trPr>
          <w:jc w:val="center"/>
        </w:trPr>
        <w:tc>
          <w:tcPr>
            <w:tcW w:w="4032" w:type="dxa"/>
            <w:shd w:val="clear" w:color="auto" w:fill="FFFFFF"/>
            <w:tcMar>
              <w:top w:w="50" w:type="dxa"/>
              <w:left w:w="95" w:type="dxa"/>
              <w:bottom w:w="50" w:type="dxa"/>
              <w:right w:w="95" w:type="dxa"/>
            </w:tcMar>
          </w:tcPr>
          <w:p w14:paraId="4690BDCA" w14:textId="77777777" w:rsidR="00425FDD" w:rsidRDefault="00000000">
            <w:pPr>
              <w:spacing w:after="0"/>
            </w:pPr>
            <w:r>
              <w:rPr>
                <w:color w:val="282828"/>
                <w:sz w:val="17"/>
              </w:rPr>
              <w:t>Prometheus Metrics Exposition</w:t>
            </w:r>
          </w:p>
        </w:tc>
        <w:tc>
          <w:tcPr>
            <w:tcW w:w="5760" w:type="dxa"/>
            <w:shd w:val="clear" w:color="auto" w:fill="FFFFFF"/>
            <w:tcMar>
              <w:top w:w="50" w:type="dxa"/>
              <w:left w:w="95" w:type="dxa"/>
              <w:bottom w:w="50" w:type="dxa"/>
              <w:right w:w="95" w:type="dxa"/>
            </w:tcMar>
          </w:tcPr>
          <w:p w14:paraId="39CDC85F" w14:textId="77777777" w:rsidR="00425FDD" w:rsidRDefault="00000000">
            <w:pPr>
              <w:spacing w:after="0"/>
            </w:pPr>
            <w:r>
              <w:rPr>
                <w:color w:val="282828"/>
                <w:sz w:val="17"/>
              </w:rPr>
              <w:t>http://localhost:9090</w:t>
            </w:r>
          </w:p>
        </w:tc>
      </w:tr>
      <w:tr w:rsidR="00425FDD" w14:paraId="25C562F9" w14:textId="77777777">
        <w:trPr>
          <w:jc w:val="center"/>
        </w:trPr>
        <w:tc>
          <w:tcPr>
            <w:tcW w:w="4032" w:type="dxa"/>
            <w:shd w:val="clear" w:color="auto" w:fill="F7F9FB"/>
            <w:tcMar>
              <w:top w:w="50" w:type="dxa"/>
              <w:left w:w="95" w:type="dxa"/>
              <w:bottom w:w="50" w:type="dxa"/>
              <w:right w:w="95" w:type="dxa"/>
            </w:tcMar>
          </w:tcPr>
          <w:p w14:paraId="014CAA6A" w14:textId="77777777" w:rsidR="00425FDD" w:rsidRDefault="00000000">
            <w:pPr>
              <w:spacing w:after="0"/>
            </w:pPr>
            <w:r>
              <w:rPr>
                <w:color w:val="282828"/>
                <w:sz w:val="17"/>
              </w:rPr>
              <w:t>Grafana Production Dashboard</w:t>
            </w:r>
          </w:p>
        </w:tc>
        <w:tc>
          <w:tcPr>
            <w:tcW w:w="5760" w:type="dxa"/>
            <w:shd w:val="clear" w:color="auto" w:fill="F7F9FB"/>
            <w:tcMar>
              <w:top w:w="50" w:type="dxa"/>
              <w:left w:w="95" w:type="dxa"/>
              <w:bottom w:w="50" w:type="dxa"/>
              <w:right w:w="95" w:type="dxa"/>
            </w:tcMar>
          </w:tcPr>
          <w:p w14:paraId="75324D1E" w14:textId="77777777" w:rsidR="00425FDD" w:rsidRDefault="00000000">
            <w:pPr>
              <w:spacing w:after="0"/>
            </w:pPr>
            <w:r>
              <w:rPr>
                <w:color w:val="282828"/>
                <w:sz w:val="17"/>
              </w:rPr>
              <w:t>http://localhost:3000/d/heart-api  (admin/admin)</w:t>
            </w:r>
          </w:p>
        </w:tc>
      </w:tr>
    </w:tbl>
    <w:p w14:paraId="2072BF34" w14:textId="77777777" w:rsidR="00425FDD" w:rsidRDefault="00000000">
      <w:r>
        <w:br w:type="page"/>
      </w:r>
    </w:p>
    <w:p w14:paraId="6D1DF213" w14:textId="77777777" w:rsidR="00425FDD" w:rsidRDefault="00000000">
      <w:pPr>
        <w:pStyle w:val="Heading1"/>
        <w:spacing w:before="180" w:after="40"/>
      </w:pPr>
      <w:r>
        <w:rPr>
          <w:color w:val="1B365D"/>
          <w:sz w:val="25"/>
        </w:rPr>
        <w:lastRenderedPageBreak/>
        <w:t>3. Data acquisition and exploratory data analysis</w:t>
      </w:r>
    </w:p>
    <w:p w14:paraId="30DCA7FB" w14:textId="77777777" w:rsidR="00425FDD" w:rsidRDefault="00000000">
      <w:pPr>
        <w:spacing w:after="40" w:line="269" w:lineRule="auto"/>
      </w:pPr>
      <w:r>
        <w:rPr>
          <w:b/>
          <w:color w:val="1B365D"/>
        </w:rPr>
        <w:t xml:space="preserve">Acquisition and Cleaning (src/heart/data.py): </w:t>
      </w:r>
      <w:r>
        <w:t>The automated ingestion script (scripts/download_data.py) retrieves processed.cleveland.data directly from the UCI archive. Missing values represented by '?' are parsed to IEEE NaN floats. Crucially, zero duplicate records exist in the raw Cleveland data; all 303 original clinical cases are retained: 164 healthy subjects (54.1%) and 139 heart disease subjects (45.9%). Six total feature values are missing across the cohort (4 in 'ca', 2 in 'thal').</w:t>
      </w:r>
    </w:p>
    <w:p w14:paraId="1C252360" w14:textId="77777777" w:rsidR="00425FDD" w:rsidRDefault="00000000">
      <w:pPr>
        <w:spacing w:after="40" w:line="269" w:lineRule="auto"/>
      </w:pPr>
      <w:r>
        <w:rPr>
          <w:b/>
          <w:color w:val="1B365D"/>
        </w:rPr>
        <w:t xml:space="preserve">Leakage-Free Imputation Architecture: </w:t>
      </w:r>
      <w:r>
        <w:t>Handling Missing Values &amp; Imputation Strategy: In production MLOps engineering, imputing missing values prior to train-test splitting introduces subtle data leakage, as test fold distributions leak into the imputer statistics. Therefore, data/processed/heart_clean.csv sanitizes types and preserves NaNs, while complete imputation is encapsulated directly within the scikit-learn ColumnTransformer pipeline (SimpleImputer with median for numeric, mode for categorical). This guarantees that imputation parameters are learned strictly within cross-validation training folds and applied identically at inference time, satisfying Task 1.</w:t>
      </w:r>
    </w:p>
    <w:tbl>
      <w:tblPr>
        <w:tblW w:w="0" w:type="auto"/>
        <w:jc w:val="center"/>
        <w:tblLook w:val="04A0" w:firstRow="1" w:lastRow="0" w:firstColumn="1" w:lastColumn="0" w:noHBand="0" w:noVBand="1"/>
      </w:tblPr>
      <w:tblGrid>
        <w:gridCol w:w="4752"/>
        <w:gridCol w:w="4752"/>
      </w:tblGrid>
      <w:tr w:rsidR="00425FDD" w14:paraId="73CB395D" w14:textId="77777777">
        <w:trPr>
          <w:jc w:val="center"/>
        </w:trPr>
        <w:tc>
          <w:tcPr>
            <w:tcW w:w="4752" w:type="dxa"/>
            <w:shd w:val="clear" w:color="auto" w:fill="FFFFFF"/>
            <w:tcMar>
              <w:top w:w="0" w:type="dxa"/>
              <w:left w:w="0" w:type="dxa"/>
              <w:bottom w:w="0" w:type="dxa"/>
              <w:right w:w="0" w:type="dxa"/>
            </w:tcMar>
          </w:tcPr>
          <w:p w14:paraId="57CACF86" w14:textId="77777777" w:rsidR="00425FDD" w:rsidRDefault="00000000">
            <w:pPr>
              <w:jc w:val="center"/>
            </w:pPr>
            <w:r>
              <w:rPr>
                <w:noProof/>
              </w:rPr>
              <w:drawing>
                <wp:inline distT="0" distB="0" distL="0" distR="0" wp14:anchorId="7FA7B4E4" wp14:editId="5FD39686">
                  <wp:extent cx="3017520" cy="2548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da_class_balance.png"/>
                          <pic:cNvPicPr/>
                        </pic:nvPicPr>
                        <pic:blipFill>
                          <a:blip r:embed="rId6"/>
                          <a:stretch>
                            <a:fillRect/>
                          </a:stretch>
                        </pic:blipFill>
                        <pic:spPr>
                          <a:xfrm>
                            <a:off x="0" y="0"/>
                            <a:ext cx="3017520" cy="2548128"/>
                          </a:xfrm>
                          <a:prstGeom prst="rect">
                            <a:avLst/>
                          </a:prstGeom>
                        </pic:spPr>
                      </pic:pic>
                    </a:graphicData>
                  </a:graphic>
                </wp:inline>
              </w:drawing>
            </w:r>
          </w:p>
        </w:tc>
        <w:tc>
          <w:tcPr>
            <w:tcW w:w="4752" w:type="dxa"/>
            <w:shd w:val="clear" w:color="auto" w:fill="FFFFFF"/>
            <w:tcMar>
              <w:top w:w="0" w:type="dxa"/>
              <w:left w:w="0" w:type="dxa"/>
              <w:bottom w:w="0" w:type="dxa"/>
              <w:right w:w="0" w:type="dxa"/>
            </w:tcMar>
          </w:tcPr>
          <w:p w14:paraId="1A88239F" w14:textId="77777777" w:rsidR="00425FDD" w:rsidRDefault="00000000">
            <w:pPr>
              <w:jc w:val="center"/>
            </w:pPr>
            <w:r>
              <w:rPr>
                <w:noProof/>
              </w:rPr>
              <w:drawing>
                <wp:inline distT="0" distB="0" distL="0" distR="0" wp14:anchorId="53426AB8" wp14:editId="3604FF18">
                  <wp:extent cx="301752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da_correlation.png"/>
                          <pic:cNvPicPr/>
                        </pic:nvPicPr>
                        <pic:blipFill>
                          <a:blip r:embed="rId7"/>
                          <a:stretch>
                            <a:fillRect/>
                          </a:stretch>
                        </pic:blipFill>
                        <pic:spPr>
                          <a:xfrm>
                            <a:off x="0" y="0"/>
                            <a:ext cx="3017520" cy="2514600"/>
                          </a:xfrm>
                          <a:prstGeom prst="rect">
                            <a:avLst/>
                          </a:prstGeom>
                        </pic:spPr>
                      </pic:pic>
                    </a:graphicData>
                  </a:graphic>
                </wp:inline>
              </w:drawing>
            </w:r>
          </w:p>
        </w:tc>
      </w:tr>
    </w:tbl>
    <w:p w14:paraId="5664A43D" w14:textId="77777777" w:rsidR="00425FDD" w:rsidRDefault="00000000">
      <w:pPr>
        <w:spacing w:before="20" w:after="80"/>
        <w:jc w:val="center"/>
      </w:pPr>
      <w:r>
        <w:rPr>
          <w:i/>
          <w:color w:val="505050"/>
          <w:sz w:val="16"/>
        </w:rPr>
        <w:t>Fig 1. Class balance: 164 healthy vs 139 disease (close to even, avoiding majority-class bias) | Fig 2. Pearson correlation heatmap across 14 clinical attributes.</w:t>
      </w:r>
    </w:p>
    <w:p w14:paraId="6DFD90F3" w14:textId="77777777" w:rsidR="00425FDD" w:rsidRDefault="00000000">
      <w:pPr>
        <w:spacing w:before="60" w:after="20"/>
        <w:jc w:val="center"/>
      </w:pPr>
      <w:r>
        <w:rPr>
          <w:noProof/>
        </w:rPr>
        <w:drawing>
          <wp:inline distT="0" distB="0" distL="0" distR="0" wp14:anchorId="78BB04EC" wp14:editId="39B8BD55">
            <wp:extent cx="5852160" cy="3413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_eda_histograms.png"/>
                    <pic:cNvPicPr/>
                  </pic:nvPicPr>
                  <pic:blipFill>
                    <a:blip r:embed="rId8"/>
                    <a:stretch>
                      <a:fillRect/>
                    </a:stretch>
                  </pic:blipFill>
                  <pic:spPr>
                    <a:xfrm>
                      <a:off x="0" y="0"/>
                      <a:ext cx="5852160" cy="3413760"/>
                    </a:xfrm>
                    <a:prstGeom prst="rect">
                      <a:avLst/>
                    </a:prstGeom>
                  </pic:spPr>
                </pic:pic>
              </a:graphicData>
            </a:graphic>
          </wp:inline>
        </w:drawing>
      </w:r>
    </w:p>
    <w:p w14:paraId="33AE9D7C" w14:textId="77777777" w:rsidR="00425FDD" w:rsidRDefault="00000000">
      <w:pPr>
        <w:spacing w:after="80"/>
        <w:jc w:val="center"/>
      </w:pPr>
      <w:r>
        <w:rPr>
          <w:i/>
          <w:color w:val="505050"/>
          <w:sz w:val="16"/>
        </w:rPr>
        <w:t>Fig 3. Continuous feature distributions (age, trestbps, chol, thalach, oldpeak) grouped by target diagnosis (0 = healthy, 1 = disease).</w:t>
      </w:r>
    </w:p>
    <w:p w14:paraId="4CDC6467" w14:textId="77777777" w:rsidR="00425FDD" w:rsidRDefault="00000000">
      <w:pPr>
        <w:spacing w:after="40" w:line="269" w:lineRule="auto"/>
      </w:pPr>
      <w:r>
        <w:rPr>
          <w:b/>
          <w:color w:val="1B365D"/>
        </w:rPr>
        <w:t xml:space="preserve">Key Findings: </w:t>
      </w:r>
      <w:r>
        <w:t>Key statistical and clinical insights derived from exploratory analysis:</w:t>
      </w:r>
    </w:p>
    <w:p w14:paraId="3E04B2C3" w14:textId="77777777" w:rsidR="00425FDD" w:rsidRDefault="00000000">
      <w:pPr>
        <w:pStyle w:val="ListBullet"/>
        <w:spacing w:after="30" w:line="269" w:lineRule="auto"/>
      </w:pPr>
      <w:r>
        <w:rPr>
          <w:b/>
          <w:color w:val="1B365D"/>
        </w:rPr>
        <w:t xml:space="preserve">Maximum Heart Rate (thalach): </w:t>
      </w:r>
      <w:r>
        <w:t>Exhibits strong negative correlation with disease (r = -0.42). Healthy patients reach a significantly higher median heart rate (158 bpm) than diseased patients (142 bpm), demonstrating chronotropic incompetence.</w:t>
      </w:r>
    </w:p>
    <w:p w14:paraId="554AB988" w14:textId="77777777" w:rsidR="00425FDD" w:rsidRDefault="00000000">
      <w:pPr>
        <w:pStyle w:val="ListBullet"/>
        <w:spacing w:after="30" w:line="269" w:lineRule="auto"/>
      </w:pPr>
      <w:r>
        <w:rPr>
          <w:b/>
          <w:color w:val="1B365D"/>
        </w:rPr>
        <w:lastRenderedPageBreak/>
        <w:t xml:space="preserve">Exercise ST Depression (oldpeak): </w:t>
      </w:r>
      <w:r>
        <w:t>Positively correlated with coronary disease (r = +0.42). Diseased patients exhibit marked ST depression (median 1.4 mm vs 0.0 mm for healthy subjects).</w:t>
      </w:r>
    </w:p>
    <w:p w14:paraId="2EBC7651" w14:textId="77777777" w:rsidR="00425FDD" w:rsidRDefault="00000000">
      <w:pPr>
        <w:pStyle w:val="ListBullet"/>
        <w:spacing w:after="30" w:line="269" w:lineRule="auto"/>
      </w:pPr>
      <w:r>
        <w:rPr>
          <w:b/>
          <w:color w:val="1B365D"/>
        </w:rPr>
        <w:t xml:space="preserve">Chest Pain Presentation (cp): </w:t>
      </w:r>
      <w:r>
        <w:t>Asymptomatic presentation (cp = 4) exhibits the highest disease incidence (&gt;72%), demonstrating that advanced coronary obstruction frequently manifests insidiously.</w:t>
      </w:r>
    </w:p>
    <w:p w14:paraId="0F13C816" w14:textId="77777777" w:rsidR="00425FDD" w:rsidRDefault="00000000">
      <w:pPr>
        <w:pStyle w:val="ListBullet"/>
        <w:spacing w:after="30" w:line="269" w:lineRule="auto"/>
      </w:pPr>
      <w:r>
        <w:rPr>
          <w:b/>
          <w:color w:val="1B365D"/>
        </w:rPr>
        <w:t xml:space="preserve">Discrete Feature Codings: </w:t>
      </w:r>
      <w:r>
        <w:t>cp, restecg, slope, ca, and thal are discrete categorical codes; they are one-hot encoded inside the pipeline rather than treated as ordinal numbers.</w:t>
      </w:r>
    </w:p>
    <w:p w14:paraId="04EFB27C" w14:textId="77777777" w:rsidR="00425FDD" w:rsidRDefault="00000000">
      <w:r>
        <w:br w:type="page"/>
      </w:r>
    </w:p>
    <w:p w14:paraId="7A9F0540" w14:textId="77777777" w:rsidR="00425FDD" w:rsidRDefault="00000000">
      <w:pPr>
        <w:spacing w:before="60" w:after="20"/>
        <w:jc w:val="center"/>
      </w:pPr>
      <w:r>
        <w:rPr>
          <w:noProof/>
        </w:rPr>
        <w:lastRenderedPageBreak/>
        <w:drawing>
          <wp:inline distT="0" distB="0" distL="0" distR="0" wp14:anchorId="7F44396C" wp14:editId="775BD260">
            <wp:extent cx="5852160" cy="15605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_eda_boxplots.png"/>
                    <pic:cNvPicPr/>
                  </pic:nvPicPr>
                  <pic:blipFill>
                    <a:blip r:embed="rId9"/>
                    <a:stretch>
                      <a:fillRect/>
                    </a:stretch>
                  </pic:blipFill>
                  <pic:spPr>
                    <a:xfrm>
                      <a:off x="0" y="0"/>
                      <a:ext cx="5852160" cy="1560576"/>
                    </a:xfrm>
                    <a:prstGeom prst="rect">
                      <a:avLst/>
                    </a:prstGeom>
                  </pic:spPr>
                </pic:pic>
              </a:graphicData>
            </a:graphic>
          </wp:inline>
        </w:drawing>
      </w:r>
    </w:p>
    <w:p w14:paraId="41997005" w14:textId="77777777" w:rsidR="00425FDD" w:rsidRDefault="00000000">
      <w:pPr>
        <w:spacing w:after="80"/>
        <w:jc w:val="center"/>
      </w:pPr>
      <w:r>
        <w:rPr>
          <w:i/>
          <w:color w:val="505050"/>
          <w:sz w:val="16"/>
        </w:rPr>
        <w:t>Fig 4. Clinical feature boxplots partitioned by target diagnosis. Significant median separation is observed in thalach, oldpeak, and age.</w:t>
      </w:r>
    </w:p>
    <w:p w14:paraId="366B4EC0" w14:textId="77777777" w:rsidR="00425FDD" w:rsidRDefault="00000000">
      <w:pPr>
        <w:pStyle w:val="Heading1"/>
        <w:spacing w:before="180" w:after="40"/>
      </w:pPr>
      <w:r>
        <w:rPr>
          <w:color w:val="1B365D"/>
          <w:sz w:val="25"/>
        </w:rPr>
        <w:t>4. Feature Engineering and Model Development</w:t>
      </w:r>
    </w:p>
    <w:p w14:paraId="4DB8FAE9" w14:textId="77777777" w:rsidR="00425FDD" w:rsidRDefault="00000000">
      <w:pPr>
        <w:spacing w:after="40" w:line="269" w:lineRule="auto"/>
      </w:pPr>
      <w:r>
        <w:rPr>
          <w:b/>
          <w:color w:val="1B365D"/>
        </w:rPr>
        <w:t xml:space="preserve">Preprocessing Architecture (src/heart/features.py): </w:t>
      </w:r>
      <w:r>
        <w:t>To guarantee reproducibility and eliminate train-serving skew, all transformations are encapsulated in a single scikit-learn ColumnTransformer (src/heart/features.py). Following src/heart/config.py, 'ca' is categorized with nominal features:</w:t>
      </w:r>
    </w:p>
    <w:p w14:paraId="4C7E8A58" w14:textId="77777777" w:rsidR="00425FDD" w:rsidRDefault="00000000">
      <w:pPr>
        <w:keepNext/>
        <w:spacing w:before="80" w:after="40"/>
      </w:pPr>
      <w:r>
        <w:rPr>
          <w:b/>
          <w:color w:val="1B365D"/>
          <w:sz w:val="17"/>
        </w:rPr>
        <w:t>Table 4: Feature Preprocessing Pipeline Architecture</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728"/>
        <w:gridCol w:w="3744"/>
        <w:gridCol w:w="4320"/>
      </w:tblGrid>
      <w:tr w:rsidR="00425FDD" w14:paraId="7DF0C427" w14:textId="77777777">
        <w:trPr>
          <w:jc w:val="center"/>
        </w:trPr>
        <w:tc>
          <w:tcPr>
            <w:tcW w:w="1728" w:type="dxa"/>
            <w:shd w:val="clear" w:color="auto" w:fill="1B365D"/>
            <w:tcMar>
              <w:top w:w="75" w:type="dxa"/>
              <w:left w:w="95" w:type="dxa"/>
              <w:bottom w:w="75" w:type="dxa"/>
              <w:right w:w="95" w:type="dxa"/>
            </w:tcMar>
          </w:tcPr>
          <w:p w14:paraId="2D8E39AC" w14:textId="77777777" w:rsidR="00425FDD" w:rsidRDefault="00000000">
            <w:pPr>
              <w:spacing w:after="0"/>
            </w:pPr>
            <w:r>
              <w:rPr>
                <w:b/>
                <w:color w:val="FFFFFF"/>
                <w:sz w:val="17"/>
              </w:rPr>
              <w:t>Group</w:t>
            </w:r>
          </w:p>
        </w:tc>
        <w:tc>
          <w:tcPr>
            <w:tcW w:w="3744" w:type="dxa"/>
            <w:shd w:val="clear" w:color="auto" w:fill="1B365D"/>
            <w:tcMar>
              <w:top w:w="75" w:type="dxa"/>
              <w:left w:w="95" w:type="dxa"/>
              <w:bottom w:w="75" w:type="dxa"/>
              <w:right w:w="95" w:type="dxa"/>
            </w:tcMar>
          </w:tcPr>
          <w:p w14:paraId="44473DF2" w14:textId="77777777" w:rsidR="00425FDD" w:rsidRDefault="00000000">
            <w:pPr>
              <w:spacing w:after="0"/>
            </w:pPr>
            <w:r>
              <w:rPr>
                <w:b/>
                <w:color w:val="FFFFFF"/>
                <w:sz w:val="17"/>
              </w:rPr>
              <w:t>Columns</w:t>
            </w:r>
          </w:p>
        </w:tc>
        <w:tc>
          <w:tcPr>
            <w:tcW w:w="4320" w:type="dxa"/>
            <w:shd w:val="clear" w:color="auto" w:fill="1B365D"/>
            <w:tcMar>
              <w:top w:w="75" w:type="dxa"/>
              <w:left w:w="95" w:type="dxa"/>
              <w:bottom w:w="75" w:type="dxa"/>
              <w:right w:w="95" w:type="dxa"/>
            </w:tcMar>
          </w:tcPr>
          <w:p w14:paraId="7C204B2C" w14:textId="77777777" w:rsidR="00425FDD" w:rsidRDefault="00000000">
            <w:pPr>
              <w:spacing w:after="0"/>
            </w:pPr>
            <w:r>
              <w:rPr>
                <w:b/>
                <w:color w:val="FFFFFF"/>
                <w:sz w:val="17"/>
              </w:rPr>
              <w:t>Pipeline Transformation Steps</w:t>
            </w:r>
          </w:p>
        </w:tc>
      </w:tr>
      <w:tr w:rsidR="00425FDD" w14:paraId="34855741" w14:textId="77777777">
        <w:trPr>
          <w:jc w:val="center"/>
        </w:trPr>
        <w:tc>
          <w:tcPr>
            <w:tcW w:w="1728" w:type="dxa"/>
            <w:shd w:val="clear" w:color="auto" w:fill="F7F9FB"/>
            <w:tcMar>
              <w:top w:w="50" w:type="dxa"/>
              <w:left w:w="95" w:type="dxa"/>
              <w:bottom w:w="50" w:type="dxa"/>
              <w:right w:w="95" w:type="dxa"/>
            </w:tcMar>
          </w:tcPr>
          <w:p w14:paraId="18A1FF09" w14:textId="77777777" w:rsidR="00425FDD" w:rsidRDefault="00000000">
            <w:pPr>
              <w:spacing w:after="0"/>
            </w:pPr>
            <w:r>
              <w:rPr>
                <w:color w:val="282828"/>
                <w:sz w:val="17"/>
              </w:rPr>
              <w:t>Numeric</w:t>
            </w:r>
          </w:p>
        </w:tc>
        <w:tc>
          <w:tcPr>
            <w:tcW w:w="3744" w:type="dxa"/>
            <w:shd w:val="clear" w:color="auto" w:fill="F7F9FB"/>
            <w:tcMar>
              <w:top w:w="50" w:type="dxa"/>
              <w:left w:w="95" w:type="dxa"/>
              <w:bottom w:w="50" w:type="dxa"/>
              <w:right w:w="95" w:type="dxa"/>
            </w:tcMar>
          </w:tcPr>
          <w:p w14:paraId="19C1C148" w14:textId="77777777" w:rsidR="00425FDD" w:rsidRDefault="00000000">
            <w:pPr>
              <w:spacing w:after="0"/>
            </w:pPr>
            <w:r>
              <w:rPr>
                <w:color w:val="282828"/>
                <w:sz w:val="17"/>
              </w:rPr>
              <w:t>age, trestbps, chol, thalach, oldpeak</w:t>
            </w:r>
          </w:p>
        </w:tc>
        <w:tc>
          <w:tcPr>
            <w:tcW w:w="4320" w:type="dxa"/>
            <w:shd w:val="clear" w:color="auto" w:fill="F7F9FB"/>
            <w:tcMar>
              <w:top w:w="50" w:type="dxa"/>
              <w:left w:w="95" w:type="dxa"/>
              <w:bottom w:w="50" w:type="dxa"/>
              <w:right w:w="95" w:type="dxa"/>
            </w:tcMar>
          </w:tcPr>
          <w:p w14:paraId="3920A5CC" w14:textId="77777777" w:rsidR="00425FDD" w:rsidRDefault="00000000">
            <w:pPr>
              <w:spacing w:after="0"/>
            </w:pPr>
            <w:r>
              <w:rPr>
                <w:color w:val="282828"/>
                <w:sz w:val="17"/>
              </w:rPr>
              <w:t>SimpleImputer(strategy='median') → StandardScaler()</w:t>
            </w:r>
          </w:p>
        </w:tc>
      </w:tr>
      <w:tr w:rsidR="00425FDD" w14:paraId="11BDE5EA" w14:textId="77777777">
        <w:trPr>
          <w:jc w:val="center"/>
        </w:trPr>
        <w:tc>
          <w:tcPr>
            <w:tcW w:w="1728" w:type="dxa"/>
            <w:shd w:val="clear" w:color="auto" w:fill="FFFFFF"/>
            <w:tcMar>
              <w:top w:w="50" w:type="dxa"/>
              <w:left w:w="95" w:type="dxa"/>
              <w:bottom w:w="50" w:type="dxa"/>
              <w:right w:w="95" w:type="dxa"/>
            </w:tcMar>
          </w:tcPr>
          <w:p w14:paraId="7A7131C6" w14:textId="77777777" w:rsidR="00425FDD" w:rsidRDefault="00000000">
            <w:pPr>
              <w:spacing w:after="0"/>
            </w:pPr>
            <w:r>
              <w:rPr>
                <w:color w:val="282828"/>
                <w:sz w:val="17"/>
              </w:rPr>
              <w:t>Categorical</w:t>
            </w:r>
          </w:p>
        </w:tc>
        <w:tc>
          <w:tcPr>
            <w:tcW w:w="3744" w:type="dxa"/>
            <w:shd w:val="clear" w:color="auto" w:fill="FFFFFF"/>
            <w:tcMar>
              <w:top w:w="50" w:type="dxa"/>
              <w:left w:w="95" w:type="dxa"/>
              <w:bottom w:w="50" w:type="dxa"/>
              <w:right w:w="95" w:type="dxa"/>
            </w:tcMar>
          </w:tcPr>
          <w:p w14:paraId="638F7EF9" w14:textId="77777777" w:rsidR="00425FDD" w:rsidRDefault="00000000">
            <w:pPr>
              <w:spacing w:after="0"/>
            </w:pPr>
            <w:r>
              <w:rPr>
                <w:color w:val="282828"/>
                <w:sz w:val="17"/>
              </w:rPr>
              <w:t>sex, cp, fbs, restecg, exang, slope, ca, thal</w:t>
            </w:r>
          </w:p>
        </w:tc>
        <w:tc>
          <w:tcPr>
            <w:tcW w:w="4320" w:type="dxa"/>
            <w:shd w:val="clear" w:color="auto" w:fill="FFFFFF"/>
            <w:tcMar>
              <w:top w:w="50" w:type="dxa"/>
              <w:left w:w="95" w:type="dxa"/>
              <w:bottom w:w="50" w:type="dxa"/>
              <w:right w:w="95" w:type="dxa"/>
            </w:tcMar>
          </w:tcPr>
          <w:p w14:paraId="13071504" w14:textId="77777777" w:rsidR="00425FDD" w:rsidRDefault="00000000">
            <w:pPr>
              <w:spacing w:after="0"/>
            </w:pPr>
            <w:r>
              <w:rPr>
                <w:color w:val="282828"/>
                <w:sz w:val="17"/>
              </w:rPr>
              <w:t>SimpleImputer(strategy='most_frequent') → OneHotEncoder(handle_unknown='ignore')</w:t>
            </w:r>
          </w:p>
        </w:tc>
      </w:tr>
    </w:tbl>
    <w:p w14:paraId="3D2A02F9" w14:textId="77777777" w:rsidR="00425FDD" w:rsidRDefault="00000000">
      <w:pPr>
        <w:spacing w:after="40" w:line="269" w:lineRule="auto"/>
      </w:pPr>
      <w:r>
        <w:rPr>
          <w:b/>
          <w:color w:val="1B365D"/>
        </w:rPr>
        <w:t xml:space="preserve">Model Selection and Hyperparameter Tuning (src/heart/modeling.py): </w:t>
      </w:r>
      <w:r>
        <w:t>The cohort is partitioned into an 80% training set (N = 242) and a 20% hold-out test set (N = 61) with stratification (seed 42). Candidate classifiers are tuned using a nested cross-validation protocol: 5 outer folds for unbiased performance estimation, and 3 inner folds (5x3 nested CV) for hyperparameter optimization via GridSearchCV optimizing ROC-AUC.</w:t>
      </w:r>
    </w:p>
    <w:p w14:paraId="0FC0D071" w14:textId="77777777" w:rsidR="00425FDD" w:rsidRDefault="00000000">
      <w:pPr>
        <w:keepNext/>
        <w:spacing w:before="80" w:after="40"/>
      </w:pPr>
      <w:r>
        <w:rPr>
          <w:b/>
          <w:color w:val="1B365D"/>
          <w:sz w:val="17"/>
        </w:rPr>
        <w:t>Table 5: Candidate Model Hyperparameter Search Grids and Optimal Parameters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4032"/>
        <w:gridCol w:w="3168"/>
      </w:tblGrid>
      <w:tr w:rsidR="00425FDD" w14:paraId="0BAA53F7" w14:textId="77777777">
        <w:trPr>
          <w:jc w:val="center"/>
        </w:trPr>
        <w:tc>
          <w:tcPr>
            <w:tcW w:w="2592" w:type="dxa"/>
            <w:shd w:val="clear" w:color="auto" w:fill="1B365D"/>
            <w:tcMar>
              <w:top w:w="75" w:type="dxa"/>
              <w:left w:w="95" w:type="dxa"/>
              <w:bottom w:w="75" w:type="dxa"/>
              <w:right w:w="95" w:type="dxa"/>
            </w:tcMar>
          </w:tcPr>
          <w:p w14:paraId="73094B8D" w14:textId="77777777" w:rsidR="00425FDD" w:rsidRDefault="00000000">
            <w:pPr>
              <w:spacing w:after="0"/>
            </w:pPr>
            <w:r>
              <w:rPr>
                <w:b/>
                <w:color w:val="FFFFFF"/>
                <w:sz w:val="17"/>
              </w:rPr>
              <w:t>Candidate Model</w:t>
            </w:r>
          </w:p>
        </w:tc>
        <w:tc>
          <w:tcPr>
            <w:tcW w:w="4032" w:type="dxa"/>
            <w:shd w:val="clear" w:color="auto" w:fill="1B365D"/>
            <w:tcMar>
              <w:top w:w="75" w:type="dxa"/>
              <w:left w:w="95" w:type="dxa"/>
              <w:bottom w:w="75" w:type="dxa"/>
              <w:right w:w="95" w:type="dxa"/>
            </w:tcMar>
          </w:tcPr>
          <w:p w14:paraId="46A44B85" w14:textId="77777777" w:rsidR="00425FDD" w:rsidRDefault="00000000">
            <w:pPr>
              <w:spacing w:after="0"/>
            </w:pPr>
            <w:r>
              <w:rPr>
                <w:b/>
                <w:color w:val="FFFFFF"/>
                <w:sz w:val="17"/>
              </w:rPr>
              <w:t>Hyperparameter Search Grid</w:t>
            </w:r>
          </w:p>
        </w:tc>
        <w:tc>
          <w:tcPr>
            <w:tcW w:w="3168" w:type="dxa"/>
            <w:shd w:val="clear" w:color="auto" w:fill="1B365D"/>
            <w:tcMar>
              <w:top w:w="75" w:type="dxa"/>
              <w:left w:w="95" w:type="dxa"/>
              <w:bottom w:w="75" w:type="dxa"/>
              <w:right w:w="95" w:type="dxa"/>
            </w:tcMar>
          </w:tcPr>
          <w:p w14:paraId="27F20B5A" w14:textId="77777777" w:rsidR="00425FDD" w:rsidRDefault="00000000">
            <w:pPr>
              <w:spacing w:after="0"/>
            </w:pPr>
            <w:r>
              <w:rPr>
                <w:b/>
                <w:color w:val="FFFFFF"/>
                <w:sz w:val="17"/>
              </w:rPr>
              <w:t>Optimal Hyperparameters Selected</w:t>
            </w:r>
          </w:p>
        </w:tc>
      </w:tr>
      <w:tr w:rsidR="00425FDD" w14:paraId="713C97CB" w14:textId="77777777">
        <w:trPr>
          <w:jc w:val="center"/>
        </w:trPr>
        <w:tc>
          <w:tcPr>
            <w:tcW w:w="2592" w:type="dxa"/>
            <w:shd w:val="clear" w:color="auto" w:fill="F7F9FB"/>
            <w:tcMar>
              <w:top w:w="50" w:type="dxa"/>
              <w:left w:w="95" w:type="dxa"/>
              <w:bottom w:w="50" w:type="dxa"/>
              <w:right w:w="95" w:type="dxa"/>
            </w:tcMar>
          </w:tcPr>
          <w:p w14:paraId="2063DD29" w14:textId="77777777" w:rsidR="00425FDD" w:rsidRDefault="00000000">
            <w:pPr>
              <w:spacing w:after="0"/>
            </w:pPr>
            <w:r>
              <w:rPr>
                <w:color w:val="282828"/>
                <w:sz w:val="17"/>
              </w:rPr>
              <w:t>Logistic Regression</w:t>
            </w:r>
          </w:p>
        </w:tc>
        <w:tc>
          <w:tcPr>
            <w:tcW w:w="4032" w:type="dxa"/>
            <w:shd w:val="clear" w:color="auto" w:fill="F7F9FB"/>
            <w:tcMar>
              <w:top w:w="50" w:type="dxa"/>
              <w:left w:w="95" w:type="dxa"/>
              <w:bottom w:w="50" w:type="dxa"/>
              <w:right w:w="95" w:type="dxa"/>
            </w:tcMar>
          </w:tcPr>
          <w:p w14:paraId="32282ABD" w14:textId="77777777" w:rsidR="00425FDD" w:rsidRDefault="00000000">
            <w:pPr>
              <w:spacing w:after="0"/>
            </w:pPr>
            <w:r>
              <w:rPr>
                <w:color w:val="282828"/>
                <w:sz w:val="17"/>
              </w:rPr>
              <w:t>C ∈ {0.01, 0.1, 1.0}</w:t>
            </w:r>
            <w:r>
              <w:rPr>
                <w:color w:val="282828"/>
                <w:sz w:val="17"/>
              </w:rPr>
              <w:br/>
              <w:t>penalty ∈ {'l1', 'l2'}</w:t>
            </w:r>
            <w:r>
              <w:rPr>
                <w:color w:val="282828"/>
                <w:sz w:val="17"/>
              </w:rPr>
              <w:br/>
              <w:t>(grid_size = 6 combinations)</w:t>
            </w:r>
          </w:p>
        </w:tc>
        <w:tc>
          <w:tcPr>
            <w:tcW w:w="3168" w:type="dxa"/>
            <w:shd w:val="clear" w:color="auto" w:fill="F7F9FB"/>
            <w:tcMar>
              <w:top w:w="50" w:type="dxa"/>
              <w:left w:w="95" w:type="dxa"/>
              <w:bottom w:w="50" w:type="dxa"/>
              <w:right w:w="95" w:type="dxa"/>
            </w:tcMar>
          </w:tcPr>
          <w:p w14:paraId="49FC5B04" w14:textId="77777777" w:rsidR="00425FDD" w:rsidRDefault="00000000">
            <w:pPr>
              <w:spacing w:after="0"/>
            </w:pPr>
            <w:r>
              <w:rPr>
                <w:color w:val="282828"/>
                <w:sz w:val="17"/>
              </w:rPr>
              <w:t>C = 0.1, penalty = 'l2'</w:t>
            </w:r>
          </w:p>
        </w:tc>
      </w:tr>
      <w:tr w:rsidR="00425FDD" w14:paraId="3E9EB7B9" w14:textId="77777777">
        <w:trPr>
          <w:jc w:val="center"/>
        </w:trPr>
        <w:tc>
          <w:tcPr>
            <w:tcW w:w="2592" w:type="dxa"/>
            <w:shd w:val="clear" w:color="auto" w:fill="FFFFFF"/>
            <w:tcMar>
              <w:top w:w="50" w:type="dxa"/>
              <w:left w:w="95" w:type="dxa"/>
              <w:bottom w:w="50" w:type="dxa"/>
              <w:right w:w="95" w:type="dxa"/>
            </w:tcMar>
          </w:tcPr>
          <w:p w14:paraId="3C9843CD" w14:textId="77777777" w:rsidR="00425FDD" w:rsidRDefault="00000000">
            <w:pPr>
              <w:spacing w:after="0"/>
            </w:pPr>
            <w:r>
              <w:rPr>
                <w:color w:val="282828"/>
                <w:sz w:val="17"/>
              </w:rPr>
              <w:t>Random Forest</w:t>
            </w:r>
          </w:p>
        </w:tc>
        <w:tc>
          <w:tcPr>
            <w:tcW w:w="4032" w:type="dxa"/>
            <w:shd w:val="clear" w:color="auto" w:fill="FFFFFF"/>
            <w:tcMar>
              <w:top w:w="50" w:type="dxa"/>
              <w:left w:w="95" w:type="dxa"/>
              <w:bottom w:w="50" w:type="dxa"/>
              <w:right w:w="95" w:type="dxa"/>
            </w:tcMar>
          </w:tcPr>
          <w:p w14:paraId="386DEF75" w14:textId="77777777" w:rsidR="00425FDD" w:rsidRDefault="00000000">
            <w:pPr>
              <w:spacing w:after="0"/>
            </w:pPr>
            <w:r>
              <w:rPr>
                <w:color w:val="282828"/>
                <w:sz w:val="17"/>
              </w:rPr>
              <w:t>n_estimators ∈ {100, 300}</w:t>
            </w:r>
            <w:r>
              <w:rPr>
                <w:color w:val="282828"/>
                <w:sz w:val="17"/>
              </w:rPr>
              <w:br/>
              <w:t>max_depth ∈ {3, 6, None}</w:t>
            </w:r>
            <w:r>
              <w:rPr>
                <w:color w:val="282828"/>
                <w:sz w:val="17"/>
              </w:rPr>
              <w:br/>
              <w:t>min_samples_leaf ∈ {1, 3, 5}</w:t>
            </w:r>
          </w:p>
        </w:tc>
        <w:tc>
          <w:tcPr>
            <w:tcW w:w="3168" w:type="dxa"/>
            <w:shd w:val="clear" w:color="auto" w:fill="FFFFFF"/>
            <w:tcMar>
              <w:top w:w="50" w:type="dxa"/>
              <w:left w:w="95" w:type="dxa"/>
              <w:bottom w:w="50" w:type="dxa"/>
              <w:right w:w="95" w:type="dxa"/>
            </w:tcMar>
          </w:tcPr>
          <w:p w14:paraId="6C882921" w14:textId="77777777" w:rsidR="00425FDD" w:rsidRDefault="00000000">
            <w:pPr>
              <w:spacing w:after="0"/>
            </w:pPr>
            <w:r>
              <w:rPr>
                <w:color w:val="282828"/>
                <w:sz w:val="17"/>
              </w:rPr>
              <w:t>n_estimators = 100, max_depth = None,</w:t>
            </w:r>
            <w:r>
              <w:rPr>
                <w:color w:val="282828"/>
                <w:sz w:val="17"/>
              </w:rPr>
              <w:br/>
              <w:t>min_samples_leaf = 5</w:t>
            </w:r>
          </w:p>
        </w:tc>
      </w:tr>
      <w:tr w:rsidR="00425FDD" w14:paraId="62A1ADED" w14:textId="77777777">
        <w:trPr>
          <w:jc w:val="center"/>
        </w:trPr>
        <w:tc>
          <w:tcPr>
            <w:tcW w:w="2592" w:type="dxa"/>
            <w:shd w:val="clear" w:color="auto" w:fill="F7F9FB"/>
            <w:tcMar>
              <w:top w:w="50" w:type="dxa"/>
              <w:left w:w="95" w:type="dxa"/>
              <w:bottom w:w="50" w:type="dxa"/>
              <w:right w:w="95" w:type="dxa"/>
            </w:tcMar>
          </w:tcPr>
          <w:p w14:paraId="69FAFADD" w14:textId="77777777" w:rsidR="00425FDD" w:rsidRDefault="00000000">
            <w:pPr>
              <w:spacing w:after="0"/>
            </w:pPr>
            <w:r>
              <w:rPr>
                <w:color w:val="282828"/>
                <w:sz w:val="17"/>
              </w:rPr>
              <w:t>Gradient Boosting</w:t>
            </w:r>
          </w:p>
        </w:tc>
        <w:tc>
          <w:tcPr>
            <w:tcW w:w="4032" w:type="dxa"/>
            <w:shd w:val="clear" w:color="auto" w:fill="F7F9FB"/>
            <w:tcMar>
              <w:top w:w="50" w:type="dxa"/>
              <w:left w:w="95" w:type="dxa"/>
              <w:bottom w:w="50" w:type="dxa"/>
              <w:right w:w="95" w:type="dxa"/>
            </w:tcMar>
          </w:tcPr>
          <w:p w14:paraId="5C76D523" w14:textId="77777777" w:rsidR="00425FDD" w:rsidRDefault="00000000">
            <w:pPr>
              <w:spacing w:after="0"/>
            </w:pPr>
            <w:r>
              <w:rPr>
                <w:color w:val="282828"/>
                <w:sz w:val="17"/>
              </w:rPr>
              <w:t>n_estimators ∈ {100, 200}</w:t>
            </w:r>
            <w:r>
              <w:rPr>
                <w:color w:val="282828"/>
                <w:sz w:val="17"/>
              </w:rPr>
              <w:br/>
              <w:t>learning_rate ∈ {0.05, 0.1}</w:t>
            </w:r>
            <w:r>
              <w:rPr>
                <w:color w:val="282828"/>
                <w:sz w:val="17"/>
              </w:rPr>
              <w:br/>
              <w:t>max_depth ∈ {2, 3}</w:t>
            </w:r>
          </w:p>
        </w:tc>
        <w:tc>
          <w:tcPr>
            <w:tcW w:w="3168" w:type="dxa"/>
            <w:shd w:val="clear" w:color="auto" w:fill="F7F9FB"/>
            <w:tcMar>
              <w:top w:w="50" w:type="dxa"/>
              <w:left w:w="95" w:type="dxa"/>
              <w:bottom w:w="50" w:type="dxa"/>
              <w:right w:w="95" w:type="dxa"/>
            </w:tcMar>
          </w:tcPr>
          <w:p w14:paraId="55DB8C49" w14:textId="77777777" w:rsidR="00425FDD" w:rsidRDefault="00000000">
            <w:pPr>
              <w:spacing w:after="0"/>
            </w:pPr>
            <w:r>
              <w:rPr>
                <w:color w:val="282828"/>
                <w:sz w:val="17"/>
              </w:rPr>
              <w:t>n_estimators = 100, learning_rate = 0.05,</w:t>
            </w:r>
            <w:r>
              <w:rPr>
                <w:color w:val="282828"/>
                <w:sz w:val="17"/>
              </w:rPr>
              <w:br/>
              <w:t>max_depth = 2</w:t>
            </w:r>
          </w:p>
        </w:tc>
      </w:tr>
    </w:tbl>
    <w:p w14:paraId="6F9A3C07" w14:textId="77777777" w:rsidR="00425FDD" w:rsidRDefault="00000000">
      <w:r>
        <w:br w:type="page"/>
      </w:r>
    </w:p>
    <w:p w14:paraId="0AFDDE12" w14:textId="77777777" w:rsidR="00425FDD" w:rsidRDefault="00000000">
      <w:pPr>
        <w:pStyle w:val="Heading2"/>
        <w:spacing w:before="120" w:after="40"/>
      </w:pPr>
      <w:r>
        <w:rPr>
          <w:color w:val="294A6E"/>
          <w:sz w:val="21"/>
        </w:rPr>
        <w:lastRenderedPageBreak/>
        <w:t>Evaluation</w:t>
      </w:r>
    </w:p>
    <w:p w14:paraId="483D0007" w14:textId="77777777" w:rsidR="00425FDD" w:rsidRDefault="00000000">
      <w:pPr>
        <w:spacing w:after="40" w:line="269" w:lineRule="auto"/>
      </w:pPr>
      <w:r>
        <w:t>Evaluation across 5-fold cross-validation and unbiased 61-patient hold-out test set (measured MLflow values):</w:t>
      </w:r>
    </w:p>
    <w:p w14:paraId="6736DBD1" w14:textId="77777777" w:rsidR="00425FDD" w:rsidRDefault="00000000">
      <w:pPr>
        <w:keepNext/>
        <w:spacing w:before="80" w:after="40"/>
      </w:pPr>
      <w:r>
        <w:rPr>
          <w:b/>
          <w:color w:val="1B365D"/>
          <w:sz w:val="17"/>
        </w:rPr>
        <w:t>Table 6: Candidate Model Cross-Validation and Test Evaluation Metrics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056"/>
        <w:gridCol w:w="1059"/>
        <w:gridCol w:w="1036"/>
        <w:gridCol w:w="1018"/>
        <w:gridCol w:w="1080"/>
        <w:gridCol w:w="1405"/>
        <w:gridCol w:w="1080"/>
        <w:gridCol w:w="1258"/>
        <w:gridCol w:w="91"/>
      </w:tblGrid>
      <w:tr w:rsidR="00425FDD" w14:paraId="1ED8EFAD" w14:textId="77777777">
        <w:trPr>
          <w:gridAfter w:val="1"/>
          <w:wAfter w:w="91" w:type="dxa"/>
          <w:jc w:val="center"/>
        </w:trPr>
        <w:tc>
          <w:tcPr>
            <w:tcW w:w="2304" w:type="dxa"/>
            <w:shd w:val="clear" w:color="auto" w:fill="1B365D"/>
            <w:tcMar>
              <w:top w:w="75" w:type="dxa"/>
              <w:left w:w="95" w:type="dxa"/>
              <w:bottom w:w="75" w:type="dxa"/>
              <w:right w:w="95" w:type="dxa"/>
            </w:tcMar>
          </w:tcPr>
          <w:p w14:paraId="3E9BC182" w14:textId="77777777" w:rsidR="00425FDD" w:rsidRDefault="00000000">
            <w:pPr>
              <w:spacing w:after="0"/>
            </w:pPr>
            <w:r>
              <w:rPr>
                <w:b/>
                <w:color w:val="FFFFFF"/>
                <w:sz w:val="17"/>
              </w:rPr>
              <w:t>Model</w:t>
            </w:r>
          </w:p>
        </w:tc>
        <w:tc>
          <w:tcPr>
            <w:tcW w:w="1080" w:type="dxa"/>
            <w:shd w:val="clear" w:color="auto" w:fill="1B365D"/>
            <w:tcMar>
              <w:top w:w="75" w:type="dxa"/>
              <w:left w:w="95" w:type="dxa"/>
              <w:bottom w:w="75" w:type="dxa"/>
              <w:right w:w="95" w:type="dxa"/>
            </w:tcMar>
          </w:tcPr>
          <w:p w14:paraId="785B773C" w14:textId="77777777" w:rsidR="00425FDD" w:rsidRDefault="00000000">
            <w:pPr>
              <w:spacing w:after="0"/>
            </w:pPr>
            <w:r>
              <w:rPr>
                <w:b/>
                <w:color w:val="FFFFFF"/>
                <w:sz w:val="17"/>
              </w:rPr>
              <w:t>CV Acc</w:t>
            </w:r>
          </w:p>
        </w:tc>
        <w:tc>
          <w:tcPr>
            <w:tcW w:w="1080" w:type="dxa"/>
            <w:shd w:val="clear" w:color="auto" w:fill="1B365D"/>
            <w:tcMar>
              <w:top w:w="75" w:type="dxa"/>
              <w:left w:w="95" w:type="dxa"/>
              <w:bottom w:w="75" w:type="dxa"/>
              <w:right w:w="95" w:type="dxa"/>
            </w:tcMar>
          </w:tcPr>
          <w:p w14:paraId="67FA1EEC" w14:textId="77777777" w:rsidR="00425FDD" w:rsidRDefault="00000000">
            <w:pPr>
              <w:spacing w:after="0"/>
            </w:pPr>
            <w:r>
              <w:rPr>
                <w:b/>
                <w:color w:val="FFFFFF"/>
                <w:sz w:val="17"/>
              </w:rPr>
              <w:t>CV Prec</w:t>
            </w:r>
          </w:p>
        </w:tc>
        <w:tc>
          <w:tcPr>
            <w:tcW w:w="1080" w:type="dxa"/>
            <w:shd w:val="clear" w:color="auto" w:fill="1B365D"/>
            <w:tcMar>
              <w:top w:w="75" w:type="dxa"/>
              <w:left w:w="95" w:type="dxa"/>
              <w:bottom w:w="75" w:type="dxa"/>
              <w:right w:w="95" w:type="dxa"/>
            </w:tcMar>
          </w:tcPr>
          <w:p w14:paraId="018133C2" w14:textId="77777777" w:rsidR="00425FDD" w:rsidRDefault="00000000">
            <w:pPr>
              <w:spacing w:after="0"/>
            </w:pPr>
            <w:r>
              <w:rPr>
                <w:b/>
                <w:color w:val="FFFFFF"/>
                <w:sz w:val="17"/>
              </w:rPr>
              <w:t>CV Rec</w:t>
            </w:r>
          </w:p>
        </w:tc>
        <w:tc>
          <w:tcPr>
            <w:tcW w:w="1080" w:type="dxa"/>
            <w:shd w:val="clear" w:color="auto" w:fill="1B365D"/>
            <w:tcMar>
              <w:top w:w="75" w:type="dxa"/>
              <w:left w:w="95" w:type="dxa"/>
              <w:bottom w:w="75" w:type="dxa"/>
              <w:right w:w="95" w:type="dxa"/>
            </w:tcMar>
          </w:tcPr>
          <w:p w14:paraId="54AB3BCB" w14:textId="77777777" w:rsidR="00425FDD" w:rsidRDefault="00000000">
            <w:pPr>
              <w:spacing w:after="0"/>
            </w:pPr>
            <w:r>
              <w:rPr>
                <w:b/>
                <w:color w:val="FFFFFF"/>
                <w:sz w:val="17"/>
              </w:rPr>
              <w:t>CV F1</w:t>
            </w:r>
          </w:p>
        </w:tc>
        <w:tc>
          <w:tcPr>
            <w:tcW w:w="1440" w:type="dxa"/>
            <w:shd w:val="clear" w:color="auto" w:fill="1B365D"/>
            <w:tcMar>
              <w:top w:w="75" w:type="dxa"/>
              <w:left w:w="95" w:type="dxa"/>
              <w:bottom w:w="75" w:type="dxa"/>
              <w:right w:w="95" w:type="dxa"/>
            </w:tcMar>
          </w:tcPr>
          <w:p w14:paraId="4821BBEE" w14:textId="77777777" w:rsidR="00425FDD" w:rsidRDefault="00000000">
            <w:pPr>
              <w:spacing w:after="0"/>
            </w:pPr>
            <w:r>
              <w:rPr>
                <w:b/>
                <w:color w:val="FFFFFF"/>
                <w:sz w:val="17"/>
              </w:rPr>
              <w:t>CV ROC-AUC</w:t>
            </w:r>
          </w:p>
        </w:tc>
        <w:tc>
          <w:tcPr>
            <w:tcW w:w="1080" w:type="dxa"/>
            <w:shd w:val="clear" w:color="auto" w:fill="1B365D"/>
            <w:tcMar>
              <w:top w:w="75" w:type="dxa"/>
              <w:left w:w="95" w:type="dxa"/>
              <w:bottom w:w="75" w:type="dxa"/>
              <w:right w:w="95" w:type="dxa"/>
            </w:tcMar>
          </w:tcPr>
          <w:p w14:paraId="51336EF4" w14:textId="77777777" w:rsidR="00425FDD" w:rsidRDefault="00000000">
            <w:pPr>
              <w:spacing w:after="0"/>
            </w:pPr>
            <w:r>
              <w:rPr>
                <w:b/>
                <w:color w:val="FFFFFF"/>
                <w:sz w:val="17"/>
              </w:rPr>
              <w:t>Test Acc</w:t>
            </w:r>
          </w:p>
        </w:tc>
        <w:tc>
          <w:tcPr>
            <w:tcW w:w="1368" w:type="dxa"/>
            <w:shd w:val="clear" w:color="auto" w:fill="1B365D"/>
            <w:tcMar>
              <w:top w:w="75" w:type="dxa"/>
              <w:left w:w="95" w:type="dxa"/>
              <w:bottom w:w="75" w:type="dxa"/>
              <w:right w:w="95" w:type="dxa"/>
            </w:tcMar>
          </w:tcPr>
          <w:p w14:paraId="3D346A25" w14:textId="77777777" w:rsidR="00425FDD" w:rsidRDefault="00000000">
            <w:pPr>
              <w:spacing w:after="0"/>
            </w:pPr>
            <w:r>
              <w:rPr>
                <w:b/>
                <w:color w:val="FFFFFF"/>
                <w:sz w:val="17"/>
              </w:rPr>
              <w:t>Test ROC-AUC</w:t>
            </w:r>
          </w:p>
        </w:tc>
      </w:tr>
      <w:tr w:rsidR="00425FDD" w14:paraId="259B7814" w14:textId="77777777">
        <w:trPr>
          <w:gridAfter w:val="1"/>
          <w:wAfter w:w="91" w:type="dxa"/>
          <w:jc w:val="center"/>
        </w:trPr>
        <w:tc>
          <w:tcPr>
            <w:tcW w:w="2304" w:type="dxa"/>
            <w:shd w:val="clear" w:color="auto" w:fill="F7F9FB"/>
            <w:tcMar>
              <w:top w:w="50" w:type="dxa"/>
              <w:left w:w="95" w:type="dxa"/>
              <w:bottom w:w="50" w:type="dxa"/>
              <w:right w:w="95" w:type="dxa"/>
            </w:tcMar>
          </w:tcPr>
          <w:p w14:paraId="036F7859" w14:textId="77777777" w:rsidR="00425FDD" w:rsidRDefault="00000000">
            <w:pPr>
              <w:spacing w:after="0"/>
            </w:pPr>
            <w:r>
              <w:rPr>
                <w:color w:val="282828"/>
                <w:sz w:val="17"/>
              </w:rPr>
              <w:t>Logistic Regression (Selected)</w:t>
            </w:r>
          </w:p>
        </w:tc>
        <w:tc>
          <w:tcPr>
            <w:tcW w:w="1080" w:type="dxa"/>
            <w:shd w:val="clear" w:color="auto" w:fill="F7F9FB"/>
            <w:tcMar>
              <w:top w:w="50" w:type="dxa"/>
              <w:left w:w="95" w:type="dxa"/>
              <w:bottom w:w="50" w:type="dxa"/>
              <w:right w:w="95" w:type="dxa"/>
            </w:tcMar>
          </w:tcPr>
          <w:p w14:paraId="6668A028" w14:textId="77777777" w:rsidR="00425FDD" w:rsidRDefault="00000000">
            <w:pPr>
              <w:spacing w:after="0"/>
            </w:pPr>
            <w:r>
              <w:rPr>
                <w:color w:val="282828"/>
                <w:sz w:val="17"/>
              </w:rPr>
              <w:t>0.8305</w:t>
            </w:r>
          </w:p>
        </w:tc>
        <w:tc>
          <w:tcPr>
            <w:tcW w:w="1080" w:type="dxa"/>
            <w:shd w:val="clear" w:color="auto" w:fill="F7F9FB"/>
            <w:tcMar>
              <w:top w:w="50" w:type="dxa"/>
              <w:left w:w="95" w:type="dxa"/>
              <w:bottom w:w="50" w:type="dxa"/>
              <w:right w:w="95" w:type="dxa"/>
            </w:tcMar>
          </w:tcPr>
          <w:p w14:paraId="56D516B7" w14:textId="77777777" w:rsidR="00425FDD" w:rsidRDefault="00000000">
            <w:pPr>
              <w:spacing w:after="0"/>
            </w:pPr>
            <w:r>
              <w:rPr>
                <w:color w:val="282828"/>
                <w:sz w:val="17"/>
              </w:rPr>
              <w:t>0.8594</w:t>
            </w:r>
          </w:p>
        </w:tc>
        <w:tc>
          <w:tcPr>
            <w:tcW w:w="1080" w:type="dxa"/>
            <w:shd w:val="clear" w:color="auto" w:fill="F7F9FB"/>
            <w:tcMar>
              <w:top w:w="50" w:type="dxa"/>
              <w:left w:w="95" w:type="dxa"/>
              <w:bottom w:w="50" w:type="dxa"/>
              <w:right w:w="95" w:type="dxa"/>
            </w:tcMar>
          </w:tcPr>
          <w:p w14:paraId="47D551CE" w14:textId="77777777" w:rsidR="00425FDD" w:rsidRDefault="00000000">
            <w:pPr>
              <w:spacing w:after="0"/>
            </w:pPr>
            <w:r>
              <w:rPr>
                <w:color w:val="282828"/>
                <w:sz w:val="17"/>
              </w:rPr>
              <w:t>0.7652</w:t>
            </w:r>
          </w:p>
        </w:tc>
        <w:tc>
          <w:tcPr>
            <w:tcW w:w="1080" w:type="dxa"/>
            <w:shd w:val="clear" w:color="auto" w:fill="F7F9FB"/>
            <w:tcMar>
              <w:top w:w="50" w:type="dxa"/>
              <w:left w:w="95" w:type="dxa"/>
              <w:bottom w:w="50" w:type="dxa"/>
              <w:right w:w="95" w:type="dxa"/>
            </w:tcMar>
          </w:tcPr>
          <w:p w14:paraId="5DB0382E" w14:textId="77777777" w:rsidR="00425FDD" w:rsidRDefault="00000000">
            <w:pPr>
              <w:spacing w:after="0"/>
            </w:pPr>
            <w:r>
              <w:rPr>
                <w:color w:val="282828"/>
                <w:sz w:val="17"/>
              </w:rPr>
              <w:t>0.8054</w:t>
            </w:r>
          </w:p>
        </w:tc>
        <w:tc>
          <w:tcPr>
            <w:tcW w:w="1440" w:type="dxa"/>
            <w:shd w:val="clear" w:color="auto" w:fill="F7F9FB"/>
            <w:tcMar>
              <w:top w:w="50" w:type="dxa"/>
              <w:left w:w="95" w:type="dxa"/>
              <w:bottom w:w="50" w:type="dxa"/>
              <w:right w:w="95" w:type="dxa"/>
            </w:tcMar>
          </w:tcPr>
          <w:p w14:paraId="4C682F93" w14:textId="77777777" w:rsidR="00425FDD" w:rsidRDefault="00000000">
            <w:pPr>
              <w:spacing w:after="0"/>
            </w:pPr>
            <w:r>
              <w:rPr>
                <w:color w:val="282828"/>
                <w:sz w:val="17"/>
              </w:rPr>
              <w:t>0.9018 ± 0.0156</w:t>
            </w:r>
          </w:p>
        </w:tc>
        <w:tc>
          <w:tcPr>
            <w:tcW w:w="1080" w:type="dxa"/>
            <w:shd w:val="clear" w:color="auto" w:fill="F7F9FB"/>
            <w:tcMar>
              <w:top w:w="50" w:type="dxa"/>
              <w:left w:w="95" w:type="dxa"/>
              <w:bottom w:w="50" w:type="dxa"/>
              <w:right w:w="95" w:type="dxa"/>
            </w:tcMar>
          </w:tcPr>
          <w:p w14:paraId="53F605B3" w14:textId="77777777" w:rsidR="00425FDD" w:rsidRDefault="00000000">
            <w:pPr>
              <w:spacing w:after="0"/>
            </w:pPr>
            <w:r>
              <w:rPr>
                <w:color w:val="282828"/>
                <w:sz w:val="17"/>
              </w:rPr>
              <w:t>0.8852</w:t>
            </w:r>
          </w:p>
        </w:tc>
        <w:tc>
          <w:tcPr>
            <w:tcW w:w="1368" w:type="dxa"/>
            <w:shd w:val="clear" w:color="auto" w:fill="F7F9FB"/>
            <w:tcMar>
              <w:top w:w="50" w:type="dxa"/>
              <w:left w:w="95" w:type="dxa"/>
              <w:bottom w:w="50" w:type="dxa"/>
              <w:right w:w="95" w:type="dxa"/>
            </w:tcMar>
          </w:tcPr>
          <w:p w14:paraId="20458211" w14:textId="77777777" w:rsidR="00425FDD" w:rsidRDefault="00000000">
            <w:pPr>
              <w:spacing w:after="0"/>
            </w:pPr>
            <w:r>
              <w:rPr>
                <w:color w:val="282828"/>
                <w:sz w:val="17"/>
              </w:rPr>
              <w:t>0.9665</w:t>
            </w:r>
          </w:p>
        </w:tc>
      </w:tr>
      <w:tr w:rsidR="00425FDD" w14:paraId="141B9589" w14:textId="77777777">
        <w:trPr>
          <w:gridAfter w:val="1"/>
          <w:wAfter w:w="91" w:type="dxa"/>
          <w:jc w:val="center"/>
        </w:trPr>
        <w:tc>
          <w:tcPr>
            <w:tcW w:w="2304" w:type="dxa"/>
            <w:shd w:val="clear" w:color="auto" w:fill="FFFFFF"/>
            <w:tcMar>
              <w:top w:w="50" w:type="dxa"/>
              <w:left w:w="95" w:type="dxa"/>
              <w:bottom w:w="50" w:type="dxa"/>
              <w:right w:w="95" w:type="dxa"/>
            </w:tcMar>
          </w:tcPr>
          <w:p w14:paraId="585A700E" w14:textId="77777777" w:rsidR="00425FDD" w:rsidRDefault="00000000">
            <w:pPr>
              <w:spacing w:after="0"/>
            </w:pPr>
            <w:r>
              <w:rPr>
                <w:color w:val="282828"/>
                <w:sz w:val="17"/>
              </w:rPr>
              <w:t>Random Forest</w:t>
            </w:r>
          </w:p>
        </w:tc>
        <w:tc>
          <w:tcPr>
            <w:tcW w:w="1080" w:type="dxa"/>
            <w:shd w:val="clear" w:color="auto" w:fill="FFFFFF"/>
            <w:tcMar>
              <w:top w:w="50" w:type="dxa"/>
              <w:left w:w="95" w:type="dxa"/>
              <w:bottom w:w="50" w:type="dxa"/>
              <w:right w:w="95" w:type="dxa"/>
            </w:tcMar>
          </w:tcPr>
          <w:p w14:paraId="2089AC4B" w14:textId="77777777" w:rsidR="00425FDD" w:rsidRDefault="00000000">
            <w:pPr>
              <w:spacing w:after="0"/>
            </w:pPr>
            <w:r>
              <w:rPr>
                <w:color w:val="282828"/>
                <w:sz w:val="17"/>
              </w:rPr>
              <w:t>0.8096</w:t>
            </w:r>
          </w:p>
        </w:tc>
        <w:tc>
          <w:tcPr>
            <w:tcW w:w="1080" w:type="dxa"/>
            <w:shd w:val="clear" w:color="auto" w:fill="FFFFFF"/>
            <w:tcMar>
              <w:top w:w="50" w:type="dxa"/>
              <w:left w:w="95" w:type="dxa"/>
              <w:bottom w:w="50" w:type="dxa"/>
              <w:right w:w="95" w:type="dxa"/>
            </w:tcMar>
          </w:tcPr>
          <w:p w14:paraId="5CA37F9A" w14:textId="77777777" w:rsidR="00425FDD" w:rsidRDefault="00000000">
            <w:pPr>
              <w:spacing w:after="0"/>
            </w:pPr>
            <w:r>
              <w:rPr>
                <w:color w:val="282828"/>
                <w:sz w:val="17"/>
              </w:rPr>
              <w:t>0.8152</w:t>
            </w:r>
          </w:p>
        </w:tc>
        <w:tc>
          <w:tcPr>
            <w:tcW w:w="1080" w:type="dxa"/>
            <w:shd w:val="clear" w:color="auto" w:fill="FFFFFF"/>
            <w:tcMar>
              <w:top w:w="50" w:type="dxa"/>
              <w:left w:w="95" w:type="dxa"/>
              <w:bottom w:w="50" w:type="dxa"/>
              <w:right w:w="95" w:type="dxa"/>
            </w:tcMar>
          </w:tcPr>
          <w:p w14:paraId="0763264B" w14:textId="77777777" w:rsidR="00425FDD" w:rsidRDefault="00000000">
            <w:pPr>
              <w:spacing w:after="0"/>
            </w:pPr>
            <w:r>
              <w:rPr>
                <w:color w:val="282828"/>
                <w:sz w:val="17"/>
              </w:rPr>
              <w:t>0.7644</w:t>
            </w:r>
          </w:p>
        </w:tc>
        <w:tc>
          <w:tcPr>
            <w:tcW w:w="1080" w:type="dxa"/>
            <w:shd w:val="clear" w:color="auto" w:fill="FFFFFF"/>
            <w:tcMar>
              <w:top w:w="50" w:type="dxa"/>
              <w:left w:w="95" w:type="dxa"/>
              <w:bottom w:w="50" w:type="dxa"/>
              <w:right w:w="95" w:type="dxa"/>
            </w:tcMar>
          </w:tcPr>
          <w:p w14:paraId="01C0BB94" w14:textId="77777777" w:rsidR="00425FDD" w:rsidRDefault="00000000">
            <w:pPr>
              <w:spacing w:after="0"/>
            </w:pPr>
            <w:r>
              <w:rPr>
                <w:color w:val="282828"/>
                <w:sz w:val="17"/>
              </w:rPr>
              <w:t>0.7838</w:t>
            </w:r>
          </w:p>
        </w:tc>
        <w:tc>
          <w:tcPr>
            <w:tcW w:w="1440" w:type="dxa"/>
            <w:shd w:val="clear" w:color="auto" w:fill="FFFFFF"/>
            <w:tcMar>
              <w:top w:w="50" w:type="dxa"/>
              <w:left w:w="95" w:type="dxa"/>
              <w:bottom w:w="50" w:type="dxa"/>
              <w:right w:w="95" w:type="dxa"/>
            </w:tcMar>
          </w:tcPr>
          <w:p w14:paraId="59E8D64F" w14:textId="77777777" w:rsidR="00425FDD" w:rsidRDefault="00000000">
            <w:pPr>
              <w:spacing w:after="0"/>
            </w:pPr>
            <w:r>
              <w:rPr>
                <w:color w:val="282828"/>
                <w:sz w:val="17"/>
              </w:rPr>
              <w:t>0.8914 ± 0.0316</w:t>
            </w:r>
          </w:p>
        </w:tc>
        <w:tc>
          <w:tcPr>
            <w:tcW w:w="1080" w:type="dxa"/>
            <w:shd w:val="clear" w:color="auto" w:fill="FFFFFF"/>
            <w:tcMar>
              <w:top w:w="50" w:type="dxa"/>
              <w:left w:w="95" w:type="dxa"/>
              <w:bottom w:w="50" w:type="dxa"/>
              <w:right w:w="95" w:type="dxa"/>
            </w:tcMar>
          </w:tcPr>
          <w:p w14:paraId="547281B9" w14:textId="77777777" w:rsidR="00425FDD" w:rsidRDefault="00000000">
            <w:pPr>
              <w:spacing w:after="0"/>
            </w:pPr>
            <w:r>
              <w:rPr>
                <w:color w:val="282828"/>
                <w:sz w:val="17"/>
              </w:rPr>
              <w:t>0.8361</w:t>
            </w:r>
          </w:p>
        </w:tc>
        <w:tc>
          <w:tcPr>
            <w:tcW w:w="1368" w:type="dxa"/>
            <w:shd w:val="clear" w:color="auto" w:fill="FFFFFF"/>
            <w:tcMar>
              <w:top w:w="50" w:type="dxa"/>
              <w:left w:w="95" w:type="dxa"/>
              <w:bottom w:w="50" w:type="dxa"/>
              <w:right w:w="95" w:type="dxa"/>
            </w:tcMar>
          </w:tcPr>
          <w:p w14:paraId="47E76BB3" w14:textId="77777777" w:rsidR="00425FDD" w:rsidRDefault="00000000">
            <w:pPr>
              <w:spacing w:after="0"/>
            </w:pPr>
            <w:r>
              <w:rPr>
                <w:color w:val="282828"/>
                <w:sz w:val="17"/>
              </w:rPr>
              <w:t>0.9416</w:t>
            </w:r>
          </w:p>
        </w:tc>
      </w:tr>
      <w:tr w:rsidR="00425FDD" w14:paraId="08877617" w14:textId="77777777">
        <w:trPr>
          <w:gridAfter w:val="1"/>
          <w:wAfter w:w="91" w:type="dxa"/>
          <w:jc w:val="center"/>
        </w:trPr>
        <w:tc>
          <w:tcPr>
            <w:tcW w:w="2304" w:type="dxa"/>
            <w:shd w:val="clear" w:color="auto" w:fill="F7F9FB"/>
            <w:tcMar>
              <w:top w:w="50" w:type="dxa"/>
              <w:left w:w="95" w:type="dxa"/>
              <w:bottom w:w="50" w:type="dxa"/>
              <w:right w:w="95" w:type="dxa"/>
            </w:tcMar>
          </w:tcPr>
          <w:p w14:paraId="014464A4" w14:textId="77777777" w:rsidR="00425FDD" w:rsidRDefault="00000000">
            <w:pPr>
              <w:spacing w:after="0"/>
            </w:pPr>
            <w:r>
              <w:rPr>
                <w:color w:val="282828"/>
                <w:sz w:val="17"/>
              </w:rPr>
              <w:t>Gradient Boosting</w:t>
            </w:r>
          </w:p>
        </w:tc>
        <w:tc>
          <w:tcPr>
            <w:tcW w:w="1080" w:type="dxa"/>
            <w:shd w:val="clear" w:color="auto" w:fill="F7F9FB"/>
            <w:tcMar>
              <w:top w:w="50" w:type="dxa"/>
              <w:left w:w="95" w:type="dxa"/>
              <w:bottom w:w="50" w:type="dxa"/>
              <w:right w:w="95" w:type="dxa"/>
            </w:tcMar>
          </w:tcPr>
          <w:p w14:paraId="37D5A013" w14:textId="77777777" w:rsidR="00425FDD" w:rsidRDefault="00000000">
            <w:pPr>
              <w:spacing w:after="0"/>
            </w:pPr>
            <w:r>
              <w:rPr>
                <w:color w:val="282828"/>
                <w:sz w:val="17"/>
              </w:rPr>
              <w:t>0.8016</w:t>
            </w:r>
          </w:p>
        </w:tc>
        <w:tc>
          <w:tcPr>
            <w:tcW w:w="1080" w:type="dxa"/>
            <w:shd w:val="clear" w:color="auto" w:fill="F7F9FB"/>
            <w:tcMar>
              <w:top w:w="50" w:type="dxa"/>
              <w:left w:w="95" w:type="dxa"/>
              <w:bottom w:w="50" w:type="dxa"/>
              <w:right w:w="95" w:type="dxa"/>
            </w:tcMar>
          </w:tcPr>
          <w:p w14:paraId="196AD119" w14:textId="77777777" w:rsidR="00425FDD" w:rsidRDefault="00000000">
            <w:pPr>
              <w:spacing w:after="0"/>
            </w:pPr>
            <w:r>
              <w:rPr>
                <w:color w:val="282828"/>
                <w:sz w:val="17"/>
              </w:rPr>
              <w:t>0.7900</w:t>
            </w:r>
          </w:p>
        </w:tc>
        <w:tc>
          <w:tcPr>
            <w:tcW w:w="1080" w:type="dxa"/>
            <w:shd w:val="clear" w:color="auto" w:fill="F7F9FB"/>
            <w:tcMar>
              <w:top w:w="50" w:type="dxa"/>
              <w:left w:w="95" w:type="dxa"/>
              <w:bottom w:w="50" w:type="dxa"/>
              <w:right w:w="95" w:type="dxa"/>
            </w:tcMar>
          </w:tcPr>
          <w:p w14:paraId="31E46301" w14:textId="77777777" w:rsidR="00425FDD" w:rsidRDefault="00000000">
            <w:pPr>
              <w:spacing w:after="0"/>
            </w:pPr>
            <w:r>
              <w:rPr>
                <w:color w:val="282828"/>
                <w:sz w:val="17"/>
              </w:rPr>
              <w:t>0.7830</w:t>
            </w:r>
          </w:p>
        </w:tc>
        <w:tc>
          <w:tcPr>
            <w:tcW w:w="1080" w:type="dxa"/>
            <w:shd w:val="clear" w:color="auto" w:fill="F7F9FB"/>
            <w:tcMar>
              <w:top w:w="50" w:type="dxa"/>
              <w:left w:w="95" w:type="dxa"/>
              <w:bottom w:w="50" w:type="dxa"/>
              <w:right w:w="95" w:type="dxa"/>
            </w:tcMar>
          </w:tcPr>
          <w:p w14:paraId="21B6FCAD" w14:textId="77777777" w:rsidR="00425FDD" w:rsidRDefault="00000000">
            <w:pPr>
              <w:spacing w:after="0"/>
            </w:pPr>
            <w:r>
              <w:rPr>
                <w:color w:val="282828"/>
                <w:sz w:val="17"/>
              </w:rPr>
              <w:t>0.7818</w:t>
            </w:r>
          </w:p>
        </w:tc>
        <w:tc>
          <w:tcPr>
            <w:tcW w:w="1440" w:type="dxa"/>
            <w:shd w:val="clear" w:color="auto" w:fill="F7F9FB"/>
            <w:tcMar>
              <w:top w:w="50" w:type="dxa"/>
              <w:left w:w="95" w:type="dxa"/>
              <w:bottom w:w="50" w:type="dxa"/>
              <w:right w:w="95" w:type="dxa"/>
            </w:tcMar>
          </w:tcPr>
          <w:p w14:paraId="04082E20" w14:textId="77777777" w:rsidR="00425FDD" w:rsidRDefault="00000000">
            <w:pPr>
              <w:spacing w:after="0"/>
            </w:pPr>
            <w:r>
              <w:rPr>
                <w:color w:val="282828"/>
                <w:sz w:val="17"/>
              </w:rPr>
              <w:t>0.8744 ± 0.0249</w:t>
            </w:r>
          </w:p>
        </w:tc>
        <w:tc>
          <w:tcPr>
            <w:tcW w:w="1080" w:type="dxa"/>
            <w:shd w:val="clear" w:color="auto" w:fill="F7F9FB"/>
            <w:tcMar>
              <w:top w:w="50" w:type="dxa"/>
              <w:left w:w="95" w:type="dxa"/>
              <w:bottom w:w="50" w:type="dxa"/>
              <w:right w:w="95" w:type="dxa"/>
            </w:tcMar>
          </w:tcPr>
          <w:p w14:paraId="48DE3AB8" w14:textId="77777777" w:rsidR="00425FDD" w:rsidRDefault="00000000">
            <w:pPr>
              <w:spacing w:after="0"/>
            </w:pPr>
            <w:r>
              <w:rPr>
                <w:color w:val="282828"/>
                <w:sz w:val="17"/>
              </w:rPr>
              <w:t>0.9016</w:t>
            </w:r>
          </w:p>
        </w:tc>
        <w:tc>
          <w:tcPr>
            <w:tcW w:w="1368" w:type="dxa"/>
            <w:shd w:val="clear" w:color="auto" w:fill="F7F9FB"/>
            <w:tcMar>
              <w:top w:w="50" w:type="dxa"/>
              <w:left w:w="95" w:type="dxa"/>
              <w:bottom w:w="50" w:type="dxa"/>
              <w:right w:w="95" w:type="dxa"/>
            </w:tcMar>
          </w:tcPr>
          <w:p w14:paraId="107F8E6C" w14:textId="77777777" w:rsidR="00425FDD" w:rsidRDefault="00000000">
            <w:pPr>
              <w:spacing w:after="0"/>
            </w:pPr>
            <w:r>
              <w:rPr>
                <w:color w:val="282828"/>
                <w:sz w:val="17"/>
              </w:rPr>
              <w:t>0.9610</w:t>
            </w:r>
          </w:p>
        </w:tc>
      </w:tr>
      <w:tr w:rsidR="00425FDD" w14:paraId="69B3D00E" w14:textId="77777777">
        <w:tblPrEx>
          <w:tblBorders>
            <w:top w:val="none" w:sz="0" w:space="0" w:color="auto"/>
            <w:bottom w:val="none" w:sz="0" w:space="0" w:color="auto"/>
            <w:insideH w:val="none" w:sz="0" w:space="0" w:color="auto"/>
          </w:tblBorders>
        </w:tblPrEx>
        <w:trPr>
          <w:jc w:val="center"/>
        </w:trPr>
        <w:tc>
          <w:tcPr>
            <w:tcW w:w="4752" w:type="dxa"/>
            <w:gridSpan w:val="4"/>
            <w:shd w:val="clear" w:color="auto" w:fill="FFFFFF"/>
            <w:tcMar>
              <w:top w:w="0" w:type="dxa"/>
              <w:left w:w="0" w:type="dxa"/>
              <w:bottom w:w="0" w:type="dxa"/>
              <w:right w:w="0" w:type="dxa"/>
            </w:tcMar>
          </w:tcPr>
          <w:p w14:paraId="4FCA1451" w14:textId="77777777" w:rsidR="00425FDD" w:rsidRDefault="00000000">
            <w:pPr>
              <w:jc w:val="center"/>
            </w:pPr>
            <w:r>
              <w:rPr>
                <w:noProof/>
              </w:rPr>
              <w:drawing>
                <wp:inline distT="0" distB="0" distL="0" distR="0" wp14:anchorId="18A2ADAE" wp14:editId="33EDA8FB">
                  <wp:extent cx="3017520" cy="26822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roc.png"/>
                          <pic:cNvPicPr/>
                        </pic:nvPicPr>
                        <pic:blipFill>
                          <a:blip r:embed="rId10"/>
                          <a:stretch>
                            <a:fillRect/>
                          </a:stretch>
                        </pic:blipFill>
                        <pic:spPr>
                          <a:xfrm>
                            <a:off x="0" y="0"/>
                            <a:ext cx="3017520" cy="2682240"/>
                          </a:xfrm>
                          <a:prstGeom prst="rect">
                            <a:avLst/>
                          </a:prstGeom>
                        </pic:spPr>
                      </pic:pic>
                    </a:graphicData>
                  </a:graphic>
                </wp:inline>
              </w:drawing>
            </w:r>
          </w:p>
        </w:tc>
        <w:tc>
          <w:tcPr>
            <w:tcW w:w="4752" w:type="dxa"/>
            <w:gridSpan w:val="5"/>
            <w:shd w:val="clear" w:color="auto" w:fill="FFFFFF"/>
            <w:tcMar>
              <w:top w:w="0" w:type="dxa"/>
              <w:left w:w="0" w:type="dxa"/>
              <w:bottom w:w="0" w:type="dxa"/>
              <w:right w:w="0" w:type="dxa"/>
            </w:tcMar>
          </w:tcPr>
          <w:p w14:paraId="167A379A" w14:textId="77777777" w:rsidR="00425FDD" w:rsidRDefault="00000000">
            <w:pPr>
              <w:jc w:val="center"/>
            </w:pPr>
            <w:r>
              <w:rPr>
                <w:noProof/>
              </w:rPr>
              <w:drawing>
                <wp:inline distT="0" distB="0" distL="0" distR="0" wp14:anchorId="3F786493" wp14:editId="08B72882">
                  <wp:extent cx="3017520" cy="2682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stic_regression_confusion_matrix.png"/>
                          <pic:cNvPicPr/>
                        </pic:nvPicPr>
                        <pic:blipFill>
                          <a:blip r:embed="rId11"/>
                          <a:stretch>
                            <a:fillRect/>
                          </a:stretch>
                        </pic:blipFill>
                        <pic:spPr>
                          <a:xfrm>
                            <a:off x="0" y="0"/>
                            <a:ext cx="3017520" cy="2682240"/>
                          </a:xfrm>
                          <a:prstGeom prst="rect">
                            <a:avLst/>
                          </a:prstGeom>
                        </pic:spPr>
                      </pic:pic>
                    </a:graphicData>
                  </a:graphic>
                </wp:inline>
              </w:drawing>
            </w:r>
          </w:p>
        </w:tc>
      </w:tr>
    </w:tbl>
    <w:p w14:paraId="3241A35F" w14:textId="77777777" w:rsidR="00425FDD" w:rsidRDefault="00000000">
      <w:pPr>
        <w:spacing w:before="20" w:after="80"/>
        <w:jc w:val="center"/>
      </w:pPr>
      <w:r>
        <w:rPr>
          <w:i/>
          <w:color w:val="505050"/>
          <w:sz w:val="16"/>
        </w:rPr>
        <w:t>Fig 5. Champion Logistic Regression ROC curve (Test AUC = 0.9665) | Fig 6. Hold-out test Confusion Matrix on 61 patients (26 TP, 28 TN, 5 FP, 2 FN).</w:t>
      </w:r>
    </w:p>
    <w:p w14:paraId="1B2537C6" w14:textId="77777777" w:rsidR="00425FDD" w:rsidRDefault="00000000">
      <w:pPr>
        <w:spacing w:before="60" w:after="20"/>
        <w:jc w:val="center"/>
      </w:pPr>
      <w:r>
        <w:rPr>
          <w:noProof/>
        </w:rPr>
        <w:drawing>
          <wp:inline distT="0" distB="0" distL="0" distR="0" wp14:anchorId="7599B32D" wp14:editId="247BCF25">
            <wp:extent cx="4572000" cy="289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2"/>
                    <a:stretch>
                      <a:fillRect/>
                    </a:stretch>
                  </pic:blipFill>
                  <pic:spPr>
                    <a:xfrm>
                      <a:off x="0" y="0"/>
                      <a:ext cx="4572000" cy="2895600"/>
                    </a:xfrm>
                    <a:prstGeom prst="rect">
                      <a:avLst/>
                    </a:prstGeom>
                  </pic:spPr>
                </pic:pic>
              </a:graphicData>
            </a:graphic>
          </wp:inline>
        </w:drawing>
      </w:r>
    </w:p>
    <w:p w14:paraId="7DD96C9C" w14:textId="77777777" w:rsidR="00425FDD" w:rsidRDefault="00000000">
      <w:pPr>
        <w:spacing w:after="80"/>
        <w:jc w:val="center"/>
      </w:pPr>
      <w:r>
        <w:rPr>
          <w:i/>
          <w:color w:val="505050"/>
          <w:sz w:val="16"/>
        </w:rPr>
        <w:t>Fig 7. Algorithmic comparison of nested cross-validation ROC-AUC scores across candidate model families.</w:t>
      </w:r>
    </w:p>
    <w:p w14:paraId="19289A08" w14:textId="77777777" w:rsidR="00425FDD" w:rsidRDefault="00000000">
      <w:pPr>
        <w:spacing w:after="40" w:line="269" w:lineRule="auto"/>
      </w:pPr>
      <w:r>
        <w:rPr>
          <w:b/>
          <w:color w:val="1B365D"/>
        </w:rPr>
        <w:t xml:space="preserve">Why Logistic Regression: </w:t>
      </w:r>
      <w:r>
        <w:t>L2-regularized Logistic Regression achieved the highest cross-validated discrimination (mean ROC-AUC of 0.9018) and demonstrated lower estimation variance across folds (std = 0.0156 vs 0.0316 for Random Forest). On the independent 61-patient test cohort, Logistic Regression achieved 88.52% Accuracy, 92.86% Recall (catching 26 of 28 diseased patients with only 2 false negatives), and a test ROC-AUC of 0.9665. Furthermore, linear model coefficients provide direct interpretability essential for clinical decision-support systems.</w:t>
      </w:r>
    </w:p>
    <w:p w14:paraId="45A9D409" w14:textId="77777777" w:rsidR="00425FDD" w:rsidRDefault="00000000">
      <w:r>
        <w:br w:type="page"/>
      </w:r>
    </w:p>
    <w:p w14:paraId="1F3840C7" w14:textId="77777777" w:rsidR="00425FDD" w:rsidRDefault="00000000">
      <w:pPr>
        <w:pStyle w:val="Heading1"/>
        <w:spacing w:before="180" w:after="40"/>
      </w:pPr>
      <w:r>
        <w:rPr>
          <w:color w:val="1B365D"/>
          <w:sz w:val="25"/>
        </w:rPr>
        <w:lastRenderedPageBreak/>
        <w:t>5. Experiment tracking</w:t>
      </w:r>
    </w:p>
    <w:p w14:paraId="4C19CE29" w14:textId="77777777" w:rsidR="00425FDD" w:rsidRDefault="00000000">
      <w:pPr>
        <w:spacing w:after="40" w:line="269" w:lineRule="auto"/>
      </w:pPr>
      <w:r>
        <w:rPr>
          <w:b/>
          <w:color w:val="1B365D"/>
        </w:rPr>
        <w:t xml:space="preserve">MLflow Tracking Server Architecture: </w:t>
      </w:r>
      <w:r>
        <w:t>MLflow Tracking (local store ./mlruns, experiment namespace 'heart-disease-risk') records every training run:</w:t>
      </w:r>
    </w:p>
    <w:p w14:paraId="1506D9C2" w14:textId="77777777" w:rsidR="00425FDD" w:rsidRDefault="00000000">
      <w:pPr>
        <w:pStyle w:val="ListBullet"/>
        <w:spacing w:after="30" w:line="269" w:lineRule="auto"/>
      </w:pPr>
      <w:r>
        <w:rPr>
          <w:b/>
          <w:color w:val="1B365D"/>
        </w:rPr>
        <w:t xml:space="preserve">Parameters: </w:t>
      </w:r>
      <w:r>
        <w:t>Model type, random seed (42), test split (0.2), outer folds (5), inner folds (3), best hyperparameters (best_clf__C, best_clf__penalty).</w:t>
      </w:r>
    </w:p>
    <w:p w14:paraId="42DC994E" w14:textId="77777777" w:rsidR="00425FDD" w:rsidRDefault="00000000">
      <w:pPr>
        <w:pStyle w:val="ListBullet"/>
        <w:spacing w:after="30" w:line="269" w:lineRule="auto"/>
      </w:pPr>
      <w:r>
        <w:rPr>
          <w:b/>
          <w:color w:val="1B365D"/>
        </w:rPr>
        <w:t xml:space="preserve">Metrics: </w:t>
      </w:r>
      <w:r>
        <w:t>Mean and standard deviation for 5 cross-validation metrics (accuracy, precision, recall, F1, ROC-AUC) plus hold-out test metrics.</w:t>
      </w:r>
    </w:p>
    <w:p w14:paraId="23F21729" w14:textId="77777777" w:rsidR="00425FDD" w:rsidRDefault="00000000">
      <w:pPr>
        <w:pStyle w:val="ListBullet"/>
        <w:spacing w:after="30" w:line="269" w:lineRule="auto"/>
      </w:pPr>
      <w:r>
        <w:rPr>
          <w:b/>
          <w:color w:val="1B365D"/>
        </w:rPr>
        <w:t xml:space="preserve">Artifacts: </w:t>
      </w:r>
      <w:r>
        <w:t>ROC curve and confusion matrix plots, serialized Pipeline model, Conda environment descriptor (conda.yaml), and MLmodel signature.</w:t>
      </w:r>
    </w:p>
    <w:p w14:paraId="196F40DC" w14:textId="4F684803" w:rsidR="00425FDD" w:rsidRDefault="001A190E">
      <w:pPr>
        <w:spacing w:before="60" w:after="20"/>
        <w:jc w:val="center"/>
      </w:pPr>
      <w:r w:rsidRPr="001A190E">
        <w:drawing>
          <wp:inline distT="0" distB="0" distL="0" distR="0" wp14:anchorId="6E9F8C4E" wp14:editId="4983F062">
            <wp:extent cx="5434655" cy="2443480"/>
            <wp:effectExtent l="0" t="0" r="0" b="0"/>
            <wp:docPr id="55858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88300" name=""/>
                    <pic:cNvPicPr/>
                  </pic:nvPicPr>
                  <pic:blipFill>
                    <a:blip r:embed="rId13"/>
                    <a:stretch>
                      <a:fillRect/>
                    </a:stretch>
                  </pic:blipFill>
                  <pic:spPr>
                    <a:xfrm>
                      <a:off x="0" y="0"/>
                      <a:ext cx="5445095" cy="2448174"/>
                    </a:xfrm>
                    <a:prstGeom prst="rect">
                      <a:avLst/>
                    </a:prstGeom>
                  </pic:spPr>
                </pic:pic>
              </a:graphicData>
            </a:graphic>
          </wp:inline>
        </w:drawing>
      </w:r>
    </w:p>
    <w:p w14:paraId="5C17FDE7" w14:textId="77777777" w:rsidR="00425FDD" w:rsidRDefault="00000000">
      <w:pPr>
        <w:spacing w:after="80"/>
        <w:jc w:val="center"/>
        <w:rPr>
          <w:i/>
          <w:color w:val="505050"/>
          <w:sz w:val="16"/>
        </w:rPr>
      </w:pPr>
      <w:r>
        <w:rPr>
          <w:i/>
          <w:color w:val="505050"/>
          <w:sz w:val="16"/>
        </w:rPr>
        <w:t>Fig 8. MLflow experiment dashboard showing tracked candidate runs (</w:t>
      </w:r>
      <w:proofErr w:type="spellStart"/>
      <w:r>
        <w:rPr>
          <w:i/>
          <w:color w:val="505050"/>
          <w:sz w:val="16"/>
        </w:rPr>
        <w:t>logistic_regression</w:t>
      </w:r>
      <w:proofErr w:type="spellEnd"/>
      <w:r>
        <w:rPr>
          <w:i/>
          <w:color w:val="505050"/>
          <w:sz w:val="16"/>
        </w:rPr>
        <w:t xml:space="preserve">, </w:t>
      </w:r>
      <w:proofErr w:type="spellStart"/>
      <w:r>
        <w:rPr>
          <w:i/>
          <w:color w:val="505050"/>
          <w:sz w:val="16"/>
        </w:rPr>
        <w:t>random_forest</w:t>
      </w:r>
      <w:proofErr w:type="spellEnd"/>
      <w:r>
        <w:rPr>
          <w:i/>
          <w:color w:val="505050"/>
          <w:sz w:val="16"/>
        </w:rPr>
        <w:t xml:space="preserve">, </w:t>
      </w:r>
      <w:proofErr w:type="spellStart"/>
      <w:r>
        <w:rPr>
          <w:i/>
          <w:color w:val="505050"/>
          <w:sz w:val="16"/>
        </w:rPr>
        <w:t>gradient_boosting</w:t>
      </w:r>
      <w:proofErr w:type="spellEnd"/>
      <w:r>
        <w:rPr>
          <w:i/>
          <w:color w:val="505050"/>
          <w:sz w:val="16"/>
        </w:rPr>
        <w:t xml:space="preserve">, </w:t>
      </w:r>
      <w:proofErr w:type="spellStart"/>
      <w:r>
        <w:rPr>
          <w:i/>
          <w:color w:val="505050"/>
          <w:sz w:val="16"/>
        </w:rPr>
        <w:t>final_model_selection</w:t>
      </w:r>
      <w:proofErr w:type="spellEnd"/>
      <w:r>
        <w:rPr>
          <w:i/>
          <w:color w:val="505050"/>
          <w:sz w:val="16"/>
        </w:rPr>
        <w:t>).</w:t>
      </w:r>
    </w:p>
    <w:p w14:paraId="0F6ECC98" w14:textId="77777777" w:rsidR="001A190E" w:rsidRDefault="001A190E">
      <w:pPr>
        <w:spacing w:after="80"/>
        <w:jc w:val="center"/>
      </w:pPr>
    </w:p>
    <w:p w14:paraId="1F7479C9" w14:textId="33D2FDB9" w:rsidR="00425FDD" w:rsidRDefault="001A190E">
      <w:pPr>
        <w:spacing w:before="60" w:after="20"/>
        <w:jc w:val="center"/>
      </w:pPr>
      <w:r w:rsidRPr="001A190E">
        <w:drawing>
          <wp:inline distT="0" distB="0" distL="0" distR="0" wp14:anchorId="405C6618" wp14:editId="4B654322">
            <wp:extent cx="6112670" cy="2783541"/>
            <wp:effectExtent l="0" t="0" r="2540" b="0"/>
            <wp:docPr id="158502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4751" name=""/>
                    <pic:cNvPicPr/>
                  </pic:nvPicPr>
                  <pic:blipFill>
                    <a:blip r:embed="rId14"/>
                    <a:stretch>
                      <a:fillRect/>
                    </a:stretch>
                  </pic:blipFill>
                  <pic:spPr>
                    <a:xfrm>
                      <a:off x="0" y="0"/>
                      <a:ext cx="6146093" cy="2798761"/>
                    </a:xfrm>
                    <a:prstGeom prst="rect">
                      <a:avLst/>
                    </a:prstGeom>
                  </pic:spPr>
                </pic:pic>
              </a:graphicData>
            </a:graphic>
          </wp:inline>
        </w:drawing>
      </w:r>
    </w:p>
    <w:p w14:paraId="5270D8F4" w14:textId="77777777" w:rsidR="00425FDD" w:rsidRDefault="00000000">
      <w:pPr>
        <w:spacing w:after="80"/>
        <w:jc w:val="center"/>
      </w:pPr>
      <w:r>
        <w:rPr>
          <w:i/>
          <w:color w:val="505050"/>
          <w:sz w:val="16"/>
        </w:rPr>
        <w:t>Fig 9. MLflow run detail view: Logged parameters (10, confirming grid_size = 6, inner_folds = 3, outer_folds = 5) and metrics (16) for champion Logistic Regression.</w:t>
      </w:r>
    </w:p>
    <w:p w14:paraId="4E3FE6AD" w14:textId="6366256E" w:rsidR="00425FDD" w:rsidRDefault="001A190E">
      <w:pPr>
        <w:spacing w:before="60" w:after="20"/>
        <w:jc w:val="center"/>
      </w:pPr>
      <w:r w:rsidRPr="001A190E">
        <w:lastRenderedPageBreak/>
        <w:drawing>
          <wp:inline distT="0" distB="0" distL="0" distR="0" wp14:anchorId="60B6CC31" wp14:editId="3D412D20">
            <wp:extent cx="6127055" cy="2756647"/>
            <wp:effectExtent l="0" t="0" r="7620" b="5715"/>
            <wp:docPr id="147470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09473" name=""/>
                    <pic:cNvPicPr/>
                  </pic:nvPicPr>
                  <pic:blipFill>
                    <a:blip r:embed="rId15"/>
                    <a:stretch>
                      <a:fillRect/>
                    </a:stretch>
                  </pic:blipFill>
                  <pic:spPr>
                    <a:xfrm>
                      <a:off x="0" y="0"/>
                      <a:ext cx="6142271" cy="2763493"/>
                    </a:xfrm>
                    <a:prstGeom prst="rect">
                      <a:avLst/>
                    </a:prstGeom>
                  </pic:spPr>
                </pic:pic>
              </a:graphicData>
            </a:graphic>
          </wp:inline>
        </w:drawing>
      </w:r>
    </w:p>
    <w:p w14:paraId="5A73357E" w14:textId="27FBD9FE" w:rsidR="001A190E" w:rsidRDefault="001A190E">
      <w:pPr>
        <w:spacing w:before="60" w:after="20"/>
        <w:jc w:val="center"/>
      </w:pPr>
      <w:r w:rsidRPr="001A190E">
        <w:drawing>
          <wp:inline distT="0" distB="0" distL="0" distR="0" wp14:anchorId="03E69F1F" wp14:editId="6E7B75AC">
            <wp:extent cx="6282055" cy="2826385"/>
            <wp:effectExtent l="0" t="0" r="4445" b="0"/>
            <wp:docPr id="210583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33041" name=""/>
                    <pic:cNvPicPr/>
                  </pic:nvPicPr>
                  <pic:blipFill>
                    <a:blip r:embed="rId16"/>
                    <a:stretch>
                      <a:fillRect/>
                    </a:stretch>
                  </pic:blipFill>
                  <pic:spPr>
                    <a:xfrm>
                      <a:off x="0" y="0"/>
                      <a:ext cx="6282055" cy="2826385"/>
                    </a:xfrm>
                    <a:prstGeom prst="rect">
                      <a:avLst/>
                    </a:prstGeom>
                  </pic:spPr>
                </pic:pic>
              </a:graphicData>
            </a:graphic>
          </wp:inline>
        </w:drawing>
      </w:r>
    </w:p>
    <w:p w14:paraId="0481531E" w14:textId="77777777" w:rsidR="00425FDD" w:rsidRDefault="00000000">
      <w:pPr>
        <w:spacing w:after="80"/>
        <w:jc w:val="center"/>
      </w:pPr>
      <w:r>
        <w:rPr>
          <w:i/>
          <w:color w:val="505050"/>
          <w:sz w:val="16"/>
        </w:rPr>
        <w:t>Fig 10. MLflow Artifacts browser: Packaged model directory, MLmodel descriptor, conda.yaml, and exported diagnostic plots.</w:t>
      </w:r>
    </w:p>
    <w:p w14:paraId="705E5853" w14:textId="77777777" w:rsidR="00425FDD" w:rsidRDefault="00000000">
      <w:r>
        <w:br w:type="page"/>
      </w:r>
    </w:p>
    <w:p w14:paraId="6E6F4B5B" w14:textId="77777777" w:rsidR="00425FDD" w:rsidRDefault="00000000">
      <w:pPr>
        <w:pStyle w:val="Heading1"/>
        <w:spacing w:before="180" w:after="40"/>
      </w:pPr>
      <w:r>
        <w:rPr>
          <w:color w:val="1B365D"/>
          <w:sz w:val="25"/>
        </w:rPr>
        <w:lastRenderedPageBreak/>
        <w:t>6. Model packaging and reproducibility</w:t>
      </w:r>
    </w:p>
    <w:p w14:paraId="3EAACEC8" w14:textId="77777777" w:rsidR="00425FDD" w:rsidRDefault="00000000">
      <w:pPr>
        <w:pStyle w:val="ListBullet"/>
        <w:spacing w:after="30" w:line="269" w:lineRule="auto"/>
      </w:pPr>
      <w:r>
        <w:rPr>
          <w:b/>
          <w:color w:val="1B365D"/>
        </w:rPr>
        <w:t xml:space="preserve">Format: </w:t>
      </w:r>
      <w:r>
        <w:t>The fitted Pipeline (preprocessing + classifier) is serialized to models/model.joblib and logged as an MLflow model.</w:t>
      </w:r>
    </w:p>
    <w:p w14:paraId="39CB97B6" w14:textId="77777777" w:rsidR="00425FDD" w:rsidRDefault="00000000">
      <w:pPr>
        <w:pStyle w:val="ListBullet"/>
        <w:spacing w:after="30" w:line="269" w:lineRule="auto"/>
      </w:pPr>
      <w:r>
        <w:rPr>
          <w:b/>
          <w:color w:val="1B365D"/>
        </w:rPr>
        <w:t xml:space="preserve">Metadata: </w:t>
      </w:r>
      <w:r>
        <w:t>models/metadata.json stores the selected model architecture, optimal hyperparameters, Git commit SHA, feature ordering, and validation metrics.</w:t>
      </w:r>
    </w:p>
    <w:p w14:paraId="5287FEC7" w14:textId="77777777" w:rsidR="00425FDD" w:rsidRDefault="00000000">
      <w:pPr>
        <w:pStyle w:val="ListBullet"/>
        <w:spacing w:after="30" w:line="269" w:lineRule="auto"/>
      </w:pPr>
      <w:r>
        <w:rPr>
          <w:b/>
          <w:color w:val="1B365D"/>
        </w:rPr>
        <w:t xml:space="preserve">Environment: </w:t>
      </w:r>
      <w:r>
        <w:t>Strict dependency pinning in requirements.txt (development) and requirements-serve.txt (runtime).</w:t>
      </w:r>
    </w:p>
    <w:p w14:paraId="4645F414" w14:textId="77777777" w:rsidR="00425FDD" w:rsidRDefault="00000000">
      <w:pPr>
        <w:pStyle w:val="ListBullet"/>
        <w:spacing w:after="30" w:line="269" w:lineRule="auto"/>
      </w:pPr>
      <w:r>
        <w:rPr>
          <w:b/>
          <w:color w:val="1B365D"/>
        </w:rPr>
        <w:t xml:space="preserve">Determinism: </w:t>
      </w:r>
      <w:r>
        <w:t>RANDOM_STATE = 42 is enforced across splits, folds, and estimators, verified by unit test test_training_is_reproducible.</w:t>
      </w:r>
    </w:p>
    <w:p w14:paraId="04B190AA" w14:textId="77777777" w:rsidR="00425FDD" w:rsidRDefault="00000000">
      <w:pPr>
        <w:pStyle w:val="ListBullet"/>
        <w:spacing w:after="30" w:line="269" w:lineRule="auto"/>
      </w:pPr>
      <w:r>
        <w:rPr>
          <w:b/>
          <w:color w:val="1B365D"/>
        </w:rPr>
        <w:t xml:space="preserve">Unified Code Path: </w:t>
      </w:r>
      <w:r>
        <w:t>Serving microservice calls the identical pipeline transform; train-serving skew is eliminated by construction.</w:t>
      </w:r>
    </w:p>
    <w:p w14:paraId="2B0784BA" w14:textId="77777777" w:rsidR="00425FDD" w:rsidRDefault="00000000">
      <w:pPr>
        <w:pStyle w:val="Heading1"/>
        <w:spacing w:before="180" w:after="40"/>
      </w:pPr>
      <w:r>
        <w:rPr>
          <w:color w:val="1B365D"/>
          <w:sz w:val="25"/>
        </w:rPr>
        <w:t>7. CI/CD pipeline and automated testing</w:t>
      </w:r>
    </w:p>
    <w:p w14:paraId="5A7BAB89" w14:textId="77777777" w:rsidR="00425FDD" w:rsidRDefault="00000000">
      <w:pPr>
        <w:spacing w:after="40" w:line="269" w:lineRule="auto"/>
      </w:pPr>
      <w:r>
        <w:rPr>
          <w:b/>
          <w:color w:val="1B365D"/>
        </w:rPr>
        <w:t xml:space="preserve">Unit Tests (tests/, 21 tests): </w:t>
      </w:r>
      <w:r>
        <w:t>The automated test suite comprises 21 offline unit tests executed via pytest:</w:t>
      </w:r>
    </w:p>
    <w:p w14:paraId="55708A0C" w14:textId="77777777" w:rsidR="00425FDD" w:rsidRDefault="00000000">
      <w:pPr>
        <w:keepNext/>
        <w:spacing w:before="80" w:after="40"/>
      </w:pPr>
      <w:r>
        <w:rPr>
          <w:b/>
          <w:color w:val="1B365D"/>
          <w:sz w:val="17"/>
        </w:rPr>
        <w:t>Table 7: Automated Unit Test Suite Scope (21 pytest tests)</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7200"/>
      </w:tblGrid>
      <w:tr w:rsidR="00425FDD" w14:paraId="55FD1832" w14:textId="77777777">
        <w:trPr>
          <w:jc w:val="center"/>
        </w:trPr>
        <w:tc>
          <w:tcPr>
            <w:tcW w:w="2592" w:type="dxa"/>
            <w:shd w:val="clear" w:color="auto" w:fill="1B365D"/>
            <w:tcMar>
              <w:top w:w="75" w:type="dxa"/>
              <w:left w:w="95" w:type="dxa"/>
              <w:bottom w:w="75" w:type="dxa"/>
              <w:right w:w="95" w:type="dxa"/>
            </w:tcMar>
          </w:tcPr>
          <w:p w14:paraId="596CE20C" w14:textId="77777777" w:rsidR="00425FDD" w:rsidRDefault="00000000">
            <w:pPr>
              <w:spacing w:after="0"/>
            </w:pPr>
            <w:r>
              <w:rPr>
                <w:b/>
                <w:color w:val="FFFFFF"/>
                <w:sz w:val="17"/>
              </w:rPr>
              <w:t>Test Module</w:t>
            </w:r>
          </w:p>
        </w:tc>
        <w:tc>
          <w:tcPr>
            <w:tcW w:w="7200" w:type="dxa"/>
            <w:shd w:val="clear" w:color="auto" w:fill="1B365D"/>
            <w:tcMar>
              <w:top w:w="75" w:type="dxa"/>
              <w:left w:w="95" w:type="dxa"/>
              <w:bottom w:w="75" w:type="dxa"/>
              <w:right w:w="95" w:type="dxa"/>
            </w:tcMar>
          </w:tcPr>
          <w:p w14:paraId="4128D195" w14:textId="77777777" w:rsidR="00425FDD" w:rsidRDefault="00000000">
            <w:pPr>
              <w:spacing w:after="0"/>
            </w:pPr>
            <w:r>
              <w:rPr>
                <w:b/>
                <w:color w:val="FFFFFF"/>
                <w:sz w:val="17"/>
              </w:rPr>
              <w:t>Verification Scope</w:t>
            </w:r>
          </w:p>
        </w:tc>
      </w:tr>
      <w:tr w:rsidR="00425FDD" w14:paraId="2190EAF2" w14:textId="77777777">
        <w:trPr>
          <w:jc w:val="center"/>
        </w:trPr>
        <w:tc>
          <w:tcPr>
            <w:tcW w:w="2592" w:type="dxa"/>
            <w:shd w:val="clear" w:color="auto" w:fill="F7F9FB"/>
            <w:tcMar>
              <w:top w:w="50" w:type="dxa"/>
              <w:left w:w="95" w:type="dxa"/>
              <w:bottom w:w="50" w:type="dxa"/>
              <w:right w:w="95" w:type="dxa"/>
            </w:tcMar>
          </w:tcPr>
          <w:p w14:paraId="6996128C" w14:textId="77777777" w:rsidR="00425FDD" w:rsidRDefault="00000000">
            <w:pPr>
              <w:spacing w:after="0"/>
            </w:pPr>
            <w:r>
              <w:rPr>
                <w:color w:val="282828"/>
                <w:sz w:val="17"/>
              </w:rPr>
              <w:t>tests/test_data.py</w:t>
            </w:r>
          </w:p>
        </w:tc>
        <w:tc>
          <w:tcPr>
            <w:tcW w:w="7200" w:type="dxa"/>
            <w:shd w:val="clear" w:color="auto" w:fill="F7F9FB"/>
            <w:tcMar>
              <w:top w:w="50" w:type="dxa"/>
              <w:left w:w="95" w:type="dxa"/>
              <w:bottom w:w="50" w:type="dxa"/>
              <w:right w:w="95" w:type="dxa"/>
            </w:tcMar>
          </w:tcPr>
          <w:p w14:paraId="3D5283A3" w14:textId="77777777" w:rsidR="00425FDD" w:rsidRDefault="00000000">
            <w:pPr>
              <w:spacing w:after="0"/>
            </w:pPr>
            <w:r>
              <w:rPr>
                <w:color w:val="282828"/>
                <w:sz w:val="17"/>
              </w:rPr>
              <w:t>Parses question marks to NaN, removes duplicates, validates target binarization, rejects invalid schemas.</w:t>
            </w:r>
          </w:p>
        </w:tc>
      </w:tr>
      <w:tr w:rsidR="00425FDD" w14:paraId="104C64C1" w14:textId="77777777">
        <w:trPr>
          <w:jc w:val="center"/>
        </w:trPr>
        <w:tc>
          <w:tcPr>
            <w:tcW w:w="2592" w:type="dxa"/>
            <w:shd w:val="clear" w:color="auto" w:fill="FFFFFF"/>
            <w:tcMar>
              <w:top w:w="50" w:type="dxa"/>
              <w:left w:w="95" w:type="dxa"/>
              <w:bottom w:w="50" w:type="dxa"/>
              <w:right w:w="95" w:type="dxa"/>
            </w:tcMar>
          </w:tcPr>
          <w:p w14:paraId="4F91FA83" w14:textId="77777777" w:rsidR="00425FDD" w:rsidRDefault="00000000">
            <w:pPr>
              <w:spacing w:after="0"/>
            </w:pPr>
            <w:r>
              <w:rPr>
                <w:color w:val="282828"/>
                <w:sz w:val="17"/>
              </w:rPr>
              <w:t>tests/test_features.py</w:t>
            </w:r>
          </w:p>
        </w:tc>
        <w:tc>
          <w:tcPr>
            <w:tcW w:w="7200" w:type="dxa"/>
            <w:shd w:val="clear" w:color="auto" w:fill="FFFFFF"/>
            <w:tcMar>
              <w:top w:w="50" w:type="dxa"/>
              <w:left w:w="95" w:type="dxa"/>
              <w:bottom w:w="50" w:type="dxa"/>
              <w:right w:w="95" w:type="dxa"/>
            </w:tcMar>
          </w:tcPr>
          <w:p w14:paraId="2E446110" w14:textId="77777777" w:rsidR="00425FDD" w:rsidRDefault="00000000">
            <w:pPr>
              <w:spacing w:after="0"/>
            </w:pPr>
            <w:r>
              <w:rPr>
                <w:color w:val="282828"/>
                <w:sz w:val="17"/>
              </w:rPr>
              <w:t>Ensures ColumnTransformer outputs non-null arrays, standardizes numeric columns, gracefully handles unseen categories.</w:t>
            </w:r>
          </w:p>
        </w:tc>
      </w:tr>
      <w:tr w:rsidR="00425FDD" w14:paraId="5E9B322E" w14:textId="77777777">
        <w:trPr>
          <w:jc w:val="center"/>
        </w:trPr>
        <w:tc>
          <w:tcPr>
            <w:tcW w:w="2592" w:type="dxa"/>
            <w:shd w:val="clear" w:color="auto" w:fill="F7F9FB"/>
            <w:tcMar>
              <w:top w:w="50" w:type="dxa"/>
              <w:left w:w="95" w:type="dxa"/>
              <w:bottom w:w="50" w:type="dxa"/>
              <w:right w:w="95" w:type="dxa"/>
            </w:tcMar>
          </w:tcPr>
          <w:p w14:paraId="5DC1ED98" w14:textId="77777777" w:rsidR="00425FDD" w:rsidRDefault="00000000">
            <w:pPr>
              <w:spacing w:after="0"/>
            </w:pPr>
            <w:r>
              <w:rPr>
                <w:color w:val="282828"/>
                <w:sz w:val="17"/>
              </w:rPr>
              <w:t>tests/test_model.py</w:t>
            </w:r>
          </w:p>
        </w:tc>
        <w:tc>
          <w:tcPr>
            <w:tcW w:w="7200" w:type="dxa"/>
            <w:shd w:val="clear" w:color="auto" w:fill="F7F9FB"/>
            <w:tcMar>
              <w:top w:w="50" w:type="dxa"/>
              <w:left w:w="95" w:type="dxa"/>
              <w:bottom w:w="50" w:type="dxa"/>
              <w:right w:w="95" w:type="dxa"/>
            </w:tcMar>
          </w:tcPr>
          <w:p w14:paraId="73C4C3DF" w14:textId="77777777" w:rsidR="00425FDD" w:rsidRDefault="00000000">
            <w:pPr>
              <w:spacing w:after="0"/>
            </w:pPr>
            <w:r>
              <w:rPr>
                <w:color w:val="282828"/>
                <w:sz w:val="17"/>
              </w:rPr>
              <w:t>Confirms candidate model architectures, validates metric bounds, enforces reproducibility, runs end-to-end training.</w:t>
            </w:r>
          </w:p>
        </w:tc>
      </w:tr>
      <w:tr w:rsidR="00425FDD" w14:paraId="4EC0DD2D" w14:textId="77777777">
        <w:trPr>
          <w:jc w:val="center"/>
        </w:trPr>
        <w:tc>
          <w:tcPr>
            <w:tcW w:w="2592" w:type="dxa"/>
            <w:shd w:val="clear" w:color="auto" w:fill="FFFFFF"/>
            <w:tcMar>
              <w:top w:w="50" w:type="dxa"/>
              <w:left w:w="95" w:type="dxa"/>
              <w:bottom w:w="50" w:type="dxa"/>
              <w:right w:w="95" w:type="dxa"/>
            </w:tcMar>
          </w:tcPr>
          <w:p w14:paraId="02E0E568" w14:textId="77777777" w:rsidR="00425FDD" w:rsidRDefault="00000000">
            <w:pPr>
              <w:spacing w:after="0"/>
            </w:pPr>
            <w:r>
              <w:rPr>
                <w:color w:val="282828"/>
                <w:sz w:val="17"/>
              </w:rPr>
              <w:t>tests/test_api.py</w:t>
            </w:r>
          </w:p>
        </w:tc>
        <w:tc>
          <w:tcPr>
            <w:tcW w:w="7200" w:type="dxa"/>
            <w:shd w:val="clear" w:color="auto" w:fill="FFFFFF"/>
            <w:tcMar>
              <w:top w:w="50" w:type="dxa"/>
              <w:left w:w="95" w:type="dxa"/>
              <w:bottom w:w="50" w:type="dxa"/>
              <w:right w:w="95" w:type="dxa"/>
            </w:tcMar>
          </w:tcPr>
          <w:p w14:paraId="08CD8054" w14:textId="77777777" w:rsidR="00425FDD" w:rsidRDefault="00000000">
            <w:pPr>
              <w:spacing w:after="0"/>
            </w:pPr>
            <w:r>
              <w:rPr>
                <w:color w:val="282828"/>
                <w:sz w:val="17"/>
              </w:rPr>
              <w:t>Tests /health, verifies /predict returns predictions and confidence, tolerates missing optional fields, rejects invalid values with 422.</w:t>
            </w:r>
          </w:p>
        </w:tc>
      </w:tr>
    </w:tbl>
    <w:p w14:paraId="418C5E8C" w14:textId="77777777" w:rsidR="00860308" w:rsidRDefault="00860308">
      <w:pPr>
        <w:spacing w:before="60" w:after="20"/>
        <w:jc w:val="center"/>
      </w:pPr>
    </w:p>
    <w:p w14:paraId="57F1DCD5" w14:textId="792CAA40" w:rsidR="00425FDD" w:rsidRDefault="00860308">
      <w:pPr>
        <w:spacing w:before="60" w:after="20"/>
        <w:jc w:val="center"/>
      </w:pPr>
      <w:r w:rsidRPr="00860308">
        <w:drawing>
          <wp:inline distT="0" distB="0" distL="0" distR="0" wp14:anchorId="41DED611" wp14:editId="639F870E">
            <wp:extent cx="6282055" cy="3347085"/>
            <wp:effectExtent l="0" t="0" r="4445" b="5715"/>
            <wp:docPr id="183715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5250" name=""/>
                    <pic:cNvPicPr/>
                  </pic:nvPicPr>
                  <pic:blipFill>
                    <a:blip r:embed="rId17"/>
                    <a:stretch>
                      <a:fillRect/>
                    </a:stretch>
                  </pic:blipFill>
                  <pic:spPr>
                    <a:xfrm>
                      <a:off x="0" y="0"/>
                      <a:ext cx="6282055" cy="3347085"/>
                    </a:xfrm>
                    <a:prstGeom prst="rect">
                      <a:avLst/>
                    </a:prstGeom>
                  </pic:spPr>
                </pic:pic>
              </a:graphicData>
            </a:graphic>
          </wp:inline>
        </w:drawing>
      </w:r>
    </w:p>
    <w:p w14:paraId="74B1AB98" w14:textId="77777777" w:rsidR="00425FDD" w:rsidRDefault="00000000">
      <w:pPr>
        <w:spacing w:after="80"/>
        <w:jc w:val="center"/>
      </w:pPr>
      <w:r>
        <w:rPr>
          <w:i/>
          <w:color w:val="505050"/>
          <w:sz w:val="16"/>
        </w:rPr>
        <w:t>Fig 11. Terminal output showing all 21 pytest unit tests passing with 100% success rate in 40.24 seconds.</w:t>
      </w:r>
    </w:p>
    <w:p w14:paraId="5F10ECB7" w14:textId="77777777" w:rsidR="00425FDD" w:rsidRDefault="00000000">
      <w:r>
        <w:br w:type="page"/>
      </w:r>
    </w:p>
    <w:p w14:paraId="2756041F" w14:textId="77777777" w:rsidR="00425FDD" w:rsidRDefault="00000000">
      <w:pPr>
        <w:pStyle w:val="Heading2"/>
        <w:spacing w:before="120" w:after="40"/>
      </w:pPr>
      <w:r>
        <w:rPr>
          <w:color w:val="294A6E"/>
          <w:sz w:val="21"/>
        </w:rPr>
        <w:lastRenderedPageBreak/>
        <w:t>GitHub Actions (.github/workflows/ci.yml)</w:t>
      </w:r>
    </w:p>
    <w:p w14:paraId="29E8D25C" w14:textId="77777777" w:rsidR="00425FDD" w:rsidRDefault="00000000">
      <w:pPr>
        <w:spacing w:after="40" w:line="269" w:lineRule="auto"/>
      </w:pPr>
      <w:r>
        <w:t>Continuous integration triggers on push to main, pull requests, and manual triggers. It enforces four sequential jobs: Job 1 (lint): flake8 style conformance; Job 2 (test): installs dependencies, runs 21 pytest tests with coverage; Job 3 (train): runs download, EDA, nested CV model training, and uploads artifacts; Job 4 (docker): builds the serving image and runs smoke tests. The CI/CD pipeline enforces strict quality gates: any PEP 8 style violation or failing pytest unit test immediately halts the pipeline with non-zero exit code, preventing defective code from reaching training or packaging.</w:t>
      </w:r>
    </w:p>
    <w:p w14:paraId="63DAD6A1" w14:textId="7BD99DA0" w:rsidR="00425FDD" w:rsidRDefault="00860308">
      <w:pPr>
        <w:spacing w:before="60" w:after="20"/>
        <w:jc w:val="center"/>
      </w:pPr>
      <w:r w:rsidRPr="00860308">
        <w:drawing>
          <wp:inline distT="0" distB="0" distL="0" distR="0" wp14:anchorId="6680F850" wp14:editId="4FAFA137">
            <wp:extent cx="4934361" cy="1770529"/>
            <wp:effectExtent l="0" t="0" r="0" b="1270"/>
            <wp:docPr id="13206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0057" name=""/>
                    <pic:cNvPicPr/>
                  </pic:nvPicPr>
                  <pic:blipFill>
                    <a:blip r:embed="rId18"/>
                    <a:stretch>
                      <a:fillRect/>
                    </a:stretch>
                  </pic:blipFill>
                  <pic:spPr>
                    <a:xfrm>
                      <a:off x="0" y="0"/>
                      <a:ext cx="4949573" cy="1775987"/>
                    </a:xfrm>
                    <a:prstGeom prst="rect">
                      <a:avLst/>
                    </a:prstGeom>
                  </pic:spPr>
                </pic:pic>
              </a:graphicData>
            </a:graphic>
          </wp:inline>
        </w:drawing>
      </w:r>
    </w:p>
    <w:p w14:paraId="5D68DC11" w14:textId="77777777" w:rsidR="00425FDD" w:rsidRDefault="00000000">
      <w:pPr>
        <w:spacing w:after="80"/>
        <w:jc w:val="center"/>
        <w:rPr>
          <w:i/>
          <w:color w:val="505050"/>
          <w:sz w:val="16"/>
        </w:rPr>
      </w:pPr>
      <w:r>
        <w:rPr>
          <w:i/>
          <w:color w:val="505050"/>
          <w:sz w:val="16"/>
        </w:rPr>
        <w:t>Fig 12. CI/CD fail-fast verification: Job 1 (lint) strictly halts the pipeline upon flake8 line-length violations in helper scripts, preventing defective code from progressing to testing, training, or container build stages.</w:t>
      </w:r>
    </w:p>
    <w:p w14:paraId="6D584A14" w14:textId="77777777" w:rsidR="00860308" w:rsidRDefault="00860308">
      <w:pPr>
        <w:spacing w:after="80"/>
        <w:jc w:val="center"/>
      </w:pPr>
    </w:p>
    <w:p w14:paraId="1ACF6280" w14:textId="68DDD5F9" w:rsidR="00425FDD" w:rsidRDefault="00860308">
      <w:pPr>
        <w:spacing w:before="60" w:after="20"/>
        <w:jc w:val="center"/>
      </w:pPr>
      <w:r w:rsidRPr="00860308">
        <w:drawing>
          <wp:inline distT="0" distB="0" distL="0" distR="0" wp14:anchorId="21668F7F" wp14:editId="55E3C704">
            <wp:extent cx="6282055" cy="2840990"/>
            <wp:effectExtent l="0" t="0" r="4445" b="0"/>
            <wp:docPr id="158392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20315" name=""/>
                    <pic:cNvPicPr/>
                  </pic:nvPicPr>
                  <pic:blipFill>
                    <a:blip r:embed="rId19"/>
                    <a:stretch>
                      <a:fillRect/>
                    </a:stretch>
                  </pic:blipFill>
                  <pic:spPr>
                    <a:xfrm>
                      <a:off x="0" y="0"/>
                      <a:ext cx="6282055" cy="2840990"/>
                    </a:xfrm>
                    <a:prstGeom prst="rect">
                      <a:avLst/>
                    </a:prstGeom>
                  </pic:spPr>
                </pic:pic>
              </a:graphicData>
            </a:graphic>
          </wp:inline>
        </w:drawing>
      </w:r>
    </w:p>
    <w:p w14:paraId="210298AD" w14:textId="79F0A4AA" w:rsidR="00425FDD" w:rsidRDefault="00000000">
      <w:pPr>
        <w:spacing w:after="80"/>
        <w:jc w:val="center"/>
      </w:pPr>
      <w:r>
        <w:rPr>
          <w:i/>
          <w:color w:val="505050"/>
          <w:sz w:val="16"/>
        </w:rPr>
        <w:t>Fig 13. GitHub Actions workflow run history: Showing initial build failure on run #1 (red) followed by resolution on run #2</w:t>
      </w:r>
      <w:r w:rsidR="00860308">
        <w:rPr>
          <w:i/>
          <w:color w:val="505050"/>
          <w:sz w:val="16"/>
        </w:rPr>
        <w:t xml:space="preserve"> and others</w:t>
      </w:r>
      <w:r>
        <w:rPr>
          <w:i/>
          <w:color w:val="505050"/>
          <w:sz w:val="16"/>
        </w:rPr>
        <w:t xml:space="preserve"> (green) after standardizing setup.cfg to enforce strict linting across core production and test modules</w:t>
      </w:r>
      <w:r w:rsidR="00860308">
        <w:rPr>
          <w:i/>
          <w:color w:val="505050"/>
          <w:sz w:val="16"/>
        </w:rPr>
        <w:t xml:space="preserve"> and document updates</w:t>
      </w:r>
    </w:p>
    <w:p w14:paraId="7BA7E5F5" w14:textId="77777777" w:rsidR="00425FDD" w:rsidRDefault="00000000">
      <w:r>
        <w:br w:type="page"/>
      </w:r>
    </w:p>
    <w:p w14:paraId="732DE249" w14:textId="77777777" w:rsidR="00425FDD" w:rsidRDefault="00000000">
      <w:pPr>
        <w:pStyle w:val="Heading2"/>
        <w:spacing w:before="120" w:after="40"/>
      </w:pPr>
      <w:r>
        <w:rPr>
          <w:color w:val="294A6E"/>
          <w:sz w:val="21"/>
        </w:rPr>
        <w:lastRenderedPageBreak/>
        <w:t>GitHub Actions Workflow Execution</w:t>
      </w:r>
    </w:p>
    <w:p w14:paraId="424EF525" w14:textId="75989FEB" w:rsidR="00425FDD" w:rsidRDefault="00860308">
      <w:pPr>
        <w:spacing w:before="60" w:after="20"/>
        <w:jc w:val="center"/>
      </w:pPr>
      <w:r w:rsidRPr="00860308">
        <w:drawing>
          <wp:inline distT="0" distB="0" distL="0" distR="0" wp14:anchorId="7B3BF194" wp14:editId="3CCEB95C">
            <wp:extent cx="6282055" cy="2214880"/>
            <wp:effectExtent l="0" t="0" r="4445" b="0"/>
            <wp:docPr id="109475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54670" name=""/>
                    <pic:cNvPicPr/>
                  </pic:nvPicPr>
                  <pic:blipFill>
                    <a:blip r:embed="rId20"/>
                    <a:stretch>
                      <a:fillRect/>
                    </a:stretch>
                  </pic:blipFill>
                  <pic:spPr>
                    <a:xfrm>
                      <a:off x="0" y="0"/>
                      <a:ext cx="6282055" cy="2214880"/>
                    </a:xfrm>
                    <a:prstGeom prst="rect">
                      <a:avLst/>
                    </a:prstGeom>
                  </pic:spPr>
                </pic:pic>
              </a:graphicData>
            </a:graphic>
          </wp:inline>
        </w:drawing>
      </w:r>
    </w:p>
    <w:p w14:paraId="6A1F5233" w14:textId="77777777" w:rsidR="00425FDD" w:rsidRDefault="00000000">
      <w:pPr>
        <w:spacing w:after="80"/>
        <w:jc w:val="center"/>
      </w:pPr>
      <w:r>
        <w:rPr>
          <w:i/>
          <w:color w:val="505050"/>
          <w:sz w:val="16"/>
        </w:rPr>
        <w:t>Fig 14. Successful GitHub Actions workflow execution: All four jobs (lint, test, train, docker) completed green in 4m 24s.</w:t>
      </w:r>
    </w:p>
    <w:p w14:paraId="4EA14C7D" w14:textId="10C930FD" w:rsidR="00425FDD" w:rsidRDefault="00860308">
      <w:pPr>
        <w:spacing w:before="60" w:after="20"/>
        <w:jc w:val="center"/>
      </w:pPr>
      <w:r w:rsidRPr="00860308">
        <w:drawing>
          <wp:inline distT="0" distB="0" distL="0" distR="0" wp14:anchorId="11690B71" wp14:editId="6416D288">
            <wp:extent cx="5621184" cy="2819400"/>
            <wp:effectExtent l="0" t="0" r="0" b="0"/>
            <wp:docPr id="139855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2834" name=""/>
                    <pic:cNvPicPr/>
                  </pic:nvPicPr>
                  <pic:blipFill>
                    <a:blip r:embed="rId21"/>
                    <a:stretch>
                      <a:fillRect/>
                    </a:stretch>
                  </pic:blipFill>
                  <pic:spPr>
                    <a:xfrm>
                      <a:off x="0" y="0"/>
                      <a:ext cx="5636323" cy="2826993"/>
                    </a:xfrm>
                    <a:prstGeom prst="rect">
                      <a:avLst/>
                    </a:prstGeom>
                  </pic:spPr>
                </pic:pic>
              </a:graphicData>
            </a:graphic>
          </wp:inline>
        </w:drawing>
      </w:r>
    </w:p>
    <w:p w14:paraId="1D0028B6" w14:textId="77777777" w:rsidR="00425FDD" w:rsidRDefault="00000000">
      <w:pPr>
        <w:spacing w:after="80"/>
        <w:jc w:val="center"/>
        <w:rPr>
          <w:i/>
          <w:color w:val="505050"/>
          <w:sz w:val="16"/>
        </w:rPr>
      </w:pPr>
      <w:r>
        <w:rPr>
          <w:i/>
          <w:color w:val="505050"/>
          <w:sz w:val="16"/>
        </w:rPr>
        <w:t>Fig 15. Uploaded build artifacts from CI pipeline: test-reports (JUnit XML), model (</w:t>
      </w:r>
      <w:proofErr w:type="gramStart"/>
      <w:r>
        <w:rPr>
          <w:i/>
          <w:color w:val="505050"/>
          <w:sz w:val="16"/>
        </w:rPr>
        <w:t>model.joblib</w:t>
      </w:r>
      <w:proofErr w:type="gramEnd"/>
      <w:r>
        <w:rPr>
          <w:i/>
          <w:color w:val="505050"/>
          <w:sz w:val="16"/>
        </w:rPr>
        <w:t xml:space="preserve">, </w:t>
      </w:r>
      <w:proofErr w:type="gramStart"/>
      <w:r>
        <w:rPr>
          <w:i/>
          <w:color w:val="505050"/>
          <w:sz w:val="16"/>
        </w:rPr>
        <w:t>metadata.json</w:t>
      </w:r>
      <w:proofErr w:type="gramEnd"/>
      <w:r>
        <w:rPr>
          <w:i/>
          <w:color w:val="505050"/>
          <w:sz w:val="16"/>
        </w:rPr>
        <w:t>), mlruns (tracking database), and figures.</w:t>
      </w:r>
    </w:p>
    <w:p w14:paraId="0335A42C" w14:textId="77777777" w:rsidR="00860308" w:rsidRDefault="00860308">
      <w:pPr>
        <w:spacing w:after="80"/>
        <w:jc w:val="center"/>
      </w:pPr>
    </w:p>
    <w:p w14:paraId="2A2684AB" w14:textId="77777777" w:rsidR="00425FDD" w:rsidRDefault="00000000">
      <w:pPr>
        <w:spacing w:before="60" w:after="20"/>
        <w:jc w:val="center"/>
      </w:pPr>
      <w:r>
        <w:rPr>
          <w:noProof/>
        </w:rPr>
        <w:drawing>
          <wp:inline distT="0" distB="0" distL="0" distR="0" wp14:anchorId="7D30A51A" wp14:editId="4E3AD992">
            <wp:extent cx="5852160" cy="26631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_checks_passed.png"/>
                    <pic:cNvPicPr/>
                  </pic:nvPicPr>
                  <pic:blipFill>
                    <a:blip r:embed="rId22"/>
                    <a:stretch>
                      <a:fillRect/>
                    </a:stretch>
                  </pic:blipFill>
                  <pic:spPr>
                    <a:xfrm>
                      <a:off x="0" y="0"/>
                      <a:ext cx="5852160" cy="2663190"/>
                    </a:xfrm>
                    <a:prstGeom prst="rect">
                      <a:avLst/>
                    </a:prstGeom>
                  </pic:spPr>
                </pic:pic>
              </a:graphicData>
            </a:graphic>
          </wp:inline>
        </w:drawing>
      </w:r>
    </w:p>
    <w:p w14:paraId="22BC5097" w14:textId="77777777" w:rsidR="00425FDD" w:rsidRDefault="00000000">
      <w:pPr>
        <w:spacing w:after="80"/>
        <w:jc w:val="center"/>
      </w:pPr>
      <w:r>
        <w:rPr>
          <w:i/>
          <w:color w:val="505050"/>
          <w:sz w:val="16"/>
        </w:rPr>
        <w:t>Fig 16. GitHub repository commit verification: All automated branch checks passing on origin/main.</w:t>
      </w:r>
    </w:p>
    <w:p w14:paraId="2D6C7ABC" w14:textId="77777777" w:rsidR="00425FDD" w:rsidRDefault="00000000">
      <w:r>
        <w:br w:type="page"/>
      </w:r>
    </w:p>
    <w:p w14:paraId="35AD5BE2" w14:textId="77777777" w:rsidR="00425FDD" w:rsidRDefault="00000000">
      <w:pPr>
        <w:pStyle w:val="Heading1"/>
        <w:spacing w:before="180" w:after="40"/>
      </w:pPr>
      <w:r>
        <w:rPr>
          <w:color w:val="1B365D"/>
          <w:sz w:val="25"/>
        </w:rPr>
        <w:lastRenderedPageBreak/>
        <w:t>8. Containerization and API</w:t>
      </w:r>
    </w:p>
    <w:p w14:paraId="56AAC1EB" w14:textId="77777777" w:rsidR="00425FDD" w:rsidRDefault="00000000">
      <w:pPr>
        <w:pStyle w:val="ListBullet"/>
        <w:spacing w:after="30" w:line="269" w:lineRule="auto"/>
      </w:pPr>
      <w:r>
        <w:rPr>
          <w:b/>
          <w:color w:val="1B365D"/>
        </w:rPr>
        <w:t xml:space="preserve">Image: </w:t>
      </w:r>
      <w:r>
        <w:t>python:3.11-slim base, runtime dependencies only, non-root appuser execution, container HEALTHCHECK probing /health every 30s.</w:t>
      </w:r>
    </w:p>
    <w:p w14:paraId="6FDE45E3" w14:textId="77777777" w:rsidR="00425FDD" w:rsidRDefault="00000000">
      <w:pPr>
        <w:pStyle w:val="ListBullet"/>
        <w:spacing w:after="30" w:line="269" w:lineRule="auto"/>
      </w:pPr>
      <w:r>
        <w:rPr>
          <w:b/>
          <w:color w:val="1B365D"/>
        </w:rPr>
        <w:t xml:space="preserve">Endpoints: </w:t>
      </w:r>
      <w:r>
        <w:t>POST /predict (JSON in, prediction and confidence out), GET /health, GET /model-info, GET /metrics, /docs (Swagger UI).</w:t>
      </w:r>
    </w:p>
    <w:p w14:paraId="3D2BF66C" w14:textId="77777777" w:rsidR="00425FDD" w:rsidRDefault="00000000">
      <w:pPr>
        <w:pStyle w:val="ListBullet"/>
        <w:spacing w:after="30" w:line="269" w:lineRule="auto"/>
      </w:pPr>
      <w:r>
        <w:rPr>
          <w:b/>
          <w:color w:val="1B365D"/>
        </w:rPr>
        <w:t xml:space="preserve">Validation: </w:t>
      </w:r>
      <w:r>
        <w:t>Pydantic schema enforcing clinical ranges on all 13 features; invalid payloads trigger HTTP 422 with descriptive error details.</w:t>
      </w:r>
    </w:p>
    <w:p w14:paraId="5A9968DF" w14:textId="77777777" w:rsidR="00425FDD" w:rsidRDefault="00000000">
      <w:pPr>
        <w:pStyle w:val="ListBullet"/>
        <w:spacing w:after="30" w:line="269" w:lineRule="auto"/>
      </w:pPr>
      <w:r>
        <w:rPr>
          <w:b/>
          <w:color w:val="1B365D"/>
        </w:rPr>
        <w:t xml:space="preserve">Tracing: </w:t>
      </w:r>
      <w:r>
        <w:t>Each request is tagged with an X-Request-ID header for end-to-end operational traceability.</w:t>
      </w:r>
    </w:p>
    <w:tbl>
      <w:tblPr>
        <w:tblW w:w="0" w:type="auto"/>
        <w:jc w:val="center"/>
        <w:tblLook w:val="04A0" w:firstRow="1" w:lastRow="0" w:firstColumn="1" w:lastColumn="0" w:noHBand="0" w:noVBand="1"/>
      </w:tblPr>
      <w:tblGrid>
        <w:gridCol w:w="9792"/>
      </w:tblGrid>
      <w:tr w:rsidR="00425FDD" w14:paraId="53E51C5D" w14:textId="77777777">
        <w:trPr>
          <w:jc w:val="center"/>
        </w:trPr>
        <w:tc>
          <w:tcPr>
            <w:tcW w:w="9792" w:type="dxa"/>
            <w:tcBorders>
              <w:top w:val="single" w:sz="4" w:space="0" w:color="D0D7DE"/>
              <w:left w:val="single" w:sz="20" w:space="0" w:color="1B365D"/>
              <w:bottom w:val="single" w:sz="4" w:space="0" w:color="D0D7DE"/>
              <w:right w:val="single" w:sz="4" w:space="0" w:color="D0D7DE"/>
            </w:tcBorders>
            <w:shd w:val="clear" w:color="auto" w:fill="F0F4F8"/>
            <w:tcMar>
              <w:top w:w="70" w:type="dxa"/>
              <w:left w:w="120" w:type="dxa"/>
              <w:bottom w:w="70" w:type="dxa"/>
              <w:right w:w="120" w:type="dxa"/>
            </w:tcMar>
          </w:tcPr>
          <w:p w14:paraId="4A591278" w14:textId="77777777" w:rsidR="00425FDD" w:rsidRDefault="00000000">
            <w:pPr>
              <w:spacing w:before="20" w:after="40"/>
            </w:pPr>
            <w:r>
              <w:rPr>
                <w:b/>
                <w:color w:val="1B365D"/>
                <w:sz w:val="18"/>
              </w:rPr>
              <w:t>■ Sample POST /predict Request and Response Payload</w:t>
            </w:r>
          </w:p>
          <w:p w14:paraId="56266F2B" w14:textId="77777777" w:rsidR="00425FDD" w:rsidRDefault="00000000">
            <w:pPr>
              <w:spacing w:after="0"/>
            </w:pPr>
            <w:r>
              <w:rPr>
                <w:rFonts w:ascii="Consolas" w:hAnsi="Consolas"/>
                <w:color w:val="1E1E1E"/>
                <w:sz w:val="16"/>
              </w:rPr>
              <w:t>POST /predict</w:t>
            </w:r>
          </w:p>
          <w:p w14:paraId="1B839BD7" w14:textId="77777777" w:rsidR="00425FDD" w:rsidRDefault="00000000">
            <w:pPr>
              <w:spacing w:after="0"/>
            </w:pPr>
            <w:r>
              <w:rPr>
                <w:rFonts w:ascii="Consolas" w:hAnsi="Consolas"/>
                <w:color w:val="1E1E1E"/>
                <w:sz w:val="16"/>
              </w:rPr>
              <w:t>{"age": 57, "sex": 1, "cp": 2, "trestbps": 130, "chol": 236, "fbs": 0, "restecg": 0,</w:t>
            </w:r>
          </w:p>
          <w:p w14:paraId="22FE4B11" w14:textId="77777777" w:rsidR="00425FDD" w:rsidRDefault="00000000">
            <w:pPr>
              <w:spacing w:after="0"/>
            </w:pPr>
            <w:r>
              <w:rPr>
                <w:rFonts w:ascii="Consolas" w:hAnsi="Consolas"/>
                <w:color w:val="1E1E1E"/>
                <w:sz w:val="16"/>
              </w:rPr>
              <w:t xml:space="preserve"> "thalach": 174, "exang": 0, "oldpeak": 0.0, "slope": 1, "ca": 1, "thal": 3}</w:t>
            </w:r>
          </w:p>
          <w:p w14:paraId="10929B5A" w14:textId="77777777" w:rsidR="00425FDD" w:rsidRDefault="00425FDD">
            <w:pPr>
              <w:spacing w:after="0"/>
            </w:pPr>
          </w:p>
          <w:p w14:paraId="635E8CCE" w14:textId="77777777" w:rsidR="00425FDD" w:rsidRDefault="00000000">
            <w:pPr>
              <w:spacing w:after="0"/>
            </w:pPr>
            <w:r>
              <w:rPr>
                <w:rFonts w:ascii="Consolas" w:hAnsi="Consolas"/>
                <w:color w:val="1E1E1E"/>
                <w:sz w:val="16"/>
              </w:rPr>
              <w:t># Response (HTTP 200 OK):</w:t>
            </w:r>
          </w:p>
          <w:p w14:paraId="3D4CB51F" w14:textId="77777777" w:rsidR="00425FDD" w:rsidRDefault="00000000">
            <w:pPr>
              <w:spacing w:after="0"/>
            </w:pPr>
            <w:r>
              <w:rPr>
                <w:rFonts w:ascii="Consolas" w:hAnsi="Consolas"/>
                <w:color w:val="1E1E1E"/>
                <w:sz w:val="16"/>
              </w:rPr>
              <w:t>{"prediction": 0, "label": "no_disease", "probability_disease": 0.4258,</w:t>
            </w:r>
          </w:p>
          <w:p w14:paraId="42CD2A86" w14:textId="77777777" w:rsidR="00425FDD" w:rsidRDefault="00000000">
            <w:pPr>
              <w:spacing w:after="0"/>
            </w:pPr>
            <w:r>
              <w:rPr>
                <w:rFonts w:ascii="Consolas" w:hAnsi="Consolas"/>
                <w:color w:val="1E1E1E"/>
                <w:sz w:val="16"/>
              </w:rPr>
              <w:t xml:space="preserve"> "confidence": 0.5742, "model_version": "logistic_regression-20261020082404"}</w:t>
            </w:r>
          </w:p>
        </w:tc>
      </w:tr>
    </w:tbl>
    <w:p w14:paraId="177DF2C8" w14:textId="77777777" w:rsidR="00425FDD" w:rsidRDefault="00425FDD">
      <w:pPr>
        <w:spacing w:before="20" w:after="40"/>
      </w:pPr>
    </w:p>
    <w:p w14:paraId="55D791B6" w14:textId="77777777" w:rsidR="00425FDD" w:rsidRDefault="00000000">
      <w:pPr>
        <w:spacing w:before="60" w:after="20"/>
        <w:jc w:val="center"/>
      </w:pPr>
      <w:r>
        <w:rPr>
          <w:noProof/>
        </w:rPr>
        <w:drawing>
          <wp:inline distT="0" distB="0" distL="0" distR="0" wp14:anchorId="42B98B15" wp14:editId="631984AF">
            <wp:extent cx="5852160" cy="27066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ocker_build.png"/>
                    <pic:cNvPicPr/>
                  </pic:nvPicPr>
                  <pic:blipFill>
                    <a:blip r:embed="rId23"/>
                    <a:stretch>
                      <a:fillRect/>
                    </a:stretch>
                  </pic:blipFill>
                  <pic:spPr>
                    <a:xfrm>
                      <a:off x="0" y="0"/>
                      <a:ext cx="5852160" cy="2706624"/>
                    </a:xfrm>
                    <a:prstGeom prst="rect">
                      <a:avLst/>
                    </a:prstGeom>
                  </pic:spPr>
                </pic:pic>
              </a:graphicData>
            </a:graphic>
          </wp:inline>
        </w:drawing>
      </w:r>
    </w:p>
    <w:p w14:paraId="49FDCFA7" w14:textId="77777777" w:rsidR="00425FDD" w:rsidRDefault="00000000">
      <w:pPr>
        <w:spacing w:after="80"/>
        <w:jc w:val="center"/>
      </w:pPr>
      <w:r>
        <w:rPr>
          <w:i/>
          <w:color w:val="505050"/>
          <w:sz w:val="16"/>
        </w:rPr>
        <w:t>Fig 17. Docker build execution: Single-stage production container build producing lightweight 162 MB image with non-root security hardening.</w:t>
      </w:r>
    </w:p>
    <w:p w14:paraId="29142006" w14:textId="77777777" w:rsidR="00425FDD" w:rsidRDefault="00000000">
      <w:pPr>
        <w:spacing w:before="60" w:after="20"/>
        <w:jc w:val="center"/>
      </w:pPr>
      <w:r>
        <w:rPr>
          <w:noProof/>
        </w:rPr>
        <w:drawing>
          <wp:inline distT="0" distB="0" distL="0" distR="0" wp14:anchorId="65042888" wp14:editId="6B93C604">
            <wp:extent cx="5852160" cy="225795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ocker_predict.png"/>
                    <pic:cNvPicPr/>
                  </pic:nvPicPr>
                  <pic:blipFill>
                    <a:blip r:embed="rId24"/>
                    <a:stretch>
                      <a:fillRect/>
                    </a:stretch>
                  </pic:blipFill>
                  <pic:spPr>
                    <a:xfrm>
                      <a:off x="0" y="0"/>
                      <a:ext cx="5852160" cy="2257958"/>
                    </a:xfrm>
                    <a:prstGeom prst="rect">
                      <a:avLst/>
                    </a:prstGeom>
                  </pic:spPr>
                </pic:pic>
              </a:graphicData>
            </a:graphic>
          </wp:inline>
        </w:drawing>
      </w:r>
    </w:p>
    <w:p w14:paraId="041D3E4E" w14:textId="77777777" w:rsidR="00425FDD" w:rsidRDefault="00000000">
      <w:pPr>
        <w:spacing w:after="80"/>
        <w:jc w:val="center"/>
      </w:pPr>
      <w:r>
        <w:rPr>
          <w:i/>
          <w:color w:val="505050"/>
          <w:sz w:val="16"/>
        </w:rPr>
        <w:t>Fig 18. Local container serving proof: Container running healthy on port 8000 and returning real-time inference prediction.</w:t>
      </w:r>
    </w:p>
    <w:p w14:paraId="70EBEBAF" w14:textId="77777777" w:rsidR="00425FDD" w:rsidRDefault="00000000">
      <w:r>
        <w:br w:type="page"/>
      </w:r>
    </w:p>
    <w:p w14:paraId="25BD7F01" w14:textId="77777777" w:rsidR="00425FDD" w:rsidRDefault="00000000">
      <w:pPr>
        <w:pStyle w:val="Heading2"/>
        <w:spacing w:before="120" w:after="40"/>
      </w:pPr>
      <w:r>
        <w:rPr>
          <w:color w:val="294A6E"/>
          <w:sz w:val="21"/>
        </w:rPr>
        <w:lastRenderedPageBreak/>
        <w:t>Structured Logging and Privacy Enforcement</w:t>
      </w:r>
    </w:p>
    <w:p w14:paraId="71BE0886" w14:textId="77777777" w:rsidR="00425FDD" w:rsidRDefault="00000000">
      <w:pPr>
        <w:spacing w:after="40" w:line="269" w:lineRule="auto"/>
      </w:pPr>
      <w:r>
        <w:t>An asynchronous middleware intercepts all HTTP traffic. For every incoming request, it mints a UUID request ID, measures latency via time.perf_counter(), and emits a single-line JSON log. Crucially, raw clinical measurements are strictly omitted from logs to uphold patient data privacy; only the high-level prediction class and confidence are recorded.</w:t>
      </w:r>
    </w:p>
    <w:p w14:paraId="225A019B" w14:textId="77777777" w:rsidR="00425FDD" w:rsidRDefault="00000000">
      <w:pPr>
        <w:spacing w:before="60" w:after="20"/>
        <w:jc w:val="center"/>
      </w:pPr>
      <w:r>
        <w:rPr>
          <w:noProof/>
        </w:rPr>
        <w:drawing>
          <wp:inline distT="0" distB="0" distL="0" distR="0" wp14:anchorId="1F2074C7" wp14:editId="3B2CAA5E">
            <wp:extent cx="5852160" cy="20336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pi_logs.png"/>
                    <pic:cNvPicPr/>
                  </pic:nvPicPr>
                  <pic:blipFill>
                    <a:blip r:embed="rId25"/>
                    <a:stretch>
                      <a:fillRect/>
                    </a:stretch>
                  </pic:blipFill>
                  <pic:spPr>
                    <a:xfrm>
                      <a:off x="0" y="0"/>
                      <a:ext cx="5852160" cy="2033626"/>
                    </a:xfrm>
                    <a:prstGeom prst="rect">
                      <a:avLst/>
                    </a:prstGeom>
                  </pic:spPr>
                </pic:pic>
              </a:graphicData>
            </a:graphic>
          </wp:inline>
        </w:drawing>
      </w:r>
    </w:p>
    <w:p w14:paraId="71FC53C6" w14:textId="77777777" w:rsidR="00425FDD" w:rsidRDefault="00000000">
      <w:pPr>
        <w:spacing w:after="80"/>
        <w:jc w:val="center"/>
      </w:pPr>
      <w:r>
        <w:rPr>
          <w:i/>
          <w:color w:val="505050"/>
          <w:sz w:val="16"/>
        </w:rPr>
        <w:t>Fig 19. Container access logs displaying privacy-conscious structured JSON telemetry (request ID, method, path, HTTP status, and latency).</w:t>
      </w:r>
    </w:p>
    <w:tbl>
      <w:tblPr>
        <w:tblW w:w="0" w:type="auto"/>
        <w:jc w:val="center"/>
        <w:tblLook w:val="04A0" w:firstRow="1" w:lastRow="0" w:firstColumn="1" w:lastColumn="0" w:noHBand="0" w:noVBand="1"/>
      </w:tblPr>
      <w:tblGrid>
        <w:gridCol w:w="9792"/>
      </w:tblGrid>
      <w:tr w:rsidR="00425FDD" w14:paraId="16612FA6" w14:textId="77777777">
        <w:trPr>
          <w:jc w:val="center"/>
        </w:trPr>
        <w:tc>
          <w:tcPr>
            <w:tcW w:w="9792" w:type="dxa"/>
            <w:tcBorders>
              <w:top w:val="single" w:sz="4" w:space="0" w:color="D0D7DE"/>
              <w:left w:val="single" w:sz="20" w:space="0" w:color="1B365D"/>
              <w:bottom w:val="single" w:sz="4" w:space="0" w:color="D0D7DE"/>
              <w:right w:val="single" w:sz="4" w:space="0" w:color="D0D7DE"/>
            </w:tcBorders>
            <w:shd w:val="clear" w:color="auto" w:fill="F0F4F8"/>
            <w:tcMar>
              <w:top w:w="70" w:type="dxa"/>
              <w:left w:w="120" w:type="dxa"/>
              <w:bottom w:w="70" w:type="dxa"/>
              <w:right w:w="120" w:type="dxa"/>
            </w:tcMar>
          </w:tcPr>
          <w:p w14:paraId="7826C32B" w14:textId="77777777" w:rsidR="00425FDD" w:rsidRDefault="00000000">
            <w:pPr>
              <w:spacing w:before="20" w:after="40"/>
            </w:pPr>
            <w:r>
              <w:rPr>
                <w:b/>
                <w:color w:val="1B365D"/>
                <w:sz w:val="18"/>
              </w:rPr>
              <w:t>■ Structured JSON Access Log Excerpt</w:t>
            </w:r>
          </w:p>
          <w:p w14:paraId="021A4CB9" w14:textId="77777777" w:rsidR="00425FDD" w:rsidRDefault="00000000">
            <w:pPr>
              <w:spacing w:after="0"/>
            </w:pPr>
            <w:r>
              <w:rPr>
                <w:rFonts w:ascii="Consolas" w:hAnsi="Consolas"/>
                <w:color w:val="1E1E1E"/>
                <w:sz w:val="16"/>
              </w:rPr>
              <w:t>INFO: 2026-10-20 11:56:38,490 Loaded model from /app/models/model.joblib</w:t>
            </w:r>
          </w:p>
          <w:p w14:paraId="45FE11AD" w14:textId="77777777" w:rsidR="00425FDD" w:rsidRDefault="00000000">
            <w:pPr>
              <w:spacing w:after="0"/>
            </w:pPr>
            <w:r>
              <w:rPr>
                <w:rFonts w:ascii="Consolas" w:hAnsi="Consolas"/>
                <w:color w:val="1E1E1E"/>
                <w:sz w:val="16"/>
              </w:rPr>
              <w:t>INFO: {"event": "request", "request_id": "c6a2fcf8", "method": "GET", "path": "/health", "status": 200, "latency_ms": 2.21}</w:t>
            </w:r>
          </w:p>
          <w:p w14:paraId="3EF8E3BB" w14:textId="77777777" w:rsidR="00425FDD" w:rsidRDefault="00000000">
            <w:pPr>
              <w:spacing w:after="0"/>
            </w:pPr>
            <w:r>
              <w:rPr>
                <w:rFonts w:ascii="Consolas" w:hAnsi="Consolas"/>
                <w:color w:val="1E1E1E"/>
                <w:sz w:val="16"/>
              </w:rPr>
              <w:t>INFO: {"event": "prediction", "label": "no_disease", "probability": 0.4258, "model_version": "logistic_regression-20261020082404"}</w:t>
            </w:r>
          </w:p>
          <w:p w14:paraId="6D454B28" w14:textId="77777777" w:rsidR="00425FDD" w:rsidRDefault="00000000">
            <w:pPr>
              <w:spacing w:after="0"/>
            </w:pPr>
            <w:r>
              <w:rPr>
                <w:rFonts w:ascii="Consolas" w:hAnsi="Consolas"/>
                <w:color w:val="1E1E1E"/>
                <w:sz w:val="16"/>
              </w:rPr>
              <w:t>INFO: {"event": "request", "request_id": "f7d7eb28", "method": "POST", "path": "/predict", "status": 200, "latency_ms": 47.95}</w:t>
            </w:r>
          </w:p>
        </w:tc>
      </w:tr>
    </w:tbl>
    <w:p w14:paraId="296DBF5C" w14:textId="77777777" w:rsidR="00425FDD" w:rsidRDefault="00425FDD">
      <w:pPr>
        <w:spacing w:before="20" w:after="40"/>
      </w:pPr>
    </w:p>
    <w:p w14:paraId="7252EDE8" w14:textId="77777777" w:rsidR="00425FDD" w:rsidRDefault="00000000">
      <w:r>
        <w:br w:type="page"/>
      </w:r>
    </w:p>
    <w:p w14:paraId="727DD40A" w14:textId="77777777" w:rsidR="00425FDD" w:rsidRDefault="00000000">
      <w:pPr>
        <w:pStyle w:val="Heading1"/>
        <w:spacing w:before="180" w:after="40"/>
      </w:pPr>
      <w:r>
        <w:rPr>
          <w:color w:val="1B365D"/>
          <w:sz w:val="25"/>
        </w:rPr>
        <w:lastRenderedPageBreak/>
        <w:t>9. Production deployment (Kubernetes)</w:t>
      </w:r>
    </w:p>
    <w:p w14:paraId="603C8016" w14:textId="77777777" w:rsidR="00425FDD" w:rsidRDefault="00000000">
      <w:pPr>
        <w:spacing w:after="40" w:line="269" w:lineRule="auto"/>
      </w:pPr>
      <w:r>
        <w:rPr>
          <w:b/>
          <w:color w:val="1B365D"/>
        </w:rPr>
        <w:t xml:space="preserve">9.1 Kubernetes Architecture and Manifests: </w:t>
      </w:r>
      <w:r>
        <w:t>Declarative Kubernetes manifests (k8s/) support scalable production deployment across local clusters (Docker Desktop Kubernetes, Minikube) and managed cloud platforms (GKE, EKS, AKS):</w:t>
      </w:r>
    </w:p>
    <w:p w14:paraId="0C0AC0F5" w14:textId="77777777" w:rsidR="00425FDD" w:rsidRDefault="00000000">
      <w:pPr>
        <w:keepNext/>
        <w:spacing w:before="80" w:after="40"/>
      </w:pPr>
      <w:r>
        <w:rPr>
          <w:b/>
          <w:color w:val="1B365D"/>
          <w:sz w:val="17"/>
        </w:rPr>
        <w:t>Table 8: Declarative Kubernetes Manifests Specification</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592"/>
        <w:gridCol w:w="2592"/>
        <w:gridCol w:w="4608"/>
      </w:tblGrid>
      <w:tr w:rsidR="00425FDD" w14:paraId="3A4EF052" w14:textId="77777777">
        <w:trPr>
          <w:jc w:val="center"/>
        </w:trPr>
        <w:tc>
          <w:tcPr>
            <w:tcW w:w="2592" w:type="dxa"/>
            <w:shd w:val="clear" w:color="auto" w:fill="1B365D"/>
            <w:tcMar>
              <w:top w:w="75" w:type="dxa"/>
              <w:left w:w="95" w:type="dxa"/>
              <w:bottom w:w="75" w:type="dxa"/>
              <w:right w:w="95" w:type="dxa"/>
            </w:tcMar>
          </w:tcPr>
          <w:p w14:paraId="13993F3D" w14:textId="77777777" w:rsidR="00425FDD" w:rsidRDefault="00000000">
            <w:pPr>
              <w:spacing w:after="0"/>
            </w:pPr>
            <w:r>
              <w:rPr>
                <w:b/>
                <w:color w:val="FFFFFF"/>
                <w:sz w:val="17"/>
              </w:rPr>
              <w:t>Manifest File</w:t>
            </w:r>
          </w:p>
        </w:tc>
        <w:tc>
          <w:tcPr>
            <w:tcW w:w="2592" w:type="dxa"/>
            <w:shd w:val="clear" w:color="auto" w:fill="1B365D"/>
            <w:tcMar>
              <w:top w:w="75" w:type="dxa"/>
              <w:left w:w="95" w:type="dxa"/>
              <w:bottom w:w="75" w:type="dxa"/>
              <w:right w:w="95" w:type="dxa"/>
            </w:tcMar>
          </w:tcPr>
          <w:p w14:paraId="791BBE87" w14:textId="77777777" w:rsidR="00425FDD" w:rsidRDefault="00000000">
            <w:pPr>
              <w:spacing w:after="0"/>
            </w:pPr>
            <w:r>
              <w:rPr>
                <w:b/>
                <w:color w:val="FFFFFF"/>
                <w:sz w:val="17"/>
              </w:rPr>
              <w:t>Resource Kind</w:t>
            </w:r>
          </w:p>
        </w:tc>
        <w:tc>
          <w:tcPr>
            <w:tcW w:w="4608" w:type="dxa"/>
            <w:shd w:val="clear" w:color="auto" w:fill="1B365D"/>
            <w:tcMar>
              <w:top w:w="75" w:type="dxa"/>
              <w:left w:w="95" w:type="dxa"/>
              <w:bottom w:w="75" w:type="dxa"/>
              <w:right w:w="95" w:type="dxa"/>
            </w:tcMar>
          </w:tcPr>
          <w:p w14:paraId="38694A2A" w14:textId="77777777" w:rsidR="00425FDD" w:rsidRDefault="00000000">
            <w:pPr>
              <w:spacing w:after="0"/>
            </w:pPr>
            <w:r>
              <w:rPr>
                <w:b/>
                <w:color w:val="FFFFFF"/>
                <w:sz w:val="17"/>
              </w:rPr>
              <w:t>Configuration Details</w:t>
            </w:r>
          </w:p>
        </w:tc>
      </w:tr>
      <w:tr w:rsidR="00425FDD" w14:paraId="6F547465" w14:textId="77777777">
        <w:trPr>
          <w:jc w:val="center"/>
        </w:trPr>
        <w:tc>
          <w:tcPr>
            <w:tcW w:w="2592" w:type="dxa"/>
            <w:shd w:val="clear" w:color="auto" w:fill="F7F9FB"/>
            <w:tcMar>
              <w:top w:w="50" w:type="dxa"/>
              <w:left w:w="95" w:type="dxa"/>
              <w:bottom w:w="50" w:type="dxa"/>
              <w:right w:w="95" w:type="dxa"/>
            </w:tcMar>
          </w:tcPr>
          <w:p w14:paraId="01664313" w14:textId="77777777" w:rsidR="00425FDD" w:rsidRDefault="00000000">
            <w:pPr>
              <w:spacing w:after="0"/>
            </w:pPr>
            <w:r>
              <w:rPr>
                <w:color w:val="282828"/>
                <w:sz w:val="17"/>
              </w:rPr>
              <w:t>k8s/deployment.yaml</w:t>
            </w:r>
          </w:p>
        </w:tc>
        <w:tc>
          <w:tcPr>
            <w:tcW w:w="2592" w:type="dxa"/>
            <w:shd w:val="clear" w:color="auto" w:fill="F7F9FB"/>
            <w:tcMar>
              <w:top w:w="50" w:type="dxa"/>
              <w:left w:w="95" w:type="dxa"/>
              <w:bottom w:w="50" w:type="dxa"/>
              <w:right w:w="95" w:type="dxa"/>
            </w:tcMar>
          </w:tcPr>
          <w:p w14:paraId="4B27D5BE" w14:textId="77777777" w:rsidR="00425FDD" w:rsidRDefault="00000000">
            <w:pPr>
              <w:spacing w:after="0"/>
            </w:pPr>
            <w:r>
              <w:rPr>
                <w:color w:val="282828"/>
                <w:sz w:val="17"/>
              </w:rPr>
              <w:t>Deployment</w:t>
            </w:r>
          </w:p>
        </w:tc>
        <w:tc>
          <w:tcPr>
            <w:tcW w:w="4608" w:type="dxa"/>
            <w:shd w:val="clear" w:color="auto" w:fill="F7F9FB"/>
            <w:tcMar>
              <w:top w:w="50" w:type="dxa"/>
              <w:left w:w="95" w:type="dxa"/>
              <w:bottom w:w="50" w:type="dxa"/>
              <w:right w:w="95" w:type="dxa"/>
            </w:tcMar>
          </w:tcPr>
          <w:p w14:paraId="523FA973" w14:textId="77777777" w:rsidR="00425FDD" w:rsidRDefault="00000000">
            <w:pPr>
              <w:spacing w:after="0"/>
            </w:pPr>
            <w:r>
              <w:rPr>
                <w:color w:val="282828"/>
                <w:sz w:val="17"/>
              </w:rPr>
              <w:t>2 replicas, resources: requests(100m, 256Mi), limits(500m, 512Mi), liveness/readiness probes on /health, Prometheus scrape annotations.</w:t>
            </w:r>
          </w:p>
        </w:tc>
      </w:tr>
      <w:tr w:rsidR="00425FDD" w14:paraId="3C82921B" w14:textId="77777777">
        <w:trPr>
          <w:jc w:val="center"/>
        </w:trPr>
        <w:tc>
          <w:tcPr>
            <w:tcW w:w="2592" w:type="dxa"/>
            <w:shd w:val="clear" w:color="auto" w:fill="FFFFFF"/>
            <w:tcMar>
              <w:top w:w="50" w:type="dxa"/>
              <w:left w:w="95" w:type="dxa"/>
              <w:bottom w:w="50" w:type="dxa"/>
              <w:right w:w="95" w:type="dxa"/>
            </w:tcMar>
          </w:tcPr>
          <w:p w14:paraId="16023BCF" w14:textId="77777777" w:rsidR="00425FDD" w:rsidRDefault="00000000">
            <w:pPr>
              <w:spacing w:after="0"/>
            </w:pPr>
            <w:r>
              <w:rPr>
                <w:color w:val="282828"/>
                <w:sz w:val="17"/>
              </w:rPr>
              <w:t>k8s/service.yaml</w:t>
            </w:r>
          </w:p>
        </w:tc>
        <w:tc>
          <w:tcPr>
            <w:tcW w:w="2592" w:type="dxa"/>
            <w:shd w:val="clear" w:color="auto" w:fill="FFFFFF"/>
            <w:tcMar>
              <w:top w:w="50" w:type="dxa"/>
              <w:left w:w="95" w:type="dxa"/>
              <w:bottom w:w="50" w:type="dxa"/>
              <w:right w:w="95" w:type="dxa"/>
            </w:tcMar>
          </w:tcPr>
          <w:p w14:paraId="6EBD2413" w14:textId="77777777" w:rsidR="00425FDD" w:rsidRDefault="00000000">
            <w:pPr>
              <w:spacing w:after="0"/>
            </w:pPr>
            <w:r>
              <w:rPr>
                <w:color w:val="282828"/>
                <w:sz w:val="17"/>
              </w:rPr>
              <w:t>Service</w:t>
            </w:r>
          </w:p>
        </w:tc>
        <w:tc>
          <w:tcPr>
            <w:tcW w:w="4608" w:type="dxa"/>
            <w:shd w:val="clear" w:color="auto" w:fill="FFFFFF"/>
            <w:tcMar>
              <w:top w:w="50" w:type="dxa"/>
              <w:left w:w="95" w:type="dxa"/>
              <w:bottom w:w="50" w:type="dxa"/>
              <w:right w:w="95" w:type="dxa"/>
            </w:tcMar>
          </w:tcPr>
          <w:p w14:paraId="691DEFBA" w14:textId="77777777" w:rsidR="00425FDD" w:rsidRDefault="00000000">
            <w:pPr>
              <w:spacing w:after="0"/>
            </w:pPr>
            <w:r>
              <w:rPr>
                <w:color w:val="282828"/>
                <w:sz w:val="17"/>
              </w:rPr>
              <w:t>LoadBalancer service exposing HTTP port 80 and forwarding traffic to container targetPort 8000.</w:t>
            </w:r>
          </w:p>
        </w:tc>
      </w:tr>
      <w:tr w:rsidR="00425FDD" w14:paraId="1EC9FF56" w14:textId="77777777">
        <w:trPr>
          <w:jc w:val="center"/>
        </w:trPr>
        <w:tc>
          <w:tcPr>
            <w:tcW w:w="2592" w:type="dxa"/>
            <w:shd w:val="clear" w:color="auto" w:fill="F7F9FB"/>
            <w:tcMar>
              <w:top w:w="50" w:type="dxa"/>
              <w:left w:w="95" w:type="dxa"/>
              <w:bottom w:w="50" w:type="dxa"/>
              <w:right w:w="95" w:type="dxa"/>
            </w:tcMar>
          </w:tcPr>
          <w:p w14:paraId="782BDFFC" w14:textId="77777777" w:rsidR="00425FDD" w:rsidRDefault="00000000">
            <w:pPr>
              <w:spacing w:after="0"/>
            </w:pPr>
            <w:r>
              <w:rPr>
                <w:color w:val="282828"/>
                <w:sz w:val="17"/>
              </w:rPr>
              <w:t>k8s/ingress.yaml</w:t>
            </w:r>
          </w:p>
        </w:tc>
        <w:tc>
          <w:tcPr>
            <w:tcW w:w="2592" w:type="dxa"/>
            <w:shd w:val="clear" w:color="auto" w:fill="F7F9FB"/>
            <w:tcMar>
              <w:top w:w="50" w:type="dxa"/>
              <w:left w:w="95" w:type="dxa"/>
              <w:bottom w:w="50" w:type="dxa"/>
              <w:right w:w="95" w:type="dxa"/>
            </w:tcMar>
          </w:tcPr>
          <w:p w14:paraId="463CC001" w14:textId="77777777" w:rsidR="00425FDD" w:rsidRDefault="00000000">
            <w:pPr>
              <w:spacing w:after="0"/>
            </w:pPr>
            <w:r>
              <w:rPr>
                <w:color w:val="282828"/>
                <w:sz w:val="17"/>
              </w:rPr>
              <w:t>Ingress</w:t>
            </w:r>
          </w:p>
        </w:tc>
        <w:tc>
          <w:tcPr>
            <w:tcW w:w="4608" w:type="dxa"/>
            <w:shd w:val="clear" w:color="auto" w:fill="F7F9FB"/>
            <w:tcMar>
              <w:top w:w="50" w:type="dxa"/>
              <w:left w:w="95" w:type="dxa"/>
              <w:bottom w:w="50" w:type="dxa"/>
              <w:right w:w="95" w:type="dxa"/>
            </w:tcMar>
          </w:tcPr>
          <w:p w14:paraId="239ED123" w14:textId="77777777" w:rsidR="00425FDD" w:rsidRDefault="00000000">
            <w:pPr>
              <w:spacing w:after="0"/>
            </w:pPr>
            <w:r>
              <w:rPr>
                <w:color w:val="282828"/>
                <w:sz w:val="17"/>
              </w:rPr>
              <w:t>NGINX Ingress routing path-based traffic under domain heart.local (requires active ingress controller).</w:t>
            </w:r>
          </w:p>
        </w:tc>
      </w:tr>
      <w:tr w:rsidR="00425FDD" w14:paraId="2E192601" w14:textId="77777777">
        <w:trPr>
          <w:jc w:val="center"/>
        </w:trPr>
        <w:tc>
          <w:tcPr>
            <w:tcW w:w="2592" w:type="dxa"/>
            <w:shd w:val="clear" w:color="auto" w:fill="FFFFFF"/>
            <w:tcMar>
              <w:top w:w="50" w:type="dxa"/>
              <w:left w:w="95" w:type="dxa"/>
              <w:bottom w:w="50" w:type="dxa"/>
              <w:right w:w="95" w:type="dxa"/>
            </w:tcMar>
          </w:tcPr>
          <w:p w14:paraId="465554FE" w14:textId="77777777" w:rsidR="00425FDD" w:rsidRDefault="00000000">
            <w:pPr>
              <w:spacing w:after="0"/>
            </w:pPr>
            <w:r>
              <w:rPr>
                <w:color w:val="282828"/>
                <w:sz w:val="17"/>
              </w:rPr>
              <w:t>k8s/hpa.yaml</w:t>
            </w:r>
          </w:p>
        </w:tc>
        <w:tc>
          <w:tcPr>
            <w:tcW w:w="2592" w:type="dxa"/>
            <w:shd w:val="clear" w:color="auto" w:fill="FFFFFF"/>
            <w:tcMar>
              <w:top w:w="50" w:type="dxa"/>
              <w:left w:w="95" w:type="dxa"/>
              <w:bottom w:w="50" w:type="dxa"/>
              <w:right w:w="95" w:type="dxa"/>
            </w:tcMar>
          </w:tcPr>
          <w:p w14:paraId="52AA6A71" w14:textId="77777777" w:rsidR="00425FDD" w:rsidRDefault="00000000">
            <w:pPr>
              <w:spacing w:after="0"/>
            </w:pPr>
            <w:r>
              <w:rPr>
                <w:color w:val="282828"/>
                <w:sz w:val="17"/>
              </w:rPr>
              <w:t>HorizontalPodAutoscaler</w:t>
            </w:r>
          </w:p>
        </w:tc>
        <w:tc>
          <w:tcPr>
            <w:tcW w:w="4608" w:type="dxa"/>
            <w:shd w:val="clear" w:color="auto" w:fill="FFFFFF"/>
            <w:tcMar>
              <w:top w:w="50" w:type="dxa"/>
              <w:left w:w="95" w:type="dxa"/>
              <w:bottom w:w="50" w:type="dxa"/>
              <w:right w:w="95" w:type="dxa"/>
            </w:tcMar>
          </w:tcPr>
          <w:p w14:paraId="6EC2468B" w14:textId="77777777" w:rsidR="00425FDD" w:rsidRDefault="00000000">
            <w:pPr>
              <w:spacing w:after="0"/>
            </w:pPr>
            <w:r>
              <w:rPr>
                <w:color w:val="282828"/>
                <w:sz w:val="17"/>
              </w:rPr>
              <w:t>Autoscales deployment between 2 and 5 replicas when average CPU exceeds 70%.</w:t>
            </w:r>
          </w:p>
        </w:tc>
      </w:tr>
    </w:tbl>
    <w:p w14:paraId="15D3B03C" w14:textId="77777777" w:rsidR="00425FDD" w:rsidRDefault="00000000">
      <w:pPr>
        <w:pStyle w:val="Heading2"/>
        <w:spacing w:before="120" w:after="40"/>
      </w:pPr>
      <w:r>
        <w:rPr>
          <w:color w:val="294A6E"/>
          <w:sz w:val="21"/>
        </w:rPr>
        <w:t>9.2 Deployed API Access and Invocation</w:t>
      </w:r>
    </w:p>
    <w:p w14:paraId="751CA64A" w14:textId="77777777" w:rsidR="00425FDD" w:rsidRDefault="00000000">
      <w:pPr>
        <w:pStyle w:val="ListBullet"/>
        <w:spacing w:after="30" w:line="269" w:lineRule="auto"/>
      </w:pPr>
      <w:r>
        <w:rPr>
          <w:b/>
          <w:color w:val="1B365D"/>
        </w:rPr>
        <w:t xml:space="preserve">Cluster Host &amp; Port: </w:t>
      </w:r>
      <w:r>
        <w:t>http://localhost:80 (LoadBalancer Service) or http://localhost:8000 (direct).</w:t>
      </w:r>
    </w:p>
    <w:p w14:paraId="6724636F" w14:textId="77777777" w:rsidR="00425FDD" w:rsidRDefault="00000000">
      <w:pPr>
        <w:pStyle w:val="ListBullet"/>
        <w:spacing w:after="30" w:line="269" w:lineRule="auto"/>
      </w:pPr>
      <w:r>
        <w:rPr>
          <w:b/>
          <w:color w:val="1B365D"/>
        </w:rPr>
        <w:t xml:space="preserve">Health Verification Endpoint: </w:t>
      </w:r>
      <w:r>
        <w:t>GET http://localhost/health (returns HTTP 200: {"status": "ok", "model_loaded": true}).</w:t>
      </w:r>
    </w:p>
    <w:p w14:paraId="7A079195" w14:textId="77777777" w:rsidR="00425FDD" w:rsidRDefault="00000000">
      <w:pPr>
        <w:pStyle w:val="ListBullet"/>
        <w:spacing w:after="30" w:line="269" w:lineRule="auto"/>
      </w:pPr>
      <w:r>
        <w:rPr>
          <w:b/>
          <w:color w:val="1B365D"/>
        </w:rPr>
        <w:t xml:space="preserve">Inference Endpoint: </w:t>
      </w:r>
      <w:r>
        <w:t>POST http://localhost/predict (accepts JSON PatientFeatures, returns prediction payload).</w:t>
      </w:r>
    </w:p>
    <w:p w14:paraId="0F68EF6D" w14:textId="77777777" w:rsidR="00425FDD" w:rsidRDefault="00000000">
      <w:pPr>
        <w:spacing w:before="60" w:after="20"/>
        <w:jc w:val="center"/>
      </w:pPr>
      <w:r>
        <w:rPr>
          <w:noProof/>
        </w:rPr>
        <w:drawing>
          <wp:inline distT="0" distB="0" distL="0" distR="0" wp14:anchorId="3B90BB34" wp14:editId="3A6A98AD">
            <wp:extent cx="5852160" cy="225795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k8s_pods_svc.png"/>
                    <pic:cNvPicPr/>
                  </pic:nvPicPr>
                  <pic:blipFill>
                    <a:blip r:embed="rId26"/>
                    <a:stretch>
                      <a:fillRect/>
                    </a:stretch>
                  </pic:blipFill>
                  <pic:spPr>
                    <a:xfrm>
                      <a:off x="0" y="0"/>
                      <a:ext cx="5852160" cy="2257958"/>
                    </a:xfrm>
                    <a:prstGeom prst="rect">
                      <a:avLst/>
                    </a:prstGeom>
                  </pic:spPr>
                </pic:pic>
              </a:graphicData>
            </a:graphic>
          </wp:inline>
        </w:drawing>
      </w:r>
    </w:p>
    <w:p w14:paraId="47B5EA76" w14:textId="77777777" w:rsidR="00425FDD" w:rsidRDefault="00000000">
      <w:pPr>
        <w:spacing w:after="80"/>
        <w:jc w:val="center"/>
      </w:pPr>
      <w:r>
        <w:rPr>
          <w:i/>
          <w:color w:val="505050"/>
          <w:sz w:val="16"/>
        </w:rPr>
        <w:t>Fig 20. Kubernetes cluster resources: 2 active pods (heart-disease-api-7b8df95c4d-6m8qk, x92pt), LoadBalancer Service (10.108.45.192:80), and HPA.</w:t>
      </w:r>
    </w:p>
    <w:p w14:paraId="28F07DBF" w14:textId="77777777" w:rsidR="00425FDD" w:rsidRDefault="00000000">
      <w:pPr>
        <w:spacing w:before="60" w:after="20"/>
        <w:jc w:val="center"/>
      </w:pPr>
      <w:r>
        <w:rPr>
          <w:noProof/>
        </w:rPr>
        <w:drawing>
          <wp:inline distT="0" distB="0" distL="0" distR="0" wp14:anchorId="266FF612" wp14:editId="303FE67C">
            <wp:extent cx="5852160" cy="225795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k8s_predict.png"/>
                    <pic:cNvPicPr/>
                  </pic:nvPicPr>
                  <pic:blipFill>
                    <a:blip r:embed="rId27"/>
                    <a:stretch>
                      <a:fillRect/>
                    </a:stretch>
                  </pic:blipFill>
                  <pic:spPr>
                    <a:xfrm>
                      <a:off x="0" y="0"/>
                      <a:ext cx="5852160" cy="2257958"/>
                    </a:xfrm>
                    <a:prstGeom prst="rect">
                      <a:avLst/>
                    </a:prstGeom>
                  </pic:spPr>
                </pic:pic>
              </a:graphicData>
            </a:graphic>
          </wp:inline>
        </w:drawing>
      </w:r>
    </w:p>
    <w:p w14:paraId="2D14C9CD" w14:textId="77777777" w:rsidR="00425FDD" w:rsidRDefault="00000000">
      <w:pPr>
        <w:spacing w:after="80"/>
        <w:jc w:val="center"/>
      </w:pPr>
      <w:r>
        <w:rPr>
          <w:i/>
          <w:color w:val="505050"/>
          <w:sz w:val="16"/>
        </w:rPr>
        <w:t>Fig 21. Live inference request routed through the Kubernetes LoadBalancer Service on localhost:80 returning 200 OK.</w:t>
      </w:r>
    </w:p>
    <w:p w14:paraId="118E86E8" w14:textId="77777777" w:rsidR="00425FDD" w:rsidRDefault="00000000">
      <w:r>
        <w:br w:type="page"/>
      </w:r>
    </w:p>
    <w:p w14:paraId="23DA260F" w14:textId="77777777" w:rsidR="00425FDD" w:rsidRDefault="00000000">
      <w:pPr>
        <w:pStyle w:val="Heading1"/>
        <w:spacing w:before="180" w:after="40"/>
      </w:pPr>
      <w:r>
        <w:rPr>
          <w:color w:val="1B365D"/>
          <w:sz w:val="25"/>
        </w:rPr>
        <w:lastRenderedPageBreak/>
        <w:t>10. Monitoring and logging</w:t>
      </w:r>
    </w:p>
    <w:p w14:paraId="02F2D4A3" w14:textId="77777777" w:rsidR="00425FDD" w:rsidRDefault="00000000">
      <w:pPr>
        <w:pStyle w:val="ListBullet"/>
        <w:spacing w:after="30" w:line="269" w:lineRule="auto"/>
      </w:pPr>
      <w:r>
        <w:rPr>
          <w:b/>
          <w:color w:val="1B365D"/>
        </w:rPr>
        <w:t xml:space="preserve">Logging: </w:t>
      </w:r>
      <w:r>
        <w:t>Structured JSON access logs capturing request ID, HTTP method, path, status, and latency_ms without exposing raw patient PII.</w:t>
      </w:r>
    </w:p>
    <w:p w14:paraId="38D413C2" w14:textId="77777777" w:rsidR="00425FDD" w:rsidRDefault="00000000">
      <w:pPr>
        <w:pStyle w:val="ListBullet"/>
        <w:spacing w:after="30" w:line="269" w:lineRule="auto"/>
      </w:pPr>
      <w:r>
        <w:rPr>
          <w:b/>
          <w:color w:val="1B365D"/>
        </w:rPr>
        <w:t xml:space="preserve">Metrics: </w:t>
      </w:r>
      <w:r>
        <w:t>Prometheus client natively instruments api_requests_total{method,path,status}, api_request_latency_seconds_bucket, and predictions_total{label}.</w:t>
      </w:r>
    </w:p>
    <w:p w14:paraId="3B06C934" w14:textId="77777777" w:rsidR="00425FDD" w:rsidRDefault="00000000">
      <w:pPr>
        <w:pStyle w:val="ListBullet"/>
        <w:spacing w:after="30" w:line="269" w:lineRule="auto"/>
      </w:pPr>
      <w:r>
        <w:rPr>
          <w:b/>
          <w:color w:val="1B365D"/>
        </w:rPr>
        <w:t xml:space="preserve">Grafana Dashboard: </w:t>
      </w:r>
      <w:r>
        <w:t>docker-compose.yml runs the monitoring stack locally. Pre-provisioned dashboard (monitoring/grafana/dashboards/heart-api.json) visualizes real-time operational telemetry.</w:t>
      </w:r>
    </w:p>
    <w:p w14:paraId="0E61A490" w14:textId="77777777" w:rsidR="00425FDD" w:rsidRDefault="00000000">
      <w:pPr>
        <w:pStyle w:val="ListBullet"/>
        <w:spacing w:after="30" w:line="269" w:lineRule="auto"/>
      </w:pPr>
      <w:r>
        <w:rPr>
          <w:b/>
          <w:color w:val="1B365D"/>
        </w:rPr>
        <w:t xml:space="preserve">Observability Architecture Clarification: </w:t>
      </w:r>
      <w:r>
        <w:t>In the local demonstration environment, the Prometheus and Grafana observability stack runs via Docker Compose on ports 9090 and 3000, scraping the containerized API on port 8000. For Kubernetes cluster environments, the identical metrics endpoint is scraped via the pod annotations (prometheus.io/scrape: 'true', prometheus.io/port: '8000') declared in k8s/deployment.yaml.</w:t>
      </w:r>
    </w:p>
    <w:p w14:paraId="52F2E587" w14:textId="77777777" w:rsidR="00425FDD" w:rsidRDefault="00000000">
      <w:pPr>
        <w:spacing w:before="60" w:after="20"/>
        <w:jc w:val="center"/>
      </w:pPr>
      <w:r>
        <w:rPr>
          <w:noProof/>
        </w:rPr>
        <w:drawing>
          <wp:inline distT="0" distB="0" distL="0" distR="0" wp14:anchorId="1E79E3A3" wp14:editId="451EADB8">
            <wp:extent cx="5852160" cy="39982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grafana_dashboard.png"/>
                    <pic:cNvPicPr/>
                  </pic:nvPicPr>
                  <pic:blipFill>
                    <a:blip r:embed="rId28"/>
                    <a:stretch>
                      <a:fillRect/>
                    </a:stretch>
                  </pic:blipFill>
                  <pic:spPr>
                    <a:xfrm>
                      <a:off x="0" y="0"/>
                      <a:ext cx="5852160" cy="3998232"/>
                    </a:xfrm>
                    <a:prstGeom prst="rect">
                      <a:avLst/>
                    </a:prstGeom>
                  </pic:spPr>
                </pic:pic>
              </a:graphicData>
            </a:graphic>
          </wp:inline>
        </w:drawing>
      </w:r>
    </w:p>
    <w:p w14:paraId="4B5C553E" w14:textId="77777777" w:rsidR="00425FDD" w:rsidRDefault="00000000">
      <w:pPr>
        <w:spacing w:after="80"/>
        <w:jc w:val="center"/>
      </w:pPr>
      <w:r>
        <w:rPr>
          <w:i/>
          <w:color w:val="505050"/>
          <w:sz w:val="16"/>
        </w:rPr>
        <w:t>Fig 22. Real-time Grafana monitoring dashboard: Request rate, p95 latency (&lt;50ms), and prediction distribution (97 no disease vs 191 disease).</w:t>
      </w:r>
    </w:p>
    <w:tbl>
      <w:tblPr>
        <w:tblW w:w="0" w:type="auto"/>
        <w:jc w:val="center"/>
        <w:tblLook w:val="04A0" w:firstRow="1" w:lastRow="0" w:firstColumn="1" w:lastColumn="0" w:noHBand="0" w:noVBand="1"/>
      </w:tblPr>
      <w:tblGrid>
        <w:gridCol w:w="9792"/>
      </w:tblGrid>
      <w:tr w:rsidR="00425FDD" w14:paraId="43EC7062" w14:textId="77777777">
        <w:trPr>
          <w:jc w:val="center"/>
        </w:trPr>
        <w:tc>
          <w:tcPr>
            <w:tcW w:w="9792" w:type="dxa"/>
            <w:tcBorders>
              <w:top w:val="single" w:sz="4" w:space="0" w:color="D0D7DE"/>
              <w:left w:val="single" w:sz="20" w:space="0" w:color="1B365D"/>
              <w:bottom w:val="single" w:sz="4" w:space="0" w:color="D0D7DE"/>
              <w:right w:val="single" w:sz="4" w:space="0" w:color="D0D7DE"/>
            </w:tcBorders>
            <w:shd w:val="clear" w:color="auto" w:fill="F0F4F8"/>
            <w:tcMar>
              <w:top w:w="70" w:type="dxa"/>
              <w:left w:w="120" w:type="dxa"/>
              <w:bottom w:w="70" w:type="dxa"/>
              <w:right w:w="120" w:type="dxa"/>
            </w:tcMar>
          </w:tcPr>
          <w:p w14:paraId="303F0643" w14:textId="77777777" w:rsidR="00425FDD" w:rsidRDefault="00000000">
            <w:pPr>
              <w:spacing w:before="20" w:after="40"/>
            </w:pPr>
            <w:r>
              <w:rPr>
                <w:b/>
                <w:color w:val="1B365D"/>
                <w:sz w:val="18"/>
              </w:rPr>
              <w:t>■ Prometheus Telemetry Excerpt (http://localhost:8000/metrics after 300 requests)</w:t>
            </w:r>
          </w:p>
          <w:p w14:paraId="7CE010E7" w14:textId="77777777" w:rsidR="00425FDD" w:rsidRDefault="00000000">
            <w:pPr>
              <w:spacing w:after="0"/>
            </w:pPr>
            <w:r>
              <w:rPr>
                <w:rFonts w:ascii="Consolas" w:hAnsi="Consolas"/>
                <w:color w:val="1E1E1E"/>
                <w:sz w:val="16"/>
              </w:rPr>
              <w:t>api_requests_total{method="POST",path="/predict",status="200"} 288.0</w:t>
            </w:r>
          </w:p>
          <w:p w14:paraId="3AF56295" w14:textId="77777777" w:rsidR="00425FDD" w:rsidRDefault="00000000">
            <w:pPr>
              <w:spacing w:after="0"/>
            </w:pPr>
            <w:r>
              <w:rPr>
                <w:rFonts w:ascii="Consolas" w:hAnsi="Consolas"/>
                <w:color w:val="1E1E1E"/>
                <w:sz w:val="16"/>
              </w:rPr>
              <w:t>api_requests_total{method="POST",path="/predict",status="422"} 12.0</w:t>
            </w:r>
          </w:p>
          <w:p w14:paraId="72D3C0EC" w14:textId="77777777" w:rsidR="00425FDD" w:rsidRDefault="00000000">
            <w:pPr>
              <w:spacing w:after="0"/>
            </w:pPr>
            <w:r>
              <w:rPr>
                <w:rFonts w:ascii="Consolas" w:hAnsi="Consolas"/>
                <w:color w:val="1E1E1E"/>
                <w:sz w:val="16"/>
              </w:rPr>
              <w:t>predictions_total{label="no_disease"} 97.0</w:t>
            </w:r>
          </w:p>
          <w:p w14:paraId="409D12EC" w14:textId="77777777" w:rsidR="00425FDD" w:rsidRDefault="00000000">
            <w:pPr>
              <w:spacing w:after="0"/>
            </w:pPr>
            <w:r>
              <w:rPr>
                <w:rFonts w:ascii="Consolas" w:hAnsi="Consolas"/>
                <w:color w:val="1E1E1E"/>
                <w:sz w:val="16"/>
              </w:rPr>
              <w:t>predictions_total{label="disease"} 191.0</w:t>
            </w:r>
          </w:p>
          <w:p w14:paraId="64EBC4DE" w14:textId="77777777" w:rsidR="00425FDD" w:rsidRDefault="00000000">
            <w:pPr>
              <w:spacing w:after="0"/>
            </w:pPr>
            <w:r>
              <w:rPr>
                <w:rFonts w:ascii="Consolas" w:hAnsi="Consolas"/>
                <w:color w:val="1E1E1E"/>
                <w:sz w:val="16"/>
              </w:rPr>
              <w:t>api_request_latency_seconds_bucket{le="0.05",path="/predict"} 298.0</w:t>
            </w:r>
          </w:p>
        </w:tc>
      </w:tr>
    </w:tbl>
    <w:p w14:paraId="60A0437B" w14:textId="77777777" w:rsidR="00425FDD" w:rsidRDefault="00425FDD">
      <w:pPr>
        <w:spacing w:before="20" w:after="40"/>
      </w:pPr>
    </w:p>
    <w:p w14:paraId="7F49A464" w14:textId="77777777" w:rsidR="00425FDD" w:rsidRDefault="00000000">
      <w:r>
        <w:br w:type="page"/>
      </w:r>
    </w:p>
    <w:p w14:paraId="473480F2" w14:textId="77777777" w:rsidR="00425FDD" w:rsidRDefault="00000000">
      <w:pPr>
        <w:pStyle w:val="Heading1"/>
        <w:spacing w:before="180" w:after="40"/>
      </w:pPr>
      <w:r>
        <w:rPr>
          <w:color w:val="1B365D"/>
          <w:sz w:val="25"/>
        </w:rPr>
        <w:lastRenderedPageBreak/>
        <w:t>11. Architecture, deliverables and repository</w:t>
      </w:r>
    </w:p>
    <w:p w14:paraId="44439E0E" w14:textId="77777777" w:rsidR="00425FDD" w:rsidRDefault="00000000">
      <w:pPr>
        <w:pStyle w:val="Heading2"/>
        <w:spacing w:before="120" w:after="40"/>
      </w:pPr>
      <w:r>
        <w:rPr>
          <w:color w:val="294A6E"/>
          <w:sz w:val="21"/>
        </w:rPr>
        <w:t>11.1 System Architecture</w:t>
      </w:r>
    </w:p>
    <w:p w14:paraId="71134644" w14:textId="77777777" w:rsidR="00425FDD" w:rsidRDefault="00000000">
      <w:pPr>
        <w:spacing w:before="60" w:after="20"/>
        <w:jc w:val="center"/>
      </w:pPr>
      <w:r>
        <w:rPr>
          <w:noProof/>
        </w:rPr>
        <w:drawing>
          <wp:inline distT="0" distB="0" distL="0" distR="0" wp14:anchorId="44FB4CF3" wp14:editId="77C3EFB3">
            <wp:extent cx="5852160" cy="271772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9"/>
                    <a:stretch>
                      <a:fillRect/>
                    </a:stretch>
                  </pic:blipFill>
                  <pic:spPr>
                    <a:xfrm>
                      <a:off x="0" y="0"/>
                      <a:ext cx="5852160" cy="2717721"/>
                    </a:xfrm>
                    <a:prstGeom prst="rect">
                      <a:avLst/>
                    </a:prstGeom>
                  </pic:spPr>
                </pic:pic>
              </a:graphicData>
            </a:graphic>
          </wp:inline>
        </w:drawing>
      </w:r>
    </w:p>
    <w:p w14:paraId="0B7B8DFA" w14:textId="77777777" w:rsidR="00425FDD" w:rsidRDefault="00000000">
      <w:pPr>
        <w:spacing w:after="80"/>
        <w:jc w:val="center"/>
      </w:pPr>
      <w:r>
        <w:rPr>
          <w:i/>
          <w:color w:val="505050"/>
          <w:sz w:val="16"/>
        </w:rPr>
        <w:t>Fig 23. End-to-end MLOps pipeline architecture from data ingestion to Kubernetes serving and Grafana monitoring.</w:t>
      </w:r>
    </w:p>
    <w:p w14:paraId="1E025942" w14:textId="77777777" w:rsidR="00425FDD" w:rsidRDefault="00000000">
      <w:pPr>
        <w:pStyle w:val="Heading2"/>
        <w:spacing w:before="120" w:after="40"/>
      </w:pPr>
      <w:r>
        <w:rPr>
          <w:color w:val="294A6E"/>
          <w:sz w:val="21"/>
        </w:rPr>
        <w:t>11.2 Deliverables Checklist</w:t>
      </w:r>
    </w:p>
    <w:p w14:paraId="5B26FD9C" w14:textId="77777777" w:rsidR="00425FDD" w:rsidRDefault="00000000">
      <w:pPr>
        <w:keepNext/>
        <w:spacing w:before="80" w:after="40"/>
      </w:pPr>
      <w:r>
        <w:rPr>
          <w:b/>
          <w:color w:val="1B365D"/>
          <w:sz w:val="17"/>
        </w:rPr>
        <w:t>Table 9: Final Project Deliverables Checklist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3744"/>
        <w:gridCol w:w="6048"/>
      </w:tblGrid>
      <w:tr w:rsidR="00425FDD" w14:paraId="4D8A384D" w14:textId="77777777">
        <w:trPr>
          <w:jc w:val="center"/>
        </w:trPr>
        <w:tc>
          <w:tcPr>
            <w:tcW w:w="3744" w:type="dxa"/>
            <w:shd w:val="clear" w:color="auto" w:fill="1B365D"/>
            <w:tcMar>
              <w:top w:w="75" w:type="dxa"/>
              <w:left w:w="95" w:type="dxa"/>
              <w:bottom w:w="75" w:type="dxa"/>
              <w:right w:w="95" w:type="dxa"/>
            </w:tcMar>
          </w:tcPr>
          <w:p w14:paraId="01DC3233" w14:textId="77777777" w:rsidR="00425FDD" w:rsidRDefault="00000000">
            <w:pPr>
              <w:spacing w:after="0"/>
            </w:pPr>
            <w:r>
              <w:rPr>
                <w:b/>
                <w:color w:val="FFFFFF"/>
                <w:sz w:val="17"/>
              </w:rPr>
              <w:t>Deliverable Component</w:t>
            </w:r>
          </w:p>
        </w:tc>
        <w:tc>
          <w:tcPr>
            <w:tcW w:w="6048" w:type="dxa"/>
            <w:shd w:val="clear" w:color="auto" w:fill="1B365D"/>
            <w:tcMar>
              <w:top w:w="75" w:type="dxa"/>
              <w:left w:w="95" w:type="dxa"/>
              <w:bottom w:w="75" w:type="dxa"/>
              <w:right w:w="95" w:type="dxa"/>
            </w:tcMar>
          </w:tcPr>
          <w:p w14:paraId="777E90E9" w14:textId="77777777" w:rsidR="00425FDD" w:rsidRDefault="00000000">
            <w:pPr>
              <w:spacing w:after="0"/>
            </w:pPr>
            <w:r>
              <w:rPr>
                <w:b/>
                <w:color w:val="FFFFFF"/>
                <w:sz w:val="17"/>
              </w:rPr>
              <w:t>Repository Location</w:t>
            </w:r>
          </w:p>
        </w:tc>
      </w:tr>
      <w:tr w:rsidR="00425FDD" w14:paraId="53033F61" w14:textId="77777777">
        <w:trPr>
          <w:jc w:val="center"/>
        </w:trPr>
        <w:tc>
          <w:tcPr>
            <w:tcW w:w="3744" w:type="dxa"/>
            <w:shd w:val="clear" w:color="auto" w:fill="F7F9FB"/>
            <w:tcMar>
              <w:top w:w="50" w:type="dxa"/>
              <w:left w:w="95" w:type="dxa"/>
              <w:bottom w:w="50" w:type="dxa"/>
              <w:right w:w="95" w:type="dxa"/>
            </w:tcMar>
          </w:tcPr>
          <w:p w14:paraId="4A9EC3E7" w14:textId="77777777" w:rsidR="00425FDD" w:rsidRDefault="00000000">
            <w:pPr>
              <w:spacing w:after="0"/>
            </w:pPr>
            <w:r>
              <w:rPr>
                <w:color w:val="282828"/>
                <w:sz w:val="17"/>
              </w:rPr>
              <w:t>Code, Dockerfile, requirements</w:t>
            </w:r>
          </w:p>
        </w:tc>
        <w:tc>
          <w:tcPr>
            <w:tcW w:w="6048" w:type="dxa"/>
            <w:shd w:val="clear" w:color="auto" w:fill="F7F9FB"/>
            <w:tcMar>
              <w:top w:w="50" w:type="dxa"/>
              <w:left w:w="95" w:type="dxa"/>
              <w:bottom w:w="50" w:type="dxa"/>
              <w:right w:w="95" w:type="dxa"/>
            </w:tcMar>
          </w:tcPr>
          <w:p w14:paraId="47CE5E44" w14:textId="77777777" w:rsidR="00425FDD" w:rsidRDefault="00000000">
            <w:pPr>
              <w:spacing w:after="0"/>
            </w:pPr>
            <w:r>
              <w:rPr>
                <w:color w:val="282828"/>
                <w:sz w:val="17"/>
              </w:rPr>
              <w:t>src/heart/, Dockerfile, docker-compose.yml, requirements*.txt</w:t>
            </w:r>
          </w:p>
        </w:tc>
      </w:tr>
      <w:tr w:rsidR="00425FDD" w14:paraId="06C0CE77" w14:textId="77777777">
        <w:trPr>
          <w:jc w:val="center"/>
        </w:trPr>
        <w:tc>
          <w:tcPr>
            <w:tcW w:w="3744" w:type="dxa"/>
            <w:shd w:val="clear" w:color="auto" w:fill="FFFFFF"/>
            <w:tcMar>
              <w:top w:w="50" w:type="dxa"/>
              <w:left w:w="95" w:type="dxa"/>
              <w:bottom w:w="50" w:type="dxa"/>
              <w:right w:w="95" w:type="dxa"/>
            </w:tcMar>
          </w:tcPr>
          <w:p w14:paraId="3EA33C90" w14:textId="77777777" w:rsidR="00425FDD" w:rsidRDefault="00000000">
            <w:pPr>
              <w:spacing w:after="0"/>
            </w:pPr>
            <w:r>
              <w:rPr>
                <w:color w:val="282828"/>
                <w:sz w:val="17"/>
              </w:rPr>
              <w:t>Cleaned dataset + download script</w:t>
            </w:r>
          </w:p>
        </w:tc>
        <w:tc>
          <w:tcPr>
            <w:tcW w:w="6048" w:type="dxa"/>
            <w:shd w:val="clear" w:color="auto" w:fill="FFFFFF"/>
            <w:tcMar>
              <w:top w:w="50" w:type="dxa"/>
              <w:left w:w="95" w:type="dxa"/>
              <w:bottom w:w="50" w:type="dxa"/>
              <w:right w:w="95" w:type="dxa"/>
            </w:tcMar>
          </w:tcPr>
          <w:p w14:paraId="17572F5D" w14:textId="77777777" w:rsidR="00425FDD" w:rsidRDefault="00000000">
            <w:pPr>
              <w:spacing w:after="0"/>
            </w:pPr>
            <w:r>
              <w:rPr>
                <w:color w:val="282828"/>
                <w:sz w:val="17"/>
              </w:rPr>
              <w:t>data/processed/heart_clean.csv, scripts/download_data.py</w:t>
            </w:r>
          </w:p>
        </w:tc>
      </w:tr>
      <w:tr w:rsidR="00425FDD" w14:paraId="0CD75468" w14:textId="77777777">
        <w:trPr>
          <w:jc w:val="center"/>
        </w:trPr>
        <w:tc>
          <w:tcPr>
            <w:tcW w:w="3744" w:type="dxa"/>
            <w:shd w:val="clear" w:color="auto" w:fill="F7F9FB"/>
            <w:tcMar>
              <w:top w:w="50" w:type="dxa"/>
              <w:left w:w="95" w:type="dxa"/>
              <w:bottom w:w="50" w:type="dxa"/>
              <w:right w:w="95" w:type="dxa"/>
            </w:tcMar>
          </w:tcPr>
          <w:p w14:paraId="2DBD703E" w14:textId="77777777" w:rsidR="00425FDD" w:rsidRDefault="00000000">
            <w:pPr>
              <w:spacing w:after="0"/>
            </w:pPr>
            <w:r>
              <w:rPr>
                <w:color w:val="282828"/>
                <w:sz w:val="17"/>
              </w:rPr>
              <w:t>Notebooks (EDA, training, inference)</w:t>
            </w:r>
          </w:p>
        </w:tc>
        <w:tc>
          <w:tcPr>
            <w:tcW w:w="6048" w:type="dxa"/>
            <w:shd w:val="clear" w:color="auto" w:fill="F7F9FB"/>
            <w:tcMar>
              <w:top w:w="50" w:type="dxa"/>
              <w:left w:w="95" w:type="dxa"/>
              <w:bottom w:w="50" w:type="dxa"/>
              <w:right w:w="95" w:type="dxa"/>
            </w:tcMar>
          </w:tcPr>
          <w:p w14:paraId="5787B92A" w14:textId="77777777" w:rsidR="00425FDD" w:rsidRDefault="00000000">
            <w:pPr>
              <w:spacing w:after="0"/>
            </w:pPr>
            <w:r>
              <w:rPr>
                <w:color w:val="282828"/>
                <w:sz w:val="17"/>
              </w:rPr>
              <w:t>notebooks/01_eda.ipynb, 02_training.ipynb, 03_inference.ipynb</w:t>
            </w:r>
          </w:p>
        </w:tc>
      </w:tr>
      <w:tr w:rsidR="00425FDD" w14:paraId="48B8B6AE" w14:textId="77777777">
        <w:trPr>
          <w:jc w:val="center"/>
        </w:trPr>
        <w:tc>
          <w:tcPr>
            <w:tcW w:w="3744" w:type="dxa"/>
            <w:shd w:val="clear" w:color="auto" w:fill="FFFFFF"/>
            <w:tcMar>
              <w:top w:w="50" w:type="dxa"/>
              <w:left w:w="95" w:type="dxa"/>
              <w:bottom w:w="50" w:type="dxa"/>
              <w:right w:w="95" w:type="dxa"/>
            </w:tcMar>
          </w:tcPr>
          <w:p w14:paraId="3BCDCC95" w14:textId="77777777" w:rsidR="00425FDD" w:rsidRDefault="00000000">
            <w:pPr>
              <w:spacing w:after="0"/>
            </w:pPr>
            <w:r>
              <w:rPr>
                <w:color w:val="282828"/>
                <w:sz w:val="17"/>
              </w:rPr>
              <w:t>Unit tests suite (21 tests)</w:t>
            </w:r>
          </w:p>
        </w:tc>
        <w:tc>
          <w:tcPr>
            <w:tcW w:w="6048" w:type="dxa"/>
            <w:shd w:val="clear" w:color="auto" w:fill="FFFFFF"/>
            <w:tcMar>
              <w:top w:w="50" w:type="dxa"/>
              <w:left w:w="95" w:type="dxa"/>
              <w:bottom w:w="50" w:type="dxa"/>
              <w:right w:w="95" w:type="dxa"/>
            </w:tcMar>
          </w:tcPr>
          <w:p w14:paraId="612E4FD0" w14:textId="77777777" w:rsidR="00425FDD" w:rsidRDefault="00000000">
            <w:pPr>
              <w:spacing w:after="0"/>
            </w:pPr>
            <w:r>
              <w:rPr>
                <w:color w:val="282828"/>
                <w:sz w:val="17"/>
              </w:rPr>
              <w:t>tests/ (test_data.py, test_features.py, test_model.py, test_api.py)</w:t>
            </w:r>
          </w:p>
        </w:tc>
      </w:tr>
      <w:tr w:rsidR="00425FDD" w14:paraId="16E3191A" w14:textId="77777777">
        <w:trPr>
          <w:jc w:val="center"/>
        </w:trPr>
        <w:tc>
          <w:tcPr>
            <w:tcW w:w="3744" w:type="dxa"/>
            <w:shd w:val="clear" w:color="auto" w:fill="F7F9FB"/>
            <w:tcMar>
              <w:top w:w="50" w:type="dxa"/>
              <w:left w:w="95" w:type="dxa"/>
              <w:bottom w:w="50" w:type="dxa"/>
              <w:right w:w="95" w:type="dxa"/>
            </w:tcMar>
          </w:tcPr>
          <w:p w14:paraId="7144FC10" w14:textId="77777777" w:rsidR="00425FDD" w:rsidRDefault="00000000">
            <w:pPr>
              <w:spacing w:after="0"/>
            </w:pPr>
            <w:r>
              <w:rPr>
                <w:color w:val="282828"/>
                <w:sz w:val="17"/>
              </w:rPr>
              <w:t>CI/CD pipeline workflow</w:t>
            </w:r>
          </w:p>
        </w:tc>
        <w:tc>
          <w:tcPr>
            <w:tcW w:w="6048" w:type="dxa"/>
            <w:shd w:val="clear" w:color="auto" w:fill="F7F9FB"/>
            <w:tcMar>
              <w:top w:w="50" w:type="dxa"/>
              <w:left w:w="95" w:type="dxa"/>
              <w:bottom w:w="50" w:type="dxa"/>
              <w:right w:w="95" w:type="dxa"/>
            </w:tcMar>
          </w:tcPr>
          <w:p w14:paraId="7E86DD42" w14:textId="77777777" w:rsidR="00425FDD" w:rsidRDefault="00000000">
            <w:pPr>
              <w:spacing w:after="0"/>
            </w:pPr>
            <w:r>
              <w:rPr>
                <w:color w:val="282828"/>
                <w:sz w:val="17"/>
              </w:rPr>
              <w:t>.github/workflows/ci.yml</w:t>
            </w:r>
          </w:p>
        </w:tc>
      </w:tr>
      <w:tr w:rsidR="00425FDD" w14:paraId="2335810D" w14:textId="77777777">
        <w:trPr>
          <w:jc w:val="center"/>
        </w:trPr>
        <w:tc>
          <w:tcPr>
            <w:tcW w:w="3744" w:type="dxa"/>
            <w:shd w:val="clear" w:color="auto" w:fill="FFFFFF"/>
            <w:tcMar>
              <w:top w:w="50" w:type="dxa"/>
              <w:left w:w="95" w:type="dxa"/>
              <w:bottom w:w="50" w:type="dxa"/>
              <w:right w:w="95" w:type="dxa"/>
            </w:tcMar>
          </w:tcPr>
          <w:p w14:paraId="2146B21F" w14:textId="77777777" w:rsidR="00425FDD" w:rsidRDefault="00000000">
            <w:pPr>
              <w:spacing w:after="0"/>
            </w:pPr>
            <w:r>
              <w:rPr>
                <w:color w:val="282828"/>
                <w:sz w:val="17"/>
              </w:rPr>
              <w:t>Kubernetes manifests</w:t>
            </w:r>
          </w:p>
        </w:tc>
        <w:tc>
          <w:tcPr>
            <w:tcW w:w="6048" w:type="dxa"/>
            <w:shd w:val="clear" w:color="auto" w:fill="FFFFFF"/>
            <w:tcMar>
              <w:top w:w="50" w:type="dxa"/>
              <w:left w:w="95" w:type="dxa"/>
              <w:bottom w:w="50" w:type="dxa"/>
              <w:right w:w="95" w:type="dxa"/>
            </w:tcMar>
          </w:tcPr>
          <w:p w14:paraId="302C012A" w14:textId="77777777" w:rsidR="00425FDD" w:rsidRDefault="00000000">
            <w:pPr>
              <w:spacing w:after="0"/>
            </w:pPr>
            <w:r>
              <w:rPr>
                <w:color w:val="282828"/>
                <w:sz w:val="17"/>
              </w:rPr>
              <w:t>k8s/deployment.yaml, k8s/service.yaml, k8s/hpa.yaml, k8s/ingress.yaml</w:t>
            </w:r>
          </w:p>
        </w:tc>
      </w:tr>
      <w:tr w:rsidR="00425FDD" w14:paraId="0C4AEB41" w14:textId="77777777">
        <w:trPr>
          <w:jc w:val="center"/>
        </w:trPr>
        <w:tc>
          <w:tcPr>
            <w:tcW w:w="3744" w:type="dxa"/>
            <w:shd w:val="clear" w:color="auto" w:fill="F7F9FB"/>
            <w:tcMar>
              <w:top w:w="50" w:type="dxa"/>
              <w:left w:w="95" w:type="dxa"/>
              <w:bottom w:w="50" w:type="dxa"/>
              <w:right w:w="95" w:type="dxa"/>
            </w:tcMar>
          </w:tcPr>
          <w:p w14:paraId="56A48C90" w14:textId="77777777" w:rsidR="00425FDD" w:rsidRDefault="00000000">
            <w:pPr>
              <w:spacing w:after="0"/>
            </w:pPr>
            <w:r>
              <w:rPr>
                <w:color w:val="282828"/>
                <w:sz w:val="17"/>
              </w:rPr>
              <w:t>Screenshots suite (14 items)</w:t>
            </w:r>
          </w:p>
        </w:tc>
        <w:tc>
          <w:tcPr>
            <w:tcW w:w="6048" w:type="dxa"/>
            <w:shd w:val="clear" w:color="auto" w:fill="F7F9FB"/>
            <w:tcMar>
              <w:top w:w="50" w:type="dxa"/>
              <w:left w:w="95" w:type="dxa"/>
              <w:bottom w:w="50" w:type="dxa"/>
              <w:right w:w="95" w:type="dxa"/>
            </w:tcMar>
          </w:tcPr>
          <w:p w14:paraId="01B15D0A" w14:textId="77777777" w:rsidR="00425FDD" w:rsidRDefault="00000000">
            <w:pPr>
              <w:spacing w:after="0"/>
            </w:pPr>
            <w:r>
              <w:rPr>
                <w:color w:val="282828"/>
                <w:sz w:val="17"/>
              </w:rPr>
              <w:t>screenshots/</w:t>
            </w:r>
          </w:p>
        </w:tc>
      </w:tr>
      <w:tr w:rsidR="00425FDD" w14:paraId="610DA6D8" w14:textId="77777777">
        <w:trPr>
          <w:jc w:val="center"/>
        </w:trPr>
        <w:tc>
          <w:tcPr>
            <w:tcW w:w="3744" w:type="dxa"/>
            <w:shd w:val="clear" w:color="auto" w:fill="FFFFFF"/>
            <w:tcMar>
              <w:top w:w="50" w:type="dxa"/>
              <w:left w:w="95" w:type="dxa"/>
              <w:bottom w:w="50" w:type="dxa"/>
              <w:right w:w="95" w:type="dxa"/>
            </w:tcMar>
          </w:tcPr>
          <w:p w14:paraId="312FCCF2" w14:textId="77777777" w:rsidR="00425FDD" w:rsidRDefault="00000000">
            <w:pPr>
              <w:spacing w:after="0"/>
            </w:pPr>
            <w:r>
              <w:rPr>
                <w:color w:val="282828"/>
                <w:sz w:val="17"/>
              </w:rPr>
              <w:t>Technical report</w:t>
            </w:r>
          </w:p>
        </w:tc>
        <w:tc>
          <w:tcPr>
            <w:tcW w:w="6048" w:type="dxa"/>
            <w:shd w:val="clear" w:color="auto" w:fill="FFFFFF"/>
            <w:tcMar>
              <w:top w:w="50" w:type="dxa"/>
              <w:left w:w="95" w:type="dxa"/>
              <w:bottom w:w="50" w:type="dxa"/>
              <w:right w:w="95" w:type="dxa"/>
            </w:tcMar>
          </w:tcPr>
          <w:p w14:paraId="11D63075" w14:textId="77777777" w:rsidR="00425FDD" w:rsidRDefault="00000000">
            <w:pPr>
              <w:spacing w:after="0"/>
            </w:pPr>
            <w:r>
              <w:rPr>
                <w:color w:val="282828"/>
                <w:sz w:val="17"/>
              </w:rPr>
              <w:t>MLOps_Report.docx, docs/MLOps_Report.docx</w:t>
            </w:r>
          </w:p>
        </w:tc>
      </w:tr>
      <w:tr w:rsidR="00425FDD" w14:paraId="4BC1C9AD" w14:textId="77777777">
        <w:trPr>
          <w:jc w:val="center"/>
        </w:trPr>
        <w:tc>
          <w:tcPr>
            <w:tcW w:w="3744" w:type="dxa"/>
            <w:shd w:val="clear" w:color="auto" w:fill="F7F9FB"/>
            <w:tcMar>
              <w:top w:w="50" w:type="dxa"/>
              <w:left w:w="95" w:type="dxa"/>
              <w:bottom w:w="50" w:type="dxa"/>
              <w:right w:w="95" w:type="dxa"/>
            </w:tcMar>
          </w:tcPr>
          <w:p w14:paraId="63C6A6B6" w14:textId="77777777" w:rsidR="00425FDD" w:rsidRDefault="00000000">
            <w:pPr>
              <w:spacing w:after="0"/>
            </w:pPr>
            <w:r>
              <w:rPr>
                <w:color w:val="282828"/>
                <w:sz w:val="17"/>
              </w:rPr>
              <w:t>Access instructions &amp; Video outline</w:t>
            </w:r>
          </w:p>
        </w:tc>
        <w:tc>
          <w:tcPr>
            <w:tcW w:w="6048" w:type="dxa"/>
            <w:shd w:val="clear" w:color="auto" w:fill="F7F9FB"/>
            <w:tcMar>
              <w:top w:w="50" w:type="dxa"/>
              <w:left w:w="95" w:type="dxa"/>
              <w:bottom w:w="50" w:type="dxa"/>
              <w:right w:w="95" w:type="dxa"/>
            </w:tcMar>
          </w:tcPr>
          <w:p w14:paraId="56F68E66" w14:textId="77777777" w:rsidR="00425FDD" w:rsidRDefault="00000000">
            <w:pPr>
              <w:spacing w:after="0"/>
            </w:pPr>
            <w:r>
              <w:rPr>
                <w:color w:val="282828"/>
                <w:sz w:val="17"/>
              </w:rPr>
              <w:t>README.md, Section 2 &amp; Section 11.3 (Video Demonstration)</w:t>
            </w:r>
          </w:p>
        </w:tc>
      </w:tr>
    </w:tbl>
    <w:p w14:paraId="6462DDE4" w14:textId="77777777" w:rsidR="00425FDD" w:rsidRDefault="00000000">
      <w:pPr>
        <w:spacing w:after="40" w:line="269" w:lineRule="auto"/>
      </w:pPr>
      <w:r>
        <w:rPr>
          <w:b/>
          <w:color w:val="1B365D"/>
        </w:rPr>
        <w:t xml:space="preserve">GitHub Repository: </w:t>
      </w:r>
      <w:r>
        <w:t>https://github.com/Mohana1507/heart-disease-mlops</w:t>
      </w:r>
    </w:p>
    <w:p w14:paraId="3FE7712F" w14:textId="77777777" w:rsidR="00425FDD" w:rsidRDefault="00000000">
      <w:pPr>
        <w:pStyle w:val="Heading2"/>
        <w:spacing w:before="120" w:after="40"/>
      </w:pPr>
      <w:r>
        <w:rPr>
          <w:color w:val="294A6E"/>
          <w:sz w:val="21"/>
        </w:rPr>
        <w:t>11.3 Pipeline Demonstration Video</w:t>
      </w:r>
    </w:p>
    <w:tbl>
      <w:tblPr>
        <w:tblW w:w="0" w:type="auto"/>
        <w:jc w:val="center"/>
        <w:tblLook w:val="04A0" w:firstRow="1" w:lastRow="0" w:firstColumn="1" w:lastColumn="0" w:noHBand="0" w:noVBand="1"/>
      </w:tblPr>
      <w:tblGrid>
        <w:gridCol w:w="9792"/>
      </w:tblGrid>
      <w:tr w:rsidR="00425FDD" w14:paraId="51F2BA43" w14:textId="77777777">
        <w:trPr>
          <w:jc w:val="center"/>
        </w:trPr>
        <w:tc>
          <w:tcPr>
            <w:tcW w:w="9792" w:type="dxa"/>
            <w:tcBorders>
              <w:top w:val="single" w:sz="4" w:space="0" w:color="D0D7DE"/>
              <w:left w:val="single" w:sz="20" w:space="0" w:color="0066CC"/>
              <w:bottom w:val="single" w:sz="4" w:space="0" w:color="D0D7DE"/>
              <w:right w:val="single" w:sz="4" w:space="0" w:color="D0D7DE"/>
            </w:tcBorders>
            <w:shd w:val="clear" w:color="auto" w:fill="EBF3FB"/>
            <w:tcMar>
              <w:top w:w="70" w:type="dxa"/>
              <w:left w:w="120" w:type="dxa"/>
              <w:bottom w:w="70" w:type="dxa"/>
              <w:right w:w="120" w:type="dxa"/>
            </w:tcMar>
          </w:tcPr>
          <w:p w14:paraId="2CEDED7E" w14:textId="77777777" w:rsidR="00425FDD" w:rsidRDefault="00000000">
            <w:pPr>
              <w:spacing w:before="20" w:after="40"/>
            </w:pPr>
            <w:r>
              <w:rPr>
                <w:b/>
                <w:color w:val="1B365D"/>
                <w:sz w:val="18"/>
              </w:rPr>
              <w:t>■ PIPELINE DEMONSTRATION VIDEO ACCESS &amp; SUBMISSION LINK</w:t>
            </w:r>
          </w:p>
          <w:p w14:paraId="3EBCD74F" w14:textId="77777777" w:rsidR="00425FDD" w:rsidRDefault="00000000">
            <w:pPr>
              <w:spacing w:after="0"/>
            </w:pPr>
            <w:r>
              <w:t>Video URL: https://drive.google.com/file/d/11EkvSywubYU3LCXoxk_MPjpDLAT_R3ok/view?usp=sharing</w:t>
            </w:r>
          </w:p>
          <w:p w14:paraId="6D9CD80C" w14:textId="77777777" w:rsidR="00425FDD" w:rsidRDefault="00425FDD">
            <w:pPr>
              <w:spacing w:after="0"/>
            </w:pPr>
          </w:p>
          <w:p w14:paraId="35194935" w14:textId="77777777" w:rsidR="00425FDD" w:rsidRDefault="00000000">
            <w:pPr>
              <w:spacing w:after="0"/>
            </w:pPr>
            <w:r>
              <w:rPr>
                <w:rFonts w:ascii="Consolas" w:hAnsi="Consolas"/>
                <w:color w:val="1E1E1E"/>
                <w:sz w:val="16"/>
              </w:rPr>
              <w:t>Access Permissions: Set to 'Unlisted' on YouTube or 'Anyone with the link can view' on Google Drive.</w:t>
            </w:r>
          </w:p>
          <w:p w14:paraId="261A520B" w14:textId="77777777" w:rsidR="00425FDD" w:rsidRDefault="00000000">
            <w:pPr>
              <w:spacing w:after="0"/>
            </w:pPr>
            <w:r>
              <w:rPr>
                <w:rFonts w:ascii="Consolas" w:hAnsi="Consolas"/>
                <w:color w:val="1E1E1E"/>
                <w:sz w:val="16"/>
              </w:rPr>
              <w:t>Demonstration Duration: Approximately 4 minutes 30 seconds.</w:t>
            </w:r>
          </w:p>
          <w:p w14:paraId="5ACA3707" w14:textId="77777777" w:rsidR="00425FDD" w:rsidRDefault="00000000">
            <w:pPr>
              <w:spacing w:after="0"/>
            </w:pPr>
            <w:r>
              <w:rPr>
                <w:rFonts w:ascii="Consolas" w:hAnsi="Consolas"/>
                <w:color w:val="1E1E1E"/>
                <w:sz w:val="16"/>
              </w:rPr>
              <w:t>Key Demonstrations Covered:</w:t>
            </w:r>
          </w:p>
          <w:p w14:paraId="1AADE8E1" w14:textId="77777777" w:rsidR="00425FDD" w:rsidRDefault="00000000">
            <w:pPr>
              <w:spacing w:after="0"/>
            </w:pPr>
            <w:r>
              <w:rPr>
                <w:rFonts w:ascii="Consolas" w:hAnsi="Consolas"/>
                <w:color w:val="1E1E1E"/>
                <w:sz w:val="16"/>
              </w:rPr>
              <w:t xml:space="preserve">  - 0:00 - 0:45 : Repository structure, modular src/ package, and environment setup.</w:t>
            </w:r>
          </w:p>
          <w:p w14:paraId="1CCBB158" w14:textId="77777777" w:rsidR="00425FDD" w:rsidRDefault="00000000">
            <w:pPr>
              <w:spacing w:after="0"/>
            </w:pPr>
            <w:r>
              <w:rPr>
                <w:rFonts w:ascii="Consolas" w:hAnsi="Consolas"/>
                <w:color w:val="1E1E1E"/>
                <w:sz w:val="16"/>
              </w:rPr>
              <w:t xml:space="preserve">  - 0:45 - 1:30 : GitHub Actions CI/CD pipeline run with all 4 jobs green (lint, test, train, docker).</w:t>
            </w:r>
          </w:p>
          <w:p w14:paraId="4D5F39E3" w14:textId="77777777" w:rsidR="00425FDD" w:rsidRDefault="00000000">
            <w:pPr>
              <w:spacing w:after="0"/>
            </w:pPr>
            <w:r>
              <w:rPr>
                <w:rFonts w:ascii="Consolas" w:hAnsi="Consolas"/>
                <w:color w:val="1E1E1E"/>
                <w:sz w:val="16"/>
              </w:rPr>
              <w:t xml:space="preserve">  - 1:30 - 2:15 : MLflow Tracking UI demonstrating candidate models, hyperparameter grids, and artifacts.</w:t>
            </w:r>
          </w:p>
          <w:p w14:paraId="593C86CA" w14:textId="77777777" w:rsidR="00425FDD" w:rsidRDefault="00000000">
            <w:pPr>
              <w:spacing w:after="0"/>
            </w:pPr>
            <w:r>
              <w:rPr>
                <w:rFonts w:ascii="Consolas" w:hAnsi="Consolas"/>
                <w:color w:val="1E1E1E"/>
                <w:sz w:val="16"/>
              </w:rPr>
              <w:t xml:space="preserve">  - 2:15 - 3:00 : Docker container packaging, non-root user execution, and /predict inference verification.</w:t>
            </w:r>
          </w:p>
          <w:p w14:paraId="020BDE9C" w14:textId="77777777" w:rsidR="00425FDD" w:rsidRDefault="00000000">
            <w:pPr>
              <w:spacing w:after="0"/>
            </w:pPr>
            <w:r>
              <w:rPr>
                <w:rFonts w:ascii="Consolas" w:hAnsi="Consolas"/>
                <w:color w:val="1E1E1E"/>
                <w:sz w:val="16"/>
              </w:rPr>
              <w:t xml:space="preserve">  - 3:00 - 3:45 : Kubernetes deployment (kubectl apply, 2 ready pods, LoadBalancer Service inference).</w:t>
            </w:r>
          </w:p>
          <w:p w14:paraId="1C67B761" w14:textId="77777777" w:rsidR="00425FDD" w:rsidRDefault="00000000">
            <w:pPr>
              <w:spacing w:after="0"/>
            </w:pPr>
            <w:r>
              <w:rPr>
                <w:rFonts w:ascii="Consolas" w:hAnsi="Consolas"/>
                <w:color w:val="1E1E1E"/>
                <w:sz w:val="16"/>
              </w:rPr>
              <w:t xml:space="preserve">  - 3:45 - 4:30 : Real-time Prometheus &amp; Grafana dashboard under active synthetic load test.</w:t>
            </w:r>
          </w:p>
        </w:tc>
      </w:tr>
    </w:tbl>
    <w:p w14:paraId="67E08BC2" w14:textId="77777777" w:rsidR="00425FDD" w:rsidRDefault="00425FDD">
      <w:pPr>
        <w:spacing w:before="20" w:after="40"/>
      </w:pPr>
    </w:p>
    <w:p w14:paraId="2C5E6F23" w14:textId="77777777" w:rsidR="00425FDD" w:rsidRDefault="00000000">
      <w:pPr>
        <w:pStyle w:val="Heading2"/>
        <w:spacing w:before="120" w:after="40"/>
      </w:pPr>
      <w:r>
        <w:rPr>
          <w:color w:val="294A6E"/>
          <w:sz w:val="21"/>
        </w:rPr>
        <w:t>11.4 Limitations and Future Work</w:t>
      </w:r>
    </w:p>
    <w:p w14:paraId="3DDA6D81" w14:textId="77777777" w:rsidR="00425FDD" w:rsidRDefault="00000000">
      <w:pPr>
        <w:spacing w:after="40" w:line="269" w:lineRule="auto"/>
      </w:pPr>
      <w:r>
        <w:t>The Cleveland benchmark reflects a modest sample size (N=303). Production enhancements should include: (1) automated model registry with canary deployment gates; (2) Evidently AI data drift detection on streaming clinical distributions; (3) Helm chart packaging for multi-environment cluster promotion.</w:t>
      </w:r>
    </w:p>
    <w:sectPr w:rsidR="00425FDD"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2906450">
    <w:abstractNumId w:val="8"/>
  </w:num>
  <w:num w:numId="2" w16cid:durableId="355736177">
    <w:abstractNumId w:val="6"/>
  </w:num>
  <w:num w:numId="3" w16cid:durableId="2110080714">
    <w:abstractNumId w:val="5"/>
  </w:num>
  <w:num w:numId="4" w16cid:durableId="633028929">
    <w:abstractNumId w:val="4"/>
  </w:num>
  <w:num w:numId="5" w16cid:durableId="116725177">
    <w:abstractNumId w:val="7"/>
  </w:num>
  <w:num w:numId="6" w16cid:durableId="1733383512">
    <w:abstractNumId w:val="3"/>
  </w:num>
  <w:num w:numId="7" w16cid:durableId="1313480639">
    <w:abstractNumId w:val="2"/>
  </w:num>
  <w:num w:numId="8" w16cid:durableId="1734966359">
    <w:abstractNumId w:val="1"/>
  </w:num>
  <w:num w:numId="9" w16cid:durableId="431630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90E"/>
    <w:rsid w:val="0029639D"/>
    <w:rsid w:val="00326F90"/>
    <w:rsid w:val="00425FDD"/>
    <w:rsid w:val="00516357"/>
    <w:rsid w:val="00860308"/>
    <w:rsid w:val="00AA1D8D"/>
    <w:rsid w:val="00B47730"/>
    <w:rsid w:val="00BF0210"/>
    <w:rsid w:val="00BF6B2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0310B"/>
  <w14:defaultImageDpi w14:val="300"/>
  <w15:docId w15:val="{4D3113F2-7F88-4DF8-B456-1913661DC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32323"/>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17</Pages>
  <Words>3678</Words>
  <Characters>20965</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MOHANAPRIYA MUTHUKUMAR</cp:lastModifiedBy>
  <cp:revision>2</cp:revision>
  <dcterms:created xsi:type="dcterms:W3CDTF">2013-12-23T23:15:00Z</dcterms:created>
  <dcterms:modified xsi:type="dcterms:W3CDTF">2026-10-20T16:06:00Z</dcterms:modified>
  <cp:category/>
</cp:coreProperties>
</file>