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223A" w:rsidRDefault="00000000" w14:paraId="6E7061F3" w14:textId="7777777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:rsidR="00D9223A" w:rsidRDefault="00000000" w14:paraId="686AAC0C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D9223A" w:rsidRDefault="00D9223A" w14:paraId="5F574377" w14:textId="77777777">
      <w:pPr>
        <w:spacing w:after="0"/>
        <w:jc w:val="center"/>
        <w:rPr>
          <w:b/>
        </w:rPr>
      </w:pPr>
    </w:p>
    <w:tbl>
      <w:tblPr>
        <w:tblStyle w:val="a0"/>
        <w:tblW w:w="9497" w:type="dxa"/>
        <w:tblInd w:w="1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 w:rsidR="00D9223A" w:rsidTr="0A686026" w14:paraId="11FCD8A1" w14:textId="77777777">
        <w:trPr>
          <w:trHeight w:val="284"/>
        </w:trPr>
        <w:tc>
          <w:tcPr>
            <w:tcW w:w="4622" w:type="dxa"/>
            <w:tcMar/>
          </w:tcPr>
          <w:p w:rsidR="00D9223A" w:rsidRDefault="00000000" w14:paraId="31C416C8" w14:textId="77777777">
            <w:r>
              <w:t>Date</w:t>
            </w:r>
          </w:p>
        </w:tc>
        <w:tc>
          <w:tcPr>
            <w:tcW w:w="4875" w:type="dxa"/>
            <w:tcMar/>
          </w:tcPr>
          <w:p w:rsidR="00D9223A" w:rsidRDefault="00FC6FD6" w14:paraId="4AAAB55F" w14:textId="094B0188">
            <w:r w:rsidR="45B6AF23">
              <w:rPr/>
              <w:t>20</w:t>
            </w:r>
            <w:r w:rsidR="00FC6FD6">
              <w:rPr/>
              <w:t>-0</w:t>
            </w:r>
            <w:r w:rsidR="494682DC">
              <w:rPr/>
              <w:t>2</w:t>
            </w:r>
            <w:r w:rsidR="00FC6FD6">
              <w:rPr/>
              <w:t>-202</w:t>
            </w:r>
            <w:r w:rsidR="14179897">
              <w:rPr/>
              <w:t>6</w:t>
            </w:r>
          </w:p>
        </w:tc>
      </w:tr>
      <w:tr w:rsidR="00D9223A" w:rsidTr="0A686026" w14:paraId="279B13CF" w14:textId="77777777">
        <w:trPr>
          <w:trHeight w:val="284"/>
        </w:trPr>
        <w:tc>
          <w:tcPr>
            <w:tcW w:w="4622" w:type="dxa"/>
            <w:tcMar/>
          </w:tcPr>
          <w:p w:rsidR="00D9223A" w:rsidRDefault="00000000" w14:paraId="2C0F472C" w14:textId="77777777">
            <w:r>
              <w:t>Team ID</w:t>
            </w:r>
          </w:p>
        </w:tc>
        <w:tc>
          <w:tcPr>
            <w:tcW w:w="4875" w:type="dxa"/>
            <w:tcMar/>
          </w:tcPr>
          <w:p w:rsidR="00D9223A" w:rsidRDefault="00F96CBC" w14:paraId="612A1CAD" w14:textId="60381628">
            <w:r w:rsidR="586F92BE">
              <w:rPr/>
              <w:t>LTVIP2026TMIDS24430</w:t>
            </w:r>
          </w:p>
        </w:tc>
      </w:tr>
      <w:tr w:rsidR="00D9223A" w:rsidTr="0A686026" w14:paraId="229FF2AA" w14:textId="77777777">
        <w:trPr>
          <w:trHeight w:val="325"/>
        </w:trPr>
        <w:tc>
          <w:tcPr>
            <w:tcW w:w="4622" w:type="dxa"/>
            <w:tcMar/>
          </w:tcPr>
          <w:p w:rsidR="00D9223A" w:rsidRDefault="00000000" w14:paraId="0353A274" w14:textId="77777777">
            <w:r>
              <w:t>Project Name</w:t>
            </w:r>
          </w:p>
        </w:tc>
        <w:tc>
          <w:tcPr>
            <w:tcW w:w="4875" w:type="dxa"/>
            <w:tcMar/>
          </w:tcPr>
          <w:p w:rsidR="00D9223A" w:rsidRDefault="00B14262" w14:paraId="3A8BDCBC" w14:textId="6D9F6E63">
            <w:r w:rsidRPr="00B14262">
              <w:t>Househunt: finding your perfect rental home</w:t>
            </w:r>
          </w:p>
        </w:tc>
      </w:tr>
      <w:tr w:rsidR="00D9223A" w:rsidTr="0A686026" w14:paraId="04D87C37" w14:textId="77777777">
        <w:trPr>
          <w:trHeight w:val="284"/>
        </w:trPr>
        <w:tc>
          <w:tcPr>
            <w:tcW w:w="4622" w:type="dxa"/>
            <w:tcMar/>
          </w:tcPr>
          <w:p w:rsidR="00D9223A" w:rsidRDefault="00000000" w14:paraId="6D2D307B" w14:textId="77777777">
            <w:r>
              <w:t>Maximum Marks</w:t>
            </w:r>
          </w:p>
        </w:tc>
        <w:tc>
          <w:tcPr>
            <w:tcW w:w="4875" w:type="dxa"/>
            <w:tcMar/>
          </w:tcPr>
          <w:p w:rsidR="00D9223A" w:rsidRDefault="00000000" w14:paraId="79A9DEE2" w14:textId="77777777">
            <w:r>
              <w:t>2 Marks</w:t>
            </w:r>
          </w:p>
        </w:tc>
      </w:tr>
    </w:tbl>
    <w:p w:rsidR="00D9223A" w:rsidRDefault="00D9223A" w14:paraId="0022040E" w14:textId="77777777">
      <w:pPr>
        <w:rPr>
          <w:b/>
        </w:rPr>
      </w:pPr>
    </w:p>
    <w:p w:rsidR="00D9223A" w:rsidRDefault="00000000" w14:paraId="340237CC" w14:textId="77777777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:rsidR="00D9223A" w:rsidRDefault="00000000" w14:paraId="5423551E" w14:textId="77777777">
      <w:pPr>
        <w:spacing w:before="240" w:after="240"/>
      </w:pPr>
      <w:r>
        <w:t xml:space="preserve">The Problem–Solution Fit ensures that the </w:t>
      </w:r>
      <w:r>
        <w:rPr>
          <w:i/>
        </w:rPr>
        <w:t>ResolveNow</w:t>
      </w:r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:rsidR="00D9223A" w:rsidRDefault="00000000" w14:paraId="6A85371D" w14:textId="77777777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:rsidR="00D9223A" w:rsidRDefault="00000000" w14:paraId="13A03DDD" w14:textId="77777777">
      <w:pPr>
        <w:numPr>
          <w:ilvl w:val="0"/>
          <w:numId w:val="2"/>
        </w:numPr>
        <w:spacing w:after="240" w:line="240" w:lineRule="auto"/>
      </w:pPr>
      <w:r>
        <w:t>Create a transparent, accountable channel for citizens and organizations to report complaints or issues.</w:t>
      </w:r>
      <w:r>
        <w:br/>
      </w:r>
    </w:p>
    <w:p w:rsidR="00D9223A" w:rsidRDefault="00000000" w14:paraId="0571F119" w14:textId="77777777">
      <w:pPr>
        <w:numPr>
          <w:ilvl w:val="0"/>
          <w:numId w:val="2"/>
        </w:numPr>
        <w:spacing w:after="240" w:line="240" w:lineRule="auto"/>
      </w:pPr>
      <w:r>
        <w:t>Centralize complaint management—submission, tracking, resolution—on one platform.</w:t>
      </w:r>
      <w:r>
        <w:br/>
      </w:r>
    </w:p>
    <w:p w:rsidR="00D9223A" w:rsidRDefault="00000000" w14:paraId="7F3B0D31" w14:textId="77777777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  <w:r>
        <w:br/>
      </w:r>
    </w:p>
    <w:p w:rsidR="00D9223A" w:rsidRDefault="00000000" w14:paraId="17760B16" w14:textId="77777777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  <w:r>
        <w:br/>
      </w:r>
    </w:p>
    <w:p w:rsidR="00D9223A" w:rsidRDefault="00000000" w14:paraId="26940F41" w14:textId="77777777">
      <w:pPr>
        <w:numPr>
          <w:ilvl w:val="0"/>
          <w:numId w:val="2"/>
        </w:numPr>
        <w:spacing w:after="240" w:line="240" w:lineRule="auto"/>
      </w:pPr>
      <w:r>
        <w:t>Build trust through timely responses, escalation mechanisms, and feedback collection.</w:t>
      </w:r>
    </w:p>
    <w:p w:rsidR="00D9223A" w:rsidRDefault="00D9223A" w14:paraId="1919F64D" w14:textId="77777777">
      <w:pPr>
        <w:spacing w:after="240" w:line="240" w:lineRule="auto"/>
        <w:ind w:left="720"/>
      </w:pPr>
    </w:p>
    <w:p w:rsidR="00D9223A" w:rsidRDefault="00D9223A" w14:paraId="140A989B" w14:textId="77777777">
      <w:pPr>
        <w:spacing w:after="240" w:line="240" w:lineRule="auto"/>
        <w:ind w:left="720"/>
      </w:pPr>
    </w:p>
    <w:p w:rsidR="00D9223A" w:rsidRDefault="00000000" w14:paraId="758D215C" w14:textId="77777777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name="_heading=h.nh4tzh976ue" w:colFirst="0" w:colLast="0" w:id="0"/>
      <w:bookmarkEnd w:id="0"/>
      <w:r>
        <w:rPr>
          <w:sz w:val="26"/>
          <w:szCs w:val="26"/>
        </w:rPr>
        <w:t>Problem Statement:</w:t>
      </w:r>
    </w:p>
    <w:p w:rsidR="00D9223A" w:rsidRDefault="00000000" w14:paraId="4245C952" w14:textId="77777777">
      <w:pPr>
        <w:spacing w:before="240" w:after="240" w:line="240" w:lineRule="auto"/>
      </w:pPr>
      <w:r>
        <w:t>Many institutions and public services face challenges like:</w:t>
      </w:r>
    </w:p>
    <w:p w:rsidR="00D9223A" w:rsidRDefault="00000000" w14:paraId="0A493538" w14:textId="77777777">
      <w:pPr>
        <w:numPr>
          <w:ilvl w:val="0"/>
          <w:numId w:val="3"/>
        </w:numPr>
        <w:spacing w:before="240" w:after="0" w:line="240" w:lineRule="auto"/>
      </w:pPr>
      <w:r>
        <w:t>Complaints getting lost or ignored due to manual systems</w:t>
      </w:r>
      <w:r>
        <w:br/>
      </w:r>
    </w:p>
    <w:p w:rsidR="00D9223A" w:rsidRDefault="00000000" w14:paraId="358B646F" w14:textId="77777777">
      <w:pPr>
        <w:numPr>
          <w:ilvl w:val="0"/>
          <w:numId w:val="3"/>
        </w:numPr>
        <w:spacing w:after="0" w:line="240" w:lineRule="auto"/>
      </w:pPr>
      <w:r>
        <w:t>No transparency or updates provided to complainants</w:t>
      </w:r>
      <w:r>
        <w:br/>
      </w:r>
    </w:p>
    <w:p w:rsidR="00D9223A" w:rsidRDefault="00000000" w14:paraId="3F98CDEA" w14:textId="77777777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  <w:r>
        <w:br/>
      </w:r>
    </w:p>
    <w:p w:rsidR="00D9223A" w:rsidRDefault="00000000" w14:paraId="642070CF" w14:textId="77777777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  <w:r>
        <w:br/>
      </w:r>
    </w:p>
    <w:p w:rsidR="00D9223A" w:rsidRDefault="00000000" w14:paraId="4B949721" w14:textId="77777777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:rsidR="00D9223A" w:rsidRDefault="00000000" w14:paraId="1E76B657" w14:textId="77777777">
      <w:pPr>
        <w:spacing w:before="240" w:after="240" w:line="240" w:lineRule="auto"/>
        <w:ind w:left="720"/>
      </w:pPr>
      <w:r>
        <w:br/>
      </w:r>
    </w:p>
    <w:p w:rsidR="00D9223A" w:rsidRDefault="00000000" w14:paraId="4B3DE9EB" w14:textId="77777777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name="_heading=h.qgvv9yo9s6r6" w:colFirst="0" w:colLast="0" w:id="1"/>
      <w:bookmarkEnd w:id="1"/>
      <w:r>
        <w:rPr>
          <w:sz w:val="26"/>
          <w:szCs w:val="26"/>
        </w:rPr>
        <w:lastRenderedPageBreak/>
        <w:t>Solution:</w:t>
      </w:r>
    </w:p>
    <w:p w:rsidR="00D9223A" w:rsidRDefault="00000000" w14:paraId="2143ACB2" w14:textId="77777777">
      <w:pPr>
        <w:spacing w:before="240" w:after="24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ResolveNow</w:t>
      </w:r>
      <w:r>
        <w:rPr>
          <w:rFonts w:ascii="Arial" w:hAnsi="Arial" w:eastAsia="Arial" w:cs="Arial"/>
        </w:rPr>
        <w:t>, a full-stack complaint registration and management system, offers:</w:t>
      </w:r>
    </w:p>
    <w:p w:rsidR="00D9223A" w:rsidRDefault="00000000" w14:paraId="3C44F7B7" w14:textId="77777777">
      <w:pPr>
        <w:numPr>
          <w:ilvl w:val="0"/>
          <w:numId w:val="1"/>
        </w:numPr>
        <w:spacing w:before="24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Online complaint submission with unique tracking ID</w:t>
      </w:r>
      <w:r>
        <w:rPr>
          <w:rFonts w:ascii="Arial" w:hAnsi="Arial" w:eastAsia="Arial" w:cs="Arial"/>
        </w:rPr>
        <w:br/>
      </w:r>
    </w:p>
    <w:p w:rsidR="00D9223A" w:rsidRDefault="00000000" w14:paraId="3CDFF329" w14:textId="77777777">
      <w:pPr>
        <w:numPr>
          <w:ilvl w:val="0"/>
          <w:numId w:val="1"/>
        </w:num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Role-based dashboards for complainants, staff, and admins</w:t>
      </w:r>
      <w:r>
        <w:rPr>
          <w:rFonts w:ascii="Arial" w:hAnsi="Arial" w:eastAsia="Arial" w:cs="Arial"/>
        </w:rPr>
        <w:br/>
      </w:r>
    </w:p>
    <w:p w:rsidR="00D9223A" w:rsidRDefault="00000000" w14:paraId="768030E7" w14:textId="77777777">
      <w:pPr>
        <w:numPr>
          <w:ilvl w:val="0"/>
          <w:numId w:val="1"/>
        </w:num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Real-time status updates, email/SMS alerts, and escalation paths</w:t>
      </w:r>
      <w:r>
        <w:rPr>
          <w:rFonts w:ascii="Arial" w:hAnsi="Arial" w:eastAsia="Arial" w:cs="Arial"/>
        </w:rPr>
        <w:br/>
      </w:r>
    </w:p>
    <w:p w:rsidR="00D9223A" w:rsidRDefault="00000000" w14:paraId="2EE0F2EC" w14:textId="77777777">
      <w:pPr>
        <w:numPr>
          <w:ilvl w:val="0"/>
          <w:numId w:val="1"/>
        </w:num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Complaint categorization, prioritization, and automated assignment</w:t>
      </w:r>
      <w:r>
        <w:rPr>
          <w:rFonts w:ascii="Arial" w:hAnsi="Arial" w:eastAsia="Arial" w:cs="Arial"/>
        </w:rPr>
        <w:br/>
      </w:r>
    </w:p>
    <w:p w:rsidR="00D9223A" w:rsidRDefault="00000000" w14:paraId="06D41BE2" w14:textId="77777777">
      <w:pPr>
        <w:numPr>
          <w:ilvl w:val="0"/>
          <w:numId w:val="1"/>
        </w:numPr>
        <w:spacing w:after="24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Performance metrics and reports for timely resolution tracking</w:t>
      </w:r>
    </w:p>
    <w:p w:rsidR="00D9223A" w:rsidRDefault="00000000" w14:paraId="123E5FE8" w14:textId="77777777">
      <w:pPr>
        <w:spacing w:after="240" w:line="240" w:lineRule="auto"/>
        <w:ind w:left="720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s</w:t>
      </w:r>
    </w:p>
    <w:p w:rsidR="00D9223A" w:rsidRDefault="00D9223A" w14:paraId="7DF20099" w14:textId="77777777">
      <w:pPr>
        <w:spacing w:before="240" w:after="240" w:line="240" w:lineRule="auto"/>
        <w:ind w:left="720"/>
        <w:rPr>
          <w:b/>
        </w:rPr>
      </w:pPr>
    </w:p>
    <w:p w:rsidR="00D9223A" w:rsidRDefault="00D9223A" w14:paraId="480DEC10" w14:textId="77777777">
      <w:pPr>
        <w:spacing w:after="0" w:line="276" w:lineRule="auto"/>
        <w:rPr>
          <w:rFonts w:ascii="Arial" w:hAnsi="Arial" w:eastAsia="Arial" w:cs="Arial"/>
        </w:rPr>
      </w:pPr>
    </w:p>
    <w:p w:rsidR="00D9223A" w:rsidRDefault="00D9223A" w14:paraId="5925ECAA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D9223A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5983947">
    <w:abstractNumId w:val="0"/>
  </w:num>
  <w:num w:numId="2" w16cid:durableId="691420517">
    <w:abstractNumId w:val="1"/>
  </w:num>
  <w:num w:numId="3" w16cid:durableId="1111709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3A"/>
    <w:rsid w:val="00000000"/>
    <w:rsid w:val="000976B0"/>
    <w:rsid w:val="002B5E17"/>
    <w:rsid w:val="00474CE3"/>
    <w:rsid w:val="00A61639"/>
    <w:rsid w:val="00A623A6"/>
    <w:rsid w:val="00AB3FF4"/>
    <w:rsid w:val="00B14262"/>
    <w:rsid w:val="00D9223A"/>
    <w:rsid w:val="00F96CBC"/>
    <w:rsid w:val="00FC6FD6"/>
    <w:rsid w:val="0A686026"/>
    <w:rsid w:val="14179897"/>
    <w:rsid w:val="45B6AF23"/>
    <w:rsid w:val="494682DC"/>
    <w:rsid w:val="4FFAA870"/>
    <w:rsid w:val="586F9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B13C"/>
  <w15:docId w15:val="{AF8A0891-00FE-4745-8C30-3379DAEA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Mohanachandrika Madapati</lastModifiedBy>
  <revision>6</revision>
  <dcterms:created xsi:type="dcterms:W3CDTF">2025-06-27T09:34:00.0000000Z</dcterms:created>
  <dcterms:modified xsi:type="dcterms:W3CDTF">2026-02-19T10:22:35.2134454Z</dcterms:modified>
</coreProperties>
</file>