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LX4 · Процессы и пакеты в Linux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~/NSA/LX4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LX4-01 · Пакетная среда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environment.txt, htop-before.txt и первые строки apt-cache policy htop. Полный список пакетов не нужен.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LX4-02 · Установка и проверка htop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htop-installed.txt, несколько первых строк dpkg-query -L htop и строку APT_CHECK=OK.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LX4-03 · Наблюдение за процессом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LAB_PID, одну строку ps и Name/State/Pid/PPid/Threads из /proc/&lt;PID&gt;/status для вашего sleep.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LX4-04 · Сигналы и nice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AFTER_STOP/AFTER_CONT с ps, NICE_AFTER=15 и финальные PID_..._FINISHED=YES для двух тестовых процессов.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LX4-Q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12 вопросов. Если вариант не подошёл, попробуйте ещё раз: повторные попытки разрешены, помогают учиться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1. Почему для обычной установки из настроенного репозитория APT удобнее прямого dpkg?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Что показали PID, PPID и State вашего sleep и как /proc подтвердил данные ps?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Почему SIGTERM обычно используют перед SIGKILL и что означает увеличение nice value с 10 до 15?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NSA_LX4_ГРУППА_НОМЕР_ФАМИЛИЯ.docx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LX4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LX4 · Процессы и пакеты в Linux · Отчёт по лабораторной работе</dc:title>
  <dc:subject>Сетевые системы и приложения</dc:subject>
  <dc:creator>NSA Course</dc:creator>
  <cp:keywords>NSA, LX4,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