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A0BF2" w14:textId="7EE3C531" w:rsidR="0095779F" w:rsidRDefault="0095779F" w:rsidP="007B480D">
      <w:pPr>
        <w:spacing w:beforeLines="40" w:before="96" w:afterLines="40" w:after="96" w:line="360" w:lineRule="auto"/>
        <w:rPr>
          <w:rFonts w:asciiTheme="majorHAnsi" w:hAnsiTheme="majorHAnsi" w:cstheme="majorHAnsi"/>
          <w:b/>
          <w:bCs/>
          <w:color w:val="000000" w:themeColor="text1"/>
        </w:rPr>
      </w:pPr>
      <w:r w:rsidRPr="007B480D">
        <w:rPr>
          <w:rFonts w:asciiTheme="majorHAnsi" w:hAnsiTheme="majorHAnsi" w:cstheme="majorHAnsi"/>
          <w:b/>
          <w:bCs/>
          <w:color w:val="000000" w:themeColor="text1"/>
          <w:sz w:val="26"/>
          <w:szCs w:val="26"/>
        </w:rPr>
        <w:t>Technical</w:t>
      </w:r>
      <w:r w:rsidR="00350046" w:rsidRPr="007B480D">
        <w:rPr>
          <w:rFonts w:asciiTheme="majorHAnsi" w:hAnsiTheme="majorHAnsi" w:cstheme="majorHAnsi"/>
          <w:b/>
          <w:bCs/>
          <w:color w:val="000000" w:themeColor="text1"/>
          <w:sz w:val="26"/>
          <w:szCs w:val="26"/>
        </w:rPr>
        <w:t xml:space="preserve"> </w:t>
      </w:r>
      <w:r w:rsidRPr="007B480D">
        <w:rPr>
          <w:rFonts w:asciiTheme="majorHAnsi" w:hAnsiTheme="majorHAnsi" w:cstheme="majorHAnsi"/>
          <w:b/>
          <w:bCs/>
          <w:color w:val="000000" w:themeColor="text1"/>
          <w:sz w:val="26"/>
          <w:szCs w:val="26"/>
        </w:rPr>
        <w:t>Report</w:t>
      </w:r>
      <w:r w:rsidR="00350046" w:rsidRPr="007B480D">
        <w:rPr>
          <w:rFonts w:asciiTheme="majorHAnsi" w:hAnsiTheme="majorHAnsi" w:cstheme="majorHAnsi"/>
          <w:b/>
          <w:bCs/>
          <w:color w:val="000000" w:themeColor="text1"/>
          <w:sz w:val="26"/>
          <w:szCs w:val="26"/>
        </w:rPr>
        <w:t>: Edge</w:t>
      </w:r>
      <w:r w:rsidR="009129D0" w:rsidRPr="007B480D">
        <w:rPr>
          <w:rFonts w:asciiTheme="majorHAnsi" w:hAnsiTheme="majorHAnsi" w:cstheme="majorHAnsi"/>
          <w:b/>
          <w:bCs/>
          <w:color w:val="000000" w:themeColor="text1"/>
          <w:sz w:val="26"/>
          <w:szCs w:val="26"/>
        </w:rPr>
        <w:t>-</w:t>
      </w:r>
      <w:r w:rsidR="00350046" w:rsidRPr="007B480D">
        <w:rPr>
          <w:rFonts w:asciiTheme="majorHAnsi" w:hAnsiTheme="majorHAnsi" w:cstheme="majorHAnsi"/>
          <w:b/>
          <w:bCs/>
          <w:color w:val="000000" w:themeColor="text1"/>
          <w:sz w:val="26"/>
          <w:szCs w:val="26"/>
        </w:rPr>
        <w:t>Cloud</w:t>
      </w:r>
      <w:r w:rsidR="009129D0" w:rsidRPr="007B480D">
        <w:rPr>
          <w:rFonts w:asciiTheme="majorHAnsi" w:hAnsiTheme="majorHAnsi" w:cstheme="majorHAnsi"/>
          <w:b/>
          <w:bCs/>
          <w:color w:val="000000" w:themeColor="text1"/>
          <w:sz w:val="26"/>
          <w:szCs w:val="26"/>
        </w:rPr>
        <w:t xml:space="preserve"> Distributed</w:t>
      </w:r>
      <w:r w:rsidR="00350046" w:rsidRPr="007B480D">
        <w:rPr>
          <w:rFonts w:asciiTheme="majorHAnsi" w:hAnsiTheme="majorHAnsi" w:cstheme="majorHAnsi"/>
          <w:b/>
          <w:bCs/>
          <w:color w:val="000000" w:themeColor="text1"/>
          <w:sz w:val="26"/>
          <w:szCs w:val="26"/>
        </w:rPr>
        <w:t xml:space="preserve"> Video Analytics</w:t>
      </w:r>
      <w:r w:rsidR="009129D0" w:rsidRPr="007B480D">
        <w:rPr>
          <w:rFonts w:asciiTheme="majorHAnsi" w:hAnsiTheme="majorHAnsi" w:cstheme="majorHAnsi"/>
          <w:b/>
          <w:bCs/>
          <w:color w:val="000000" w:themeColor="text1"/>
          <w:sz w:val="26"/>
          <w:szCs w:val="26"/>
        </w:rPr>
        <w:t xml:space="preserve"> Pipeline (</w:t>
      </w:r>
      <w:proofErr w:type="gramStart"/>
      <w:r w:rsidR="00270624" w:rsidRPr="007B480D">
        <w:rPr>
          <w:rFonts w:asciiTheme="majorHAnsi" w:hAnsiTheme="majorHAnsi" w:cstheme="majorHAnsi"/>
          <w:b/>
          <w:bCs/>
          <w:color w:val="000000" w:themeColor="text1"/>
          <w:sz w:val="26"/>
          <w:szCs w:val="26"/>
        </w:rPr>
        <w:t>Prototype)</w:t>
      </w:r>
      <w:r w:rsidR="00270624" w:rsidRPr="00270624">
        <w:rPr>
          <w:rFonts w:asciiTheme="majorBidi" w:hAnsiTheme="majorBidi" w:cstheme="majorBidi"/>
          <w:color w:val="000000" w:themeColor="text1"/>
          <w:sz w:val="18"/>
          <w:szCs w:val="18"/>
        </w:rPr>
        <w:t xml:space="preserve"> </w:t>
      </w:r>
      <w:r w:rsidR="00270624">
        <w:rPr>
          <w:rFonts w:asciiTheme="majorBidi" w:hAnsiTheme="majorBidi" w:cstheme="majorBidi"/>
          <w:color w:val="000000" w:themeColor="text1"/>
          <w:sz w:val="18"/>
          <w:szCs w:val="18"/>
        </w:rPr>
        <w:t xml:space="preserve">  </w:t>
      </w:r>
      <w:proofErr w:type="gramEnd"/>
      <w:r w:rsidR="00270624">
        <w:rPr>
          <w:rFonts w:asciiTheme="majorBidi" w:hAnsiTheme="majorBidi" w:cstheme="majorBidi"/>
          <w:color w:val="000000" w:themeColor="text1"/>
          <w:sz w:val="18"/>
          <w:szCs w:val="18"/>
        </w:rPr>
        <w:t xml:space="preserve">             0</w:t>
      </w:r>
      <w:r w:rsidR="00270624" w:rsidRPr="00CF627E">
        <w:rPr>
          <w:rFonts w:asciiTheme="majorBidi" w:hAnsiTheme="majorBidi" w:cstheme="majorBidi"/>
          <w:color w:val="000000" w:themeColor="text1"/>
          <w:sz w:val="18"/>
          <w:szCs w:val="18"/>
        </w:rPr>
        <w:t xml:space="preserve">7 July 2026                                                                                                  </w:t>
      </w:r>
      <w:r w:rsidR="00270624">
        <w:rPr>
          <w:rFonts w:asciiTheme="majorBidi" w:hAnsiTheme="majorBidi" w:cstheme="majorBidi"/>
          <w:color w:val="000000" w:themeColor="text1"/>
          <w:sz w:val="18"/>
          <w:szCs w:val="18"/>
        </w:rPr>
        <w:t xml:space="preserve">                      </w:t>
      </w:r>
      <w:r w:rsidR="00270624" w:rsidRPr="00CF627E">
        <w:rPr>
          <w:rFonts w:asciiTheme="majorBidi" w:hAnsiTheme="majorBidi" w:cstheme="majorBidi"/>
          <w:color w:val="000000" w:themeColor="text1"/>
          <w:sz w:val="18"/>
          <w:szCs w:val="18"/>
        </w:rPr>
        <w:t xml:space="preserve">                                        </w:t>
      </w:r>
    </w:p>
    <w:p w14:paraId="15EF5643" w14:textId="169A6AEE" w:rsidR="00952B67" w:rsidRPr="007B480D" w:rsidRDefault="00952B67" w:rsidP="008A0A10">
      <w:pPr>
        <w:spacing w:beforeLines="40" w:before="96" w:afterLines="40" w:after="96" w:line="360" w:lineRule="auto"/>
        <w:jc w:val="both"/>
        <w:rPr>
          <w:rFonts w:asciiTheme="majorBidi" w:hAnsiTheme="majorBidi" w:cstheme="majorBidi"/>
          <w:color w:val="000000" w:themeColor="text1"/>
          <w:sz w:val="18"/>
          <w:szCs w:val="18"/>
        </w:rPr>
      </w:pPr>
      <w:r w:rsidRPr="007B480D">
        <w:rPr>
          <w:rFonts w:asciiTheme="majorBidi" w:hAnsiTheme="majorBidi" w:cstheme="majorBidi"/>
          <w:color w:val="000000" w:themeColor="text1"/>
          <w:sz w:val="18"/>
          <w:szCs w:val="18"/>
        </w:rPr>
        <w:t>Author: Mohanad Alemam</w:t>
      </w:r>
    </w:p>
    <w:p w14:paraId="4E7C742A" w14:textId="0310DD2B" w:rsidR="00A23370" w:rsidRPr="007B480D" w:rsidRDefault="00CA64F7" w:rsidP="007B480D">
      <w:pPr>
        <w:spacing w:beforeLines="40" w:before="96" w:afterLines="40" w:after="96" w:line="360" w:lineRule="auto"/>
        <w:jc w:val="both"/>
        <w:rPr>
          <w:rFonts w:asciiTheme="majorHAnsi" w:hAnsiTheme="majorHAnsi" w:cstheme="majorHAnsi"/>
          <w:color w:val="8D4121" w:themeColor="accent2" w:themeShade="BF"/>
          <w:sz w:val="22"/>
          <w:szCs w:val="22"/>
        </w:rPr>
      </w:pPr>
      <w:r w:rsidRPr="007B480D">
        <w:rPr>
          <w:rFonts w:asciiTheme="majorHAnsi" w:hAnsiTheme="majorHAnsi" w:cstheme="majorHAnsi"/>
          <w:b/>
          <w:bCs/>
          <w:noProof/>
          <w:color w:val="0D171F" w:themeColor="background2" w:themeShade="1A"/>
          <w:sz w:val="22"/>
          <w:szCs w:val="22"/>
        </w:rPr>
        <mc:AlternateContent>
          <mc:Choice Requires="wps">
            <w:drawing>
              <wp:anchor distT="0" distB="0" distL="114300" distR="114300" simplePos="0" relativeHeight="251726848" behindDoc="0" locked="0" layoutInCell="1" allowOverlap="1" wp14:anchorId="3847187F" wp14:editId="4430F2C8">
                <wp:simplePos x="0" y="0"/>
                <wp:positionH relativeFrom="margin">
                  <wp:align>left</wp:align>
                </wp:positionH>
                <wp:positionV relativeFrom="paragraph">
                  <wp:posOffset>145415</wp:posOffset>
                </wp:positionV>
                <wp:extent cx="6648450" cy="6350"/>
                <wp:effectExtent l="0" t="0" r="19050" b="31750"/>
                <wp:wrapNone/>
                <wp:docPr id="583234684" name="Straight Connector 16"/>
                <wp:cNvGraphicFramePr/>
                <a:graphic xmlns:a="http://schemas.openxmlformats.org/drawingml/2006/main">
                  <a:graphicData uri="http://schemas.microsoft.com/office/word/2010/wordprocessingShape">
                    <wps:wsp>
                      <wps:cNvCnPr/>
                      <wps:spPr>
                        <a:xfrm flipV="1">
                          <a:off x="0" y="0"/>
                          <a:ext cx="6648450" cy="6350"/>
                        </a:xfrm>
                        <a:prstGeom prst="line">
                          <a:avLst/>
                        </a:prstGeom>
                      </wps:spPr>
                      <wps:style>
                        <a:lnRef idx="3">
                          <a:schemeClr val="accent3"/>
                        </a:lnRef>
                        <a:fillRef idx="0">
                          <a:schemeClr val="accent3"/>
                        </a:fillRef>
                        <a:effectRef idx="2">
                          <a:schemeClr val="accent3"/>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E79689A" id="Straight Connector 16" o:spid="_x0000_s1026" style="position:absolute;flip:y;z-index:25172684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11.45pt" to="523.5pt,1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" strokecolor="#865640 [3206]" strokeweight="1.5pt">
                <v:stroke joinstyle="miter"/>
                <w10:wrap anchorx="margin"/>
              </v:line>
            </w:pict>
          </mc:Fallback>
        </mc:AlternateContent>
      </w:r>
    </w:p>
    <w:p w14:paraId="44D53D54" w14:textId="3901718B" w:rsidR="00815182" w:rsidRPr="007B480D" w:rsidRDefault="003F7046" w:rsidP="007B480D">
      <w:pPr>
        <w:pStyle w:val="ListParagraph"/>
        <w:numPr>
          <w:ilvl w:val="0"/>
          <w:numId w:val="69"/>
        </w:numPr>
        <w:spacing w:beforeLines="40" w:before="96" w:afterLines="40" w:after="96" w:line="360" w:lineRule="auto"/>
        <w:jc w:val="both"/>
        <w:rPr>
          <w:rFonts w:asciiTheme="majorHAnsi" w:hAnsiTheme="majorHAnsi" w:cstheme="majorHAnsi"/>
          <w:b/>
          <w:bCs/>
          <w:color w:val="8D4121" w:themeColor="accent2" w:themeShade="BF"/>
        </w:rPr>
      </w:pPr>
      <w:r w:rsidRPr="007B480D">
        <w:rPr>
          <w:rFonts w:asciiTheme="majorHAnsi" w:hAnsiTheme="majorHAnsi" w:cstheme="majorHAnsi"/>
          <w:b/>
          <w:bCs/>
          <w:color w:val="000000" w:themeColor="text1"/>
        </w:rPr>
        <w:t>Overview</w:t>
      </w:r>
    </w:p>
    <w:p w14:paraId="6811C38E" w14:textId="0D1A27DF" w:rsidR="00B60300" w:rsidRPr="007B480D" w:rsidRDefault="00B97357" w:rsidP="007B480D">
      <w:pPr>
        <w:spacing w:line="360" w:lineRule="auto"/>
        <w:jc w:val="both"/>
        <w:rPr>
          <w:rFonts w:asciiTheme="majorHAnsi" w:hAnsiTheme="majorHAnsi" w:cstheme="majorHAnsi"/>
        </w:rPr>
      </w:pPr>
      <w:r w:rsidRPr="007B480D">
        <w:rPr>
          <w:rFonts w:asciiTheme="majorHAnsi" w:hAnsiTheme="majorHAnsi" w:cstheme="majorHAnsi"/>
          <w:sz w:val="22"/>
          <w:szCs w:val="22"/>
        </w:rPr>
        <w:t xml:space="preserve">Real-time video analytics are now common in domains such as traffic monitoring, surveillance, and smart cities. Building such a solution requires optimizing resources, balancing and trading off latency, privacy, bandwidth efficiency, and accuracy for the target application. This </w:t>
      </w:r>
      <w:r w:rsidR="00B25BEB" w:rsidRPr="007B480D">
        <w:rPr>
          <w:rFonts w:asciiTheme="majorHAnsi" w:hAnsiTheme="majorHAnsi" w:cstheme="majorHAnsi"/>
          <w:sz w:val="22"/>
          <w:szCs w:val="22"/>
        </w:rPr>
        <w:t>project</w:t>
      </w:r>
      <w:r w:rsidRPr="007B480D">
        <w:rPr>
          <w:rFonts w:asciiTheme="majorHAnsi" w:hAnsiTheme="majorHAnsi" w:cstheme="majorHAnsi"/>
          <w:sz w:val="22"/>
          <w:szCs w:val="22"/>
        </w:rPr>
        <w:t xml:space="preserve"> presents a </w:t>
      </w:r>
      <w:r w:rsidRPr="007B480D">
        <w:rPr>
          <w:rFonts w:asciiTheme="majorHAnsi" w:hAnsiTheme="majorHAnsi" w:cstheme="majorHAnsi"/>
          <w:b/>
          <w:bCs/>
          <w:sz w:val="22"/>
          <w:szCs w:val="22"/>
        </w:rPr>
        <w:t>prototype</w:t>
      </w:r>
      <w:r w:rsidRPr="007B480D">
        <w:rPr>
          <w:rFonts w:asciiTheme="majorHAnsi" w:hAnsiTheme="majorHAnsi" w:cstheme="majorHAnsi"/>
          <w:sz w:val="22"/>
          <w:szCs w:val="22"/>
        </w:rPr>
        <w:t xml:space="preserve"> edge-cloud video analytics </w:t>
      </w:r>
      <w:r w:rsidR="007E5F50" w:rsidRPr="0028792F">
        <w:rPr>
          <w:rFonts w:asciiTheme="majorHAnsi" w:hAnsiTheme="majorHAnsi" w:cstheme="majorHAnsi"/>
          <w:sz w:val="22"/>
          <w:szCs w:val="22"/>
        </w:rPr>
        <w:t xml:space="preserve">distributed </w:t>
      </w:r>
      <w:r w:rsidRPr="007B480D">
        <w:rPr>
          <w:rFonts w:asciiTheme="majorHAnsi" w:hAnsiTheme="majorHAnsi" w:cstheme="majorHAnsi"/>
          <w:sz w:val="22"/>
          <w:szCs w:val="22"/>
        </w:rPr>
        <w:t xml:space="preserve">pipeline and Streamlit dashboard for monitoring. I designed this solution to be scene-aware with low bandwidth dependency and low latency to achieve </w:t>
      </w:r>
      <w:r w:rsidR="00F72D15">
        <w:rPr>
          <w:rFonts w:asciiTheme="majorHAnsi" w:hAnsiTheme="majorHAnsi" w:cstheme="majorHAnsi"/>
          <w:sz w:val="22"/>
          <w:szCs w:val="22"/>
        </w:rPr>
        <w:t>s</w:t>
      </w:r>
      <w:r w:rsidR="00F72D15" w:rsidRPr="007B480D">
        <w:rPr>
          <w:rFonts w:asciiTheme="majorHAnsi" w:hAnsiTheme="majorHAnsi" w:cstheme="majorHAnsi"/>
          <w:sz w:val="22"/>
          <w:szCs w:val="22"/>
        </w:rPr>
        <w:t xml:space="preserve"> </w:t>
      </w:r>
      <w:r w:rsidRPr="007B480D">
        <w:rPr>
          <w:rFonts w:asciiTheme="majorHAnsi" w:hAnsiTheme="majorHAnsi" w:cstheme="majorHAnsi"/>
          <w:sz w:val="22"/>
          <w:szCs w:val="22"/>
        </w:rPr>
        <w:t xml:space="preserve">detection quality (count and accuracy). The orchestrator manages pipeline modules by preprocessing and filtering frames and conducts on-edge fast object detection to decide whether to offload the frame to the cloud. The system filters frames using a motion detector and performs selective cloud offloading to demonstrate these trade-offs. The system concurrently records per-frame metrics (latency, bytes offloaded, etc.), and the dashboard displays these in near real-time. </w:t>
      </w:r>
      <w:r w:rsidR="000015D4" w:rsidRPr="007B480D">
        <w:rPr>
          <w:rFonts w:asciiTheme="majorHAnsi" w:hAnsiTheme="majorHAnsi" w:cstheme="majorHAnsi"/>
          <w:sz w:val="22"/>
          <w:szCs w:val="22"/>
        </w:rPr>
        <w:t>Experiments show that the heuristic filter reduces processed frames by ~55%, yielding substantial reductions in edge processing, cloud offloading and bandwidth usage. The edge-only processing reduced end-to-end latency by ~50% compared to a cloud-only processing, while maintaining comparable detection quality.</w:t>
      </w:r>
    </w:p>
    <w:p w14:paraId="11F65533" w14:textId="21D6395C" w:rsidR="002C7959" w:rsidRPr="007B480D" w:rsidRDefault="00B60300" w:rsidP="007B480D">
      <w:pPr>
        <w:pStyle w:val="ListParagraph"/>
        <w:numPr>
          <w:ilvl w:val="0"/>
          <w:numId w:val="69"/>
        </w:numPr>
        <w:spacing w:after="120"/>
        <w:ind w:left="357" w:hanging="357"/>
        <w:contextualSpacing w:val="0"/>
        <w:rPr>
          <w:rFonts w:asciiTheme="majorHAnsi" w:hAnsiTheme="majorHAnsi" w:cstheme="majorHAnsi"/>
          <w:i/>
          <w:iCs/>
        </w:rPr>
      </w:pPr>
      <w:r w:rsidRPr="007B480D">
        <w:rPr>
          <w:rFonts w:asciiTheme="majorHAnsi" w:hAnsiTheme="majorHAnsi" w:cstheme="majorHAnsi"/>
          <w:b/>
          <w:bCs/>
          <w:color w:val="000000" w:themeColor="text1"/>
        </w:rPr>
        <w:t>Architecture</w:t>
      </w:r>
    </w:p>
    <w:p w14:paraId="00E8E5E2" w14:textId="7AF7530A" w:rsidR="00276DD0" w:rsidRPr="0028792F" w:rsidRDefault="009F187C" w:rsidP="006C37C9">
      <w:pPr>
        <w:spacing w:beforeLines="40" w:before="96" w:afterLines="40" w:after="96" w:line="360" w:lineRule="auto"/>
        <w:jc w:val="both"/>
        <w:rPr>
          <w:rFonts w:asciiTheme="majorHAnsi" w:hAnsiTheme="majorHAnsi" w:cstheme="majorHAnsi"/>
          <w:color w:val="000000" w:themeColor="text1"/>
          <w:sz w:val="22"/>
          <w:szCs w:val="22"/>
        </w:rPr>
      </w:pPr>
      <w:r w:rsidRPr="007B480D">
        <w:rPr>
          <w:rFonts w:asciiTheme="majorHAnsi" w:hAnsiTheme="majorHAnsi" w:cstheme="majorHAnsi"/>
          <w:color w:val="000000" w:themeColor="text1"/>
          <w:sz w:val="22"/>
          <w:szCs w:val="22"/>
        </w:rPr>
        <mc:AlternateContent>
          <mc:Choice Requires="wps">
            <w:drawing>
              <wp:anchor distT="0" distB="0" distL="114300" distR="114300" simplePos="0" relativeHeight="251711488" behindDoc="0" locked="0" layoutInCell="1" allowOverlap="1" wp14:anchorId="55F3F350" wp14:editId="1C7A0305">
                <wp:simplePos x="0" y="0"/>
                <wp:positionH relativeFrom="margin">
                  <wp:align>center</wp:align>
                </wp:positionH>
                <wp:positionV relativeFrom="paragraph">
                  <wp:posOffset>2332355</wp:posOffset>
                </wp:positionV>
                <wp:extent cx="6451600" cy="285115"/>
                <wp:effectExtent l="0" t="0" r="6350" b="635"/>
                <wp:wrapSquare wrapText="bothSides"/>
                <wp:docPr id="796029327" name="Text Box 1"/>
                <wp:cNvGraphicFramePr/>
                <a:graphic xmlns:a="http://schemas.openxmlformats.org/drawingml/2006/main">
                  <a:graphicData uri="http://schemas.microsoft.com/office/word/2010/wordprocessingShape">
                    <wps:wsp>
                      <wps:cNvSpPr txBox="1"/>
                      <wps:spPr>
                        <a:xfrm>
                          <a:off x="0" y="0"/>
                          <a:ext cx="6451600" cy="285293"/>
                        </a:xfrm>
                        <a:prstGeom prst="rect">
                          <a:avLst/>
                        </a:prstGeom>
                        <a:solidFill>
                          <a:prstClr val="white"/>
                        </a:solidFill>
                        <a:ln>
                          <a:noFill/>
                        </a:ln>
                      </wps:spPr>
                      <wps:txbx>
                        <w:txbxContent>
                          <w:p w14:paraId="4576C3CC" w14:textId="77777777" w:rsidR="007377B0" w:rsidRPr="003825A5" w:rsidRDefault="007377B0" w:rsidP="007B480D">
                            <w:pPr>
                              <w:pStyle w:val="Caption"/>
                              <w:jc w:val="center"/>
                              <w:rPr>
                                <w:rFonts w:asciiTheme="majorBidi" w:hAnsiTheme="majorBidi" w:cstheme="majorBidi"/>
                                <w:i w:val="0"/>
                                <w:iCs w:val="0"/>
                                <w:noProof/>
                                <w:color w:val="8D4121" w:themeColor="accent2" w:themeShade="BF"/>
                                <w:sz w:val="22"/>
                                <w:szCs w:val="22"/>
                              </w:rPr>
                            </w:pPr>
                            <w:r w:rsidRPr="003825A5">
                              <w:rPr>
                                <w:rFonts w:asciiTheme="majorBidi" w:hAnsiTheme="majorBidi" w:cstheme="majorBidi"/>
                                <w:i w:val="0"/>
                                <w:iCs w:val="0"/>
                              </w:rPr>
                              <w:t>Figure 1</w:t>
                            </w:r>
                            <w:r w:rsidRPr="003825A5">
                              <w:rPr>
                                <w:rFonts w:asciiTheme="majorBidi" w:hAnsiTheme="majorBidi" w:cstheme="majorBidi"/>
                                <w:i w:val="0"/>
                                <w:iCs w:val="0"/>
                                <w:lang w:val="en-US"/>
                              </w:rPr>
                              <w:t>: Real-time video analytics architecture incorporating and orchestrator that decodes videos into individual frame, performs preprocessing and conducts on-edge object detection and decides whether to offload frames to the cloud server. An auxiliary live dashboard module that displays KPIs in real-time.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5F3F350" id="_x0000_t202" coordsize="21600,21600" o:spt="202" path="m,l,21600r21600,l21600,xe">
                <v:stroke joinstyle="miter"/>
                <v:path gradientshapeok="t" o:connecttype="rect"/>
              </v:shapetype>
              <v:shape id="Text Box 1" o:spid="_x0000_s1026" type="#_x0000_t202" style="position:absolute;left:0;text-align:left;margin-left:0;margin-top:183.65pt;width:508pt;height:22.45pt;z-index:2517114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" stroked="f">
                <v:textbox inset="0,0,0,0">
                  <w:txbxContent>
                    <w:p w14:paraId="4576C3CC" w14:textId="77777777" w:rsidR="007377B0" w:rsidRPr="003825A5" w:rsidRDefault="007377B0" w:rsidP="007B480D">
                      <w:pPr>
                        <w:pStyle w:val="Caption"/>
                        <w:jc w:val="center"/>
                        <w:rPr>
                          <w:rFonts w:asciiTheme="majorBidi" w:hAnsiTheme="majorBidi" w:cstheme="majorBidi"/>
                          <w:i w:val="0"/>
                          <w:iCs w:val="0"/>
                          <w:noProof/>
                          <w:color w:val="8D4121" w:themeColor="accent2" w:themeShade="BF"/>
                          <w:sz w:val="22"/>
                          <w:szCs w:val="22"/>
                        </w:rPr>
                      </w:pPr>
                      <w:r w:rsidRPr="003825A5">
                        <w:rPr>
                          <w:rFonts w:asciiTheme="majorBidi" w:hAnsiTheme="majorBidi" w:cstheme="majorBidi"/>
                          <w:i w:val="0"/>
                          <w:iCs w:val="0"/>
                        </w:rPr>
                        <w:t>Figure 1</w:t>
                      </w:r>
                      <w:r w:rsidRPr="003825A5">
                        <w:rPr>
                          <w:rFonts w:asciiTheme="majorBidi" w:hAnsiTheme="majorBidi" w:cstheme="majorBidi"/>
                          <w:i w:val="0"/>
                          <w:iCs w:val="0"/>
                          <w:lang w:val="en-US"/>
                        </w:rPr>
                        <w:t>: Real-time video analytics architecture incorporating and orchestrator that decodes videos into individual frame, performs preprocessing and conducts on-edge object detection and decides whether to offload frames to the cloud server. An auxiliary live dashboard module that displays KPIs in real-time.</w:t>
                      </w:r>
                    </w:p>
                  </w:txbxContent>
                </v:textbox>
                <w10:wrap type="square" anchorx="margin"/>
              </v:shape>
            </w:pict>
          </mc:Fallback>
        </mc:AlternateContent>
      </w:r>
      <w:r w:rsidR="0041289A" w:rsidRPr="007B480D">
        <w:rPr>
          <w:rFonts w:asciiTheme="majorHAnsi" w:hAnsiTheme="majorHAnsi" w:cstheme="majorHAnsi"/>
          <w:color w:val="000000" w:themeColor="text1"/>
          <w:sz w:val="22"/>
          <w:szCs w:val="22"/>
        </w:rPr>
        <w:drawing>
          <wp:anchor distT="0" distB="0" distL="114300" distR="114300" simplePos="0" relativeHeight="251710464" behindDoc="0" locked="0" layoutInCell="1" allowOverlap="1" wp14:anchorId="75D9F721" wp14:editId="3CC645F5">
            <wp:simplePos x="0" y="0"/>
            <wp:positionH relativeFrom="margin">
              <wp:posOffset>17780</wp:posOffset>
            </wp:positionH>
            <wp:positionV relativeFrom="paragraph">
              <wp:posOffset>940435</wp:posOffset>
            </wp:positionV>
            <wp:extent cx="6715125" cy="1113155"/>
            <wp:effectExtent l="0" t="57150" r="9525" b="48895"/>
            <wp:wrapSquare wrapText="bothSides"/>
            <wp:docPr id="1551739020"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 r:lo="rId9" r:qs="rId10" r:cs="rId11"/>
              </a:graphicData>
            </a:graphic>
            <wp14:sizeRelH relativeFrom="margin">
              <wp14:pctWidth>0</wp14:pctWidth>
            </wp14:sizeRelH>
            <wp14:sizeRelV relativeFrom="margin">
              <wp14:pctHeight>0</wp14:pctHeight>
            </wp14:sizeRelV>
          </wp:anchor>
        </w:drawing>
      </w:r>
      <w:r w:rsidR="007C1805" w:rsidRPr="007B480D">
        <w:rPr>
          <w:rFonts w:asciiTheme="majorHAnsi" w:hAnsiTheme="majorHAnsi" w:cstheme="majorHAnsi"/>
          <w:color w:val="000000" w:themeColor="text1"/>
          <w:sz w:val="22"/>
          <w:szCs w:val="22"/>
        </w:rPr>
        <w:t xml:space="preserve">This solution utilises an edge-cloud setup, designed for motion/change awareness, low bandwidth dependency, low latency, and near real-time detection. </w:t>
      </w:r>
      <w:r w:rsidR="004672B1">
        <w:rPr>
          <w:rFonts w:asciiTheme="majorHAnsi" w:hAnsiTheme="majorHAnsi" w:cstheme="majorHAnsi"/>
          <w:color w:val="000000" w:themeColor="text1"/>
          <w:sz w:val="22"/>
          <w:szCs w:val="22"/>
        </w:rPr>
        <w:t>T</w:t>
      </w:r>
      <w:r w:rsidR="007C1805" w:rsidRPr="007B480D">
        <w:rPr>
          <w:rFonts w:asciiTheme="majorHAnsi" w:hAnsiTheme="majorHAnsi" w:cstheme="majorHAnsi"/>
          <w:color w:val="000000" w:themeColor="text1"/>
          <w:sz w:val="22"/>
          <w:szCs w:val="22"/>
        </w:rPr>
        <w:t xml:space="preserve">he edge decodes the video, pre-processes frames (resize and greyscale conversion), and filters them using a heuristic change/motion detector. </w:t>
      </w:r>
    </w:p>
    <w:p w14:paraId="0AEFD374" w14:textId="109D62ED" w:rsidR="007C1805" w:rsidRPr="007B480D" w:rsidRDefault="007C1805" w:rsidP="007B480D">
      <w:pPr>
        <w:spacing w:beforeLines="100" w:before="240" w:afterLines="40" w:after="96" w:line="360" w:lineRule="auto"/>
        <w:jc w:val="both"/>
        <w:rPr>
          <w:rFonts w:asciiTheme="majorHAnsi" w:hAnsiTheme="majorHAnsi" w:cstheme="majorHAnsi"/>
          <w:color w:val="000000" w:themeColor="text1"/>
          <w:sz w:val="22"/>
          <w:szCs w:val="22"/>
        </w:rPr>
      </w:pPr>
      <w:r w:rsidRPr="00C170C2">
        <w:rPr>
          <w:rFonts w:asciiTheme="majorHAnsi" w:hAnsiTheme="majorHAnsi" w:cstheme="majorHAnsi"/>
          <w:color w:val="000000" w:themeColor="text1"/>
          <w:sz w:val="22"/>
          <w:szCs w:val="22"/>
        </w:rPr>
        <w:t>A lightweight on</w:t>
      </w:r>
      <w:r w:rsidR="00E45595" w:rsidRPr="00C170C2">
        <w:rPr>
          <w:rFonts w:asciiTheme="majorHAnsi" w:hAnsiTheme="majorHAnsi" w:cstheme="majorHAnsi"/>
          <w:color w:val="000000" w:themeColor="text1"/>
          <w:sz w:val="22"/>
          <w:szCs w:val="22"/>
        </w:rPr>
        <w:t xml:space="preserve"> </w:t>
      </w:r>
      <w:r w:rsidRPr="00C170C2">
        <w:rPr>
          <w:rFonts w:asciiTheme="majorHAnsi" w:hAnsiTheme="majorHAnsi" w:cstheme="majorHAnsi"/>
          <w:color w:val="000000" w:themeColor="text1"/>
          <w:sz w:val="22"/>
          <w:szCs w:val="22"/>
        </w:rPr>
        <w:t xml:space="preserve">edge object detector conducts inference and selectively offloads frames to the cloud. </w:t>
      </w:r>
      <w:r w:rsidRPr="00C170C2">
        <w:rPr>
          <w:rFonts w:asciiTheme="majorHAnsi" w:hAnsiTheme="majorHAnsi" w:cstheme="majorHAnsi"/>
          <w:sz w:val="22"/>
          <w:szCs w:val="22"/>
        </w:rPr>
        <w:t>The cloud runs inference using a more capable</w:t>
      </w:r>
      <w:r w:rsidR="00B55DC1" w:rsidRPr="00C170C2">
        <w:rPr>
          <w:rFonts w:asciiTheme="majorHAnsi" w:hAnsiTheme="majorHAnsi" w:cstheme="majorHAnsi"/>
          <w:sz w:val="22"/>
          <w:szCs w:val="22"/>
        </w:rPr>
        <w:t xml:space="preserve"> and more </w:t>
      </w:r>
      <w:r w:rsidRPr="00C170C2">
        <w:rPr>
          <w:rFonts w:asciiTheme="majorHAnsi" w:hAnsiTheme="majorHAnsi" w:cstheme="majorHAnsi"/>
          <w:sz w:val="22"/>
          <w:szCs w:val="22"/>
        </w:rPr>
        <w:t>accurate model through a Flask API and returns results. Concurrently, a small metrics aggregator collects and writes metrics as JSON snapshots.</w:t>
      </w:r>
      <w:r w:rsidR="00901DED" w:rsidRPr="00C170C2">
        <w:rPr>
          <w:rFonts w:asciiTheme="majorHAnsi" w:hAnsiTheme="majorHAnsi" w:cstheme="majorHAnsi"/>
          <w:sz w:val="22"/>
          <w:szCs w:val="22"/>
        </w:rPr>
        <w:t xml:space="preserve"> </w:t>
      </w:r>
      <w:r w:rsidRPr="00C170C2">
        <w:rPr>
          <w:rFonts w:asciiTheme="majorHAnsi" w:hAnsiTheme="majorHAnsi" w:cstheme="majorHAnsi"/>
          <w:sz w:val="22"/>
          <w:szCs w:val="22"/>
        </w:rPr>
        <w:t xml:space="preserve">This JSON file is used by a Streamlit dashboard to display live KPIs. </w:t>
      </w:r>
      <w:r w:rsidRPr="003825A5">
        <w:rPr>
          <w:rFonts w:asciiTheme="majorHAnsi" w:hAnsiTheme="majorHAnsi" w:cstheme="majorHAnsi"/>
          <w:sz w:val="22"/>
          <w:szCs w:val="22"/>
        </w:rPr>
        <w:t>Figure 1</w:t>
      </w:r>
      <w:r w:rsidRPr="00C170C2">
        <w:rPr>
          <w:rFonts w:asciiTheme="majorHAnsi" w:hAnsiTheme="majorHAnsi" w:cstheme="majorHAnsi"/>
          <w:sz w:val="22"/>
          <w:szCs w:val="22"/>
        </w:rPr>
        <w:t xml:space="preserve"> shows</w:t>
      </w:r>
      <w:r w:rsidR="00901DED" w:rsidRPr="00C170C2">
        <w:rPr>
          <w:rFonts w:asciiTheme="majorHAnsi" w:hAnsiTheme="majorHAnsi" w:cstheme="majorHAnsi"/>
          <w:sz w:val="22"/>
          <w:szCs w:val="22"/>
        </w:rPr>
        <w:t xml:space="preserve"> system’s components including</w:t>
      </w:r>
      <w:r w:rsidRPr="00C170C2">
        <w:rPr>
          <w:rFonts w:asciiTheme="majorHAnsi" w:hAnsiTheme="majorHAnsi" w:cstheme="majorHAnsi"/>
          <w:sz w:val="22"/>
          <w:szCs w:val="22"/>
        </w:rPr>
        <w:t>:</w:t>
      </w:r>
    </w:p>
    <w:p w14:paraId="2D8FB533" w14:textId="447EDD3C" w:rsidR="007C1805" w:rsidRPr="007B480D" w:rsidRDefault="007C1805" w:rsidP="007B480D">
      <w:pPr>
        <w:pStyle w:val="ListParagraph"/>
        <w:numPr>
          <w:ilvl w:val="0"/>
          <w:numId w:val="64"/>
        </w:numPr>
        <w:spacing w:beforeLines="40" w:before="96" w:afterLines="40" w:after="96" w:line="360" w:lineRule="auto"/>
        <w:rPr>
          <w:rFonts w:asciiTheme="majorHAnsi" w:hAnsiTheme="majorHAnsi" w:cstheme="majorHAnsi"/>
          <w:sz w:val="22"/>
          <w:szCs w:val="22"/>
        </w:rPr>
      </w:pPr>
      <w:r w:rsidRPr="007B480D">
        <w:rPr>
          <w:rFonts w:asciiTheme="majorHAnsi" w:hAnsiTheme="majorHAnsi" w:cstheme="majorHAnsi"/>
          <w:sz w:val="22"/>
          <w:szCs w:val="22"/>
        </w:rPr>
        <w:t>Video decoder: Breaks down raw video stream into individual frames.</w:t>
      </w:r>
    </w:p>
    <w:p w14:paraId="7D2737DF" w14:textId="7A020C75" w:rsidR="007C1805" w:rsidRPr="007B480D" w:rsidRDefault="007C1805" w:rsidP="007B480D">
      <w:pPr>
        <w:pStyle w:val="ListParagraph"/>
        <w:numPr>
          <w:ilvl w:val="0"/>
          <w:numId w:val="64"/>
        </w:numPr>
        <w:spacing w:beforeLines="40" w:before="96" w:afterLines="40" w:after="96" w:line="360" w:lineRule="auto"/>
        <w:rPr>
          <w:rFonts w:asciiTheme="majorHAnsi" w:hAnsiTheme="majorHAnsi" w:cstheme="majorHAnsi"/>
          <w:sz w:val="22"/>
          <w:szCs w:val="22"/>
        </w:rPr>
      </w:pPr>
      <w:r w:rsidRPr="007B480D">
        <w:rPr>
          <w:rFonts w:asciiTheme="majorHAnsi" w:hAnsiTheme="majorHAnsi" w:cstheme="majorHAnsi"/>
          <w:sz w:val="22"/>
          <w:szCs w:val="22"/>
        </w:rPr>
        <w:t>Preprocessor: Resizes and converts frames to greyscale.</w:t>
      </w:r>
    </w:p>
    <w:p w14:paraId="649757C0" w14:textId="411D7226" w:rsidR="007C1805" w:rsidRPr="007B480D" w:rsidRDefault="007C1805" w:rsidP="007B480D">
      <w:pPr>
        <w:pStyle w:val="ListParagraph"/>
        <w:numPr>
          <w:ilvl w:val="0"/>
          <w:numId w:val="64"/>
        </w:numPr>
        <w:spacing w:beforeLines="40" w:before="96" w:afterLines="40" w:after="96" w:line="360" w:lineRule="auto"/>
        <w:rPr>
          <w:rFonts w:asciiTheme="majorHAnsi" w:hAnsiTheme="majorHAnsi" w:cstheme="majorHAnsi"/>
          <w:sz w:val="22"/>
          <w:szCs w:val="22"/>
        </w:rPr>
      </w:pPr>
      <w:r w:rsidRPr="007B480D">
        <w:rPr>
          <w:rFonts w:asciiTheme="majorHAnsi" w:hAnsiTheme="majorHAnsi" w:cstheme="majorHAnsi"/>
          <w:sz w:val="22"/>
          <w:szCs w:val="22"/>
        </w:rPr>
        <w:t>Heuristic frame filter: Detects change/motion using cheap pixel</w:t>
      </w:r>
      <w:r w:rsidR="00E45595" w:rsidRPr="007B480D">
        <w:rPr>
          <w:rFonts w:asciiTheme="majorHAnsi" w:hAnsiTheme="majorHAnsi" w:cstheme="majorHAnsi"/>
          <w:sz w:val="22"/>
          <w:szCs w:val="22"/>
        </w:rPr>
        <w:t xml:space="preserve"> </w:t>
      </w:r>
      <w:r w:rsidRPr="007B480D">
        <w:rPr>
          <w:rFonts w:asciiTheme="majorHAnsi" w:hAnsiTheme="majorHAnsi" w:cstheme="majorHAnsi"/>
          <w:sz w:val="22"/>
          <w:szCs w:val="22"/>
        </w:rPr>
        <w:t>intensity difference between two greyscale frames and drops redundant frames.</w:t>
      </w:r>
    </w:p>
    <w:p w14:paraId="1D0E56C4" w14:textId="433FE4D1" w:rsidR="007C1805" w:rsidRPr="007B480D" w:rsidRDefault="007C1805" w:rsidP="007B480D">
      <w:pPr>
        <w:pStyle w:val="ListParagraph"/>
        <w:numPr>
          <w:ilvl w:val="0"/>
          <w:numId w:val="64"/>
        </w:numPr>
        <w:spacing w:beforeLines="40" w:before="96" w:afterLines="40" w:after="96" w:line="360" w:lineRule="auto"/>
        <w:rPr>
          <w:rFonts w:asciiTheme="majorHAnsi" w:hAnsiTheme="majorHAnsi" w:cstheme="majorHAnsi"/>
          <w:sz w:val="22"/>
          <w:szCs w:val="22"/>
        </w:rPr>
      </w:pPr>
      <w:r w:rsidRPr="007B480D">
        <w:rPr>
          <w:rFonts w:asciiTheme="majorHAnsi" w:hAnsiTheme="majorHAnsi" w:cstheme="majorHAnsi"/>
          <w:sz w:val="22"/>
          <w:szCs w:val="22"/>
        </w:rPr>
        <w:t>Edge model: A lightweight object detector (YOLO) that decides whether to offload the frame to the cloud.</w:t>
      </w:r>
    </w:p>
    <w:p w14:paraId="4A2353E7" w14:textId="12CA7E2C" w:rsidR="007C1805" w:rsidRPr="007B480D" w:rsidRDefault="007C1805" w:rsidP="007B480D">
      <w:pPr>
        <w:pStyle w:val="ListParagraph"/>
        <w:numPr>
          <w:ilvl w:val="0"/>
          <w:numId w:val="64"/>
        </w:numPr>
        <w:spacing w:beforeLines="40" w:before="96" w:afterLines="40" w:after="96" w:line="360" w:lineRule="auto"/>
        <w:rPr>
          <w:rFonts w:asciiTheme="majorHAnsi" w:hAnsiTheme="majorHAnsi" w:cstheme="majorHAnsi"/>
          <w:sz w:val="22"/>
          <w:szCs w:val="22"/>
        </w:rPr>
      </w:pPr>
      <w:r w:rsidRPr="007B480D">
        <w:rPr>
          <w:rFonts w:asciiTheme="majorHAnsi" w:hAnsiTheme="majorHAnsi" w:cstheme="majorHAnsi"/>
          <w:sz w:val="22"/>
          <w:szCs w:val="22"/>
        </w:rPr>
        <w:lastRenderedPageBreak/>
        <w:t xml:space="preserve">Edge–cloud </w:t>
      </w:r>
      <w:proofErr w:type="spellStart"/>
      <w:r w:rsidRPr="007B480D">
        <w:rPr>
          <w:rFonts w:asciiTheme="majorHAnsi" w:hAnsiTheme="majorHAnsi" w:cstheme="majorHAnsi"/>
          <w:sz w:val="22"/>
          <w:szCs w:val="22"/>
        </w:rPr>
        <w:t>offloader</w:t>
      </w:r>
      <w:proofErr w:type="spellEnd"/>
      <w:r w:rsidRPr="007B480D">
        <w:rPr>
          <w:rFonts w:asciiTheme="majorHAnsi" w:hAnsiTheme="majorHAnsi" w:cstheme="majorHAnsi"/>
          <w:sz w:val="22"/>
          <w:szCs w:val="22"/>
        </w:rPr>
        <w:t>: Converts/encodes the frame into JPEG bytes and transmits them to the cloud when required.</w:t>
      </w:r>
    </w:p>
    <w:p w14:paraId="48568F52" w14:textId="24DBF590" w:rsidR="007C1805" w:rsidRPr="007B480D" w:rsidRDefault="007C1805" w:rsidP="007B480D">
      <w:pPr>
        <w:pStyle w:val="ListParagraph"/>
        <w:numPr>
          <w:ilvl w:val="0"/>
          <w:numId w:val="64"/>
        </w:numPr>
        <w:spacing w:beforeLines="40" w:before="96" w:afterLines="40" w:after="96" w:line="360" w:lineRule="auto"/>
        <w:rPr>
          <w:rFonts w:asciiTheme="majorHAnsi" w:hAnsiTheme="majorHAnsi" w:cstheme="majorHAnsi"/>
          <w:sz w:val="22"/>
          <w:szCs w:val="22"/>
        </w:rPr>
      </w:pPr>
      <w:r w:rsidRPr="007B480D">
        <w:rPr>
          <w:rFonts w:asciiTheme="majorHAnsi" w:hAnsiTheme="majorHAnsi" w:cstheme="majorHAnsi"/>
          <w:sz w:val="22"/>
          <w:szCs w:val="22"/>
        </w:rPr>
        <w:t>Cloud heavyweight model: A larger, more accurate cloud model makes inference on the received request and returns detection results.</w:t>
      </w:r>
    </w:p>
    <w:p w14:paraId="3BC524CA" w14:textId="2C3A454C" w:rsidR="007C1805" w:rsidRPr="007B480D" w:rsidRDefault="007C1805" w:rsidP="007B480D">
      <w:pPr>
        <w:pStyle w:val="ListParagraph"/>
        <w:numPr>
          <w:ilvl w:val="0"/>
          <w:numId w:val="64"/>
        </w:numPr>
        <w:spacing w:beforeLines="40" w:before="96" w:afterLines="40" w:after="96" w:line="360" w:lineRule="auto"/>
        <w:rPr>
          <w:rFonts w:asciiTheme="majorHAnsi" w:hAnsiTheme="majorHAnsi" w:cstheme="majorHAnsi"/>
          <w:sz w:val="22"/>
          <w:szCs w:val="22"/>
        </w:rPr>
      </w:pPr>
      <w:r w:rsidRPr="007B480D">
        <w:rPr>
          <w:rFonts w:asciiTheme="majorHAnsi" w:hAnsiTheme="majorHAnsi" w:cstheme="majorHAnsi"/>
          <w:sz w:val="22"/>
          <w:szCs w:val="22"/>
        </w:rPr>
        <w:t>Video encoder: Handles edge-side video output, uses predictions to annotate frames, and writes the annotated output or displays it live.</w:t>
      </w:r>
    </w:p>
    <w:p w14:paraId="152137B8" w14:textId="6CC7F5B3" w:rsidR="007C1805" w:rsidRPr="007B480D" w:rsidRDefault="007C1805" w:rsidP="007B480D">
      <w:pPr>
        <w:pStyle w:val="ListParagraph"/>
        <w:numPr>
          <w:ilvl w:val="0"/>
          <w:numId w:val="64"/>
        </w:numPr>
        <w:spacing w:beforeLines="40" w:before="96" w:afterLines="40" w:after="96" w:line="360" w:lineRule="auto"/>
        <w:rPr>
          <w:rFonts w:asciiTheme="majorHAnsi" w:hAnsiTheme="majorHAnsi" w:cstheme="majorHAnsi"/>
          <w:sz w:val="22"/>
          <w:szCs w:val="22"/>
        </w:rPr>
      </w:pPr>
      <w:r w:rsidRPr="007B480D">
        <w:rPr>
          <w:rFonts w:asciiTheme="majorHAnsi" w:hAnsiTheme="majorHAnsi" w:cstheme="majorHAnsi"/>
          <w:sz w:val="22"/>
          <w:szCs w:val="22"/>
        </w:rPr>
        <w:t>Metrics aggregator: Concurrently records per-frame telemetry/metrics (latency, bytes sent), calculates analytical metrics (e.g., cloud avoidance ratio), and writes them as per-frame snapshots.</w:t>
      </w:r>
    </w:p>
    <w:p w14:paraId="37BC68DD" w14:textId="4E3EC786" w:rsidR="00786C78" w:rsidRPr="007B480D" w:rsidRDefault="007C1805" w:rsidP="007B480D">
      <w:pPr>
        <w:pStyle w:val="ListParagraph"/>
        <w:numPr>
          <w:ilvl w:val="0"/>
          <w:numId w:val="64"/>
        </w:numPr>
        <w:spacing w:beforeLines="40" w:before="96" w:afterLines="40" w:after="96" w:line="360" w:lineRule="auto"/>
        <w:jc w:val="both"/>
        <w:rPr>
          <w:rFonts w:asciiTheme="majorHAnsi" w:hAnsiTheme="majorHAnsi" w:cstheme="majorHAnsi"/>
          <w:sz w:val="22"/>
          <w:szCs w:val="22"/>
        </w:rPr>
      </w:pPr>
      <w:r w:rsidRPr="007B480D">
        <w:rPr>
          <w:rFonts w:asciiTheme="majorHAnsi" w:hAnsiTheme="majorHAnsi" w:cstheme="majorHAnsi"/>
          <w:sz w:val="22"/>
          <w:szCs w:val="22"/>
        </w:rPr>
        <w:t>Dashboard (auxiliary module): A Streamlit UI that visualises edge, network, cloud, and content metrics in near real-time for monitoring and analysis purposes.</w:t>
      </w:r>
    </w:p>
    <w:p w14:paraId="6EE88004" w14:textId="0AFFB437" w:rsidR="00022EC7" w:rsidRPr="007B480D" w:rsidRDefault="003A041D" w:rsidP="007B480D">
      <w:pPr>
        <w:pStyle w:val="ListParagraph"/>
        <w:numPr>
          <w:ilvl w:val="0"/>
          <w:numId w:val="69"/>
        </w:numPr>
        <w:spacing w:beforeLines="40" w:before="96" w:afterLines="40" w:after="96" w:line="360" w:lineRule="auto"/>
        <w:jc w:val="both"/>
        <w:rPr>
          <w:rFonts w:asciiTheme="majorHAnsi" w:hAnsiTheme="majorHAnsi" w:cstheme="majorHAnsi"/>
          <w:b/>
          <w:bCs/>
          <w:color w:val="000000" w:themeColor="text1"/>
        </w:rPr>
      </w:pPr>
      <w:r w:rsidRPr="007B480D">
        <w:rPr>
          <w:rFonts w:asciiTheme="majorHAnsi" w:hAnsiTheme="majorHAnsi" w:cstheme="majorHAnsi"/>
          <w:b/>
          <w:bCs/>
          <w:color w:val="000000" w:themeColor="text1"/>
        </w:rPr>
        <w:t>T</w:t>
      </w:r>
      <w:r w:rsidR="002943CF" w:rsidRPr="007B480D">
        <w:rPr>
          <w:rFonts w:asciiTheme="majorHAnsi" w:hAnsiTheme="majorHAnsi" w:cstheme="majorHAnsi"/>
          <w:b/>
          <w:bCs/>
          <w:color w:val="000000" w:themeColor="text1"/>
        </w:rPr>
        <w:t xml:space="preserve">he design </w:t>
      </w:r>
    </w:p>
    <w:p w14:paraId="2796F4A5" w14:textId="45F7D4AB" w:rsidR="00275747" w:rsidRPr="007B480D" w:rsidRDefault="0056407B" w:rsidP="00CC333C">
      <w:pPr>
        <w:spacing w:beforeLines="40" w:before="96" w:afterLines="40" w:after="96" w:line="360" w:lineRule="auto"/>
        <w:jc w:val="both"/>
        <w:rPr>
          <w:rFonts w:asciiTheme="majorHAnsi" w:hAnsiTheme="majorHAnsi" w:cstheme="majorHAnsi"/>
          <w:color w:val="000000" w:themeColor="text1"/>
          <w:sz w:val="22"/>
          <w:szCs w:val="22"/>
        </w:rPr>
      </w:pPr>
      <w:r w:rsidRPr="007B480D">
        <w:rPr>
          <w:rFonts w:asciiTheme="majorHAnsi" w:hAnsiTheme="majorHAnsi" w:cstheme="majorHAnsi"/>
          <w:color w:val="000000" w:themeColor="text1"/>
          <w:sz w:val="22"/>
          <w:szCs w:val="22"/>
        </w:rPr>
        <w:t>The main</w:t>
      </w:r>
      <w:r w:rsidR="00E45595" w:rsidRPr="007B480D">
        <w:rPr>
          <w:rFonts w:asciiTheme="majorHAnsi" w:hAnsiTheme="majorHAnsi" w:cstheme="majorHAnsi"/>
          <w:color w:val="000000" w:themeColor="text1"/>
          <w:sz w:val="22"/>
          <w:szCs w:val="22"/>
        </w:rPr>
        <w:t xml:space="preserve"> design</w:t>
      </w:r>
      <w:r w:rsidRPr="007B480D">
        <w:rPr>
          <w:rFonts w:asciiTheme="majorHAnsi" w:hAnsiTheme="majorHAnsi" w:cstheme="majorHAnsi"/>
          <w:color w:val="000000" w:themeColor="text1"/>
          <w:sz w:val="22"/>
          <w:szCs w:val="22"/>
        </w:rPr>
        <w:t xml:space="preserve"> objectives </w:t>
      </w:r>
      <w:r w:rsidR="000E19A1" w:rsidRPr="007B480D">
        <w:rPr>
          <w:rFonts w:asciiTheme="majorHAnsi" w:hAnsiTheme="majorHAnsi" w:cstheme="majorHAnsi"/>
          <w:color w:val="000000" w:themeColor="text1"/>
          <w:sz w:val="22"/>
          <w:szCs w:val="22"/>
        </w:rPr>
        <w:t>included</w:t>
      </w:r>
      <w:r w:rsidR="000E19A1" w:rsidRPr="0028792F">
        <w:rPr>
          <w:rFonts w:asciiTheme="majorHAnsi" w:hAnsiTheme="majorHAnsi" w:cstheme="majorHAnsi"/>
          <w:b/>
          <w:bCs/>
          <w:color w:val="000000" w:themeColor="text1"/>
          <w:sz w:val="22"/>
          <w:szCs w:val="22"/>
        </w:rPr>
        <w:t xml:space="preserve">: </w:t>
      </w:r>
      <w:r w:rsidR="009D1A65" w:rsidRPr="007B480D">
        <w:rPr>
          <w:rFonts w:asciiTheme="majorHAnsi" w:hAnsiTheme="majorHAnsi" w:cstheme="majorHAnsi"/>
          <w:b/>
          <w:bCs/>
          <w:color w:val="000000" w:themeColor="text1"/>
          <w:sz w:val="22"/>
          <w:szCs w:val="22"/>
        </w:rPr>
        <w:t>Low L</w:t>
      </w:r>
      <w:r w:rsidR="00027B86" w:rsidRPr="007B480D">
        <w:rPr>
          <w:rFonts w:asciiTheme="majorHAnsi" w:hAnsiTheme="majorHAnsi" w:cstheme="majorHAnsi"/>
          <w:b/>
          <w:bCs/>
          <w:color w:val="000000" w:themeColor="text1"/>
          <w:sz w:val="22"/>
          <w:szCs w:val="22"/>
        </w:rPr>
        <w:t>atency:</w:t>
      </w:r>
      <w:r w:rsidR="00C228D0" w:rsidRPr="007B480D">
        <w:rPr>
          <w:rFonts w:asciiTheme="majorHAnsi" w:hAnsiTheme="majorHAnsi" w:cstheme="majorHAnsi"/>
          <w:b/>
          <w:bCs/>
          <w:color w:val="000000" w:themeColor="text1"/>
          <w:sz w:val="22"/>
          <w:szCs w:val="22"/>
        </w:rPr>
        <w:t xml:space="preserve"> </w:t>
      </w:r>
      <w:r w:rsidR="00C228D0" w:rsidRPr="007B480D">
        <w:rPr>
          <w:rFonts w:asciiTheme="majorHAnsi" w:hAnsiTheme="majorHAnsi" w:cstheme="majorHAnsi"/>
          <w:color w:val="000000" w:themeColor="text1"/>
          <w:sz w:val="22"/>
          <w:szCs w:val="22"/>
        </w:rPr>
        <w:t>The</w:t>
      </w:r>
      <w:r w:rsidR="000E19A1" w:rsidRPr="0028792F">
        <w:rPr>
          <w:rFonts w:asciiTheme="majorHAnsi" w:hAnsiTheme="majorHAnsi" w:cstheme="majorHAnsi"/>
          <w:color w:val="000000" w:themeColor="text1"/>
          <w:sz w:val="22"/>
          <w:szCs w:val="22"/>
        </w:rPr>
        <w:t xml:space="preserve"> speed </w:t>
      </w:r>
      <w:r w:rsidR="00C228D0" w:rsidRPr="007B480D">
        <w:rPr>
          <w:rFonts w:asciiTheme="majorHAnsi" w:hAnsiTheme="majorHAnsi" w:cstheme="majorHAnsi"/>
          <w:color w:val="000000" w:themeColor="text1"/>
          <w:sz w:val="22"/>
          <w:szCs w:val="22"/>
        </w:rPr>
        <w:t>of detection translat</w:t>
      </w:r>
      <w:r w:rsidR="000E19A1" w:rsidRPr="0028792F">
        <w:rPr>
          <w:rFonts w:asciiTheme="majorHAnsi" w:hAnsiTheme="majorHAnsi" w:cstheme="majorHAnsi"/>
          <w:color w:val="000000" w:themeColor="text1"/>
          <w:sz w:val="22"/>
          <w:szCs w:val="22"/>
        </w:rPr>
        <w:t xml:space="preserve">es </w:t>
      </w:r>
      <w:r w:rsidR="00C228D0" w:rsidRPr="007B480D">
        <w:rPr>
          <w:rFonts w:asciiTheme="majorHAnsi" w:hAnsiTheme="majorHAnsi" w:cstheme="majorHAnsi"/>
          <w:color w:val="000000" w:themeColor="text1"/>
          <w:sz w:val="22"/>
          <w:szCs w:val="22"/>
        </w:rPr>
        <w:t>directly to</w:t>
      </w:r>
      <w:r w:rsidR="00372E7B" w:rsidRPr="007B480D">
        <w:rPr>
          <w:rFonts w:asciiTheme="majorHAnsi" w:hAnsiTheme="majorHAnsi" w:cstheme="majorHAnsi"/>
          <w:color w:val="000000" w:themeColor="text1"/>
          <w:sz w:val="22"/>
          <w:szCs w:val="22"/>
        </w:rPr>
        <w:t xml:space="preserve"> </w:t>
      </w:r>
      <w:r w:rsidR="004259EA" w:rsidRPr="007B480D">
        <w:rPr>
          <w:rFonts w:asciiTheme="majorHAnsi" w:hAnsiTheme="majorHAnsi" w:cstheme="majorHAnsi"/>
          <w:color w:val="000000" w:themeColor="text1"/>
          <w:sz w:val="22"/>
          <w:szCs w:val="22"/>
        </w:rPr>
        <w:t>time</w:t>
      </w:r>
      <w:r w:rsidR="00570E5B" w:rsidRPr="007B480D">
        <w:rPr>
          <w:rFonts w:asciiTheme="majorHAnsi" w:hAnsiTheme="majorHAnsi" w:cstheme="majorHAnsi"/>
          <w:color w:val="000000" w:themeColor="text1"/>
          <w:sz w:val="22"/>
          <w:szCs w:val="22"/>
        </w:rPr>
        <w:t xml:space="preserve">ly </w:t>
      </w:r>
      <w:r w:rsidR="00C228D0" w:rsidRPr="007B480D">
        <w:rPr>
          <w:rFonts w:asciiTheme="majorHAnsi" w:hAnsiTheme="majorHAnsi" w:cstheme="majorHAnsi"/>
          <w:color w:val="000000" w:themeColor="text1"/>
          <w:sz w:val="22"/>
          <w:szCs w:val="22"/>
        </w:rPr>
        <w:t>decision</w:t>
      </w:r>
      <w:r w:rsidR="004259EA" w:rsidRPr="007B480D">
        <w:rPr>
          <w:rFonts w:asciiTheme="majorHAnsi" w:hAnsiTheme="majorHAnsi" w:cstheme="majorHAnsi"/>
          <w:color w:val="000000" w:themeColor="text1"/>
          <w:sz w:val="22"/>
          <w:szCs w:val="22"/>
        </w:rPr>
        <w:t>-making</w:t>
      </w:r>
      <w:r w:rsidR="00570E5B" w:rsidRPr="007B480D">
        <w:rPr>
          <w:rFonts w:asciiTheme="majorHAnsi" w:hAnsiTheme="majorHAnsi" w:cstheme="majorHAnsi"/>
          <w:color w:val="000000" w:themeColor="text1"/>
          <w:sz w:val="22"/>
          <w:szCs w:val="22"/>
        </w:rPr>
        <w:t xml:space="preserve">, which very vital in application </w:t>
      </w:r>
      <w:r w:rsidR="00C228D0" w:rsidRPr="007B480D">
        <w:rPr>
          <w:rFonts w:asciiTheme="majorHAnsi" w:hAnsiTheme="majorHAnsi" w:cstheme="majorHAnsi"/>
          <w:color w:val="000000" w:themeColor="text1"/>
          <w:sz w:val="22"/>
          <w:szCs w:val="22"/>
        </w:rPr>
        <w:t xml:space="preserve">such as threat detection and </w:t>
      </w:r>
      <w:r w:rsidR="00570E5B" w:rsidRPr="007B480D">
        <w:rPr>
          <w:rFonts w:asciiTheme="majorHAnsi" w:hAnsiTheme="majorHAnsi" w:cstheme="majorHAnsi"/>
          <w:color w:val="000000" w:themeColor="text1"/>
          <w:sz w:val="22"/>
          <w:szCs w:val="22"/>
        </w:rPr>
        <w:t>alert.</w:t>
      </w:r>
      <w:r w:rsidR="000E19A1" w:rsidRPr="0028792F">
        <w:rPr>
          <w:rFonts w:asciiTheme="majorHAnsi" w:hAnsiTheme="majorHAnsi" w:cstheme="majorHAnsi"/>
          <w:b/>
          <w:bCs/>
          <w:color w:val="000000" w:themeColor="text1"/>
          <w:sz w:val="22"/>
          <w:szCs w:val="22"/>
        </w:rPr>
        <w:t xml:space="preserve"> </w:t>
      </w:r>
      <w:r w:rsidR="00027B86" w:rsidRPr="007B480D">
        <w:rPr>
          <w:rFonts w:asciiTheme="majorHAnsi" w:hAnsiTheme="majorHAnsi" w:cstheme="majorHAnsi"/>
          <w:b/>
          <w:bCs/>
          <w:color w:val="000000" w:themeColor="text1"/>
          <w:sz w:val="22"/>
          <w:szCs w:val="22"/>
        </w:rPr>
        <w:t xml:space="preserve">Bandwidth </w:t>
      </w:r>
      <w:r w:rsidR="00A62AC1" w:rsidRPr="007B480D">
        <w:rPr>
          <w:rFonts w:asciiTheme="majorHAnsi" w:hAnsiTheme="majorHAnsi" w:cstheme="majorHAnsi"/>
          <w:b/>
          <w:bCs/>
          <w:color w:val="000000" w:themeColor="text1"/>
          <w:sz w:val="22"/>
          <w:szCs w:val="22"/>
        </w:rPr>
        <w:t>efficiency</w:t>
      </w:r>
      <w:r w:rsidR="009E7DE3" w:rsidRPr="007B480D">
        <w:rPr>
          <w:rFonts w:asciiTheme="majorHAnsi" w:hAnsiTheme="majorHAnsi" w:cstheme="majorHAnsi"/>
          <w:b/>
          <w:bCs/>
          <w:color w:val="000000" w:themeColor="text1"/>
          <w:sz w:val="22"/>
          <w:szCs w:val="22"/>
        </w:rPr>
        <w:t>:</w:t>
      </w:r>
      <w:r w:rsidR="00A12066" w:rsidRPr="007B480D">
        <w:rPr>
          <w:rFonts w:asciiTheme="majorHAnsi" w:hAnsiTheme="majorHAnsi" w:cstheme="majorHAnsi"/>
          <w:b/>
          <w:bCs/>
          <w:color w:val="000000" w:themeColor="text1"/>
          <w:sz w:val="22"/>
          <w:szCs w:val="22"/>
        </w:rPr>
        <w:t xml:space="preserve"> </w:t>
      </w:r>
      <w:r w:rsidR="00A12066" w:rsidRPr="007B480D">
        <w:rPr>
          <w:rFonts w:asciiTheme="majorHAnsi" w:hAnsiTheme="majorHAnsi" w:cstheme="majorHAnsi"/>
          <w:color w:val="000000" w:themeColor="text1"/>
          <w:sz w:val="22"/>
          <w:szCs w:val="22"/>
        </w:rPr>
        <w:t>Bandwidth</w:t>
      </w:r>
      <w:r w:rsidR="005719E2" w:rsidRPr="007B480D">
        <w:rPr>
          <w:rFonts w:asciiTheme="majorHAnsi" w:hAnsiTheme="majorHAnsi" w:cstheme="majorHAnsi"/>
          <w:color w:val="000000" w:themeColor="text1"/>
          <w:sz w:val="22"/>
          <w:szCs w:val="22"/>
        </w:rPr>
        <w:t xml:space="preserve"> can be a </w:t>
      </w:r>
      <w:r w:rsidR="00A12066" w:rsidRPr="007B480D">
        <w:rPr>
          <w:rFonts w:asciiTheme="majorHAnsi" w:hAnsiTheme="majorHAnsi" w:cstheme="majorHAnsi"/>
          <w:color w:val="000000" w:themeColor="text1"/>
          <w:sz w:val="22"/>
          <w:szCs w:val="22"/>
        </w:rPr>
        <w:t xml:space="preserve">scarce </w:t>
      </w:r>
      <w:r w:rsidR="000E19A1" w:rsidRPr="0028792F">
        <w:rPr>
          <w:rFonts w:asciiTheme="majorHAnsi" w:hAnsiTheme="majorHAnsi" w:cstheme="majorHAnsi"/>
          <w:color w:val="000000" w:themeColor="text1"/>
          <w:sz w:val="22"/>
          <w:szCs w:val="22"/>
        </w:rPr>
        <w:t xml:space="preserve">resource </w:t>
      </w:r>
      <w:r w:rsidR="00A12066" w:rsidRPr="007B480D">
        <w:rPr>
          <w:rFonts w:asciiTheme="majorHAnsi" w:hAnsiTheme="majorHAnsi" w:cstheme="majorHAnsi"/>
          <w:color w:val="000000" w:themeColor="text1"/>
          <w:sz w:val="22"/>
          <w:szCs w:val="22"/>
        </w:rPr>
        <w:t>in many remote</w:t>
      </w:r>
      <w:r w:rsidR="005719E2" w:rsidRPr="007B480D">
        <w:rPr>
          <w:rFonts w:asciiTheme="majorHAnsi" w:hAnsiTheme="majorHAnsi" w:cstheme="majorHAnsi"/>
          <w:color w:val="000000" w:themeColor="text1"/>
          <w:sz w:val="22"/>
          <w:szCs w:val="22"/>
        </w:rPr>
        <w:t xml:space="preserve"> and constrained environments.</w:t>
      </w:r>
      <w:r w:rsidR="00A12066" w:rsidRPr="007B480D">
        <w:rPr>
          <w:rFonts w:asciiTheme="majorHAnsi" w:hAnsiTheme="majorHAnsi" w:cstheme="majorHAnsi"/>
          <w:color w:val="000000" w:themeColor="text1"/>
          <w:sz w:val="22"/>
          <w:szCs w:val="22"/>
        </w:rPr>
        <w:t xml:space="preserve"> </w:t>
      </w:r>
      <w:r w:rsidR="005719E2" w:rsidRPr="007B480D">
        <w:rPr>
          <w:rFonts w:asciiTheme="majorHAnsi" w:hAnsiTheme="majorHAnsi" w:cstheme="majorHAnsi"/>
          <w:color w:val="000000" w:themeColor="text1"/>
          <w:sz w:val="22"/>
          <w:szCs w:val="22"/>
        </w:rPr>
        <w:t xml:space="preserve">(e.g., </w:t>
      </w:r>
      <w:r w:rsidR="00A12066" w:rsidRPr="007B480D">
        <w:rPr>
          <w:rFonts w:asciiTheme="majorHAnsi" w:hAnsiTheme="majorHAnsi" w:cstheme="majorHAnsi"/>
          <w:color w:val="000000" w:themeColor="text1"/>
          <w:sz w:val="22"/>
          <w:szCs w:val="22"/>
        </w:rPr>
        <w:t>military compounds</w:t>
      </w:r>
      <w:r w:rsidR="00A100B6">
        <w:rPr>
          <w:rFonts w:asciiTheme="majorHAnsi" w:hAnsiTheme="majorHAnsi" w:cstheme="majorHAnsi"/>
          <w:color w:val="000000" w:themeColor="text1"/>
          <w:sz w:val="22"/>
          <w:szCs w:val="22"/>
        </w:rPr>
        <w:t>)</w:t>
      </w:r>
      <w:r w:rsidR="00A12066" w:rsidRPr="007B480D">
        <w:rPr>
          <w:rFonts w:asciiTheme="majorHAnsi" w:hAnsiTheme="majorHAnsi" w:cstheme="majorHAnsi"/>
          <w:b/>
          <w:bCs/>
          <w:color w:val="000000" w:themeColor="text1"/>
          <w:sz w:val="22"/>
          <w:szCs w:val="22"/>
        </w:rPr>
        <w:t>,</w:t>
      </w:r>
      <w:r w:rsidR="009E7DE3" w:rsidRPr="007B480D">
        <w:rPr>
          <w:rFonts w:asciiTheme="majorHAnsi" w:hAnsiTheme="majorHAnsi" w:cstheme="majorHAnsi"/>
          <w:b/>
          <w:bCs/>
          <w:color w:val="000000" w:themeColor="text1"/>
          <w:sz w:val="22"/>
          <w:szCs w:val="22"/>
        </w:rPr>
        <w:t xml:space="preserve"> </w:t>
      </w:r>
      <w:r w:rsidR="00A12066" w:rsidRPr="007B480D">
        <w:rPr>
          <w:rFonts w:asciiTheme="majorHAnsi" w:hAnsiTheme="majorHAnsi" w:cstheme="majorHAnsi"/>
          <w:color w:val="000000" w:themeColor="text1"/>
          <w:sz w:val="22"/>
          <w:szCs w:val="22"/>
        </w:rPr>
        <w:t xml:space="preserve">video analytics </w:t>
      </w:r>
      <w:r w:rsidR="00E954E1" w:rsidRPr="007B480D">
        <w:rPr>
          <w:rFonts w:asciiTheme="majorHAnsi" w:hAnsiTheme="majorHAnsi" w:cstheme="majorHAnsi"/>
          <w:color w:val="000000" w:themeColor="text1"/>
          <w:sz w:val="22"/>
          <w:szCs w:val="22"/>
        </w:rPr>
        <w:t>involves continuous</w:t>
      </w:r>
      <w:r w:rsidR="00E954E1" w:rsidRPr="007B480D">
        <w:rPr>
          <w:rFonts w:asciiTheme="majorHAnsi" w:hAnsiTheme="majorHAnsi" w:cstheme="majorHAnsi"/>
          <w:b/>
          <w:bCs/>
          <w:color w:val="000000" w:themeColor="text1"/>
          <w:sz w:val="22"/>
          <w:szCs w:val="22"/>
        </w:rPr>
        <w:t xml:space="preserve"> </w:t>
      </w:r>
      <w:r w:rsidR="00E954E1" w:rsidRPr="007B480D">
        <w:rPr>
          <w:rFonts w:asciiTheme="majorHAnsi" w:hAnsiTheme="majorHAnsi" w:cstheme="majorHAnsi"/>
          <w:color w:val="000000" w:themeColor="text1"/>
          <w:sz w:val="22"/>
          <w:szCs w:val="22"/>
        </w:rPr>
        <w:t>process</w:t>
      </w:r>
      <w:r w:rsidR="00A12066" w:rsidRPr="007B480D">
        <w:rPr>
          <w:rFonts w:asciiTheme="majorHAnsi" w:hAnsiTheme="majorHAnsi" w:cstheme="majorHAnsi"/>
          <w:color w:val="000000" w:themeColor="text1"/>
          <w:sz w:val="22"/>
          <w:szCs w:val="22"/>
        </w:rPr>
        <w:t>ing</w:t>
      </w:r>
      <w:r w:rsidR="00E954E1" w:rsidRPr="007B480D">
        <w:rPr>
          <w:rFonts w:asciiTheme="majorHAnsi" w:hAnsiTheme="majorHAnsi" w:cstheme="majorHAnsi"/>
          <w:color w:val="000000" w:themeColor="text1"/>
          <w:sz w:val="22"/>
          <w:szCs w:val="22"/>
        </w:rPr>
        <w:t xml:space="preserve"> </w:t>
      </w:r>
      <w:r w:rsidR="008678C7" w:rsidRPr="007B480D">
        <w:rPr>
          <w:rFonts w:asciiTheme="majorHAnsi" w:hAnsiTheme="majorHAnsi" w:cstheme="majorHAnsi"/>
          <w:color w:val="000000" w:themeColor="text1"/>
          <w:sz w:val="22"/>
          <w:szCs w:val="22"/>
        </w:rPr>
        <w:t>of high</w:t>
      </w:r>
      <w:r w:rsidR="00E954E1" w:rsidRPr="007B480D">
        <w:rPr>
          <w:rFonts w:asciiTheme="majorHAnsi" w:hAnsiTheme="majorHAnsi" w:cstheme="majorHAnsi"/>
          <w:color w:val="000000" w:themeColor="text1"/>
          <w:sz w:val="22"/>
          <w:szCs w:val="22"/>
        </w:rPr>
        <w:t xml:space="preserve"> volume of visual data from </w:t>
      </w:r>
      <w:r w:rsidR="00A12066" w:rsidRPr="007B480D">
        <w:rPr>
          <w:rFonts w:asciiTheme="majorHAnsi" w:hAnsiTheme="majorHAnsi" w:cstheme="majorHAnsi"/>
          <w:color w:val="000000" w:themeColor="text1"/>
          <w:sz w:val="22"/>
          <w:szCs w:val="22"/>
        </w:rPr>
        <w:t>multiple</w:t>
      </w:r>
      <w:r w:rsidR="00E954E1" w:rsidRPr="007B480D">
        <w:rPr>
          <w:rFonts w:asciiTheme="majorHAnsi" w:hAnsiTheme="majorHAnsi" w:cstheme="majorHAnsi"/>
          <w:color w:val="000000" w:themeColor="text1"/>
          <w:sz w:val="22"/>
          <w:szCs w:val="22"/>
        </w:rPr>
        <w:t xml:space="preserve"> sources/sensors</w:t>
      </w:r>
      <w:r w:rsidR="008678C7" w:rsidRPr="007B480D">
        <w:rPr>
          <w:rFonts w:asciiTheme="majorHAnsi" w:hAnsiTheme="majorHAnsi" w:cstheme="majorHAnsi"/>
          <w:color w:val="000000" w:themeColor="text1"/>
          <w:sz w:val="22"/>
          <w:szCs w:val="22"/>
        </w:rPr>
        <w:t xml:space="preserve">, </w:t>
      </w:r>
      <w:r w:rsidR="007E0DDC" w:rsidRPr="007B480D">
        <w:rPr>
          <w:rFonts w:asciiTheme="majorHAnsi" w:hAnsiTheme="majorHAnsi" w:cstheme="majorHAnsi"/>
          <w:color w:val="000000" w:themeColor="text1"/>
          <w:sz w:val="22"/>
          <w:szCs w:val="22"/>
        </w:rPr>
        <w:t xml:space="preserve">heavy reliance on a cloud sever requires </w:t>
      </w:r>
      <w:r w:rsidR="008678C7" w:rsidRPr="007B480D">
        <w:rPr>
          <w:rFonts w:asciiTheme="majorHAnsi" w:hAnsiTheme="majorHAnsi" w:cstheme="majorHAnsi"/>
          <w:color w:val="000000" w:themeColor="text1"/>
          <w:sz w:val="22"/>
          <w:szCs w:val="22"/>
        </w:rPr>
        <w:t xml:space="preserve">offloading monolithic visual data </w:t>
      </w:r>
      <w:r w:rsidR="007E0DDC" w:rsidRPr="007B480D">
        <w:rPr>
          <w:rFonts w:asciiTheme="majorHAnsi" w:hAnsiTheme="majorHAnsi" w:cstheme="majorHAnsi"/>
          <w:color w:val="000000" w:themeColor="text1"/>
          <w:sz w:val="22"/>
          <w:szCs w:val="22"/>
        </w:rPr>
        <w:t>through</w:t>
      </w:r>
      <w:r w:rsidR="008678C7" w:rsidRPr="007B480D">
        <w:rPr>
          <w:rFonts w:asciiTheme="majorHAnsi" w:hAnsiTheme="majorHAnsi" w:cstheme="majorHAnsi"/>
          <w:color w:val="000000" w:themeColor="text1"/>
          <w:sz w:val="22"/>
          <w:szCs w:val="22"/>
        </w:rPr>
        <w:t xml:space="preserve"> network</w:t>
      </w:r>
      <w:r w:rsidR="007E0DDC" w:rsidRPr="007B480D">
        <w:rPr>
          <w:rFonts w:asciiTheme="majorHAnsi" w:hAnsiTheme="majorHAnsi" w:cstheme="majorHAnsi"/>
          <w:color w:val="000000" w:themeColor="text1"/>
          <w:sz w:val="22"/>
          <w:szCs w:val="22"/>
        </w:rPr>
        <w:t xml:space="preserve">, which needs state of the art network infrastructure with </w:t>
      </w:r>
      <w:proofErr w:type="gramStart"/>
      <w:r w:rsidR="007E0DDC" w:rsidRPr="007B480D">
        <w:rPr>
          <w:rFonts w:asciiTheme="majorHAnsi" w:hAnsiTheme="majorHAnsi" w:cstheme="majorHAnsi"/>
          <w:color w:val="000000" w:themeColor="text1"/>
          <w:sz w:val="22"/>
          <w:szCs w:val="22"/>
        </w:rPr>
        <w:t>high capacity</w:t>
      </w:r>
      <w:proofErr w:type="gramEnd"/>
      <w:r w:rsidR="007E0DDC" w:rsidRPr="007B480D">
        <w:rPr>
          <w:rFonts w:asciiTheme="majorHAnsi" w:hAnsiTheme="majorHAnsi" w:cstheme="majorHAnsi"/>
          <w:color w:val="000000" w:themeColor="text1"/>
          <w:sz w:val="22"/>
          <w:szCs w:val="22"/>
        </w:rPr>
        <w:t xml:space="preserve"> </w:t>
      </w:r>
      <w:r w:rsidR="008678C7" w:rsidRPr="007B480D">
        <w:rPr>
          <w:rFonts w:asciiTheme="majorHAnsi" w:hAnsiTheme="majorHAnsi" w:cstheme="majorHAnsi"/>
          <w:color w:val="000000" w:themeColor="text1"/>
          <w:sz w:val="22"/>
          <w:szCs w:val="22"/>
        </w:rPr>
        <w:t>bandwidth</w:t>
      </w:r>
      <w:r w:rsidR="007E0DDC" w:rsidRPr="007B480D">
        <w:rPr>
          <w:rFonts w:asciiTheme="majorHAnsi" w:hAnsiTheme="majorHAnsi" w:cstheme="majorHAnsi"/>
          <w:color w:val="000000" w:themeColor="text1"/>
          <w:sz w:val="22"/>
          <w:szCs w:val="22"/>
        </w:rPr>
        <w:t xml:space="preserve">, in this solution I </w:t>
      </w:r>
      <w:r w:rsidR="00A100B6">
        <w:rPr>
          <w:rFonts w:asciiTheme="majorHAnsi" w:hAnsiTheme="majorHAnsi" w:cstheme="majorHAnsi"/>
          <w:color w:val="000000" w:themeColor="text1"/>
          <w:sz w:val="22"/>
          <w:szCs w:val="22"/>
        </w:rPr>
        <w:t>strive</w:t>
      </w:r>
      <w:r w:rsidR="00A100B6" w:rsidRPr="007B480D">
        <w:rPr>
          <w:rFonts w:asciiTheme="majorHAnsi" w:hAnsiTheme="majorHAnsi" w:cstheme="majorHAnsi"/>
          <w:color w:val="000000" w:themeColor="text1"/>
          <w:sz w:val="22"/>
          <w:szCs w:val="22"/>
        </w:rPr>
        <w:t xml:space="preserve"> </w:t>
      </w:r>
      <w:r w:rsidR="007E0DDC" w:rsidRPr="007B480D">
        <w:rPr>
          <w:rFonts w:asciiTheme="majorHAnsi" w:hAnsiTheme="majorHAnsi" w:cstheme="majorHAnsi"/>
          <w:color w:val="000000" w:themeColor="text1"/>
          <w:sz w:val="22"/>
          <w:szCs w:val="22"/>
        </w:rPr>
        <w:t>to reduce reliance on cloud server and preserve bandwidth</w:t>
      </w:r>
      <w:r w:rsidR="008678C7" w:rsidRPr="007B480D">
        <w:rPr>
          <w:rFonts w:asciiTheme="majorHAnsi" w:hAnsiTheme="majorHAnsi" w:cstheme="majorHAnsi"/>
          <w:color w:val="000000" w:themeColor="text1"/>
          <w:sz w:val="22"/>
          <w:szCs w:val="22"/>
        </w:rPr>
        <w:t>.</w:t>
      </w:r>
      <w:r w:rsidR="00A12066" w:rsidRPr="007B480D">
        <w:rPr>
          <w:rFonts w:asciiTheme="majorHAnsi" w:hAnsiTheme="majorHAnsi" w:cstheme="majorHAnsi"/>
          <w:b/>
          <w:bCs/>
          <w:color w:val="000000" w:themeColor="text1"/>
          <w:sz w:val="22"/>
          <w:szCs w:val="22"/>
        </w:rPr>
        <w:t xml:space="preserve"> Privacy preservation</w:t>
      </w:r>
      <w:r w:rsidR="000E19A1" w:rsidRPr="0028792F">
        <w:rPr>
          <w:rFonts w:asciiTheme="majorHAnsi" w:hAnsiTheme="majorHAnsi" w:cstheme="majorHAnsi"/>
          <w:b/>
          <w:bCs/>
          <w:color w:val="000000" w:themeColor="text1"/>
          <w:sz w:val="22"/>
          <w:szCs w:val="22"/>
        </w:rPr>
        <w:t xml:space="preserve"> </w:t>
      </w:r>
      <w:r w:rsidR="000E19A1" w:rsidRPr="007B480D">
        <w:rPr>
          <w:rFonts w:asciiTheme="majorHAnsi" w:hAnsiTheme="majorHAnsi" w:cstheme="majorHAnsi"/>
          <w:color w:val="000000" w:themeColor="text1"/>
          <w:sz w:val="22"/>
          <w:szCs w:val="22"/>
        </w:rPr>
        <w:t>is another key objective</w:t>
      </w:r>
      <w:r w:rsidR="002A6CCC">
        <w:rPr>
          <w:rFonts w:asciiTheme="majorHAnsi" w:hAnsiTheme="majorHAnsi" w:cstheme="majorHAnsi"/>
          <w:b/>
          <w:bCs/>
          <w:color w:val="000000" w:themeColor="text1"/>
          <w:sz w:val="22"/>
          <w:szCs w:val="22"/>
        </w:rPr>
        <w:t xml:space="preserve">, </w:t>
      </w:r>
      <w:r w:rsidR="002A6CCC">
        <w:rPr>
          <w:rFonts w:asciiTheme="majorHAnsi" w:hAnsiTheme="majorHAnsi" w:cstheme="majorHAnsi"/>
          <w:color w:val="000000" w:themeColor="text1"/>
          <w:sz w:val="22"/>
          <w:szCs w:val="22"/>
        </w:rPr>
        <w:t>s</w:t>
      </w:r>
      <w:r w:rsidR="00A12066" w:rsidRPr="007B480D">
        <w:rPr>
          <w:rFonts w:asciiTheme="majorHAnsi" w:hAnsiTheme="majorHAnsi" w:cstheme="majorHAnsi"/>
          <w:color w:val="000000" w:themeColor="text1"/>
          <w:sz w:val="22"/>
          <w:szCs w:val="22"/>
        </w:rPr>
        <w:t>ecurity related video analytics applications usually demand hight privacy due to the nature of the location under surveillance such as military bases, I strive to reduce the exposure and attack surface raw data by enabling the system to make local on edge decisions and conducts selective offloading to the cloud server when required.</w:t>
      </w:r>
      <w:r w:rsidR="000E19A1" w:rsidRPr="0028792F">
        <w:rPr>
          <w:rFonts w:asciiTheme="majorHAnsi" w:hAnsiTheme="majorHAnsi" w:cstheme="majorHAnsi"/>
          <w:b/>
          <w:bCs/>
          <w:color w:val="000000" w:themeColor="text1"/>
          <w:sz w:val="22"/>
          <w:szCs w:val="22"/>
        </w:rPr>
        <w:t xml:space="preserve"> </w:t>
      </w:r>
      <w:r w:rsidR="00BF4F86" w:rsidRPr="007B480D">
        <w:rPr>
          <w:rFonts w:asciiTheme="majorHAnsi" w:hAnsiTheme="majorHAnsi" w:cstheme="majorHAnsi"/>
          <w:b/>
          <w:bCs/>
          <w:color w:val="000000" w:themeColor="text1"/>
          <w:sz w:val="22"/>
          <w:szCs w:val="22"/>
        </w:rPr>
        <w:t>Prediction quality/a</w:t>
      </w:r>
      <w:r w:rsidR="00844FD9" w:rsidRPr="007B480D">
        <w:rPr>
          <w:rFonts w:asciiTheme="majorHAnsi" w:hAnsiTheme="majorHAnsi" w:cstheme="majorHAnsi"/>
          <w:b/>
          <w:bCs/>
          <w:color w:val="000000" w:themeColor="text1"/>
          <w:sz w:val="22"/>
          <w:szCs w:val="22"/>
        </w:rPr>
        <w:t>ccuracy</w:t>
      </w:r>
      <w:r w:rsidR="000E19A1" w:rsidRPr="0028792F">
        <w:rPr>
          <w:rFonts w:asciiTheme="majorHAnsi" w:hAnsiTheme="majorHAnsi" w:cstheme="majorHAnsi"/>
          <w:color w:val="000000" w:themeColor="text1"/>
          <w:sz w:val="22"/>
          <w:szCs w:val="22"/>
        </w:rPr>
        <w:t>, i</w:t>
      </w:r>
      <w:r w:rsidR="004B3230" w:rsidRPr="007B480D">
        <w:rPr>
          <w:rFonts w:asciiTheme="majorHAnsi" w:hAnsiTheme="majorHAnsi" w:cstheme="majorHAnsi"/>
          <w:color w:val="000000" w:themeColor="text1"/>
          <w:sz w:val="22"/>
          <w:szCs w:val="22"/>
        </w:rPr>
        <w:t>n application such as threat detection and warnings quality of detection is as important as timeliness, as missing a thread source can result is huge losses. I a</w:t>
      </w:r>
      <w:r w:rsidR="00637176">
        <w:rPr>
          <w:rFonts w:asciiTheme="majorHAnsi" w:hAnsiTheme="majorHAnsi" w:cstheme="majorHAnsi"/>
          <w:color w:val="000000" w:themeColor="text1"/>
          <w:sz w:val="22"/>
          <w:szCs w:val="22"/>
        </w:rPr>
        <w:t>i</w:t>
      </w:r>
      <w:r w:rsidR="004B3230" w:rsidRPr="007B480D">
        <w:rPr>
          <w:rFonts w:asciiTheme="majorHAnsi" w:hAnsiTheme="majorHAnsi" w:cstheme="majorHAnsi"/>
          <w:color w:val="000000" w:themeColor="text1"/>
          <w:sz w:val="22"/>
          <w:szCs w:val="22"/>
        </w:rPr>
        <w:t xml:space="preserve">m to </w:t>
      </w:r>
      <w:r w:rsidR="00844FD9" w:rsidRPr="007B480D">
        <w:rPr>
          <w:rFonts w:asciiTheme="majorHAnsi" w:hAnsiTheme="majorHAnsi" w:cstheme="majorHAnsi"/>
          <w:color w:val="000000" w:themeColor="text1"/>
          <w:sz w:val="22"/>
          <w:szCs w:val="22"/>
        </w:rPr>
        <w:t>balanc</w:t>
      </w:r>
      <w:r w:rsidR="004B3230" w:rsidRPr="007B480D">
        <w:rPr>
          <w:rFonts w:asciiTheme="majorHAnsi" w:hAnsiTheme="majorHAnsi" w:cstheme="majorHAnsi"/>
          <w:color w:val="000000" w:themeColor="text1"/>
          <w:sz w:val="22"/>
          <w:szCs w:val="22"/>
        </w:rPr>
        <w:t>e</w:t>
      </w:r>
      <w:r w:rsidR="00844FD9" w:rsidRPr="007B480D">
        <w:rPr>
          <w:rFonts w:asciiTheme="majorHAnsi" w:hAnsiTheme="majorHAnsi" w:cstheme="majorHAnsi"/>
          <w:color w:val="000000" w:themeColor="text1"/>
          <w:sz w:val="22"/>
          <w:szCs w:val="22"/>
        </w:rPr>
        <w:t xml:space="preserve"> </w:t>
      </w:r>
      <w:r w:rsidR="004B3230" w:rsidRPr="007B480D">
        <w:rPr>
          <w:rFonts w:asciiTheme="majorHAnsi" w:hAnsiTheme="majorHAnsi" w:cstheme="majorHAnsi"/>
          <w:color w:val="000000" w:themeColor="text1"/>
          <w:sz w:val="22"/>
          <w:szCs w:val="22"/>
        </w:rPr>
        <w:t>quality of detection (</w:t>
      </w:r>
      <w:r w:rsidR="00844FD9" w:rsidRPr="007B480D">
        <w:rPr>
          <w:rFonts w:asciiTheme="majorHAnsi" w:hAnsiTheme="majorHAnsi" w:cstheme="majorHAnsi"/>
          <w:color w:val="000000" w:themeColor="text1"/>
          <w:sz w:val="22"/>
          <w:szCs w:val="22"/>
        </w:rPr>
        <w:t>accuracy</w:t>
      </w:r>
      <w:r w:rsidR="004B3230" w:rsidRPr="007B480D">
        <w:rPr>
          <w:rFonts w:asciiTheme="majorHAnsi" w:hAnsiTheme="majorHAnsi" w:cstheme="majorHAnsi"/>
          <w:color w:val="000000" w:themeColor="text1"/>
          <w:sz w:val="22"/>
          <w:szCs w:val="22"/>
        </w:rPr>
        <w:t xml:space="preserve"> and count),</w:t>
      </w:r>
      <w:r w:rsidR="00844FD9" w:rsidRPr="007B480D">
        <w:rPr>
          <w:rFonts w:asciiTheme="majorHAnsi" w:hAnsiTheme="majorHAnsi" w:cstheme="majorHAnsi"/>
          <w:color w:val="000000" w:themeColor="text1"/>
          <w:sz w:val="22"/>
          <w:szCs w:val="22"/>
        </w:rPr>
        <w:t xml:space="preserve"> and </w:t>
      </w:r>
      <w:r w:rsidR="004B3230" w:rsidRPr="007B480D">
        <w:rPr>
          <w:rFonts w:asciiTheme="majorHAnsi" w:hAnsiTheme="majorHAnsi" w:cstheme="majorHAnsi"/>
          <w:color w:val="000000" w:themeColor="text1"/>
          <w:sz w:val="22"/>
          <w:szCs w:val="22"/>
        </w:rPr>
        <w:t>cost (latency</w:t>
      </w:r>
      <w:r w:rsidR="009C436B" w:rsidRPr="007B480D">
        <w:rPr>
          <w:rFonts w:asciiTheme="majorHAnsi" w:hAnsiTheme="majorHAnsi" w:cstheme="majorHAnsi"/>
          <w:color w:val="000000" w:themeColor="text1"/>
          <w:sz w:val="22"/>
          <w:szCs w:val="22"/>
        </w:rPr>
        <w:t xml:space="preserve"> and </w:t>
      </w:r>
      <w:r w:rsidR="004B3230" w:rsidRPr="007B480D">
        <w:rPr>
          <w:rFonts w:asciiTheme="majorHAnsi" w:hAnsiTheme="majorHAnsi" w:cstheme="majorHAnsi"/>
          <w:color w:val="000000" w:themeColor="text1"/>
          <w:sz w:val="22"/>
          <w:szCs w:val="22"/>
        </w:rPr>
        <w:t>bandwidth)</w:t>
      </w:r>
      <w:r w:rsidR="00844FD9" w:rsidRPr="007B480D">
        <w:rPr>
          <w:rFonts w:asciiTheme="majorHAnsi" w:hAnsiTheme="majorHAnsi" w:cstheme="majorHAnsi"/>
          <w:color w:val="000000" w:themeColor="text1"/>
          <w:sz w:val="22"/>
          <w:szCs w:val="22"/>
        </w:rPr>
        <w:t>.</w:t>
      </w:r>
      <w:r w:rsidR="000E19A1" w:rsidRPr="0028792F">
        <w:rPr>
          <w:rFonts w:asciiTheme="majorHAnsi" w:hAnsiTheme="majorHAnsi" w:cstheme="majorHAnsi"/>
          <w:b/>
          <w:bCs/>
          <w:color w:val="000000" w:themeColor="text1"/>
          <w:sz w:val="22"/>
          <w:szCs w:val="22"/>
        </w:rPr>
        <w:t xml:space="preserve"> Lastly, </w:t>
      </w:r>
      <w:r w:rsidR="00844FD9" w:rsidRPr="007B480D">
        <w:rPr>
          <w:rFonts w:asciiTheme="majorHAnsi" w:hAnsiTheme="majorHAnsi" w:cstheme="majorHAnsi"/>
          <w:b/>
          <w:bCs/>
          <w:color w:val="000000" w:themeColor="text1"/>
          <w:sz w:val="22"/>
          <w:szCs w:val="22"/>
        </w:rPr>
        <w:t>Monitoring and observabilit</w:t>
      </w:r>
      <w:r w:rsidR="000E19A1" w:rsidRPr="0028792F">
        <w:rPr>
          <w:rFonts w:asciiTheme="majorHAnsi" w:hAnsiTheme="majorHAnsi" w:cstheme="majorHAnsi"/>
          <w:b/>
          <w:bCs/>
          <w:color w:val="000000" w:themeColor="text1"/>
          <w:sz w:val="22"/>
          <w:szCs w:val="22"/>
        </w:rPr>
        <w:t xml:space="preserve">y </w:t>
      </w:r>
      <w:r w:rsidR="00D06770" w:rsidRPr="0028792F">
        <w:rPr>
          <w:rFonts w:asciiTheme="majorHAnsi" w:hAnsiTheme="majorHAnsi" w:cstheme="majorHAnsi"/>
          <w:color w:val="000000" w:themeColor="text1"/>
          <w:sz w:val="22"/>
          <w:szCs w:val="22"/>
        </w:rPr>
        <w:t xml:space="preserve">is </w:t>
      </w:r>
      <w:r w:rsidR="003A7469" w:rsidRPr="0028792F">
        <w:rPr>
          <w:rFonts w:asciiTheme="majorHAnsi" w:hAnsiTheme="majorHAnsi" w:cstheme="majorHAnsi"/>
          <w:color w:val="000000" w:themeColor="text1"/>
          <w:sz w:val="22"/>
          <w:szCs w:val="22"/>
        </w:rPr>
        <w:t>an</w:t>
      </w:r>
      <w:r w:rsidR="00D06770" w:rsidRPr="0028792F">
        <w:rPr>
          <w:rFonts w:asciiTheme="majorHAnsi" w:hAnsiTheme="majorHAnsi" w:cstheme="majorHAnsi"/>
          <w:color w:val="000000" w:themeColor="text1"/>
          <w:sz w:val="22"/>
          <w:szCs w:val="22"/>
        </w:rPr>
        <w:t xml:space="preserve"> </w:t>
      </w:r>
      <w:r w:rsidR="000E19A1" w:rsidRPr="0028792F">
        <w:rPr>
          <w:rFonts w:asciiTheme="majorHAnsi" w:hAnsiTheme="majorHAnsi" w:cstheme="majorHAnsi"/>
          <w:color w:val="000000" w:themeColor="text1"/>
          <w:sz w:val="22"/>
          <w:szCs w:val="22"/>
        </w:rPr>
        <w:t xml:space="preserve">important aspect </w:t>
      </w:r>
      <w:r w:rsidR="00D06770" w:rsidRPr="0028792F">
        <w:rPr>
          <w:rFonts w:asciiTheme="majorHAnsi" w:hAnsiTheme="majorHAnsi" w:cstheme="majorHAnsi"/>
          <w:color w:val="000000" w:themeColor="text1"/>
          <w:sz w:val="22"/>
          <w:szCs w:val="22"/>
        </w:rPr>
        <w:t>for</w:t>
      </w:r>
      <w:r w:rsidR="000E19A1" w:rsidRPr="0028792F">
        <w:rPr>
          <w:rFonts w:asciiTheme="majorHAnsi" w:hAnsiTheme="majorHAnsi" w:cstheme="majorHAnsi"/>
          <w:color w:val="000000" w:themeColor="text1"/>
          <w:sz w:val="22"/>
          <w:szCs w:val="22"/>
        </w:rPr>
        <w:t xml:space="preserve"> this prototype, the dashboard provides </w:t>
      </w:r>
      <w:r w:rsidR="00844FD9" w:rsidRPr="007B480D">
        <w:rPr>
          <w:rFonts w:asciiTheme="majorHAnsi" w:hAnsiTheme="majorHAnsi" w:cstheme="majorHAnsi"/>
          <w:color w:val="000000" w:themeColor="text1"/>
          <w:sz w:val="22"/>
          <w:szCs w:val="22"/>
        </w:rPr>
        <w:t xml:space="preserve">continuous </w:t>
      </w:r>
      <w:r w:rsidR="00AF6410" w:rsidRPr="007B480D">
        <w:rPr>
          <w:rFonts w:asciiTheme="majorHAnsi" w:hAnsiTheme="majorHAnsi" w:cstheme="majorHAnsi"/>
          <w:color w:val="000000" w:themeColor="text1"/>
          <w:sz w:val="22"/>
          <w:szCs w:val="22"/>
        </w:rPr>
        <w:t xml:space="preserve">real-time monitoring </w:t>
      </w:r>
      <w:r w:rsidR="000E19A1" w:rsidRPr="0028792F">
        <w:rPr>
          <w:rFonts w:asciiTheme="majorHAnsi" w:hAnsiTheme="majorHAnsi" w:cstheme="majorHAnsi"/>
          <w:color w:val="000000" w:themeColor="text1"/>
          <w:sz w:val="22"/>
          <w:szCs w:val="22"/>
        </w:rPr>
        <w:t xml:space="preserve">of </w:t>
      </w:r>
      <w:r w:rsidR="00844FD9" w:rsidRPr="007B480D">
        <w:rPr>
          <w:rFonts w:asciiTheme="majorHAnsi" w:hAnsiTheme="majorHAnsi" w:cstheme="majorHAnsi"/>
          <w:color w:val="000000" w:themeColor="text1"/>
          <w:sz w:val="22"/>
          <w:szCs w:val="22"/>
        </w:rPr>
        <w:t>performance metrics</w:t>
      </w:r>
      <w:r w:rsidR="00AF6410" w:rsidRPr="007B480D">
        <w:rPr>
          <w:rFonts w:asciiTheme="majorHAnsi" w:hAnsiTheme="majorHAnsi" w:cstheme="majorHAnsi"/>
          <w:color w:val="000000" w:themeColor="text1"/>
          <w:sz w:val="22"/>
          <w:szCs w:val="22"/>
        </w:rPr>
        <w:t xml:space="preserve"> and </w:t>
      </w:r>
      <w:r w:rsidR="000E19A1" w:rsidRPr="0028792F">
        <w:rPr>
          <w:rFonts w:asciiTheme="majorHAnsi" w:hAnsiTheme="majorHAnsi" w:cstheme="majorHAnsi"/>
          <w:color w:val="000000" w:themeColor="text1"/>
          <w:sz w:val="22"/>
          <w:szCs w:val="22"/>
        </w:rPr>
        <w:t xml:space="preserve">scene </w:t>
      </w:r>
      <w:r w:rsidR="00AF6410" w:rsidRPr="007B480D">
        <w:rPr>
          <w:rFonts w:asciiTheme="majorHAnsi" w:hAnsiTheme="majorHAnsi" w:cstheme="majorHAnsi"/>
          <w:color w:val="000000" w:themeColor="text1"/>
          <w:sz w:val="22"/>
          <w:szCs w:val="22"/>
        </w:rPr>
        <w:t>content</w:t>
      </w:r>
      <w:r w:rsidR="000E19A1" w:rsidRPr="0028792F">
        <w:rPr>
          <w:rFonts w:asciiTheme="majorHAnsi" w:hAnsiTheme="majorHAnsi" w:cstheme="majorHAnsi"/>
          <w:color w:val="000000" w:themeColor="text1"/>
          <w:sz w:val="22"/>
          <w:szCs w:val="22"/>
        </w:rPr>
        <w:t xml:space="preserve">, </w:t>
      </w:r>
      <w:r w:rsidR="003A486E" w:rsidRPr="0028792F">
        <w:rPr>
          <w:rFonts w:asciiTheme="majorHAnsi" w:hAnsiTheme="majorHAnsi" w:cstheme="majorHAnsi"/>
          <w:color w:val="000000" w:themeColor="text1"/>
          <w:sz w:val="22"/>
          <w:szCs w:val="22"/>
        </w:rPr>
        <w:t xml:space="preserve">which </w:t>
      </w:r>
      <w:r w:rsidR="003A486E" w:rsidRPr="007B480D">
        <w:rPr>
          <w:rFonts w:asciiTheme="majorHAnsi" w:hAnsiTheme="majorHAnsi" w:cstheme="majorHAnsi"/>
          <w:color w:val="000000" w:themeColor="text1"/>
          <w:sz w:val="22"/>
          <w:szCs w:val="22"/>
        </w:rPr>
        <w:t>aid</w:t>
      </w:r>
      <w:r w:rsidR="00AF6410" w:rsidRPr="007B480D">
        <w:rPr>
          <w:rFonts w:asciiTheme="majorHAnsi" w:hAnsiTheme="majorHAnsi" w:cstheme="majorHAnsi"/>
          <w:color w:val="000000" w:themeColor="text1"/>
          <w:sz w:val="22"/>
          <w:szCs w:val="22"/>
        </w:rPr>
        <w:t xml:space="preserve"> </w:t>
      </w:r>
      <w:r w:rsidR="00844FD9" w:rsidRPr="007B480D">
        <w:rPr>
          <w:rFonts w:asciiTheme="majorHAnsi" w:hAnsiTheme="majorHAnsi" w:cstheme="majorHAnsi"/>
          <w:color w:val="000000" w:themeColor="text1"/>
          <w:sz w:val="22"/>
          <w:szCs w:val="22"/>
        </w:rPr>
        <w:t xml:space="preserve">evaluation </w:t>
      </w:r>
      <w:r w:rsidR="000E19A1" w:rsidRPr="0028792F">
        <w:rPr>
          <w:rFonts w:asciiTheme="majorHAnsi" w:hAnsiTheme="majorHAnsi" w:cstheme="majorHAnsi"/>
          <w:color w:val="000000" w:themeColor="text1"/>
          <w:sz w:val="22"/>
          <w:szCs w:val="22"/>
        </w:rPr>
        <w:t xml:space="preserve">and </w:t>
      </w:r>
      <w:r w:rsidR="00844FD9" w:rsidRPr="007B480D">
        <w:rPr>
          <w:rFonts w:asciiTheme="majorHAnsi" w:hAnsiTheme="majorHAnsi" w:cstheme="majorHAnsi"/>
          <w:color w:val="000000" w:themeColor="text1"/>
          <w:sz w:val="22"/>
          <w:szCs w:val="22"/>
        </w:rPr>
        <w:t>further processing</w:t>
      </w:r>
      <w:r w:rsidR="00AF6410" w:rsidRPr="007B480D">
        <w:rPr>
          <w:rFonts w:asciiTheme="majorHAnsi" w:hAnsiTheme="majorHAnsi" w:cstheme="majorHAnsi"/>
          <w:color w:val="000000" w:themeColor="text1"/>
          <w:sz w:val="22"/>
          <w:szCs w:val="22"/>
        </w:rPr>
        <w:t xml:space="preserve">, </w:t>
      </w:r>
      <w:r w:rsidR="00844FD9" w:rsidRPr="007B480D">
        <w:rPr>
          <w:rFonts w:asciiTheme="majorHAnsi" w:hAnsiTheme="majorHAnsi" w:cstheme="majorHAnsi"/>
          <w:color w:val="000000" w:themeColor="text1"/>
          <w:sz w:val="22"/>
          <w:szCs w:val="22"/>
        </w:rPr>
        <w:t>system debugging</w:t>
      </w:r>
      <w:r w:rsidR="00AF6410" w:rsidRPr="007B480D">
        <w:rPr>
          <w:rFonts w:asciiTheme="majorHAnsi" w:hAnsiTheme="majorHAnsi" w:cstheme="majorHAnsi"/>
          <w:color w:val="000000" w:themeColor="text1"/>
          <w:sz w:val="22"/>
          <w:szCs w:val="22"/>
        </w:rPr>
        <w:t>, and threat detection</w:t>
      </w:r>
      <w:r w:rsidR="00844FD9" w:rsidRPr="007B480D">
        <w:rPr>
          <w:rFonts w:asciiTheme="majorHAnsi" w:hAnsiTheme="majorHAnsi" w:cstheme="majorHAnsi"/>
          <w:color w:val="000000" w:themeColor="text1"/>
          <w:sz w:val="22"/>
          <w:szCs w:val="22"/>
        </w:rPr>
        <w:t>.</w:t>
      </w:r>
      <w:r w:rsidR="00CC333C">
        <w:rPr>
          <w:rFonts w:asciiTheme="majorHAnsi" w:hAnsiTheme="majorHAnsi" w:cstheme="majorHAnsi"/>
          <w:color w:val="000000" w:themeColor="text1"/>
          <w:sz w:val="22"/>
          <w:szCs w:val="22"/>
        </w:rPr>
        <w:t xml:space="preserve"> </w:t>
      </w:r>
      <w:r w:rsidR="00885D0D" w:rsidRPr="007B480D">
        <w:rPr>
          <w:rFonts w:asciiTheme="majorHAnsi" w:hAnsiTheme="majorHAnsi" w:cstheme="majorHAnsi"/>
          <w:color w:val="000000" w:themeColor="text1"/>
          <w:sz w:val="22"/>
          <w:szCs w:val="22"/>
        </w:rPr>
        <w:t>T</w:t>
      </w:r>
      <w:r w:rsidR="009649D2" w:rsidRPr="007B480D">
        <w:rPr>
          <w:rFonts w:asciiTheme="majorHAnsi" w:hAnsiTheme="majorHAnsi" w:cstheme="majorHAnsi"/>
          <w:color w:val="000000" w:themeColor="text1"/>
          <w:sz w:val="22"/>
          <w:szCs w:val="22"/>
        </w:rPr>
        <w:t>he design and implementation of this system</w:t>
      </w:r>
      <w:r w:rsidR="003925AC" w:rsidRPr="007B480D">
        <w:rPr>
          <w:rFonts w:asciiTheme="majorHAnsi" w:hAnsiTheme="majorHAnsi" w:cstheme="majorHAnsi"/>
          <w:color w:val="000000" w:themeColor="text1"/>
          <w:sz w:val="22"/>
          <w:szCs w:val="22"/>
        </w:rPr>
        <w:t xml:space="preserve"> is based on</w:t>
      </w:r>
      <w:r w:rsidR="00265DDE" w:rsidRPr="007B480D">
        <w:rPr>
          <w:rFonts w:asciiTheme="majorHAnsi" w:hAnsiTheme="majorHAnsi" w:cstheme="majorHAnsi"/>
          <w:color w:val="000000" w:themeColor="text1"/>
          <w:sz w:val="22"/>
          <w:szCs w:val="22"/>
        </w:rPr>
        <w:t xml:space="preserve"> the following</w:t>
      </w:r>
      <w:r w:rsidR="003925AC" w:rsidRPr="007B480D">
        <w:rPr>
          <w:rFonts w:asciiTheme="majorHAnsi" w:hAnsiTheme="majorHAnsi" w:cstheme="majorHAnsi"/>
          <w:color w:val="000000" w:themeColor="text1"/>
          <w:sz w:val="22"/>
          <w:szCs w:val="22"/>
        </w:rPr>
        <w:t xml:space="preserve"> </w:t>
      </w:r>
      <w:r w:rsidR="009649D2" w:rsidRPr="007B480D">
        <w:rPr>
          <w:rFonts w:asciiTheme="majorHAnsi" w:hAnsiTheme="majorHAnsi" w:cstheme="majorHAnsi"/>
          <w:color w:val="000000" w:themeColor="text1"/>
          <w:sz w:val="22"/>
          <w:szCs w:val="22"/>
        </w:rPr>
        <w:t>assumptions</w:t>
      </w:r>
      <w:r w:rsidR="00265DDE" w:rsidRPr="007B480D">
        <w:rPr>
          <w:rFonts w:asciiTheme="majorHAnsi" w:hAnsiTheme="majorHAnsi" w:cstheme="majorHAnsi"/>
          <w:color w:val="000000" w:themeColor="text1"/>
          <w:sz w:val="22"/>
          <w:szCs w:val="22"/>
        </w:rPr>
        <w:t>:</w:t>
      </w:r>
    </w:p>
    <w:p w14:paraId="1B6A6943" w14:textId="0955C9E4" w:rsidR="001B01DF" w:rsidRPr="007B480D" w:rsidRDefault="001B01DF" w:rsidP="007B480D">
      <w:pPr>
        <w:pStyle w:val="ListParagraph"/>
        <w:numPr>
          <w:ilvl w:val="0"/>
          <w:numId w:val="26"/>
        </w:numPr>
        <w:spacing w:beforeLines="40" w:before="96" w:afterLines="40" w:after="96" w:line="360" w:lineRule="auto"/>
        <w:jc w:val="both"/>
        <w:rPr>
          <w:rFonts w:asciiTheme="majorHAnsi" w:hAnsiTheme="majorHAnsi" w:cstheme="majorHAnsi"/>
          <w:color w:val="000000" w:themeColor="text1"/>
          <w:sz w:val="22"/>
          <w:szCs w:val="22"/>
        </w:rPr>
      </w:pPr>
      <w:r w:rsidRPr="007B480D">
        <w:rPr>
          <w:rFonts w:asciiTheme="majorHAnsi" w:hAnsiTheme="majorHAnsi" w:cstheme="majorHAnsi"/>
          <w:color w:val="000000" w:themeColor="text1"/>
          <w:sz w:val="22"/>
          <w:szCs w:val="22"/>
        </w:rPr>
        <w:t xml:space="preserve">Input video format: The input video either streamed live or prerecorded is in standard format such as MP4, that can be decoded using OpenCV </w:t>
      </w:r>
      <w:r w:rsidR="002617C4" w:rsidRPr="007B480D">
        <w:rPr>
          <w:rFonts w:asciiTheme="majorHAnsi" w:hAnsiTheme="majorHAnsi" w:cstheme="majorHAnsi"/>
          <w:color w:val="000000" w:themeColor="text1"/>
          <w:sz w:val="22"/>
          <w:szCs w:val="22"/>
        </w:rPr>
        <w:t>‘</w:t>
      </w:r>
      <w:r w:rsidRPr="007B480D">
        <w:rPr>
          <w:rFonts w:asciiTheme="majorHAnsi" w:hAnsiTheme="majorHAnsi" w:cstheme="majorHAnsi"/>
          <w:i/>
          <w:iCs/>
          <w:color w:val="000000" w:themeColor="text1"/>
          <w:sz w:val="22"/>
          <w:szCs w:val="22"/>
        </w:rPr>
        <w:t>cv2.VideoCapture</w:t>
      </w:r>
      <w:r w:rsidR="002617C4" w:rsidRPr="007B480D">
        <w:rPr>
          <w:rFonts w:asciiTheme="majorHAnsi" w:hAnsiTheme="majorHAnsi" w:cstheme="majorHAnsi"/>
          <w:i/>
          <w:iCs/>
          <w:color w:val="000000" w:themeColor="text1"/>
          <w:sz w:val="22"/>
          <w:szCs w:val="22"/>
        </w:rPr>
        <w:t>’</w:t>
      </w:r>
      <w:r w:rsidRPr="007B480D">
        <w:rPr>
          <w:rFonts w:asciiTheme="majorHAnsi" w:hAnsiTheme="majorHAnsi" w:cstheme="majorHAnsi"/>
          <w:color w:val="000000" w:themeColor="text1"/>
          <w:sz w:val="22"/>
          <w:szCs w:val="22"/>
        </w:rPr>
        <w:t xml:space="preserve"> without additional custom logic or code.</w:t>
      </w:r>
    </w:p>
    <w:p w14:paraId="05DD0D6D" w14:textId="1ECAC5D6" w:rsidR="003D7E84" w:rsidRPr="007B480D" w:rsidRDefault="008B0A5F" w:rsidP="007B480D">
      <w:pPr>
        <w:pStyle w:val="ListParagraph"/>
        <w:numPr>
          <w:ilvl w:val="0"/>
          <w:numId w:val="26"/>
        </w:numPr>
        <w:spacing w:beforeLines="40" w:before="96" w:afterLines="40" w:after="96" w:line="360" w:lineRule="auto"/>
        <w:jc w:val="both"/>
        <w:rPr>
          <w:rFonts w:asciiTheme="majorHAnsi" w:hAnsiTheme="majorHAnsi" w:cstheme="majorHAnsi"/>
          <w:color w:val="000000" w:themeColor="text1"/>
          <w:sz w:val="22"/>
          <w:szCs w:val="22"/>
        </w:rPr>
      </w:pPr>
      <w:r w:rsidRPr="007B480D">
        <w:rPr>
          <w:rFonts w:asciiTheme="majorHAnsi" w:hAnsiTheme="majorHAnsi" w:cstheme="majorHAnsi"/>
          <w:color w:val="000000" w:themeColor="text1"/>
          <w:sz w:val="22"/>
          <w:szCs w:val="22"/>
        </w:rPr>
        <w:t xml:space="preserve">Mounted static camera or have steady controlled motion: Video source should be stationery with controlled steady movement if any (like CCTV cameras) this ensures that the </w:t>
      </w:r>
      <w:r w:rsidR="008E15C1" w:rsidRPr="007B480D">
        <w:rPr>
          <w:rFonts w:asciiTheme="majorHAnsi" w:hAnsiTheme="majorHAnsi" w:cstheme="majorHAnsi"/>
          <w:color w:val="000000" w:themeColor="text1"/>
          <w:sz w:val="22"/>
          <w:szCs w:val="22"/>
        </w:rPr>
        <w:t>analytic pipeline</w:t>
      </w:r>
      <w:r w:rsidRPr="007B480D">
        <w:rPr>
          <w:rFonts w:asciiTheme="majorHAnsi" w:hAnsiTheme="majorHAnsi" w:cstheme="majorHAnsi"/>
          <w:color w:val="000000" w:themeColor="text1"/>
          <w:sz w:val="22"/>
          <w:szCs w:val="22"/>
        </w:rPr>
        <w:t xml:space="preserve"> can take advantage of the edge intelligence (</w:t>
      </w:r>
      <w:r w:rsidR="0064279C" w:rsidRPr="007B480D">
        <w:rPr>
          <w:rFonts w:asciiTheme="majorHAnsi" w:hAnsiTheme="majorHAnsi" w:cstheme="majorHAnsi"/>
          <w:color w:val="000000" w:themeColor="text1"/>
          <w:sz w:val="22"/>
          <w:szCs w:val="22"/>
        </w:rPr>
        <w:t>heuristic filter</w:t>
      </w:r>
      <w:r w:rsidRPr="007B480D">
        <w:rPr>
          <w:rFonts w:asciiTheme="majorHAnsi" w:hAnsiTheme="majorHAnsi" w:cstheme="majorHAnsi"/>
          <w:color w:val="000000" w:themeColor="text1"/>
          <w:sz w:val="22"/>
          <w:szCs w:val="22"/>
        </w:rPr>
        <w:t xml:space="preserve"> and edge detection).</w:t>
      </w:r>
    </w:p>
    <w:p w14:paraId="5576D66A" w14:textId="1A2F08E1" w:rsidR="00F01D03" w:rsidRPr="007B480D" w:rsidRDefault="00F01D03" w:rsidP="007B480D">
      <w:pPr>
        <w:pStyle w:val="ListParagraph"/>
        <w:numPr>
          <w:ilvl w:val="0"/>
          <w:numId w:val="26"/>
        </w:numPr>
        <w:spacing w:beforeLines="40" w:before="96" w:afterLines="40" w:after="96" w:line="360" w:lineRule="auto"/>
        <w:jc w:val="both"/>
        <w:rPr>
          <w:rFonts w:asciiTheme="majorHAnsi" w:hAnsiTheme="majorHAnsi" w:cstheme="majorHAnsi"/>
          <w:color w:val="000000" w:themeColor="text1"/>
          <w:sz w:val="22"/>
          <w:szCs w:val="22"/>
        </w:rPr>
      </w:pPr>
      <w:r w:rsidRPr="007B480D">
        <w:rPr>
          <w:rFonts w:asciiTheme="majorHAnsi" w:hAnsiTheme="majorHAnsi" w:cstheme="majorHAnsi"/>
          <w:color w:val="000000" w:themeColor="text1"/>
          <w:sz w:val="22"/>
          <w:szCs w:val="22"/>
        </w:rPr>
        <w:t xml:space="preserve">Limited but non-trivial edge compute power: </w:t>
      </w:r>
      <w:r w:rsidR="00476FFB" w:rsidRPr="007B480D">
        <w:rPr>
          <w:rFonts w:asciiTheme="majorHAnsi" w:hAnsiTheme="majorHAnsi" w:cstheme="majorHAnsi"/>
          <w:color w:val="000000" w:themeColor="text1"/>
          <w:sz w:val="22"/>
          <w:szCs w:val="22"/>
        </w:rPr>
        <w:t>I</w:t>
      </w:r>
      <w:r w:rsidRPr="007B480D">
        <w:rPr>
          <w:rFonts w:asciiTheme="majorHAnsi" w:hAnsiTheme="majorHAnsi" w:cstheme="majorHAnsi"/>
          <w:color w:val="000000" w:themeColor="text1"/>
          <w:sz w:val="22"/>
          <w:szCs w:val="22"/>
        </w:rPr>
        <w:t xml:space="preserve"> design</w:t>
      </w:r>
      <w:r w:rsidR="00476FFB" w:rsidRPr="007B480D">
        <w:rPr>
          <w:rFonts w:asciiTheme="majorHAnsi" w:hAnsiTheme="majorHAnsi" w:cstheme="majorHAnsi"/>
          <w:color w:val="000000" w:themeColor="text1"/>
          <w:sz w:val="22"/>
          <w:szCs w:val="22"/>
        </w:rPr>
        <w:t>ed</w:t>
      </w:r>
      <w:r w:rsidRPr="007B480D">
        <w:rPr>
          <w:rFonts w:asciiTheme="majorHAnsi" w:hAnsiTheme="majorHAnsi" w:cstheme="majorHAnsi"/>
          <w:color w:val="000000" w:themeColor="text1"/>
          <w:sz w:val="22"/>
          <w:szCs w:val="22"/>
        </w:rPr>
        <w:t xml:space="preserve"> the edge device</w:t>
      </w:r>
      <w:r w:rsidR="00476FFB" w:rsidRPr="007B480D">
        <w:rPr>
          <w:rFonts w:asciiTheme="majorHAnsi" w:hAnsiTheme="majorHAnsi" w:cstheme="majorHAnsi"/>
          <w:color w:val="000000" w:themeColor="text1"/>
          <w:sz w:val="22"/>
          <w:szCs w:val="22"/>
        </w:rPr>
        <w:t xml:space="preserve"> to</w:t>
      </w:r>
      <w:r w:rsidRPr="007B480D">
        <w:rPr>
          <w:rFonts w:asciiTheme="majorHAnsi" w:hAnsiTheme="majorHAnsi" w:cstheme="majorHAnsi"/>
          <w:color w:val="000000" w:themeColor="text1"/>
          <w:sz w:val="22"/>
          <w:szCs w:val="22"/>
        </w:rPr>
        <w:t xml:space="preserve"> </w:t>
      </w:r>
      <w:r w:rsidR="009C3B2E" w:rsidRPr="007B480D">
        <w:rPr>
          <w:rFonts w:asciiTheme="majorHAnsi" w:hAnsiTheme="majorHAnsi" w:cstheme="majorHAnsi"/>
          <w:color w:val="000000" w:themeColor="text1"/>
          <w:sz w:val="22"/>
          <w:szCs w:val="22"/>
        </w:rPr>
        <w:t>conduct</w:t>
      </w:r>
      <w:r w:rsidR="00BF7708" w:rsidRPr="007B480D">
        <w:rPr>
          <w:rFonts w:asciiTheme="majorHAnsi" w:hAnsiTheme="majorHAnsi" w:cstheme="majorHAnsi"/>
          <w:color w:val="000000" w:themeColor="text1"/>
          <w:sz w:val="22"/>
          <w:szCs w:val="22"/>
        </w:rPr>
        <w:t xml:space="preserve"> preprocessing, heuristic filtering and fast </w:t>
      </w:r>
      <w:r w:rsidR="00476FFB" w:rsidRPr="007B480D">
        <w:rPr>
          <w:rFonts w:asciiTheme="majorHAnsi" w:hAnsiTheme="majorHAnsi" w:cstheme="majorHAnsi"/>
          <w:color w:val="000000" w:themeColor="text1"/>
          <w:sz w:val="22"/>
          <w:szCs w:val="22"/>
        </w:rPr>
        <w:t>detection</w:t>
      </w:r>
      <w:r w:rsidR="00BF7708" w:rsidRPr="007B480D">
        <w:rPr>
          <w:rFonts w:asciiTheme="majorHAnsi" w:hAnsiTheme="majorHAnsi" w:cstheme="majorHAnsi"/>
          <w:color w:val="000000" w:themeColor="text1"/>
          <w:sz w:val="22"/>
          <w:szCs w:val="22"/>
        </w:rPr>
        <w:t xml:space="preserve"> utilizing a lightweight YOLO model, these</w:t>
      </w:r>
      <w:r w:rsidR="00476FFB" w:rsidRPr="007B480D">
        <w:rPr>
          <w:rFonts w:asciiTheme="majorHAnsi" w:hAnsiTheme="majorHAnsi" w:cstheme="majorHAnsi"/>
          <w:color w:val="000000" w:themeColor="text1"/>
          <w:sz w:val="22"/>
          <w:szCs w:val="22"/>
        </w:rPr>
        <w:t xml:space="preserve"> processes </w:t>
      </w:r>
      <w:r w:rsidR="00BF7708" w:rsidRPr="007B480D">
        <w:rPr>
          <w:rFonts w:asciiTheme="majorHAnsi" w:hAnsiTheme="majorHAnsi" w:cstheme="majorHAnsi"/>
          <w:color w:val="000000" w:themeColor="text1"/>
          <w:sz w:val="22"/>
          <w:szCs w:val="22"/>
        </w:rPr>
        <w:t>require a</w:t>
      </w:r>
      <w:r w:rsidR="00476FFB" w:rsidRPr="007B480D">
        <w:rPr>
          <w:rFonts w:asciiTheme="majorHAnsi" w:hAnsiTheme="majorHAnsi" w:cstheme="majorHAnsi"/>
          <w:color w:val="000000" w:themeColor="text1"/>
          <w:sz w:val="22"/>
          <w:szCs w:val="22"/>
        </w:rPr>
        <w:t xml:space="preserve"> non-trivial</w:t>
      </w:r>
      <w:r w:rsidR="00BF7708" w:rsidRPr="007B480D">
        <w:rPr>
          <w:rFonts w:asciiTheme="majorHAnsi" w:hAnsiTheme="majorHAnsi" w:cstheme="majorHAnsi"/>
          <w:color w:val="000000" w:themeColor="text1"/>
          <w:sz w:val="22"/>
          <w:szCs w:val="22"/>
        </w:rPr>
        <w:t xml:space="preserve"> compute power at the edge.</w:t>
      </w:r>
    </w:p>
    <w:p w14:paraId="4F1A2C77" w14:textId="4FA68142" w:rsidR="00A96F83" w:rsidRPr="007B480D" w:rsidRDefault="001B01DF" w:rsidP="007B480D">
      <w:pPr>
        <w:pStyle w:val="ListParagraph"/>
        <w:numPr>
          <w:ilvl w:val="0"/>
          <w:numId w:val="26"/>
        </w:numPr>
        <w:spacing w:beforeLines="40" w:before="96" w:afterLines="40" w:after="96" w:line="360" w:lineRule="auto"/>
        <w:jc w:val="both"/>
        <w:rPr>
          <w:rFonts w:asciiTheme="majorHAnsi" w:hAnsiTheme="majorHAnsi" w:cstheme="majorHAnsi"/>
          <w:color w:val="000000" w:themeColor="text1"/>
          <w:sz w:val="22"/>
          <w:szCs w:val="22"/>
        </w:rPr>
      </w:pPr>
      <w:r w:rsidRPr="007B480D">
        <w:rPr>
          <w:rFonts w:asciiTheme="majorHAnsi" w:hAnsiTheme="majorHAnsi" w:cstheme="majorHAnsi"/>
          <w:color w:val="000000" w:themeColor="text1"/>
          <w:sz w:val="22"/>
          <w:szCs w:val="22"/>
        </w:rPr>
        <w:t xml:space="preserve">Native video resolution: The original video frames have enough resolution/spatial detail, so resizing </w:t>
      </w:r>
      <w:r w:rsidR="00F51524" w:rsidRPr="007B480D">
        <w:rPr>
          <w:rFonts w:asciiTheme="majorHAnsi" w:hAnsiTheme="majorHAnsi" w:cstheme="majorHAnsi"/>
          <w:color w:val="000000" w:themeColor="text1"/>
          <w:sz w:val="22"/>
          <w:szCs w:val="22"/>
        </w:rPr>
        <w:t>(</w:t>
      </w:r>
      <w:r w:rsidR="00410913" w:rsidRPr="007B480D">
        <w:rPr>
          <w:rFonts w:asciiTheme="majorHAnsi" w:hAnsiTheme="majorHAnsi" w:cstheme="majorHAnsi"/>
          <w:color w:val="000000" w:themeColor="text1"/>
          <w:sz w:val="22"/>
          <w:szCs w:val="22"/>
        </w:rPr>
        <w:t>e.g.</w:t>
      </w:r>
      <w:r w:rsidR="00F51524" w:rsidRPr="007B480D">
        <w:rPr>
          <w:rFonts w:asciiTheme="majorHAnsi" w:hAnsiTheme="majorHAnsi" w:cstheme="majorHAnsi"/>
          <w:color w:val="000000" w:themeColor="text1"/>
          <w:sz w:val="22"/>
          <w:szCs w:val="22"/>
        </w:rPr>
        <w:t xml:space="preserve"> to</w:t>
      </w:r>
      <w:r w:rsidR="00410913" w:rsidRPr="007B480D">
        <w:rPr>
          <w:rFonts w:asciiTheme="majorHAnsi" w:hAnsiTheme="majorHAnsi" w:cstheme="majorHAnsi"/>
          <w:color w:val="000000" w:themeColor="text1"/>
          <w:sz w:val="22"/>
          <w:szCs w:val="22"/>
        </w:rPr>
        <w:t xml:space="preserve"> 640p</w:t>
      </w:r>
      <w:r w:rsidR="000F1E03" w:rsidRPr="007B480D">
        <w:rPr>
          <w:rFonts w:asciiTheme="majorHAnsi" w:hAnsiTheme="majorHAnsi" w:cstheme="majorHAnsi"/>
          <w:color w:val="000000" w:themeColor="text1"/>
          <w:sz w:val="22"/>
          <w:szCs w:val="22"/>
        </w:rPr>
        <w:t>x</w:t>
      </w:r>
      <w:r w:rsidR="00410913" w:rsidRPr="007B480D">
        <w:rPr>
          <w:rFonts w:asciiTheme="majorHAnsi" w:hAnsiTheme="majorHAnsi" w:cstheme="majorHAnsi"/>
          <w:color w:val="000000" w:themeColor="text1"/>
          <w:sz w:val="22"/>
          <w:szCs w:val="22"/>
        </w:rPr>
        <w:t xml:space="preserve"> width</w:t>
      </w:r>
      <w:r w:rsidR="00F51524" w:rsidRPr="007B480D">
        <w:rPr>
          <w:rFonts w:asciiTheme="majorHAnsi" w:hAnsiTheme="majorHAnsi" w:cstheme="majorHAnsi"/>
          <w:color w:val="000000" w:themeColor="text1"/>
          <w:sz w:val="22"/>
          <w:szCs w:val="22"/>
        </w:rPr>
        <w:t>)</w:t>
      </w:r>
      <w:r w:rsidR="00C6484B" w:rsidRPr="007B480D">
        <w:rPr>
          <w:rFonts w:asciiTheme="majorHAnsi" w:hAnsiTheme="majorHAnsi" w:cstheme="majorHAnsi"/>
          <w:color w:val="000000" w:themeColor="text1"/>
          <w:sz w:val="22"/>
          <w:szCs w:val="22"/>
        </w:rPr>
        <w:t>,</w:t>
      </w:r>
      <w:r w:rsidR="00410913" w:rsidRPr="007B480D">
        <w:rPr>
          <w:rFonts w:asciiTheme="majorHAnsi" w:hAnsiTheme="majorHAnsi" w:cstheme="majorHAnsi"/>
          <w:color w:val="000000" w:themeColor="text1"/>
          <w:sz w:val="22"/>
          <w:szCs w:val="22"/>
        </w:rPr>
        <w:t xml:space="preserve"> does not</w:t>
      </w:r>
      <w:r w:rsidR="00C6484B" w:rsidRPr="007B480D">
        <w:rPr>
          <w:rFonts w:asciiTheme="majorHAnsi" w:hAnsiTheme="majorHAnsi" w:cstheme="majorHAnsi"/>
          <w:color w:val="000000" w:themeColor="text1"/>
          <w:sz w:val="22"/>
          <w:szCs w:val="22"/>
        </w:rPr>
        <w:t xml:space="preserve"> distort or</w:t>
      </w:r>
      <w:r w:rsidR="00410913" w:rsidRPr="007B480D">
        <w:rPr>
          <w:rFonts w:asciiTheme="majorHAnsi" w:hAnsiTheme="majorHAnsi" w:cstheme="majorHAnsi"/>
          <w:color w:val="000000" w:themeColor="text1"/>
          <w:sz w:val="22"/>
          <w:szCs w:val="22"/>
        </w:rPr>
        <w:t xml:space="preserve"> remove</w:t>
      </w:r>
      <w:r w:rsidR="00F51524" w:rsidRPr="007B480D">
        <w:rPr>
          <w:rFonts w:asciiTheme="majorHAnsi" w:hAnsiTheme="majorHAnsi" w:cstheme="majorHAnsi"/>
          <w:color w:val="000000" w:themeColor="text1"/>
          <w:sz w:val="22"/>
          <w:szCs w:val="22"/>
        </w:rPr>
        <w:t xml:space="preserve"> </w:t>
      </w:r>
      <w:r w:rsidR="00410913" w:rsidRPr="007B480D">
        <w:rPr>
          <w:rFonts w:asciiTheme="majorHAnsi" w:hAnsiTheme="majorHAnsi" w:cstheme="majorHAnsi"/>
          <w:color w:val="000000" w:themeColor="text1"/>
          <w:sz w:val="22"/>
          <w:szCs w:val="22"/>
        </w:rPr>
        <w:t>importan</w:t>
      </w:r>
      <w:r w:rsidR="00521C6C" w:rsidRPr="007B480D">
        <w:rPr>
          <w:rFonts w:asciiTheme="majorHAnsi" w:hAnsiTheme="majorHAnsi" w:cstheme="majorHAnsi"/>
          <w:color w:val="000000" w:themeColor="text1"/>
          <w:sz w:val="22"/>
          <w:szCs w:val="22"/>
        </w:rPr>
        <w:t>t</w:t>
      </w:r>
      <w:r w:rsidR="00410913" w:rsidRPr="007B480D">
        <w:rPr>
          <w:rFonts w:asciiTheme="majorHAnsi" w:hAnsiTheme="majorHAnsi" w:cstheme="majorHAnsi"/>
          <w:color w:val="000000" w:themeColor="text1"/>
          <w:sz w:val="22"/>
          <w:szCs w:val="22"/>
        </w:rPr>
        <w:t xml:space="preserve"> </w:t>
      </w:r>
      <w:r w:rsidR="00F51524" w:rsidRPr="007B480D">
        <w:rPr>
          <w:rFonts w:asciiTheme="majorHAnsi" w:hAnsiTheme="majorHAnsi" w:cstheme="majorHAnsi"/>
          <w:color w:val="000000" w:themeColor="text1"/>
          <w:sz w:val="22"/>
          <w:szCs w:val="22"/>
        </w:rPr>
        <w:t xml:space="preserve">objects’ </w:t>
      </w:r>
      <w:r w:rsidR="00410913" w:rsidRPr="007B480D">
        <w:rPr>
          <w:rFonts w:asciiTheme="majorHAnsi" w:hAnsiTheme="majorHAnsi" w:cstheme="majorHAnsi"/>
          <w:color w:val="000000" w:themeColor="text1"/>
          <w:sz w:val="22"/>
          <w:szCs w:val="22"/>
        </w:rPr>
        <w:t xml:space="preserve">information </w:t>
      </w:r>
      <w:r w:rsidR="00F51524" w:rsidRPr="007B480D">
        <w:rPr>
          <w:rFonts w:asciiTheme="majorHAnsi" w:hAnsiTheme="majorHAnsi" w:cstheme="majorHAnsi"/>
          <w:color w:val="000000" w:themeColor="text1"/>
          <w:sz w:val="22"/>
          <w:szCs w:val="22"/>
        </w:rPr>
        <w:t>from</w:t>
      </w:r>
      <w:r w:rsidR="00410913" w:rsidRPr="007B480D">
        <w:rPr>
          <w:rFonts w:asciiTheme="majorHAnsi" w:hAnsiTheme="majorHAnsi" w:cstheme="majorHAnsi"/>
          <w:color w:val="000000" w:themeColor="text1"/>
          <w:sz w:val="22"/>
          <w:szCs w:val="22"/>
        </w:rPr>
        <w:t xml:space="preserve"> the fame.</w:t>
      </w:r>
    </w:p>
    <w:p w14:paraId="0CD9B82C" w14:textId="71FD802D" w:rsidR="009B5F97" w:rsidRPr="003825A5" w:rsidRDefault="004C7E3A" w:rsidP="003825A5">
      <w:pPr>
        <w:pStyle w:val="ListParagraph"/>
        <w:numPr>
          <w:ilvl w:val="0"/>
          <w:numId w:val="26"/>
        </w:numPr>
        <w:spacing w:beforeLines="40" w:before="96" w:afterLines="40" w:after="96" w:line="360" w:lineRule="auto"/>
        <w:jc w:val="both"/>
        <w:rPr>
          <w:rFonts w:asciiTheme="majorHAnsi" w:hAnsiTheme="majorHAnsi" w:cstheme="majorHAnsi"/>
          <w:sz w:val="22"/>
          <w:szCs w:val="22"/>
        </w:rPr>
      </w:pPr>
      <w:r w:rsidRPr="003825A5">
        <w:rPr>
          <w:rFonts w:asciiTheme="majorHAnsi" w:hAnsiTheme="majorHAnsi" w:cstheme="majorHAnsi"/>
          <w:sz w:val="22"/>
          <w:szCs w:val="22"/>
        </w:rPr>
        <w:lastRenderedPageBreak/>
        <w:t>Audio information: My design completely omits and ignores audio data and assumes that</w:t>
      </w:r>
      <w:r w:rsidR="00F01AD8" w:rsidRPr="003825A5">
        <w:rPr>
          <w:rFonts w:asciiTheme="majorHAnsi" w:hAnsiTheme="majorHAnsi" w:cstheme="majorHAnsi"/>
          <w:sz w:val="22"/>
          <w:szCs w:val="22"/>
        </w:rPr>
        <w:t xml:space="preserve"> it’s</w:t>
      </w:r>
      <w:r w:rsidRPr="003825A5">
        <w:rPr>
          <w:rFonts w:asciiTheme="majorHAnsi" w:hAnsiTheme="majorHAnsi" w:cstheme="majorHAnsi"/>
          <w:sz w:val="22"/>
          <w:szCs w:val="22"/>
        </w:rPr>
        <w:t xml:space="preserve"> not required for the analytics.</w:t>
      </w:r>
    </w:p>
    <w:p w14:paraId="4A58FD3A" w14:textId="39C52F0D" w:rsidR="00723367" w:rsidRPr="007B480D" w:rsidRDefault="00723367" w:rsidP="007B480D">
      <w:pPr>
        <w:spacing w:line="360" w:lineRule="auto"/>
        <w:jc w:val="both"/>
        <w:rPr>
          <w:rFonts w:asciiTheme="majorHAnsi" w:hAnsiTheme="majorHAnsi" w:cstheme="majorHAnsi"/>
          <w:sz w:val="22"/>
          <w:szCs w:val="22"/>
        </w:rPr>
      </w:pPr>
      <w:r w:rsidRPr="007B480D">
        <w:rPr>
          <w:rFonts w:asciiTheme="majorHAnsi" w:hAnsiTheme="majorHAnsi" w:cstheme="majorHAnsi"/>
          <w:b/>
          <w:bCs/>
          <w:sz w:val="22"/>
          <w:szCs w:val="22"/>
        </w:rPr>
        <w:t>Design Decisions and Rationale</w:t>
      </w:r>
      <w:r w:rsidR="00482DB3" w:rsidRPr="007B480D">
        <w:rPr>
          <w:rFonts w:asciiTheme="majorHAnsi" w:hAnsiTheme="majorHAnsi" w:cstheme="majorHAnsi"/>
          <w:b/>
          <w:bCs/>
          <w:sz w:val="22"/>
          <w:szCs w:val="22"/>
        </w:rPr>
        <w:t>:</w:t>
      </w:r>
      <w:r w:rsidRPr="007B480D">
        <w:rPr>
          <w:rFonts w:asciiTheme="majorHAnsi" w:hAnsiTheme="majorHAnsi" w:cstheme="majorHAnsi"/>
          <w:sz w:val="22"/>
          <w:szCs w:val="22"/>
        </w:rPr>
        <w:t xml:space="preserve"> Design decisions and choices were made based on the objectives (low-latency, bandwidth efficiency, privacy, detection quality, and observability) and taking into consideration the real-life nature of the application. The following list</w:t>
      </w:r>
      <w:r w:rsidR="0042503D">
        <w:rPr>
          <w:rFonts w:asciiTheme="majorHAnsi" w:hAnsiTheme="majorHAnsi" w:cstheme="majorHAnsi"/>
          <w:sz w:val="22"/>
          <w:szCs w:val="22"/>
        </w:rPr>
        <w:t xml:space="preserve"> is</w:t>
      </w:r>
      <w:r w:rsidRPr="007B480D">
        <w:rPr>
          <w:rFonts w:asciiTheme="majorHAnsi" w:hAnsiTheme="majorHAnsi" w:cstheme="majorHAnsi"/>
          <w:sz w:val="22"/>
          <w:szCs w:val="22"/>
        </w:rPr>
        <w:t xml:space="preserve"> the pipeline’s main modules, </w:t>
      </w:r>
      <w:r w:rsidR="00F40EDC">
        <w:rPr>
          <w:rFonts w:asciiTheme="majorHAnsi" w:hAnsiTheme="majorHAnsi" w:cstheme="majorHAnsi"/>
          <w:sz w:val="22"/>
          <w:szCs w:val="22"/>
        </w:rPr>
        <w:t>their</w:t>
      </w:r>
      <w:r w:rsidRPr="007B480D">
        <w:rPr>
          <w:rFonts w:asciiTheme="majorHAnsi" w:hAnsiTheme="majorHAnsi" w:cstheme="majorHAnsi"/>
          <w:sz w:val="22"/>
          <w:szCs w:val="22"/>
        </w:rPr>
        <w:t xml:space="preserve"> </w:t>
      </w:r>
      <w:proofErr w:type="gramStart"/>
      <w:r w:rsidRPr="007B480D">
        <w:rPr>
          <w:rFonts w:asciiTheme="majorHAnsi" w:hAnsiTheme="majorHAnsi" w:cstheme="majorHAnsi"/>
          <w:sz w:val="22"/>
          <w:szCs w:val="22"/>
        </w:rPr>
        <w:t xml:space="preserve">responsibilities, </w:t>
      </w:r>
      <w:r w:rsidR="00F40EDC">
        <w:rPr>
          <w:rFonts w:asciiTheme="majorHAnsi" w:hAnsiTheme="majorHAnsi" w:cstheme="majorHAnsi"/>
          <w:sz w:val="22"/>
          <w:szCs w:val="22"/>
        </w:rPr>
        <w:t xml:space="preserve"> </w:t>
      </w:r>
      <w:r w:rsidRPr="007B480D">
        <w:rPr>
          <w:rFonts w:asciiTheme="majorHAnsi" w:hAnsiTheme="majorHAnsi" w:cstheme="majorHAnsi"/>
          <w:sz w:val="22"/>
          <w:szCs w:val="22"/>
        </w:rPr>
        <w:t>design</w:t>
      </w:r>
      <w:proofErr w:type="gramEnd"/>
      <w:r w:rsidR="00F40EDC">
        <w:rPr>
          <w:rFonts w:asciiTheme="majorHAnsi" w:hAnsiTheme="majorHAnsi" w:cstheme="majorHAnsi"/>
          <w:sz w:val="22"/>
          <w:szCs w:val="22"/>
        </w:rPr>
        <w:t xml:space="preserve"> </w:t>
      </w:r>
      <w:proofErr w:type="gramStart"/>
      <w:r w:rsidR="00F40EDC">
        <w:rPr>
          <w:rFonts w:asciiTheme="majorHAnsi" w:hAnsiTheme="majorHAnsi" w:cstheme="majorHAnsi"/>
          <w:sz w:val="22"/>
          <w:szCs w:val="22"/>
        </w:rPr>
        <w:t xml:space="preserve">rationale </w:t>
      </w:r>
      <w:r w:rsidRPr="007B480D">
        <w:rPr>
          <w:rFonts w:asciiTheme="majorHAnsi" w:hAnsiTheme="majorHAnsi" w:cstheme="majorHAnsi"/>
          <w:sz w:val="22"/>
          <w:szCs w:val="22"/>
        </w:rPr>
        <w:t>,</w:t>
      </w:r>
      <w:proofErr w:type="gramEnd"/>
      <w:r w:rsidRPr="007B480D">
        <w:rPr>
          <w:rFonts w:asciiTheme="majorHAnsi" w:hAnsiTheme="majorHAnsi" w:cstheme="majorHAnsi"/>
          <w:sz w:val="22"/>
          <w:szCs w:val="22"/>
        </w:rPr>
        <w:t xml:space="preserve"> and link</w:t>
      </w:r>
      <w:r w:rsidR="00A62228">
        <w:rPr>
          <w:rFonts w:asciiTheme="majorHAnsi" w:hAnsiTheme="majorHAnsi" w:cstheme="majorHAnsi"/>
          <w:sz w:val="22"/>
          <w:szCs w:val="22"/>
        </w:rPr>
        <w:t xml:space="preserve"> to </w:t>
      </w:r>
      <w:r w:rsidRPr="007B480D">
        <w:rPr>
          <w:rFonts w:asciiTheme="majorHAnsi" w:hAnsiTheme="majorHAnsi" w:cstheme="majorHAnsi"/>
          <w:sz w:val="22"/>
          <w:szCs w:val="22"/>
        </w:rPr>
        <w:t>the</w:t>
      </w:r>
      <w:r w:rsidR="00A62228">
        <w:rPr>
          <w:rFonts w:asciiTheme="majorHAnsi" w:hAnsiTheme="majorHAnsi" w:cstheme="majorHAnsi"/>
          <w:sz w:val="22"/>
          <w:szCs w:val="22"/>
        </w:rPr>
        <w:t xml:space="preserve"> core</w:t>
      </w:r>
      <w:r w:rsidRPr="007B480D">
        <w:rPr>
          <w:rFonts w:asciiTheme="majorHAnsi" w:hAnsiTheme="majorHAnsi" w:cstheme="majorHAnsi"/>
          <w:sz w:val="22"/>
          <w:szCs w:val="22"/>
        </w:rPr>
        <w:t xml:space="preserve"> objectives.</w:t>
      </w:r>
    </w:p>
    <w:p w14:paraId="7882D632" w14:textId="20980DE1" w:rsidR="00723367" w:rsidRPr="007B480D" w:rsidRDefault="00723367" w:rsidP="007B480D">
      <w:pPr>
        <w:pStyle w:val="ListParagraph"/>
        <w:numPr>
          <w:ilvl w:val="0"/>
          <w:numId w:val="65"/>
        </w:numPr>
        <w:spacing w:line="360" w:lineRule="auto"/>
        <w:jc w:val="both"/>
        <w:rPr>
          <w:rFonts w:asciiTheme="majorHAnsi" w:hAnsiTheme="majorHAnsi" w:cstheme="majorHAnsi"/>
          <w:sz w:val="22"/>
          <w:szCs w:val="22"/>
        </w:rPr>
      </w:pPr>
      <w:r w:rsidRPr="007B480D">
        <w:rPr>
          <w:rFonts w:asciiTheme="majorHAnsi" w:hAnsiTheme="majorHAnsi" w:cstheme="majorHAnsi"/>
          <w:sz w:val="22"/>
          <w:szCs w:val="22"/>
        </w:rPr>
        <w:t>Video Decoder (Edge)</w:t>
      </w:r>
      <w:r w:rsidR="002207A1" w:rsidRPr="007B480D">
        <w:rPr>
          <w:rFonts w:asciiTheme="majorHAnsi" w:hAnsiTheme="majorHAnsi" w:cstheme="majorHAnsi"/>
          <w:sz w:val="22"/>
          <w:szCs w:val="22"/>
        </w:rPr>
        <w:t xml:space="preserve">: </w:t>
      </w:r>
      <w:r w:rsidRPr="007B480D">
        <w:rPr>
          <w:rFonts w:asciiTheme="majorHAnsi" w:hAnsiTheme="majorHAnsi" w:cstheme="majorHAnsi"/>
          <w:sz w:val="22"/>
          <w:szCs w:val="22"/>
        </w:rPr>
        <w:t>The configurable frame skipping reduces the workload, speeds up computation, decreases network load, and ultimately improves latency and bandwidth efficiency.</w:t>
      </w:r>
    </w:p>
    <w:p w14:paraId="5B15C99F" w14:textId="20A60304" w:rsidR="00723367" w:rsidRPr="007B480D" w:rsidRDefault="00723367" w:rsidP="007B480D">
      <w:pPr>
        <w:pStyle w:val="ListParagraph"/>
        <w:numPr>
          <w:ilvl w:val="0"/>
          <w:numId w:val="65"/>
        </w:numPr>
        <w:spacing w:line="360" w:lineRule="auto"/>
        <w:jc w:val="both"/>
        <w:rPr>
          <w:rFonts w:asciiTheme="majorHAnsi" w:hAnsiTheme="majorHAnsi" w:cstheme="majorHAnsi"/>
          <w:sz w:val="22"/>
          <w:szCs w:val="22"/>
        </w:rPr>
      </w:pPr>
      <w:r w:rsidRPr="007B480D">
        <w:rPr>
          <w:rFonts w:asciiTheme="majorHAnsi" w:hAnsiTheme="majorHAnsi" w:cstheme="majorHAnsi"/>
          <w:sz w:val="22"/>
          <w:szCs w:val="22"/>
        </w:rPr>
        <w:t>Preprocessor (Edge)</w:t>
      </w:r>
      <w:r w:rsidR="002207A1" w:rsidRPr="007B480D">
        <w:rPr>
          <w:rFonts w:asciiTheme="majorHAnsi" w:hAnsiTheme="majorHAnsi" w:cstheme="majorHAnsi"/>
          <w:sz w:val="22"/>
          <w:szCs w:val="22"/>
        </w:rPr>
        <w:t xml:space="preserve">: </w:t>
      </w:r>
      <w:r w:rsidRPr="007B480D">
        <w:rPr>
          <w:rFonts w:asciiTheme="majorHAnsi" w:hAnsiTheme="majorHAnsi" w:cstheme="majorHAnsi"/>
          <w:sz w:val="22"/>
          <w:szCs w:val="22"/>
        </w:rPr>
        <w:t>Smaller frames are faster to compute and cheaper to transmit over the network. The grayscale versions of frames are very cheap to compute when assessing the heuristic change/motion detection. This aids latency and saves bandwidth.</w:t>
      </w:r>
    </w:p>
    <w:p w14:paraId="7AE3A142" w14:textId="25DCB087" w:rsidR="00723367" w:rsidRPr="007B480D" w:rsidRDefault="00723367" w:rsidP="007B480D">
      <w:pPr>
        <w:pStyle w:val="ListParagraph"/>
        <w:numPr>
          <w:ilvl w:val="0"/>
          <w:numId w:val="65"/>
        </w:numPr>
        <w:spacing w:line="360" w:lineRule="auto"/>
        <w:jc w:val="both"/>
        <w:rPr>
          <w:rFonts w:asciiTheme="majorHAnsi" w:hAnsiTheme="majorHAnsi" w:cstheme="majorHAnsi"/>
          <w:sz w:val="22"/>
          <w:szCs w:val="22"/>
        </w:rPr>
      </w:pPr>
      <w:r w:rsidRPr="007B480D">
        <w:rPr>
          <w:rFonts w:asciiTheme="majorHAnsi" w:hAnsiTheme="majorHAnsi" w:cstheme="majorHAnsi"/>
          <w:sz w:val="22"/>
          <w:szCs w:val="22"/>
        </w:rPr>
        <w:t>Heuristic Filter (Edge)</w:t>
      </w:r>
      <w:r w:rsidR="002207A1" w:rsidRPr="007B480D">
        <w:rPr>
          <w:rFonts w:asciiTheme="majorHAnsi" w:hAnsiTheme="majorHAnsi" w:cstheme="majorHAnsi"/>
          <w:sz w:val="22"/>
          <w:szCs w:val="22"/>
        </w:rPr>
        <w:t xml:space="preserve">L: </w:t>
      </w:r>
      <w:r w:rsidRPr="007B480D">
        <w:rPr>
          <w:rFonts w:asciiTheme="majorHAnsi" w:hAnsiTheme="majorHAnsi" w:cstheme="majorHAnsi"/>
          <w:sz w:val="22"/>
          <w:szCs w:val="22"/>
        </w:rPr>
        <w:t>Filtering redundant frames early in the pipeline minimizes the need for unnecessary inference and potential transmission over the network, which improves overall efficiency and saves bandwidth.</w:t>
      </w:r>
    </w:p>
    <w:p w14:paraId="0234AF11" w14:textId="4FB9F832" w:rsidR="00723367" w:rsidRPr="007B480D" w:rsidRDefault="00723367" w:rsidP="007B480D">
      <w:pPr>
        <w:pStyle w:val="ListParagraph"/>
        <w:numPr>
          <w:ilvl w:val="0"/>
          <w:numId w:val="65"/>
        </w:numPr>
        <w:spacing w:line="360" w:lineRule="auto"/>
        <w:jc w:val="both"/>
        <w:rPr>
          <w:rFonts w:asciiTheme="majorHAnsi" w:hAnsiTheme="majorHAnsi" w:cstheme="majorHAnsi"/>
          <w:sz w:val="22"/>
          <w:szCs w:val="22"/>
        </w:rPr>
      </w:pPr>
      <w:r w:rsidRPr="007B480D">
        <w:rPr>
          <w:rFonts w:asciiTheme="majorHAnsi" w:hAnsiTheme="majorHAnsi" w:cstheme="majorHAnsi"/>
          <w:sz w:val="22"/>
          <w:szCs w:val="22"/>
        </w:rPr>
        <w:t>Lightweight Edge Model</w:t>
      </w:r>
      <w:r w:rsidR="002207A1" w:rsidRPr="007B480D">
        <w:rPr>
          <w:rFonts w:asciiTheme="majorHAnsi" w:hAnsiTheme="majorHAnsi" w:cstheme="majorHAnsi"/>
          <w:sz w:val="22"/>
          <w:szCs w:val="22"/>
        </w:rPr>
        <w:t xml:space="preserve">:  </w:t>
      </w:r>
      <w:r w:rsidRPr="007B480D">
        <w:rPr>
          <w:rFonts w:asciiTheme="majorHAnsi" w:hAnsiTheme="majorHAnsi" w:cstheme="majorHAnsi"/>
          <w:sz w:val="22"/>
          <w:szCs w:val="22"/>
        </w:rPr>
        <w:t>This enables fast local inference and decision-making and avoids offloading sensitive data, preserving privacy, saving bandwidth, and reducing end-to-end latency.</w:t>
      </w:r>
    </w:p>
    <w:p w14:paraId="3A2CC025" w14:textId="0F884C5A" w:rsidR="00723367" w:rsidRPr="007B480D" w:rsidRDefault="00723367" w:rsidP="007B480D">
      <w:pPr>
        <w:pStyle w:val="ListParagraph"/>
        <w:numPr>
          <w:ilvl w:val="0"/>
          <w:numId w:val="65"/>
        </w:numPr>
        <w:spacing w:line="360" w:lineRule="auto"/>
        <w:jc w:val="both"/>
        <w:rPr>
          <w:rFonts w:asciiTheme="majorHAnsi" w:hAnsiTheme="majorHAnsi" w:cstheme="majorHAnsi"/>
          <w:sz w:val="22"/>
          <w:szCs w:val="22"/>
        </w:rPr>
      </w:pPr>
      <w:r w:rsidRPr="007B480D">
        <w:rPr>
          <w:rFonts w:asciiTheme="majorHAnsi" w:hAnsiTheme="majorHAnsi" w:cstheme="majorHAnsi"/>
          <w:sz w:val="22"/>
          <w:szCs w:val="22"/>
        </w:rPr>
        <w:t>Offloading Module</w:t>
      </w:r>
      <w:r w:rsidR="002C0ED8" w:rsidRPr="007B480D">
        <w:rPr>
          <w:rFonts w:asciiTheme="majorHAnsi" w:hAnsiTheme="majorHAnsi" w:cstheme="majorHAnsi"/>
          <w:sz w:val="22"/>
          <w:szCs w:val="22"/>
        </w:rPr>
        <w:t xml:space="preserve">: </w:t>
      </w:r>
      <w:r w:rsidRPr="007B480D">
        <w:rPr>
          <w:rFonts w:asciiTheme="majorHAnsi" w:hAnsiTheme="majorHAnsi" w:cstheme="majorHAnsi"/>
          <w:sz w:val="22"/>
          <w:szCs w:val="22"/>
        </w:rPr>
        <w:t>JPEG compresses the image to a few bytes to be sent over the network, effectively improving bandwidth utilization, aiding privacy, and facilitating better prediction quality/accuracy from the edge server.</w:t>
      </w:r>
    </w:p>
    <w:p w14:paraId="4615E713" w14:textId="528C4313" w:rsidR="00723367" w:rsidRPr="007B480D" w:rsidRDefault="00723367" w:rsidP="007B480D">
      <w:pPr>
        <w:pStyle w:val="ListParagraph"/>
        <w:numPr>
          <w:ilvl w:val="0"/>
          <w:numId w:val="65"/>
        </w:numPr>
        <w:spacing w:line="360" w:lineRule="auto"/>
        <w:jc w:val="both"/>
        <w:rPr>
          <w:rFonts w:asciiTheme="majorHAnsi" w:hAnsiTheme="majorHAnsi" w:cstheme="majorHAnsi"/>
          <w:sz w:val="22"/>
          <w:szCs w:val="22"/>
        </w:rPr>
      </w:pPr>
      <w:r w:rsidRPr="007B480D">
        <w:rPr>
          <w:rFonts w:asciiTheme="majorHAnsi" w:hAnsiTheme="majorHAnsi" w:cstheme="majorHAnsi"/>
          <w:sz w:val="22"/>
          <w:szCs w:val="22"/>
        </w:rPr>
        <w:t>Heavyweight Cloud Model</w:t>
      </w:r>
      <w:r w:rsidR="002207A1" w:rsidRPr="007B480D">
        <w:rPr>
          <w:rFonts w:asciiTheme="majorHAnsi" w:hAnsiTheme="majorHAnsi" w:cstheme="majorHAnsi"/>
          <w:sz w:val="22"/>
          <w:szCs w:val="22"/>
        </w:rPr>
        <w:t>:</w:t>
      </w:r>
      <w:r w:rsidRPr="007B480D">
        <w:rPr>
          <w:rFonts w:asciiTheme="majorHAnsi" w:hAnsiTheme="majorHAnsi" w:cstheme="majorHAnsi"/>
          <w:sz w:val="22"/>
          <w:szCs w:val="22"/>
        </w:rPr>
        <w:t xml:space="preserve"> High-accuracy object detection model improves the system’s overall prediction quality/accuracy and serves as a fallback for the local lightweight model. Furthermore, it helps scalability by serving multiple sources/sensors.</w:t>
      </w:r>
    </w:p>
    <w:p w14:paraId="51E93DF8" w14:textId="0BF1A6A6" w:rsidR="00723367" w:rsidRPr="007B480D" w:rsidRDefault="00723367" w:rsidP="007B480D">
      <w:pPr>
        <w:pStyle w:val="ListParagraph"/>
        <w:numPr>
          <w:ilvl w:val="0"/>
          <w:numId w:val="65"/>
        </w:numPr>
        <w:spacing w:line="360" w:lineRule="auto"/>
        <w:jc w:val="both"/>
        <w:rPr>
          <w:rFonts w:asciiTheme="majorHAnsi" w:hAnsiTheme="majorHAnsi" w:cstheme="majorHAnsi"/>
          <w:sz w:val="22"/>
          <w:szCs w:val="22"/>
        </w:rPr>
      </w:pPr>
      <w:r w:rsidRPr="007B480D">
        <w:rPr>
          <w:rFonts w:asciiTheme="majorHAnsi" w:hAnsiTheme="majorHAnsi" w:cstheme="majorHAnsi"/>
          <w:sz w:val="22"/>
          <w:szCs w:val="22"/>
        </w:rPr>
        <w:t>Video Encoder (Edge)</w:t>
      </w:r>
      <w:r w:rsidR="002207A1" w:rsidRPr="007B480D">
        <w:rPr>
          <w:rFonts w:asciiTheme="majorHAnsi" w:hAnsiTheme="majorHAnsi" w:cstheme="majorHAnsi"/>
          <w:sz w:val="22"/>
          <w:szCs w:val="22"/>
        </w:rPr>
        <w:t>:</w:t>
      </w:r>
      <w:r w:rsidRPr="007B480D">
        <w:rPr>
          <w:rFonts w:asciiTheme="majorHAnsi" w:hAnsiTheme="majorHAnsi" w:cstheme="majorHAnsi"/>
          <w:sz w:val="22"/>
          <w:szCs w:val="22"/>
        </w:rPr>
        <w:t xml:space="preserve"> This module enables and facilitates real-time observability and situation monitoring, giving the human operator/</w:t>
      </w:r>
      <w:r w:rsidR="00BC4B18" w:rsidRPr="007B480D">
        <w:rPr>
          <w:rFonts w:asciiTheme="majorHAnsi" w:hAnsiTheme="majorHAnsi" w:cstheme="majorHAnsi"/>
          <w:sz w:val="22"/>
          <w:szCs w:val="22"/>
        </w:rPr>
        <w:t xml:space="preserve"> </w:t>
      </w:r>
      <w:r w:rsidRPr="007B480D">
        <w:rPr>
          <w:rFonts w:asciiTheme="majorHAnsi" w:hAnsiTheme="majorHAnsi" w:cstheme="majorHAnsi"/>
          <w:sz w:val="22"/>
          <w:szCs w:val="22"/>
        </w:rPr>
        <w:t>controller situational awareness, supporting decision-making.</w:t>
      </w:r>
    </w:p>
    <w:p w14:paraId="5FB721D7" w14:textId="0BEEA38C" w:rsidR="004746E5" w:rsidRPr="007B480D" w:rsidRDefault="00723367" w:rsidP="007B480D">
      <w:pPr>
        <w:pStyle w:val="ListParagraph"/>
        <w:numPr>
          <w:ilvl w:val="0"/>
          <w:numId w:val="65"/>
        </w:numPr>
        <w:spacing w:line="360" w:lineRule="auto"/>
        <w:jc w:val="both"/>
        <w:rPr>
          <w:rFonts w:asciiTheme="majorHAnsi" w:hAnsiTheme="majorHAnsi" w:cstheme="majorHAnsi"/>
          <w:sz w:val="22"/>
          <w:szCs w:val="22"/>
        </w:rPr>
      </w:pPr>
      <w:r w:rsidRPr="007B480D">
        <w:rPr>
          <w:rFonts w:asciiTheme="majorHAnsi" w:hAnsiTheme="majorHAnsi" w:cstheme="majorHAnsi"/>
          <w:sz w:val="22"/>
          <w:szCs w:val="22"/>
        </w:rPr>
        <w:t>Metrics Aggregator</w:t>
      </w:r>
      <w:r w:rsidR="006302B0" w:rsidRPr="007B480D">
        <w:rPr>
          <w:rFonts w:asciiTheme="majorHAnsi" w:hAnsiTheme="majorHAnsi" w:cstheme="majorHAnsi"/>
          <w:sz w:val="22"/>
          <w:szCs w:val="22"/>
        </w:rPr>
        <w:t>:</w:t>
      </w:r>
      <w:r w:rsidRPr="007B480D">
        <w:rPr>
          <w:rFonts w:asciiTheme="majorHAnsi" w:hAnsiTheme="majorHAnsi" w:cstheme="majorHAnsi"/>
          <w:sz w:val="22"/>
          <w:szCs w:val="22"/>
        </w:rPr>
        <w:t xml:space="preserve"> This module serves as the brain for monitoring and observability objectives. The per-frame metrics snapshots enable system monitoring, analysis, and debugging. They constantly feed the live dashboard with near real-time metrics to be displayed.</w:t>
      </w:r>
    </w:p>
    <w:p w14:paraId="0952C127" w14:textId="5AB8BCE2" w:rsidR="008E7F68" w:rsidRPr="007B480D" w:rsidRDefault="004746E5" w:rsidP="007B480D">
      <w:pPr>
        <w:pStyle w:val="ListParagraph"/>
        <w:numPr>
          <w:ilvl w:val="0"/>
          <w:numId w:val="65"/>
        </w:numPr>
        <w:spacing w:line="360" w:lineRule="auto"/>
        <w:jc w:val="both"/>
        <w:rPr>
          <w:rFonts w:asciiTheme="majorHAnsi" w:hAnsiTheme="majorHAnsi" w:cstheme="majorHAnsi"/>
          <w:sz w:val="22"/>
          <w:szCs w:val="22"/>
        </w:rPr>
      </w:pPr>
      <w:r w:rsidRPr="007B480D">
        <w:rPr>
          <w:rFonts w:asciiTheme="majorHAnsi" w:hAnsiTheme="majorHAnsi" w:cstheme="majorHAnsi"/>
          <w:sz w:val="22"/>
          <w:szCs w:val="22"/>
        </w:rPr>
        <w:t>Dashboard Edge</w:t>
      </w:r>
      <w:r w:rsidR="00BC4B18" w:rsidRPr="007B480D">
        <w:rPr>
          <w:rFonts w:asciiTheme="majorHAnsi" w:hAnsiTheme="majorHAnsi" w:cstheme="majorHAnsi"/>
          <w:sz w:val="22"/>
          <w:szCs w:val="22"/>
        </w:rPr>
        <w:t xml:space="preserve"> </w:t>
      </w:r>
      <w:r w:rsidRPr="007B480D">
        <w:rPr>
          <w:rFonts w:asciiTheme="majorHAnsi" w:hAnsiTheme="majorHAnsi" w:cstheme="majorHAnsi"/>
          <w:sz w:val="22"/>
          <w:szCs w:val="22"/>
        </w:rPr>
        <w:t>/User</w:t>
      </w:r>
      <w:r w:rsidR="002207A1" w:rsidRPr="007B480D">
        <w:rPr>
          <w:rFonts w:asciiTheme="majorHAnsi" w:hAnsiTheme="majorHAnsi" w:cstheme="majorHAnsi"/>
          <w:sz w:val="22"/>
          <w:szCs w:val="22"/>
        </w:rPr>
        <w:t xml:space="preserve">: </w:t>
      </w:r>
      <w:r w:rsidRPr="007B480D">
        <w:rPr>
          <w:rFonts w:asciiTheme="majorHAnsi" w:hAnsiTheme="majorHAnsi" w:cstheme="majorHAnsi"/>
          <w:sz w:val="22"/>
          <w:szCs w:val="22"/>
        </w:rPr>
        <w:t xml:space="preserve">This module enables monitoring and observability of all metrics, </w:t>
      </w:r>
      <w:proofErr w:type="spellStart"/>
      <w:r w:rsidRPr="007B480D">
        <w:rPr>
          <w:rFonts w:asciiTheme="majorHAnsi" w:hAnsiTheme="majorHAnsi" w:cstheme="majorHAnsi"/>
          <w:sz w:val="22"/>
          <w:szCs w:val="22"/>
        </w:rPr>
        <w:t>i.e</w:t>
      </w:r>
      <w:proofErr w:type="spellEnd"/>
      <w:r w:rsidRPr="007B480D">
        <w:rPr>
          <w:rFonts w:asciiTheme="majorHAnsi" w:hAnsiTheme="majorHAnsi" w:cstheme="majorHAnsi"/>
          <w:sz w:val="22"/>
          <w:szCs w:val="22"/>
        </w:rPr>
        <w:t>, edge, network, and cloud metrics, and shows content information, e.g. threat detection signal.</w:t>
      </w:r>
    </w:p>
    <w:p w14:paraId="01295BBA" w14:textId="7C330AD5" w:rsidR="003E0D6E" w:rsidRPr="007B480D" w:rsidRDefault="006727B7" w:rsidP="007B480D">
      <w:pPr>
        <w:pStyle w:val="ListParagraph"/>
        <w:numPr>
          <w:ilvl w:val="0"/>
          <w:numId w:val="69"/>
        </w:numPr>
        <w:spacing w:beforeLines="40" w:before="96" w:afterLines="40" w:after="96" w:line="360" w:lineRule="auto"/>
        <w:jc w:val="both"/>
        <w:rPr>
          <w:rFonts w:asciiTheme="majorHAnsi" w:hAnsiTheme="majorHAnsi" w:cstheme="majorHAnsi"/>
          <w:b/>
          <w:bCs/>
          <w:color w:val="000000" w:themeColor="text1"/>
        </w:rPr>
      </w:pPr>
      <w:r w:rsidRPr="007B480D">
        <w:rPr>
          <w:rFonts w:asciiTheme="majorHAnsi" w:hAnsiTheme="majorHAnsi" w:cstheme="majorHAnsi"/>
          <w:b/>
          <w:bCs/>
          <w:color w:val="000000" w:themeColor="text1"/>
        </w:rPr>
        <w:t>Algorithm and logic</w:t>
      </w:r>
    </w:p>
    <w:p w14:paraId="53B101D9" w14:textId="59CC3C10" w:rsidR="006727B7" w:rsidRPr="007B480D" w:rsidRDefault="008C007E" w:rsidP="007B480D">
      <w:pPr>
        <w:spacing w:beforeLines="40" w:before="96" w:afterLines="40" w:after="96" w:line="360" w:lineRule="auto"/>
        <w:jc w:val="both"/>
        <w:rPr>
          <w:rFonts w:asciiTheme="majorHAnsi" w:hAnsiTheme="majorHAnsi" w:cstheme="majorHAnsi"/>
          <w:color w:val="000000" w:themeColor="text1"/>
          <w:sz w:val="22"/>
          <w:szCs w:val="22"/>
          <w:highlight w:val="cyan"/>
        </w:rPr>
      </w:pPr>
      <w:r>
        <w:rPr>
          <w:rFonts w:asciiTheme="majorHAnsi" w:hAnsiTheme="majorHAnsi" w:cstheme="majorHAnsi"/>
          <w:color w:val="000000" w:themeColor="text1"/>
          <w:sz w:val="22"/>
          <w:szCs w:val="22"/>
        </w:rPr>
        <w:t xml:space="preserve">The pipeline’s </w:t>
      </w:r>
      <w:r w:rsidR="006727B7" w:rsidRPr="007B480D">
        <w:rPr>
          <w:rFonts w:asciiTheme="majorHAnsi" w:hAnsiTheme="majorHAnsi" w:cstheme="majorHAnsi"/>
          <w:color w:val="000000" w:themeColor="text1"/>
          <w:sz w:val="22"/>
          <w:szCs w:val="22"/>
        </w:rPr>
        <w:t>orchestrator</w:t>
      </w:r>
      <w:r>
        <w:rPr>
          <w:rFonts w:asciiTheme="majorHAnsi" w:hAnsiTheme="majorHAnsi" w:cstheme="majorHAnsi"/>
          <w:color w:val="000000" w:themeColor="text1"/>
          <w:sz w:val="22"/>
          <w:szCs w:val="22"/>
        </w:rPr>
        <w:t xml:space="preserve"> is based on the logic shown in </w:t>
      </w:r>
      <w:r w:rsidR="006727B7" w:rsidRPr="003825A5">
        <w:rPr>
          <w:rFonts w:asciiTheme="majorHAnsi" w:hAnsiTheme="majorHAnsi" w:cstheme="majorHAnsi"/>
          <w:color w:val="000000" w:themeColor="text1"/>
          <w:sz w:val="22"/>
          <w:szCs w:val="22"/>
        </w:rPr>
        <w:t>Figure 2</w:t>
      </w:r>
      <w:r>
        <w:rPr>
          <w:rFonts w:asciiTheme="majorHAnsi" w:hAnsiTheme="majorHAnsi" w:cstheme="majorHAnsi"/>
          <w:color w:val="000000" w:themeColor="text1"/>
          <w:sz w:val="22"/>
          <w:szCs w:val="22"/>
        </w:rPr>
        <w:t>, which includes the flowing modules/components</w:t>
      </w:r>
      <w:r w:rsidR="006727B7" w:rsidRPr="003825A5">
        <w:rPr>
          <w:rFonts w:asciiTheme="majorHAnsi" w:hAnsiTheme="majorHAnsi" w:cstheme="majorHAnsi"/>
          <w:color w:val="000000" w:themeColor="text1"/>
          <w:sz w:val="22"/>
          <w:szCs w:val="22"/>
        </w:rPr>
        <w:t>:</w:t>
      </w:r>
    </w:p>
    <w:p w14:paraId="48A0C928" w14:textId="51CC9DD6" w:rsidR="006727B7" w:rsidRPr="007B480D" w:rsidRDefault="006727B7" w:rsidP="007B480D">
      <w:pPr>
        <w:spacing w:beforeLines="40" w:before="96" w:afterLines="40" w:after="96" w:line="360" w:lineRule="auto"/>
        <w:jc w:val="both"/>
        <w:rPr>
          <w:rFonts w:asciiTheme="majorHAnsi" w:hAnsiTheme="majorHAnsi" w:cstheme="majorHAnsi"/>
          <w:color w:val="000000" w:themeColor="text1"/>
          <w:sz w:val="22"/>
          <w:szCs w:val="22"/>
        </w:rPr>
      </w:pPr>
      <w:r w:rsidRPr="007B480D">
        <w:rPr>
          <w:rFonts w:asciiTheme="majorHAnsi" w:hAnsiTheme="majorHAnsi" w:cstheme="majorHAnsi"/>
          <w:b/>
          <w:bCs/>
          <w:color w:val="000000" w:themeColor="text1"/>
          <w:sz w:val="22"/>
          <w:szCs w:val="22"/>
        </w:rPr>
        <w:t>Frame generator:</w:t>
      </w:r>
      <w:r w:rsidRPr="007B480D">
        <w:rPr>
          <w:rFonts w:asciiTheme="majorHAnsi" w:hAnsiTheme="majorHAnsi" w:cstheme="majorHAnsi"/>
          <w:color w:val="000000" w:themeColor="text1"/>
          <w:sz w:val="22"/>
          <w:szCs w:val="22"/>
        </w:rPr>
        <w:t xml:space="preserve"> Receives and reads live or prerecorded video stream and decodes it into individual frames using cv2.VideoCapture(). This step has a skip interval as a configurable variable, which controls the number of frames to skip natively without any processing.</w:t>
      </w:r>
    </w:p>
    <w:p w14:paraId="5B51EFE0" w14:textId="0B292535" w:rsidR="006727B7" w:rsidRPr="007B480D" w:rsidRDefault="006727B7" w:rsidP="007B480D">
      <w:pPr>
        <w:spacing w:beforeLines="40" w:before="96" w:afterLines="40" w:after="96" w:line="360" w:lineRule="auto"/>
        <w:jc w:val="both"/>
        <w:rPr>
          <w:rFonts w:asciiTheme="majorHAnsi" w:hAnsiTheme="majorHAnsi" w:cstheme="majorHAnsi"/>
          <w:color w:val="000000" w:themeColor="text1"/>
          <w:sz w:val="22"/>
          <w:szCs w:val="22"/>
        </w:rPr>
      </w:pPr>
      <w:r w:rsidRPr="007B480D">
        <w:rPr>
          <w:rFonts w:asciiTheme="majorHAnsi" w:hAnsiTheme="majorHAnsi" w:cstheme="majorHAnsi"/>
          <w:b/>
          <w:bCs/>
          <w:color w:val="000000" w:themeColor="text1"/>
          <w:sz w:val="22"/>
          <w:szCs w:val="22"/>
        </w:rPr>
        <w:t>Preprocessing:</w:t>
      </w:r>
      <w:r w:rsidRPr="007B480D">
        <w:rPr>
          <w:rFonts w:asciiTheme="majorHAnsi" w:hAnsiTheme="majorHAnsi" w:cstheme="majorHAnsi"/>
          <w:color w:val="000000" w:themeColor="text1"/>
          <w:sz w:val="22"/>
          <w:szCs w:val="22"/>
        </w:rPr>
        <w:t xml:space="preserve"> Includes two steps</w:t>
      </w:r>
      <w:r w:rsidR="009F187C">
        <w:rPr>
          <w:rFonts w:asciiTheme="majorHAnsi" w:hAnsiTheme="majorHAnsi" w:cstheme="majorHAnsi"/>
          <w:color w:val="000000" w:themeColor="text1"/>
          <w:sz w:val="22"/>
          <w:szCs w:val="22"/>
        </w:rPr>
        <w:t>;</w:t>
      </w:r>
      <w:r w:rsidRPr="007B480D">
        <w:rPr>
          <w:rFonts w:asciiTheme="majorHAnsi" w:hAnsiTheme="majorHAnsi" w:cstheme="majorHAnsi"/>
          <w:color w:val="000000" w:themeColor="text1"/>
          <w:sz w:val="22"/>
          <w:szCs w:val="22"/>
        </w:rPr>
        <w:t xml:space="preserve"> resizing the frame to a smaller size (has a configurable variable i.e. </w:t>
      </w:r>
      <w:proofErr w:type="spellStart"/>
      <w:r w:rsidRPr="007B480D">
        <w:rPr>
          <w:rFonts w:asciiTheme="majorHAnsi" w:hAnsiTheme="majorHAnsi" w:cstheme="majorHAnsi"/>
          <w:color w:val="000000" w:themeColor="text1"/>
          <w:sz w:val="22"/>
          <w:szCs w:val="22"/>
        </w:rPr>
        <w:t>resize_width</w:t>
      </w:r>
      <w:proofErr w:type="spellEnd"/>
      <w:r w:rsidRPr="007B480D">
        <w:rPr>
          <w:rFonts w:asciiTheme="majorHAnsi" w:hAnsiTheme="majorHAnsi" w:cstheme="majorHAnsi"/>
          <w:color w:val="000000" w:themeColor="text1"/>
          <w:sz w:val="22"/>
          <w:szCs w:val="22"/>
        </w:rPr>
        <w:t>, default=640). The resized frames are then converted to greyscale using cv2.cvtColor(), a single colour channel with pixel values ranging from (0/black — 255/white).</w:t>
      </w:r>
    </w:p>
    <w:p w14:paraId="716C573D" w14:textId="44850B3D" w:rsidR="006727B7" w:rsidRPr="007B480D" w:rsidRDefault="00AB4942" w:rsidP="007B480D">
      <w:pPr>
        <w:spacing w:beforeLines="40" w:before="96" w:afterLines="40" w:after="96" w:line="360" w:lineRule="auto"/>
        <w:jc w:val="both"/>
        <w:rPr>
          <w:rFonts w:asciiTheme="majorHAnsi" w:hAnsiTheme="majorHAnsi" w:cstheme="majorHAnsi"/>
          <w:color w:val="000000" w:themeColor="text1"/>
          <w:sz w:val="22"/>
          <w:szCs w:val="22"/>
        </w:rPr>
      </w:pPr>
      <w:r w:rsidRPr="007B480D">
        <w:rPr>
          <w:rFonts w:asciiTheme="majorHAnsi" w:hAnsiTheme="majorHAnsi" w:cstheme="majorHAnsi"/>
          <w:noProof/>
          <w:sz w:val="22"/>
          <w:szCs w:val="22"/>
        </w:rPr>
        <w:lastRenderedPageBreak/>
        <w:drawing>
          <wp:anchor distT="0" distB="0" distL="114300" distR="114300" simplePos="0" relativeHeight="251712512" behindDoc="0" locked="0" layoutInCell="1" allowOverlap="1" wp14:anchorId="3CAC4F4C" wp14:editId="72113003">
            <wp:simplePos x="0" y="0"/>
            <wp:positionH relativeFrom="margin">
              <wp:posOffset>3700145</wp:posOffset>
            </wp:positionH>
            <wp:positionV relativeFrom="paragraph">
              <wp:posOffset>0</wp:posOffset>
            </wp:positionV>
            <wp:extent cx="2943225" cy="8807450"/>
            <wp:effectExtent l="0" t="0" r="9525" b="0"/>
            <wp:wrapSquare wrapText="bothSides"/>
            <wp:docPr id="114202100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943225" cy="88074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727B7" w:rsidRPr="007B480D">
        <w:rPr>
          <w:rFonts w:asciiTheme="majorHAnsi" w:hAnsiTheme="majorHAnsi" w:cstheme="majorHAnsi"/>
          <w:b/>
          <w:bCs/>
          <w:color w:val="000000" w:themeColor="text1"/>
          <w:sz w:val="22"/>
          <w:szCs w:val="22"/>
        </w:rPr>
        <w:t>Heuristic filter:</w:t>
      </w:r>
      <w:r w:rsidR="006727B7" w:rsidRPr="007B480D">
        <w:rPr>
          <w:rFonts w:asciiTheme="majorHAnsi" w:hAnsiTheme="majorHAnsi" w:cstheme="majorHAnsi"/>
          <w:color w:val="000000" w:themeColor="text1"/>
          <w:sz w:val="22"/>
          <w:szCs w:val="22"/>
        </w:rPr>
        <w:t xml:space="preserve"> A vital component of this pipeline. As </w:t>
      </w:r>
      <w:r w:rsidR="006727B7" w:rsidRPr="00AC55C1">
        <w:rPr>
          <w:rFonts w:asciiTheme="majorHAnsi" w:hAnsiTheme="majorHAnsi" w:cstheme="majorHAnsi"/>
          <w:color w:val="000000" w:themeColor="text1"/>
          <w:sz w:val="22"/>
          <w:szCs w:val="22"/>
        </w:rPr>
        <w:t xml:space="preserve">illustrated </w:t>
      </w:r>
      <w:r w:rsidR="006727B7" w:rsidRPr="003825A5">
        <w:rPr>
          <w:rFonts w:asciiTheme="majorHAnsi" w:hAnsiTheme="majorHAnsi" w:cstheme="majorHAnsi"/>
          <w:color w:val="000000" w:themeColor="text1"/>
          <w:sz w:val="22"/>
          <w:szCs w:val="22"/>
        </w:rPr>
        <w:t>in Figure 3</w:t>
      </w:r>
      <w:r w:rsidR="006727B7" w:rsidRPr="00AC55C1">
        <w:rPr>
          <w:rFonts w:asciiTheme="majorHAnsi" w:hAnsiTheme="majorHAnsi" w:cstheme="majorHAnsi"/>
          <w:color w:val="000000" w:themeColor="text1"/>
          <w:sz w:val="22"/>
          <w:szCs w:val="22"/>
        </w:rPr>
        <w:t>, this</w:t>
      </w:r>
      <w:r w:rsidR="006727B7" w:rsidRPr="007B480D">
        <w:rPr>
          <w:rFonts w:asciiTheme="majorHAnsi" w:hAnsiTheme="majorHAnsi" w:cstheme="majorHAnsi"/>
          <w:color w:val="000000" w:themeColor="text1"/>
          <w:sz w:val="22"/>
          <w:szCs w:val="22"/>
        </w:rPr>
        <w:t xml:space="preserve"> filter is computationally cheap as it uses the greyscale frame to check whether the frame is interesting by calculating a change score (0–255) based on the mean absolute difference in pixel intensity between the current frame and its predecessor using cv2.absdiff(). This change score serves as a motion indicator. It compares each frame's change score to a configurable heuristic threshold to decide </w:t>
      </w:r>
      <w:r w:rsidR="009F187C">
        <w:rPr>
          <w:rFonts w:asciiTheme="majorHAnsi" w:hAnsiTheme="majorHAnsi" w:cstheme="majorHAnsi"/>
          <w:color w:val="000000" w:themeColor="text1"/>
          <w:sz w:val="22"/>
          <w:szCs w:val="22"/>
        </w:rPr>
        <w:t>based on</w:t>
      </w:r>
      <w:r w:rsidR="009F187C" w:rsidRPr="007B480D">
        <w:rPr>
          <w:rFonts w:asciiTheme="majorHAnsi" w:hAnsiTheme="majorHAnsi" w:cstheme="majorHAnsi"/>
          <w:color w:val="000000" w:themeColor="text1"/>
          <w:sz w:val="22"/>
          <w:szCs w:val="22"/>
        </w:rPr>
        <w:t xml:space="preserve"> </w:t>
      </w:r>
      <w:r w:rsidR="006727B7" w:rsidRPr="007B480D">
        <w:rPr>
          <w:rFonts w:asciiTheme="majorHAnsi" w:hAnsiTheme="majorHAnsi" w:cstheme="majorHAnsi"/>
          <w:color w:val="000000" w:themeColor="text1"/>
          <w:sz w:val="22"/>
          <w:szCs w:val="22"/>
        </w:rPr>
        <w:t>this logic:</w:t>
      </w:r>
    </w:p>
    <w:p w14:paraId="645BAA75" w14:textId="5EC2B3E2" w:rsidR="006727B7" w:rsidRPr="007B480D" w:rsidRDefault="006727B7" w:rsidP="007B480D">
      <w:pPr>
        <w:pStyle w:val="ListParagraph"/>
        <w:numPr>
          <w:ilvl w:val="0"/>
          <w:numId w:val="67"/>
        </w:numPr>
        <w:spacing w:beforeLines="40" w:before="96" w:afterLines="40" w:after="96" w:line="360" w:lineRule="auto"/>
        <w:jc w:val="both"/>
        <w:rPr>
          <w:rFonts w:asciiTheme="majorHAnsi" w:hAnsiTheme="majorHAnsi" w:cstheme="majorHAnsi"/>
          <w:color w:val="000000" w:themeColor="text1"/>
          <w:sz w:val="22"/>
          <w:szCs w:val="22"/>
        </w:rPr>
      </w:pPr>
      <w:r w:rsidRPr="007B480D">
        <w:rPr>
          <w:rFonts w:asciiTheme="majorHAnsi" w:hAnsiTheme="majorHAnsi" w:cstheme="majorHAnsi"/>
          <w:color w:val="000000" w:themeColor="text1"/>
          <w:sz w:val="22"/>
          <w:szCs w:val="22"/>
        </w:rPr>
        <w:t>Change score &gt;= heuristic threshold: frame is interesting (continue processing), return (True, the change score).</w:t>
      </w:r>
    </w:p>
    <w:p w14:paraId="2BA7288A" w14:textId="45AFAFCD" w:rsidR="006727B7" w:rsidRPr="007B480D" w:rsidRDefault="006727B7" w:rsidP="007B480D">
      <w:pPr>
        <w:pStyle w:val="ListParagraph"/>
        <w:numPr>
          <w:ilvl w:val="0"/>
          <w:numId w:val="67"/>
        </w:numPr>
        <w:spacing w:beforeLines="40" w:before="96" w:afterLines="40" w:after="96" w:line="360" w:lineRule="auto"/>
        <w:jc w:val="both"/>
        <w:rPr>
          <w:rFonts w:asciiTheme="majorHAnsi" w:hAnsiTheme="majorHAnsi" w:cstheme="majorHAnsi"/>
          <w:color w:val="000000" w:themeColor="text1"/>
          <w:sz w:val="22"/>
          <w:szCs w:val="22"/>
        </w:rPr>
      </w:pPr>
      <w:r w:rsidRPr="007B480D">
        <w:rPr>
          <w:rFonts w:asciiTheme="majorHAnsi" w:hAnsiTheme="majorHAnsi" w:cstheme="majorHAnsi"/>
          <w:color w:val="000000" w:themeColor="text1"/>
          <w:sz w:val="22"/>
          <w:szCs w:val="22"/>
        </w:rPr>
        <w:t>Change score &lt; heuristic threshold: return (False, the change score).</w:t>
      </w:r>
    </w:p>
    <w:p w14:paraId="46CB0E66" w14:textId="599FF41C" w:rsidR="006727B7" w:rsidRPr="007B480D" w:rsidRDefault="006727B7" w:rsidP="007B480D">
      <w:pPr>
        <w:spacing w:beforeLines="40" w:before="96" w:afterLines="40" w:after="96" w:line="360" w:lineRule="auto"/>
        <w:jc w:val="both"/>
        <w:rPr>
          <w:rFonts w:asciiTheme="majorHAnsi" w:hAnsiTheme="majorHAnsi" w:cstheme="majorHAnsi"/>
          <w:color w:val="000000" w:themeColor="text1"/>
          <w:sz w:val="22"/>
          <w:szCs w:val="22"/>
        </w:rPr>
      </w:pPr>
      <w:r w:rsidRPr="007B480D">
        <w:rPr>
          <w:rFonts w:asciiTheme="majorHAnsi" w:hAnsiTheme="majorHAnsi" w:cstheme="majorHAnsi"/>
          <w:color w:val="000000" w:themeColor="text1"/>
          <w:sz w:val="22"/>
          <w:szCs w:val="22"/>
        </w:rPr>
        <w:t>If False, drop the frame (no further processing). If True, the frame is interesting and significant change has been detected. Consequently, continue processing the frame.</w:t>
      </w:r>
    </w:p>
    <w:p w14:paraId="76F437D7" w14:textId="6DF31A07" w:rsidR="006727B7" w:rsidRPr="007B480D" w:rsidRDefault="006727B7" w:rsidP="007B480D">
      <w:pPr>
        <w:spacing w:beforeLines="40" w:before="96" w:afterLines="40" w:after="96" w:line="360" w:lineRule="auto"/>
        <w:jc w:val="both"/>
        <w:rPr>
          <w:rFonts w:asciiTheme="majorHAnsi" w:hAnsiTheme="majorHAnsi" w:cstheme="majorHAnsi"/>
          <w:color w:val="000000" w:themeColor="text1"/>
          <w:sz w:val="22"/>
          <w:szCs w:val="22"/>
        </w:rPr>
      </w:pPr>
      <w:r w:rsidRPr="007B480D">
        <w:rPr>
          <w:rFonts w:asciiTheme="majorHAnsi" w:hAnsiTheme="majorHAnsi" w:cstheme="majorHAnsi"/>
          <w:b/>
          <w:bCs/>
          <w:color w:val="000000" w:themeColor="text1"/>
          <w:sz w:val="22"/>
          <w:szCs w:val="22"/>
        </w:rPr>
        <w:t>Edge model inference:</w:t>
      </w:r>
      <w:r w:rsidRPr="007B480D">
        <w:rPr>
          <w:rFonts w:asciiTheme="majorHAnsi" w:hAnsiTheme="majorHAnsi" w:cstheme="majorHAnsi"/>
          <w:color w:val="000000" w:themeColor="text1"/>
          <w:sz w:val="22"/>
          <w:szCs w:val="22"/>
        </w:rPr>
        <w:t xml:space="preserve"> To improve efficiency, the orchestrator lazily loads the model using Ultralytics YOLO class (default yolov8n.pt) and conducts an asynchronous background warmup using </w:t>
      </w:r>
      <w:proofErr w:type="spellStart"/>
      <w:proofErr w:type="gramStart"/>
      <w:r w:rsidRPr="007B480D">
        <w:rPr>
          <w:rFonts w:asciiTheme="majorHAnsi" w:hAnsiTheme="majorHAnsi" w:cstheme="majorHAnsi"/>
          <w:color w:val="000000" w:themeColor="text1"/>
          <w:sz w:val="22"/>
          <w:szCs w:val="22"/>
        </w:rPr>
        <w:t>threading.Thread</w:t>
      </w:r>
      <w:proofErr w:type="spellEnd"/>
      <w:proofErr w:type="gramEnd"/>
      <w:r w:rsidRPr="007B480D">
        <w:rPr>
          <w:rFonts w:asciiTheme="majorHAnsi" w:hAnsiTheme="majorHAnsi" w:cstheme="majorHAnsi"/>
          <w:color w:val="000000" w:themeColor="text1"/>
          <w:sz w:val="22"/>
          <w:szCs w:val="22"/>
        </w:rPr>
        <w:t>() to avoid blocking the pipeline. For each interesting frame, the orchestrator conducts on-edge object detection using the _</w:t>
      </w:r>
      <w:proofErr w:type="spellStart"/>
      <w:r w:rsidRPr="007B480D">
        <w:rPr>
          <w:rFonts w:asciiTheme="majorHAnsi" w:hAnsiTheme="majorHAnsi" w:cstheme="majorHAnsi"/>
          <w:color w:val="000000" w:themeColor="text1"/>
          <w:sz w:val="22"/>
          <w:szCs w:val="22"/>
        </w:rPr>
        <w:t>detect_</w:t>
      </w:r>
      <w:proofErr w:type="gramStart"/>
      <w:r w:rsidRPr="007B480D">
        <w:rPr>
          <w:rFonts w:asciiTheme="majorHAnsi" w:hAnsiTheme="majorHAnsi" w:cstheme="majorHAnsi"/>
          <w:color w:val="000000" w:themeColor="text1"/>
          <w:sz w:val="22"/>
          <w:szCs w:val="22"/>
        </w:rPr>
        <w:t>edge</w:t>
      </w:r>
      <w:proofErr w:type="spellEnd"/>
      <w:r w:rsidRPr="007B480D">
        <w:rPr>
          <w:rFonts w:asciiTheme="majorHAnsi" w:hAnsiTheme="majorHAnsi" w:cstheme="majorHAnsi"/>
          <w:color w:val="000000" w:themeColor="text1"/>
          <w:sz w:val="22"/>
          <w:szCs w:val="22"/>
        </w:rPr>
        <w:t>(</w:t>
      </w:r>
      <w:proofErr w:type="gramEnd"/>
      <w:r w:rsidRPr="007B480D">
        <w:rPr>
          <w:rFonts w:asciiTheme="majorHAnsi" w:hAnsiTheme="majorHAnsi" w:cstheme="majorHAnsi"/>
          <w:color w:val="000000" w:themeColor="text1"/>
          <w:sz w:val="22"/>
          <w:szCs w:val="22"/>
        </w:rPr>
        <w:t xml:space="preserve">) method and measures inference time in milliseconds. The results are converted from a single Ultralytics object into a structured list of dictionaries using the </w:t>
      </w:r>
      <w:proofErr w:type="spellStart"/>
      <w:r w:rsidRPr="007B480D">
        <w:rPr>
          <w:rFonts w:asciiTheme="majorHAnsi" w:hAnsiTheme="majorHAnsi" w:cstheme="majorHAnsi"/>
          <w:color w:val="000000" w:themeColor="text1"/>
          <w:sz w:val="22"/>
          <w:szCs w:val="22"/>
        </w:rPr>
        <w:t>parse_detections</w:t>
      </w:r>
      <w:proofErr w:type="spellEnd"/>
      <w:r w:rsidRPr="007B480D">
        <w:rPr>
          <w:rFonts w:asciiTheme="majorHAnsi" w:hAnsiTheme="majorHAnsi" w:cstheme="majorHAnsi"/>
          <w:color w:val="000000" w:themeColor="text1"/>
          <w:sz w:val="22"/>
          <w:szCs w:val="22"/>
        </w:rPr>
        <w:t xml:space="preserve"> function and are used to annotate the frame. A wrapper method </w:t>
      </w:r>
      <w:proofErr w:type="spellStart"/>
      <w:r w:rsidRPr="007B480D">
        <w:rPr>
          <w:rFonts w:asciiTheme="majorHAnsi" w:hAnsiTheme="majorHAnsi" w:cstheme="majorHAnsi"/>
          <w:color w:val="000000" w:themeColor="text1"/>
          <w:sz w:val="22"/>
          <w:szCs w:val="22"/>
        </w:rPr>
        <w:t>edge_model_decision</w:t>
      </w:r>
      <w:proofErr w:type="spellEnd"/>
      <w:r w:rsidRPr="007B480D">
        <w:rPr>
          <w:rFonts w:asciiTheme="majorHAnsi" w:hAnsiTheme="majorHAnsi" w:cstheme="majorHAnsi"/>
          <w:color w:val="000000" w:themeColor="text1"/>
          <w:sz w:val="22"/>
          <w:szCs w:val="22"/>
        </w:rPr>
        <w:t xml:space="preserve"> extracts per-detection confidence scores and implements a gateway logic:</w:t>
      </w:r>
    </w:p>
    <w:p w14:paraId="120F3CAD" w14:textId="0F3FF152" w:rsidR="006727B7" w:rsidRPr="007B480D" w:rsidRDefault="006727B7" w:rsidP="007B480D">
      <w:pPr>
        <w:pStyle w:val="ListParagraph"/>
        <w:numPr>
          <w:ilvl w:val="0"/>
          <w:numId w:val="68"/>
        </w:numPr>
        <w:spacing w:beforeLines="40" w:before="96" w:afterLines="40" w:after="96" w:line="360" w:lineRule="auto"/>
        <w:jc w:val="both"/>
        <w:rPr>
          <w:rFonts w:asciiTheme="majorHAnsi" w:hAnsiTheme="majorHAnsi" w:cstheme="majorHAnsi"/>
          <w:color w:val="000000" w:themeColor="text1"/>
          <w:sz w:val="22"/>
          <w:szCs w:val="22"/>
        </w:rPr>
      </w:pPr>
      <w:r w:rsidRPr="007B480D">
        <w:rPr>
          <w:rFonts w:asciiTheme="majorHAnsi" w:hAnsiTheme="majorHAnsi" w:cstheme="majorHAnsi"/>
          <w:color w:val="000000" w:themeColor="text1"/>
          <w:sz w:val="22"/>
          <w:szCs w:val="22"/>
        </w:rPr>
        <w:t xml:space="preserve">If no detections (empty conf list) or max(confidences) &lt; </w:t>
      </w:r>
      <w:proofErr w:type="spellStart"/>
      <w:r w:rsidRPr="007B480D">
        <w:rPr>
          <w:rFonts w:asciiTheme="majorHAnsi" w:hAnsiTheme="majorHAnsi" w:cstheme="majorHAnsi"/>
          <w:color w:val="000000" w:themeColor="text1"/>
          <w:sz w:val="22"/>
          <w:szCs w:val="22"/>
        </w:rPr>
        <w:t>edge_conf_threshold</w:t>
      </w:r>
      <w:proofErr w:type="spellEnd"/>
      <w:r w:rsidRPr="007B480D">
        <w:rPr>
          <w:rFonts w:asciiTheme="majorHAnsi" w:hAnsiTheme="majorHAnsi" w:cstheme="majorHAnsi"/>
          <w:color w:val="000000" w:themeColor="text1"/>
          <w:sz w:val="22"/>
          <w:szCs w:val="22"/>
        </w:rPr>
        <w:t>: offload to cloud.</w:t>
      </w:r>
    </w:p>
    <w:p w14:paraId="6D977F34" w14:textId="640C5819" w:rsidR="006727B7" w:rsidRPr="007B480D" w:rsidRDefault="006727B7" w:rsidP="007B480D">
      <w:pPr>
        <w:pStyle w:val="ListParagraph"/>
        <w:numPr>
          <w:ilvl w:val="0"/>
          <w:numId w:val="68"/>
        </w:numPr>
        <w:spacing w:beforeLines="40" w:before="96" w:afterLines="40" w:after="96" w:line="360" w:lineRule="auto"/>
        <w:jc w:val="both"/>
        <w:rPr>
          <w:rFonts w:asciiTheme="majorHAnsi" w:hAnsiTheme="majorHAnsi" w:cstheme="majorHAnsi"/>
          <w:color w:val="000000" w:themeColor="text1"/>
          <w:sz w:val="22"/>
          <w:szCs w:val="22"/>
        </w:rPr>
      </w:pPr>
      <w:r w:rsidRPr="007B480D">
        <w:rPr>
          <w:rFonts w:asciiTheme="majorHAnsi" w:hAnsiTheme="majorHAnsi" w:cstheme="majorHAnsi"/>
          <w:color w:val="000000" w:themeColor="text1"/>
          <w:sz w:val="22"/>
          <w:szCs w:val="22"/>
        </w:rPr>
        <w:t xml:space="preserve">If max(confidences) &gt;= </w:t>
      </w:r>
      <w:proofErr w:type="spellStart"/>
      <w:r w:rsidRPr="007B480D">
        <w:rPr>
          <w:rFonts w:asciiTheme="majorHAnsi" w:hAnsiTheme="majorHAnsi" w:cstheme="majorHAnsi"/>
          <w:color w:val="000000" w:themeColor="text1"/>
          <w:sz w:val="22"/>
          <w:szCs w:val="22"/>
        </w:rPr>
        <w:t>edge_conf_threshold</w:t>
      </w:r>
      <w:proofErr w:type="spellEnd"/>
      <w:r w:rsidRPr="007B480D">
        <w:rPr>
          <w:rFonts w:asciiTheme="majorHAnsi" w:hAnsiTheme="majorHAnsi" w:cstheme="majorHAnsi"/>
          <w:color w:val="000000" w:themeColor="text1"/>
          <w:sz w:val="22"/>
          <w:szCs w:val="22"/>
        </w:rPr>
        <w:t xml:space="preserve">: accept the detections and annotate the frame locally and prepare it as </w:t>
      </w:r>
      <w:proofErr w:type="spellStart"/>
      <w:r w:rsidRPr="007B480D">
        <w:rPr>
          <w:rFonts w:asciiTheme="majorHAnsi" w:hAnsiTheme="majorHAnsi" w:cstheme="majorHAnsi"/>
          <w:color w:val="000000" w:themeColor="text1"/>
          <w:sz w:val="22"/>
          <w:szCs w:val="22"/>
        </w:rPr>
        <w:t>display_frame</w:t>
      </w:r>
      <w:proofErr w:type="spellEnd"/>
      <w:r w:rsidRPr="007B480D">
        <w:rPr>
          <w:rFonts w:asciiTheme="majorHAnsi" w:hAnsiTheme="majorHAnsi" w:cstheme="majorHAnsi"/>
          <w:color w:val="000000" w:themeColor="text1"/>
          <w:sz w:val="22"/>
          <w:szCs w:val="22"/>
        </w:rPr>
        <w:t xml:space="preserve"> for output.</w:t>
      </w:r>
    </w:p>
    <w:p w14:paraId="308E0076" w14:textId="5E887EC0" w:rsidR="00C80049" w:rsidRPr="007B480D" w:rsidRDefault="00E65406" w:rsidP="007B480D">
      <w:pPr>
        <w:spacing w:beforeLines="40" w:before="96" w:afterLines="40" w:after="96" w:line="360" w:lineRule="auto"/>
        <w:jc w:val="both"/>
        <w:rPr>
          <w:rFonts w:asciiTheme="majorHAnsi" w:hAnsiTheme="majorHAnsi" w:cstheme="majorHAnsi"/>
          <w:color w:val="000000" w:themeColor="text1"/>
          <w:sz w:val="22"/>
          <w:szCs w:val="22"/>
        </w:rPr>
      </w:pPr>
      <w:r w:rsidRPr="007B480D">
        <w:rPr>
          <w:rFonts w:asciiTheme="majorHAnsi" w:hAnsiTheme="majorHAnsi" w:cstheme="majorHAnsi"/>
          <w:noProof/>
          <w:sz w:val="22"/>
          <w:szCs w:val="22"/>
        </w:rPr>
        <mc:AlternateContent>
          <mc:Choice Requires="wps">
            <w:drawing>
              <wp:anchor distT="0" distB="0" distL="114300" distR="114300" simplePos="0" relativeHeight="251673600" behindDoc="0" locked="0" layoutInCell="1" allowOverlap="1" wp14:anchorId="32986815" wp14:editId="20F7F92F">
                <wp:simplePos x="0" y="0"/>
                <wp:positionH relativeFrom="margin">
                  <wp:align>right</wp:align>
                </wp:positionH>
                <wp:positionV relativeFrom="paragraph">
                  <wp:posOffset>1028569</wp:posOffset>
                </wp:positionV>
                <wp:extent cx="2936240" cy="400050"/>
                <wp:effectExtent l="0" t="0" r="0" b="0"/>
                <wp:wrapSquare wrapText="bothSides"/>
                <wp:docPr id="1719554558" name="Text Box 1"/>
                <wp:cNvGraphicFramePr/>
                <a:graphic xmlns:a="http://schemas.openxmlformats.org/drawingml/2006/main">
                  <a:graphicData uri="http://schemas.microsoft.com/office/word/2010/wordprocessingShape">
                    <wps:wsp>
                      <wps:cNvSpPr txBox="1"/>
                      <wps:spPr>
                        <a:xfrm>
                          <a:off x="0" y="0"/>
                          <a:ext cx="2936240" cy="400050"/>
                        </a:xfrm>
                        <a:prstGeom prst="rect">
                          <a:avLst/>
                        </a:prstGeom>
                        <a:solidFill>
                          <a:prstClr val="white"/>
                        </a:solidFill>
                        <a:ln>
                          <a:noFill/>
                        </a:ln>
                      </wps:spPr>
                      <wps:txbx>
                        <w:txbxContent>
                          <w:p w14:paraId="4382A6B9" w14:textId="5747D8E1" w:rsidR="00E46A72" w:rsidRPr="00E46A72" w:rsidRDefault="00E46A72" w:rsidP="00F766F1">
                            <w:pPr>
                              <w:pStyle w:val="Caption"/>
                              <w:jc w:val="both"/>
                              <w:rPr>
                                <w:rFonts w:asciiTheme="majorBidi" w:hAnsiTheme="majorBidi" w:cstheme="majorBidi"/>
                                <w:i w:val="0"/>
                                <w:iCs w:val="0"/>
                                <w:noProof/>
                              </w:rPr>
                            </w:pPr>
                            <w:r w:rsidRPr="00E46A72">
                              <w:rPr>
                                <w:rFonts w:asciiTheme="majorBidi" w:hAnsiTheme="majorBidi" w:cstheme="majorBidi"/>
                                <w:i w:val="0"/>
                                <w:iCs w:val="0"/>
                              </w:rPr>
                              <w:t xml:space="preserve">Figure </w:t>
                            </w:r>
                            <w:r w:rsidR="005C6FDC">
                              <w:rPr>
                                <w:rFonts w:asciiTheme="majorBidi" w:hAnsiTheme="majorBidi" w:cstheme="majorBidi"/>
                                <w:i w:val="0"/>
                                <w:iCs w:val="0"/>
                              </w:rPr>
                              <w:t>2</w:t>
                            </w:r>
                            <w:r w:rsidRPr="00E46A72">
                              <w:rPr>
                                <w:rFonts w:asciiTheme="majorBidi" w:hAnsiTheme="majorBidi" w:cstheme="majorBidi"/>
                                <w:i w:val="0"/>
                                <w:iCs w:val="0"/>
                                <w:lang w:val="en-US"/>
                              </w:rPr>
                              <w:t xml:space="preserve"> Algorithm</w:t>
                            </w:r>
                            <w:r w:rsidR="008E126C">
                              <w:rPr>
                                <w:rFonts w:asciiTheme="majorBidi" w:hAnsiTheme="majorBidi" w:cstheme="majorBidi"/>
                                <w:i w:val="0"/>
                                <w:iCs w:val="0"/>
                                <w:lang w:val="en-US"/>
                              </w:rPr>
                              <w:t xml:space="preserve">/ logic </w:t>
                            </w:r>
                            <w:r w:rsidRPr="00E46A72">
                              <w:rPr>
                                <w:rFonts w:asciiTheme="majorBidi" w:hAnsiTheme="majorBidi" w:cstheme="majorBidi"/>
                                <w:i w:val="0"/>
                                <w:iCs w:val="0"/>
                                <w:lang w:val="en-US"/>
                              </w:rPr>
                              <w:t>flowchart of the video analytics pipeline illustrating frame preprocessing, heuristic filtering, edge inference, cloud offloading and metrics aggregation and display on the dashboard.</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986815" id="_x0000_s1027" type="#_x0000_t202" style="position:absolute;left:0;text-align:left;margin-left:180pt;margin-top:81pt;width:231.2pt;height:31.5pt;z-index:25167360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" stroked="f">
                <v:textbox inset="0,0,0,0">
                  <w:txbxContent>
                    <w:p w14:paraId="4382A6B9" w14:textId="5747D8E1" w:rsidR="00E46A72" w:rsidRPr="00E46A72" w:rsidRDefault="00E46A72" w:rsidP="00F766F1">
                      <w:pPr>
                        <w:pStyle w:val="Caption"/>
                        <w:jc w:val="both"/>
                        <w:rPr>
                          <w:rFonts w:asciiTheme="majorBidi" w:hAnsiTheme="majorBidi" w:cstheme="majorBidi"/>
                          <w:i w:val="0"/>
                          <w:iCs w:val="0"/>
                          <w:noProof/>
                        </w:rPr>
                      </w:pPr>
                      <w:r w:rsidRPr="00E46A72">
                        <w:rPr>
                          <w:rFonts w:asciiTheme="majorBidi" w:hAnsiTheme="majorBidi" w:cstheme="majorBidi"/>
                          <w:i w:val="0"/>
                          <w:iCs w:val="0"/>
                        </w:rPr>
                        <w:t xml:space="preserve">Figure </w:t>
                      </w:r>
                      <w:r w:rsidR="005C6FDC">
                        <w:rPr>
                          <w:rFonts w:asciiTheme="majorBidi" w:hAnsiTheme="majorBidi" w:cstheme="majorBidi"/>
                          <w:i w:val="0"/>
                          <w:iCs w:val="0"/>
                        </w:rPr>
                        <w:t>2</w:t>
                      </w:r>
                      <w:r w:rsidRPr="00E46A72">
                        <w:rPr>
                          <w:rFonts w:asciiTheme="majorBidi" w:hAnsiTheme="majorBidi" w:cstheme="majorBidi"/>
                          <w:i w:val="0"/>
                          <w:iCs w:val="0"/>
                          <w:lang w:val="en-US"/>
                        </w:rPr>
                        <w:t xml:space="preserve"> Algorithm</w:t>
                      </w:r>
                      <w:r w:rsidR="008E126C">
                        <w:rPr>
                          <w:rFonts w:asciiTheme="majorBidi" w:hAnsiTheme="majorBidi" w:cstheme="majorBidi"/>
                          <w:i w:val="0"/>
                          <w:iCs w:val="0"/>
                          <w:lang w:val="en-US"/>
                        </w:rPr>
                        <w:t xml:space="preserve">/ logic </w:t>
                      </w:r>
                      <w:r w:rsidRPr="00E46A72">
                        <w:rPr>
                          <w:rFonts w:asciiTheme="majorBidi" w:hAnsiTheme="majorBidi" w:cstheme="majorBidi"/>
                          <w:i w:val="0"/>
                          <w:iCs w:val="0"/>
                          <w:lang w:val="en-US"/>
                        </w:rPr>
                        <w:t>flowchart of the video analytics pipeline illustrating frame preprocessing, heuristic filtering, edge inference, cloud offloading and metrics aggregation and display on the dashboard.</w:t>
                      </w:r>
                    </w:p>
                  </w:txbxContent>
                </v:textbox>
                <w10:wrap type="square" anchorx="margin"/>
              </v:shape>
            </w:pict>
          </mc:Fallback>
        </mc:AlternateContent>
      </w:r>
      <w:r w:rsidR="006727B7" w:rsidRPr="007B480D">
        <w:rPr>
          <w:rFonts w:asciiTheme="majorHAnsi" w:hAnsiTheme="majorHAnsi" w:cstheme="majorHAnsi"/>
          <w:color w:val="000000" w:themeColor="text1"/>
          <w:sz w:val="22"/>
          <w:szCs w:val="22"/>
        </w:rPr>
        <w:t>Edge confidence threshold range is (0 – 1), and it's configurable through the application CLI. All other exceptions, e.g., edge model unavailability, result in an empty response, so the orchestrator can handle them gracefully by routing the frame to the cloud server.</w:t>
      </w:r>
    </w:p>
    <w:p w14:paraId="55821B3F" w14:textId="5921F44D" w:rsidR="006727B7" w:rsidRPr="007B480D" w:rsidRDefault="006727B7" w:rsidP="007B480D">
      <w:pPr>
        <w:spacing w:beforeLines="40" w:before="96" w:afterLines="40" w:after="96" w:line="360" w:lineRule="auto"/>
        <w:jc w:val="both"/>
        <w:rPr>
          <w:rFonts w:asciiTheme="majorHAnsi" w:hAnsiTheme="majorHAnsi" w:cstheme="majorHAnsi"/>
          <w:color w:val="000000" w:themeColor="text1"/>
          <w:sz w:val="22"/>
          <w:szCs w:val="22"/>
        </w:rPr>
      </w:pPr>
      <w:r w:rsidRPr="007B480D">
        <w:rPr>
          <w:rFonts w:asciiTheme="majorHAnsi" w:hAnsiTheme="majorHAnsi" w:cstheme="majorHAnsi"/>
          <w:b/>
          <w:bCs/>
          <w:color w:val="000000" w:themeColor="text1"/>
          <w:sz w:val="22"/>
          <w:szCs w:val="22"/>
        </w:rPr>
        <w:lastRenderedPageBreak/>
        <w:t>Offload frames to the cloud server:</w:t>
      </w:r>
      <w:r w:rsidRPr="007B480D">
        <w:rPr>
          <w:rFonts w:asciiTheme="majorHAnsi" w:hAnsiTheme="majorHAnsi" w:cstheme="majorHAnsi"/>
          <w:color w:val="000000" w:themeColor="text1"/>
          <w:sz w:val="22"/>
          <w:szCs w:val="22"/>
        </w:rPr>
        <w:t xml:space="preserve"> Once the decision has been made to offload a frame to the cloud server, the orchestrator encodes the resized frame into in-memory JPEG bytes using cv2.imencode(). The orchestrator runs a </w:t>
      </w:r>
      <w:proofErr w:type="gramStart"/>
      <w:r w:rsidRPr="007B480D">
        <w:rPr>
          <w:rFonts w:asciiTheme="majorHAnsi" w:hAnsiTheme="majorHAnsi" w:cstheme="majorHAnsi"/>
          <w:color w:val="000000" w:themeColor="text1"/>
          <w:sz w:val="22"/>
          <w:szCs w:val="22"/>
        </w:rPr>
        <w:t>bytes</w:t>
      </w:r>
      <w:proofErr w:type="gramEnd"/>
      <w:r w:rsidRPr="007B480D">
        <w:rPr>
          <w:rFonts w:asciiTheme="majorHAnsi" w:hAnsiTheme="majorHAnsi" w:cstheme="majorHAnsi"/>
          <w:color w:val="000000" w:themeColor="text1"/>
          <w:sz w:val="22"/>
          <w:szCs w:val="22"/>
        </w:rPr>
        <w:t xml:space="preserve"> counter to track bandwidth usage. The frame bytes are </w:t>
      </w:r>
      <w:proofErr w:type="spellStart"/>
      <w:r w:rsidRPr="007B480D">
        <w:rPr>
          <w:rFonts w:asciiTheme="majorHAnsi" w:hAnsiTheme="majorHAnsi" w:cstheme="majorHAnsi"/>
          <w:color w:val="000000" w:themeColor="text1"/>
          <w:sz w:val="22"/>
          <w:szCs w:val="22"/>
        </w:rPr>
        <w:t>POSTed</w:t>
      </w:r>
      <w:proofErr w:type="spellEnd"/>
      <w:r w:rsidRPr="007B480D">
        <w:rPr>
          <w:rFonts w:asciiTheme="majorHAnsi" w:hAnsiTheme="majorHAnsi" w:cstheme="majorHAnsi"/>
          <w:color w:val="000000" w:themeColor="text1"/>
          <w:sz w:val="22"/>
          <w:szCs w:val="22"/>
        </w:rPr>
        <w:t xml:space="preserve"> as a multipart payload to the cloud server endpoint using </w:t>
      </w:r>
      <w:proofErr w:type="spellStart"/>
      <w:proofErr w:type="gramStart"/>
      <w:r w:rsidRPr="007B480D">
        <w:rPr>
          <w:rFonts w:asciiTheme="majorHAnsi" w:hAnsiTheme="majorHAnsi" w:cstheme="majorHAnsi"/>
          <w:color w:val="000000" w:themeColor="text1"/>
          <w:sz w:val="22"/>
          <w:szCs w:val="22"/>
        </w:rPr>
        <w:t>requests.post</w:t>
      </w:r>
      <w:proofErr w:type="spellEnd"/>
      <w:r w:rsidRPr="007B480D">
        <w:rPr>
          <w:rFonts w:asciiTheme="majorHAnsi" w:hAnsiTheme="majorHAnsi" w:cstheme="majorHAnsi"/>
          <w:color w:val="000000" w:themeColor="text1"/>
          <w:sz w:val="22"/>
          <w:szCs w:val="22"/>
        </w:rPr>
        <w:t>(</w:t>
      </w:r>
      <w:proofErr w:type="gramEnd"/>
      <w:r w:rsidRPr="007B480D">
        <w:rPr>
          <w:rFonts w:asciiTheme="majorHAnsi" w:hAnsiTheme="majorHAnsi" w:cstheme="majorHAnsi"/>
          <w:color w:val="000000" w:themeColor="text1"/>
          <w:sz w:val="22"/>
          <w:szCs w:val="22"/>
        </w:rPr>
        <w:t>). At this point, metrics such as latency in the form of request round-trip time in milliseconds and count of the frames sent to the cloud are continuously measured. All errors and exceptions related to network calls are handled gracefully so the pipeline continues without crashing.</w:t>
      </w:r>
    </w:p>
    <w:p w14:paraId="388013F0" w14:textId="7E064302" w:rsidR="007B5A6E" w:rsidRPr="007B480D" w:rsidRDefault="00667723" w:rsidP="007B480D">
      <w:pPr>
        <w:spacing w:beforeLines="40" w:before="96" w:afterLines="40" w:after="96" w:line="360" w:lineRule="auto"/>
        <w:jc w:val="both"/>
        <w:rPr>
          <w:rFonts w:asciiTheme="majorHAnsi" w:hAnsiTheme="majorHAnsi" w:cstheme="majorHAnsi"/>
          <w:color w:val="000000" w:themeColor="text1"/>
          <w:sz w:val="22"/>
          <w:szCs w:val="22"/>
        </w:rPr>
      </w:pPr>
      <w:r w:rsidRPr="007B480D">
        <w:rPr>
          <w:rFonts w:asciiTheme="majorHAnsi" w:hAnsiTheme="majorHAnsi" w:cstheme="majorHAnsi"/>
          <w:b/>
          <w:bCs/>
          <w:noProof/>
          <w:sz w:val="22"/>
          <w:szCs w:val="22"/>
        </w:rPr>
        <w:drawing>
          <wp:anchor distT="0" distB="0" distL="114300" distR="114300" simplePos="0" relativeHeight="251679744" behindDoc="0" locked="0" layoutInCell="1" allowOverlap="1" wp14:anchorId="44F704D1" wp14:editId="44DC6097">
            <wp:simplePos x="0" y="0"/>
            <wp:positionH relativeFrom="margin">
              <wp:align>right</wp:align>
            </wp:positionH>
            <wp:positionV relativeFrom="paragraph">
              <wp:posOffset>550545</wp:posOffset>
            </wp:positionV>
            <wp:extent cx="2747010" cy="5977890"/>
            <wp:effectExtent l="0" t="0" r="0" b="3810"/>
            <wp:wrapSquare wrapText="bothSides"/>
            <wp:docPr id="983325646" name="Picture 17"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325646" name="Picture 17" descr="A diagram of a diagram&#10;&#10;AI-generated content may be incorrec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747010" cy="59778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655BC" w:rsidRPr="007B480D">
        <w:rPr>
          <w:rFonts w:asciiTheme="majorHAnsi" w:hAnsiTheme="majorHAnsi" w:cstheme="majorHAnsi"/>
          <w:b/>
          <w:bCs/>
          <w:color w:val="000000" w:themeColor="text1"/>
          <w:sz w:val="22"/>
          <w:szCs w:val="22"/>
        </w:rPr>
        <w:t>Cloud</w:t>
      </w:r>
      <w:r w:rsidR="00446F8C" w:rsidRPr="007B480D">
        <w:rPr>
          <w:rFonts w:asciiTheme="majorHAnsi" w:hAnsiTheme="majorHAnsi" w:cstheme="majorHAnsi"/>
          <w:b/>
          <w:bCs/>
          <w:color w:val="000000" w:themeColor="text1"/>
          <w:sz w:val="22"/>
          <w:szCs w:val="22"/>
        </w:rPr>
        <w:t xml:space="preserve"> </w:t>
      </w:r>
      <w:r w:rsidR="000655BC" w:rsidRPr="007B480D">
        <w:rPr>
          <w:rFonts w:asciiTheme="majorHAnsi" w:hAnsiTheme="majorHAnsi" w:cstheme="majorHAnsi"/>
          <w:b/>
          <w:bCs/>
          <w:color w:val="000000" w:themeColor="text1"/>
          <w:sz w:val="22"/>
          <w:szCs w:val="22"/>
        </w:rPr>
        <w:t>Inference</w:t>
      </w:r>
      <w:r w:rsidR="007F2C83" w:rsidRPr="007B480D">
        <w:rPr>
          <w:rFonts w:asciiTheme="majorHAnsi" w:hAnsiTheme="majorHAnsi" w:cstheme="majorHAnsi"/>
          <w:b/>
          <w:bCs/>
          <w:color w:val="000000" w:themeColor="text1"/>
          <w:sz w:val="22"/>
          <w:szCs w:val="22"/>
        </w:rPr>
        <w:t xml:space="preserve">: </w:t>
      </w:r>
      <w:r w:rsidR="007F2C83" w:rsidRPr="007B480D">
        <w:rPr>
          <w:rFonts w:asciiTheme="majorHAnsi" w:hAnsiTheme="majorHAnsi" w:cstheme="majorHAnsi"/>
          <w:color w:val="000000" w:themeColor="text1"/>
          <w:sz w:val="22"/>
          <w:szCs w:val="22"/>
        </w:rPr>
        <w:t xml:space="preserve">The cloud server is implemented as a </w:t>
      </w:r>
      <w:r w:rsidR="00F67307" w:rsidRPr="007B480D">
        <w:rPr>
          <w:rFonts w:asciiTheme="majorHAnsi" w:hAnsiTheme="majorHAnsi" w:cstheme="majorHAnsi"/>
          <w:color w:val="000000" w:themeColor="text1"/>
          <w:sz w:val="22"/>
          <w:szCs w:val="22"/>
        </w:rPr>
        <w:t>F</w:t>
      </w:r>
      <w:r w:rsidR="007F2C83" w:rsidRPr="007B480D">
        <w:rPr>
          <w:rFonts w:asciiTheme="majorHAnsi" w:hAnsiTheme="majorHAnsi" w:cstheme="majorHAnsi"/>
          <w:color w:val="000000" w:themeColor="text1"/>
          <w:sz w:val="22"/>
          <w:szCs w:val="22"/>
        </w:rPr>
        <w:t xml:space="preserve">lask HTTP </w:t>
      </w:r>
      <w:r w:rsidR="004235D7" w:rsidRPr="007B480D">
        <w:rPr>
          <w:rFonts w:asciiTheme="majorHAnsi" w:hAnsiTheme="majorHAnsi" w:cstheme="majorHAnsi"/>
          <w:color w:val="000000" w:themeColor="text1"/>
          <w:sz w:val="22"/>
          <w:szCs w:val="22"/>
        </w:rPr>
        <w:t>endpoint (</w:t>
      </w:r>
      <w:r w:rsidR="007F2C83" w:rsidRPr="007B480D">
        <w:rPr>
          <w:rFonts w:asciiTheme="majorHAnsi" w:hAnsiTheme="majorHAnsi" w:cstheme="majorHAnsi"/>
          <w:color w:val="000000" w:themeColor="text1"/>
          <w:sz w:val="22"/>
          <w:szCs w:val="22"/>
        </w:rPr>
        <w:t>POST/infer), it accepts</w:t>
      </w:r>
      <w:r w:rsidR="007B5A6E" w:rsidRPr="007B480D">
        <w:rPr>
          <w:rFonts w:asciiTheme="majorHAnsi" w:hAnsiTheme="majorHAnsi" w:cstheme="majorHAnsi"/>
          <w:color w:val="000000" w:themeColor="text1"/>
          <w:sz w:val="22"/>
          <w:szCs w:val="22"/>
        </w:rPr>
        <w:t xml:space="preserve"> the multipart frame payload</w:t>
      </w:r>
      <w:r w:rsidR="007F2C83" w:rsidRPr="007B480D">
        <w:rPr>
          <w:rFonts w:asciiTheme="majorHAnsi" w:hAnsiTheme="majorHAnsi" w:cstheme="majorHAnsi"/>
          <w:color w:val="000000" w:themeColor="text1"/>
          <w:sz w:val="22"/>
          <w:szCs w:val="22"/>
        </w:rPr>
        <w:t xml:space="preserve"> request</w:t>
      </w:r>
      <w:r w:rsidR="007B5A6E" w:rsidRPr="007B480D">
        <w:rPr>
          <w:rFonts w:asciiTheme="majorHAnsi" w:hAnsiTheme="majorHAnsi" w:cstheme="majorHAnsi"/>
          <w:color w:val="000000" w:themeColor="text1"/>
          <w:sz w:val="22"/>
          <w:szCs w:val="22"/>
        </w:rPr>
        <w:t xml:space="preserve">, </w:t>
      </w:r>
      <w:r w:rsidR="007F2C83" w:rsidRPr="007B480D">
        <w:rPr>
          <w:rFonts w:asciiTheme="majorHAnsi" w:hAnsiTheme="majorHAnsi" w:cstheme="majorHAnsi"/>
          <w:color w:val="000000" w:themeColor="text1"/>
          <w:sz w:val="22"/>
          <w:szCs w:val="22"/>
        </w:rPr>
        <w:t>conduct</w:t>
      </w:r>
      <w:r w:rsidR="007B5A6E" w:rsidRPr="007B480D">
        <w:rPr>
          <w:rFonts w:asciiTheme="majorHAnsi" w:hAnsiTheme="majorHAnsi" w:cstheme="majorHAnsi"/>
          <w:color w:val="000000" w:themeColor="text1"/>
          <w:sz w:val="22"/>
          <w:szCs w:val="22"/>
        </w:rPr>
        <w:t>s</w:t>
      </w:r>
      <w:r w:rsidR="007F2C83" w:rsidRPr="007B480D">
        <w:rPr>
          <w:rFonts w:asciiTheme="majorHAnsi" w:hAnsiTheme="majorHAnsi" w:cstheme="majorHAnsi"/>
          <w:color w:val="000000" w:themeColor="text1"/>
          <w:sz w:val="22"/>
          <w:szCs w:val="22"/>
        </w:rPr>
        <w:t xml:space="preserve"> a more accurate object detection in</w:t>
      </w:r>
      <w:r w:rsidR="007B5A6E" w:rsidRPr="007B480D">
        <w:rPr>
          <w:rFonts w:asciiTheme="majorHAnsi" w:hAnsiTheme="majorHAnsi" w:cstheme="majorHAnsi"/>
          <w:color w:val="000000" w:themeColor="text1"/>
          <w:sz w:val="22"/>
          <w:szCs w:val="22"/>
        </w:rPr>
        <w:t xml:space="preserve"> </w:t>
      </w:r>
      <w:r w:rsidR="007F2C83" w:rsidRPr="007B480D">
        <w:rPr>
          <w:rFonts w:asciiTheme="majorHAnsi" w:hAnsiTheme="majorHAnsi" w:cstheme="majorHAnsi"/>
          <w:color w:val="000000" w:themeColor="text1"/>
          <w:sz w:val="22"/>
          <w:szCs w:val="22"/>
        </w:rPr>
        <w:t xml:space="preserve">using </w:t>
      </w:r>
      <w:r w:rsidR="00F67307" w:rsidRPr="007B480D">
        <w:rPr>
          <w:rFonts w:asciiTheme="majorHAnsi" w:hAnsiTheme="majorHAnsi" w:cstheme="majorHAnsi"/>
          <w:color w:val="000000" w:themeColor="text1"/>
          <w:sz w:val="22"/>
          <w:szCs w:val="22"/>
        </w:rPr>
        <w:t>heavyweight</w:t>
      </w:r>
      <w:r w:rsidR="007F2C83" w:rsidRPr="007B480D">
        <w:rPr>
          <w:rFonts w:asciiTheme="majorHAnsi" w:hAnsiTheme="majorHAnsi" w:cstheme="majorHAnsi"/>
          <w:color w:val="000000" w:themeColor="text1"/>
          <w:sz w:val="22"/>
          <w:szCs w:val="22"/>
        </w:rPr>
        <w:t xml:space="preserve"> YOLO mode (default yolov8s.pt)</w:t>
      </w:r>
      <w:r w:rsidR="00C74FCB" w:rsidRPr="007B480D">
        <w:rPr>
          <w:rFonts w:asciiTheme="majorHAnsi" w:hAnsiTheme="majorHAnsi" w:cstheme="majorHAnsi"/>
          <w:color w:val="000000" w:themeColor="text1"/>
          <w:sz w:val="22"/>
          <w:szCs w:val="22"/>
        </w:rPr>
        <w:t xml:space="preserve"> and compute inference time.</w:t>
      </w:r>
      <w:r w:rsidR="004235D7" w:rsidRPr="007B480D">
        <w:rPr>
          <w:rFonts w:asciiTheme="majorHAnsi" w:hAnsiTheme="majorHAnsi" w:cstheme="majorHAnsi"/>
          <w:color w:val="000000" w:themeColor="text1"/>
          <w:sz w:val="22"/>
          <w:szCs w:val="22"/>
        </w:rPr>
        <w:t xml:space="preserve"> The server lazily </w:t>
      </w:r>
      <w:r w:rsidR="00F67307" w:rsidRPr="007B480D">
        <w:rPr>
          <w:rFonts w:asciiTheme="majorHAnsi" w:hAnsiTheme="majorHAnsi" w:cstheme="majorHAnsi"/>
          <w:color w:val="000000" w:themeColor="text1"/>
          <w:sz w:val="22"/>
          <w:szCs w:val="22"/>
        </w:rPr>
        <w:t>loads</w:t>
      </w:r>
      <w:r w:rsidR="004235D7" w:rsidRPr="007B480D">
        <w:rPr>
          <w:rFonts w:asciiTheme="majorHAnsi" w:hAnsiTheme="majorHAnsi" w:cstheme="majorHAnsi"/>
          <w:color w:val="000000" w:themeColor="text1"/>
          <w:sz w:val="22"/>
          <w:szCs w:val="22"/>
        </w:rPr>
        <w:t xml:space="preserve"> the model </w:t>
      </w:r>
      <w:r w:rsidR="00A66700" w:rsidRPr="007B480D">
        <w:rPr>
          <w:rFonts w:asciiTheme="majorHAnsi" w:hAnsiTheme="majorHAnsi" w:cstheme="majorHAnsi"/>
          <w:color w:val="000000" w:themeColor="text1"/>
          <w:sz w:val="22"/>
          <w:szCs w:val="22"/>
        </w:rPr>
        <w:t>allowing it to</w:t>
      </w:r>
      <w:r w:rsidR="001775E6" w:rsidRPr="007B480D">
        <w:rPr>
          <w:rFonts w:asciiTheme="majorHAnsi" w:hAnsiTheme="majorHAnsi" w:cstheme="majorHAnsi"/>
          <w:color w:val="000000" w:themeColor="text1"/>
          <w:sz w:val="22"/>
          <w:szCs w:val="22"/>
        </w:rPr>
        <w:t xml:space="preserve"> be</w:t>
      </w:r>
      <w:r w:rsidR="00A66700" w:rsidRPr="007B480D">
        <w:rPr>
          <w:rFonts w:asciiTheme="majorHAnsi" w:hAnsiTheme="majorHAnsi" w:cstheme="majorHAnsi"/>
          <w:color w:val="000000" w:themeColor="text1"/>
          <w:sz w:val="22"/>
          <w:szCs w:val="22"/>
        </w:rPr>
        <w:t xml:space="preserve"> </w:t>
      </w:r>
      <w:r w:rsidR="001775E6" w:rsidRPr="007B480D">
        <w:rPr>
          <w:rFonts w:asciiTheme="majorHAnsi" w:hAnsiTheme="majorHAnsi" w:cstheme="majorHAnsi"/>
          <w:color w:val="000000" w:themeColor="text1"/>
          <w:sz w:val="22"/>
          <w:szCs w:val="22"/>
        </w:rPr>
        <w:t>initialised</w:t>
      </w:r>
      <w:r w:rsidR="00A66700" w:rsidRPr="007B480D">
        <w:rPr>
          <w:rFonts w:asciiTheme="majorHAnsi" w:hAnsiTheme="majorHAnsi" w:cstheme="majorHAnsi"/>
          <w:color w:val="000000" w:themeColor="text1"/>
          <w:sz w:val="22"/>
          <w:szCs w:val="22"/>
        </w:rPr>
        <w:t xml:space="preserve"> on demand and reused across multiple requests</w:t>
      </w:r>
      <w:r w:rsidR="00F67307" w:rsidRPr="007B480D">
        <w:rPr>
          <w:rFonts w:asciiTheme="majorHAnsi" w:hAnsiTheme="majorHAnsi" w:cstheme="majorHAnsi"/>
          <w:color w:val="000000" w:themeColor="text1"/>
          <w:sz w:val="22"/>
          <w:szCs w:val="22"/>
        </w:rPr>
        <w:t xml:space="preserve"> to avoid unnecessary resource allocation on the </w:t>
      </w:r>
      <w:r w:rsidR="00C74FCB" w:rsidRPr="007B480D">
        <w:rPr>
          <w:rFonts w:asciiTheme="majorHAnsi" w:hAnsiTheme="majorHAnsi" w:cstheme="majorHAnsi"/>
          <w:color w:val="000000" w:themeColor="text1"/>
          <w:sz w:val="22"/>
          <w:szCs w:val="22"/>
        </w:rPr>
        <w:t>cloud.</w:t>
      </w:r>
      <w:r w:rsidR="00F67307" w:rsidRPr="007B480D">
        <w:rPr>
          <w:rFonts w:asciiTheme="majorHAnsi" w:hAnsiTheme="majorHAnsi" w:cstheme="majorHAnsi"/>
          <w:color w:val="000000" w:themeColor="text1"/>
          <w:sz w:val="22"/>
          <w:szCs w:val="22"/>
        </w:rPr>
        <w:t xml:space="preserve"> The results are converted from single Ultralytics result object </w:t>
      </w:r>
      <w:r w:rsidR="001775E6" w:rsidRPr="007B480D">
        <w:rPr>
          <w:rFonts w:asciiTheme="majorHAnsi" w:hAnsiTheme="majorHAnsi" w:cstheme="majorHAnsi"/>
          <w:color w:val="000000" w:themeColor="text1"/>
          <w:sz w:val="22"/>
          <w:szCs w:val="22"/>
        </w:rPr>
        <w:t xml:space="preserve">into a structured list of detection dictionaries using the </w:t>
      </w:r>
      <w:r w:rsidR="001775E6" w:rsidRPr="007B480D">
        <w:rPr>
          <w:rFonts w:asciiTheme="majorHAnsi" w:hAnsiTheme="majorHAnsi" w:cstheme="majorHAnsi"/>
          <w:i/>
          <w:iCs/>
          <w:color w:val="000000" w:themeColor="text1"/>
          <w:sz w:val="22"/>
          <w:szCs w:val="22"/>
        </w:rPr>
        <w:t>‘</w:t>
      </w:r>
      <w:proofErr w:type="spellStart"/>
      <w:r w:rsidR="001775E6" w:rsidRPr="007B480D">
        <w:rPr>
          <w:rFonts w:asciiTheme="majorHAnsi" w:hAnsiTheme="majorHAnsi" w:cstheme="majorHAnsi"/>
          <w:i/>
          <w:iCs/>
          <w:color w:val="000000" w:themeColor="text1"/>
          <w:sz w:val="22"/>
          <w:szCs w:val="22"/>
        </w:rPr>
        <w:t>parse_detections</w:t>
      </w:r>
      <w:proofErr w:type="spellEnd"/>
      <w:r w:rsidR="001775E6" w:rsidRPr="007B480D">
        <w:rPr>
          <w:rFonts w:asciiTheme="majorHAnsi" w:hAnsiTheme="majorHAnsi" w:cstheme="majorHAnsi"/>
          <w:i/>
          <w:iCs/>
          <w:color w:val="000000" w:themeColor="text1"/>
          <w:sz w:val="22"/>
          <w:szCs w:val="22"/>
        </w:rPr>
        <w:t>’</w:t>
      </w:r>
      <w:r w:rsidR="001775E6" w:rsidRPr="007B480D">
        <w:rPr>
          <w:rFonts w:asciiTheme="majorHAnsi" w:hAnsiTheme="majorHAnsi" w:cstheme="majorHAnsi"/>
          <w:color w:val="000000" w:themeColor="text1"/>
          <w:sz w:val="22"/>
          <w:szCs w:val="22"/>
        </w:rPr>
        <w:t xml:space="preserve"> </w:t>
      </w:r>
      <w:r w:rsidR="00831CFA" w:rsidRPr="007B480D">
        <w:rPr>
          <w:rFonts w:asciiTheme="majorHAnsi" w:hAnsiTheme="majorHAnsi" w:cstheme="majorHAnsi"/>
          <w:color w:val="000000" w:themeColor="text1"/>
          <w:sz w:val="22"/>
          <w:szCs w:val="22"/>
        </w:rPr>
        <w:t>function</w:t>
      </w:r>
      <w:r w:rsidR="002D5E3F" w:rsidRPr="007B480D">
        <w:rPr>
          <w:rFonts w:asciiTheme="majorHAnsi" w:hAnsiTheme="majorHAnsi" w:cstheme="majorHAnsi"/>
          <w:color w:val="000000" w:themeColor="text1"/>
          <w:sz w:val="22"/>
          <w:szCs w:val="22"/>
        </w:rPr>
        <w:t xml:space="preserve">. </w:t>
      </w:r>
      <w:r w:rsidR="002D5E3F" w:rsidRPr="007B480D">
        <w:rPr>
          <w:rFonts w:asciiTheme="majorHAnsi" w:hAnsiTheme="majorHAnsi" w:cstheme="majorHAnsi"/>
          <w:noProof/>
          <w:sz w:val="22"/>
          <w:szCs w:val="22"/>
        </w:rPr>
        <w:t xml:space="preserve">On seccessfull transmission, the cloud server returns a JSON response, the edge </w:t>
      </w:r>
      <w:proofErr w:type="gramStart"/>
      <w:r w:rsidR="004C1980" w:rsidRPr="007B480D">
        <w:rPr>
          <w:rFonts w:asciiTheme="majorHAnsi" w:hAnsiTheme="majorHAnsi" w:cstheme="majorHAnsi"/>
          <w:color w:val="000000" w:themeColor="text1"/>
          <w:sz w:val="22"/>
          <w:szCs w:val="22"/>
        </w:rPr>
        <w:t>use</w:t>
      </w:r>
      <w:proofErr w:type="gramEnd"/>
      <w:r w:rsidR="004C1980" w:rsidRPr="007B480D">
        <w:rPr>
          <w:rFonts w:asciiTheme="majorHAnsi" w:hAnsiTheme="majorHAnsi" w:cstheme="majorHAnsi"/>
          <w:color w:val="000000" w:themeColor="text1"/>
          <w:sz w:val="22"/>
          <w:szCs w:val="22"/>
        </w:rPr>
        <w:t xml:space="preserve"> </w:t>
      </w:r>
      <w:r w:rsidR="002D5E3F" w:rsidRPr="007B480D">
        <w:rPr>
          <w:rFonts w:asciiTheme="majorHAnsi" w:hAnsiTheme="majorHAnsi" w:cstheme="majorHAnsi"/>
          <w:color w:val="000000" w:themeColor="text1"/>
          <w:sz w:val="22"/>
          <w:szCs w:val="22"/>
        </w:rPr>
        <w:t xml:space="preserve">it </w:t>
      </w:r>
      <w:r w:rsidR="004C1980" w:rsidRPr="007B480D">
        <w:rPr>
          <w:rFonts w:asciiTheme="majorHAnsi" w:hAnsiTheme="majorHAnsi" w:cstheme="majorHAnsi"/>
          <w:color w:val="000000" w:themeColor="text1"/>
          <w:sz w:val="22"/>
          <w:szCs w:val="22"/>
        </w:rPr>
        <w:t>to annotate the frame</w:t>
      </w:r>
      <w:r w:rsidR="00831CFA" w:rsidRPr="007B480D">
        <w:rPr>
          <w:rFonts w:asciiTheme="majorHAnsi" w:hAnsiTheme="majorHAnsi" w:cstheme="majorHAnsi"/>
          <w:color w:val="000000" w:themeColor="text1"/>
          <w:sz w:val="22"/>
          <w:szCs w:val="22"/>
        </w:rPr>
        <w:t xml:space="preserve"> as part of the output</w:t>
      </w:r>
      <w:r w:rsidR="001775E6" w:rsidRPr="007B480D">
        <w:rPr>
          <w:rFonts w:asciiTheme="majorHAnsi" w:hAnsiTheme="majorHAnsi" w:cstheme="majorHAnsi"/>
          <w:color w:val="000000" w:themeColor="text1"/>
          <w:sz w:val="22"/>
          <w:szCs w:val="22"/>
        </w:rPr>
        <w:t>.</w:t>
      </w:r>
      <w:r w:rsidR="00194821" w:rsidRPr="007B480D">
        <w:rPr>
          <w:rFonts w:asciiTheme="majorHAnsi" w:hAnsiTheme="majorHAnsi" w:cstheme="majorHAnsi"/>
          <w:color w:val="000000" w:themeColor="text1"/>
          <w:sz w:val="22"/>
          <w:szCs w:val="22"/>
        </w:rPr>
        <w:t xml:space="preserve"> </w:t>
      </w:r>
    </w:p>
    <w:p w14:paraId="74F1A644" w14:textId="77777777" w:rsidR="006C08CC" w:rsidRPr="007B480D" w:rsidRDefault="00FD4782" w:rsidP="009E04BA">
      <w:pPr>
        <w:pStyle w:val="ListParagraph"/>
        <w:numPr>
          <w:ilvl w:val="0"/>
          <w:numId w:val="69"/>
        </w:numPr>
        <w:spacing w:beforeLines="40" w:before="96" w:afterLines="40" w:after="96" w:line="360" w:lineRule="auto"/>
        <w:jc w:val="both"/>
        <w:rPr>
          <w:rFonts w:asciiTheme="majorHAnsi" w:hAnsiTheme="majorHAnsi" w:cstheme="majorHAnsi"/>
          <w:color w:val="000000" w:themeColor="text1"/>
        </w:rPr>
      </w:pPr>
      <w:r w:rsidRPr="007B480D">
        <w:rPr>
          <w:rFonts w:asciiTheme="majorHAnsi" w:hAnsiTheme="majorHAnsi" w:cstheme="majorHAnsi"/>
          <w:b/>
          <w:bCs/>
          <w:color w:val="000000" w:themeColor="text1"/>
        </w:rPr>
        <w:t xml:space="preserve">Performance </w:t>
      </w:r>
      <w:r w:rsidR="00D10B0E" w:rsidRPr="007B480D">
        <w:rPr>
          <w:rFonts w:asciiTheme="majorHAnsi" w:hAnsiTheme="majorHAnsi" w:cstheme="majorHAnsi"/>
          <w:b/>
          <w:bCs/>
          <w:color w:val="000000" w:themeColor="text1"/>
        </w:rPr>
        <w:t>Metric</w:t>
      </w:r>
    </w:p>
    <w:p w14:paraId="1E6B3B0D" w14:textId="78300D4F" w:rsidR="00437016" w:rsidRPr="007B480D" w:rsidRDefault="00D13B1A" w:rsidP="007B480D">
      <w:pPr>
        <w:spacing w:beforeLines="40" w:before="96" w:afterLines="40" w:after="96" w:line="360" w:lineRule="auto"/>
        <w:jc w:val="both"/>
        <w:rPr>
          <w:rFonts w:asciiTheme="majorHAnsi" w:hAnsiTheme="majorHAnsi" w:cstheme="majorHAnsi"/>
          <w:color w:val="000000" w:themeColor="text1"/>
          <w:sz w:val="22"/>
          <w:szCs w:val="22"/>
        </w:rPr>
      </w:pPr>
      <w:r w:rsidRPr="007B480D">
        <w:rPr>
          <w:rFonts w:asciiTheme="majorHAnsi" w:hAnsiTheme="majorHAnsi" w:cstheme="majorHAnsi"/>
          <w:color w:val="000000" w:themeColor="text1"/>
          <w:sz w:val="22"/>
          <w:szCs w:val="22"/>
        </w:rPr>
        <w:t xml:space="preserve">I </w:t>
      </w:r>
      <w:r w:rsidR="005657BC" w:rsidRPr="007B480D">
        <w:rPr>
          <w:rFonts w:asciiTheme="majorHAnsi" w:hAnsiTheme="majorHAnsi" w:cstheme="majorHAnsi"/>
          <w:color w:val="000000" w:themeColor="text1"/>
          <w:sz w:val="22"/>
          <w:szCs w:val="22"/>
        </w:rPr>
        <w:t xml:space="preserve">designed the pipeline to collect key metrics related to edge, cloud, and network processes as well as </w:t>
      </w:r>
      <w:r w:rsidR="00FD4782" w:rsidRPr="007B480D">
        <w:rPr>
          <w:rFonts w:asciiTheme="majorHAnsi" w:hAnsiTheme="majorHAnsi" w:cstheme="majorHAnsi"/>
          <w:color w:val="000000" w:themeColor="text1"/>
          <w:sz w:val="22"/>
          <w:szCs w:val="22"/>
        </w:rPr>
        <w:t>video content information</w:t>
      </w:r>
      <w:r w:rsidR="00437016" w:rsidRPr="007B480D">
        <w:rPr>
          <w:rFonts w:asciiTheme="majorHAnsi" w:hAnsiTheme="majorHAnsi" w:cstheme="majorHAnsi"/>
          <w:color w:val="000000" w:themeColor="text1"/>
          <w:sz w:val="22"/>
          <w:szCs w:val="22"/>
        </w:rPr>
        <w:t>. These metrics are consciously collected</w:t>
      </w:r>
      <w:r w:rsidR="006F0326" w:rsidRPr="007B480D">
        <w:rPr>
          <w:rFonts w:asciiTheme="majorHAnsi" w:hAnsiTheme="majorHAnsi" w:cstheme="majorHAnsi"/>
          <w:color w:val="000000" w:themeColor="text1"/>
          <w:sz w:val="22"/>
          <w:szCs w:val="22"/>
        </w:rPr>
        <w:t xml:space="preserve"> as per-frame snapshot </w:t>
      </w:r>
      <w:r w:rsidR="00437016" w:rsidRPr="007B480D">
        <w:rPr>
          <w:rFonts w:asciiTheme="majorHAnsi" w:hAnsiTheme="majorHAnsi" w:cstheme="majorHAnsi"/>
          <w:color w:val="000000" w:themeColor="text1"/>
          <w:sz w:val="22"/>
          <w:szCs w:val="22"/>
        </w:rPr>
        <w:t xml:space="preserve">and </w:t>
      </w:r>
      <w:r w:rsidR="006F0326" w:rsidRPr="007B480D">
        <w:rPr>
          <w:rFonts w:asciiTheme="majorHAnsi" w:hAnsiTheme="majorHAnsi" w:cstheme="majorHAnsi"/>
          <w:color w:val="000000" w:themeColor="text1"/>
          <w:sz w:val="22"/>
          <w:szCs w:val="22"/>
        </w:rPr>
        <w:t xml:space="preserve">recorded </w:t>
      </w:r>
      <w:r w:rsidR="002F0DB4" w:rsidRPr="007B480D">
        <w:rPr>
          <w:rFonts w:asciiTheme="majorHAnsi" w:hAnsiTheme="majorHAnsi" w:cstheme="majorHAnsi"/>
          <w:color w:val="000000" w:themeColor="text1"/>
          <w:sz w:val="22"/>
          <w:szCs w:val="22"/>
        </w:rPr>
        <w:t>to “</w:t>
      </w:r>
      <w:r w:rsidR="00437016" w:rsidRPr="007B480D">
        <w:rPr>
          <w:rFonts w:asciiTheme="majorHAnsi" w:hAnsiTheme="majorHAnsi" w:cstheme="majorHAnsi"/>
          <w:color w:val="000000" w:themeColor="text1"/>
          <w:sz w:val="22"/>
          <w:szCs w:val="22"/>
        </w:rPr>
        <w:t>output/</w:t>
      </w:r>
      <w:proofErr w:type="spellStart"/>
      <w:r w:rsidR="00437016" w:rsidRPr="007B480D">
        <w:rPr>
          <w:rFonts w:asciiTheme="majorHAnsi" w:hAnsiTheme="majorHAnsi" w:cstheme="majorHAnsi"/>
          <w:color w:val="000000" w:themeColor="text1"/>
          <w:sz w:val="22"/>
          <w:szCs w:val="22"/>
        </w:rPr>
        <w:t>metrics_history.json</w:t>
      </w:r>
      <w:proofErr w:type="spellEnd"/>
      <w:r w:rsidR="00437016" w:rsidRPr="007B480D">
        <w:rPr>
          <w:rFonts w:asciiTheme="majorHAnsi" w:hAnsiTheme="majorHAnsi" w:cstheme="majorHAnsi"/>
          <w:color w:val="000000" w:themeColor="text1"/>
          <w:sz w:val="22"/>
          <w:szCs w:val="22"/>
        </w:rPr>
        <w:t>" using</w:t>
      </w:r>
      <w:r w:rsidR="002F0DB4" w:rsidRPr="007B480D">
        <w:rPr>
          <w:rFonts w:asciiTheme="majorHAnsi" w:hAnsiTheme="majorHAnsi" w:cstheme="majorHAnsi"/>
          <w:color w:val="000000" w:themeColor="text1"/>
          <w:sz w:val="22"/>
          <w:szCs w:val="22"/>
        </w:rPr>
        <w:t xml:space="preserve"> ‘</w:t>
      </w:r>
      <w:proofErr w:type="spellStart"/>
      <w:proofErr w:type="gramStart"/>
      <w:r w:rsidR="00CE1655" w:rsidRPr="007B480D">
        <w:rPr>
          <w:rFonts w:asciiTheme="majorHAnsi" w:hAnsiTheme="majorHAnsi" w:cstheme="majorHAnsi"/>
          <w:color w:val="000000" w:themeColor="text1"/>
          <w:sz w:val="22"/>
          <w:szCs w:val="22"/>
        </w:rPr>
        <w:t>json.dumps</w:t>
      </w:r>
      <w:proofErr w:type="spellEnd"/>
      <w:proofErr w:type="gramEnd"/>
      <w:r w:rsidR="00CE1655" w:rsidRPr="007B480D">
        <w:rPr>
          <w:rFonts w:asciiTheme="majorHAnsi" w:hAnsiTheme="majorHAnsi" w:cstheme="majorHAnsi"/>
          <w:color w:val="000000" w:themeColor="text1"/>
          <w:sz w:val="22"/>
          <w:szCs w:val="22"/>
        </w:rPr>
        <w:t>()</w:t>
      </w:r>
      <w:r w:rsidR="00437016" w:rsidRPr="007B480D">
        <w:rPr>
          <w:rFonts w:asciiTheme="majorHAnsi" w:hAnsiTheme="majorHAnsi" w:cstheme="majorHAnsi"/>
          <w:color w:val="000000" w:themeColor="text1"/>
          <w:sz w:val="22"/>
          <w:szCs w:val="22"/>
        </w:rPr>
        <w:t>’</w:t>
      </w:r>
      <w:r w:rsidR="00667723">
        <w:rPr>
          <w:rFonts w:asciiTheme="majorHAnsi" w:hAnsiTheme="majorHAnsi" w:cstheme="majorHAnsi"/>
          <w:color w:val="000000" w:themeColor="text1"/>
          <w:sz w:val="22"/>
          <w:szCs w:val="22"/>
        </w:rPr>
        <w:t xml:space="preserve">, </w:t>
      </w:r>
      <w:r w:rsidR="00667723" w:rsidRPr="00CF627E">
        <w:rPr>
          <w:rFonts w:asciiTheme="majorHAnsi" w:hAnsiTheme="majorHAnsi" w:cstheme="majorHAnsi"/>
          <w:color w:val="000000" w:themeColor="text1"/>
          <w:sz w:val="22"/>
          <w:szCs w:val="22"/>
        </w:rPr>
        <w:t>For further details</w:t>
      </w:r>
      <w:r w:rsidR="00667723">
        <w:rPr>
          <w:rFonts w:asciiTheme="majorHAnsi" w:hAnsiTheme="majorHAnsi" w:cstheme="majorHAnsi"/>
          <w:color w:val="000000" w:themeColor="text1"/>
          <w:sz w:val="22"/>
          <w:szCs w:val="22"/>
        </w:rPr>
        <w:t xml:space="preserve"> on the analytical metrics</w:t>
      </w:r>
      <w:r w:rsidR="00667723" w:rsidRPr="00CF627E">
        <w:rPr>
          <w:rFonts w:asciiTheme="majorHAnsi" w:hAnsiTheme="majorHAnsi" w:cstheme="majorHAnsi"/>
          <w:color w:val="000000" w:themeColor="text1"/>
          <w:sz w:val="22"/>
          <w:szCs w:val="22"/>
        </w:rPr>
        <w:t xml:space="preserve"> refer to Table 1 hereunder</w:t>
      </w:r>
      <w:r w:rsidR="00CE1655" w:rsidRPr="007B480D">
        <w:rPr>
          <w:rFonts w:asciiTheme="majorHAnsi" w:hAnsiTheme="majorHAnsi" w:cstheme="majorHAnsi"/>
          <w:color w:val="000000" w:themeColor="text1"/>
          <w:sz w:val="22"/>
          <w:szCs w:val="22"/>
        </w:rPr>
        <w:t>. The basic foundational metrics describ</w:t>
      </w:r>
      <w:r w:rsidR="004308F9" w:rsidRPr="007B480D">
        <w:rPr>
          <w:rFonts w:asciiTheme="majorHAnsi" w:hAnsiTheme="majorHAnsi" w:cstheme="majorHAnsi"/>
          <w:color w:val="000000" w:themeColor="text1"/>
          <w:sz w:val="22"/>
          <w:szCs w:val="22"/>
        </w:rPr>
        <w:t>ing</w:t>
      </w:r>
      <w:r w:rsidR="00CE1655" w:rsidRPr="007B480D">
        <w:rPr>
          <w:rFonts w:asciiTheme="majorHAnsi" w:hAnsiTheme="majorHAnsi" w:cstheme="majorHAnsi"/>
          <w:color w:val="000000" w:themeColor="text1"/>
          <w:sz w:val="22"/>
          <w:szCs w:val="22"/>
        </w:rPr>
        <w:t xml:space="preserve"> system activity include:</w:t>
      </w:r>
    </w:p>
    <w:p w14:paraId="235C642E" w14:textId="68CA743B" w:rsidR="00E22647" w:rsidRPr="007B480D" w:rsidRDefault="008E256B" w:rsidP="007B480D">
      <w:pPr>
        <w:pStyle w:val="ListParagraph"/>
        <w:numPr>
          <w:ilvl w:val="0"/>
          <w:numId w:val="45"/>
        </w:numPr>
        <w:spacing w:beforeLines="40" w:before="96" w:afterLines="40" w:after="96" w:line="360" w:lineRule="auto"/>
        <w:jc w:val="both"/>
        <w:rPr>
          <w:rFonts w:asciiTheme="majorHAnsi" w:hAnsiTheme="majorHAnsi" w:cstheme="majorHAnsi"/>
          <w:sz w:val="22"/>
          <w:szCs w:val="22"/>
        </w:rPr>
      </w:pPr>
      <w:proofErr w:type="spellStart"/>
      <w:r w:rsidRPr="007B480D">
        <w:rPr>
          <w:rFonts w:asciiTheme="majorHAnsi" w:hAnsiTheme="majorHAnsi" w:cstheme="majorHAnsi"/>
          <w:color w:val="000000" w:themeColor="text1"/>
          <w:sz w:val="22"/>
          <w:szCs w:val="22"/>
        </w:rPr>
        <w:t>F</w:t>
      </w:r>
      <w:r w:rsidR="00E22647" w:rsidRPr="007B480D">
        <w:rPr>
          <w:rFonts w:asciiTheme="majorHAnsi" w:hAnsiTheme="majorHAnsi" w:cstheme="majorHAnsi"/>
          <w:color w:val="000000" w:themeColor="text1"/>
          <w:sz w:val="22"/>
          <w:szCs w:val="22"/>
        </w:rPr>
        <w:t>rame_index</w:t>
      </w:r>
      <w:proofErr w:type="spellEnd"/>
      <w:r w:rsidR="00E22647" w:rsidRPr="007B480D">
        <w:rPr>
          <w:rFonts w:asciiTheme="majorHAnsi" w:hAnsiTheme="majorHAnsi" w:cstheme="majorHAnsi"/>
          <w:color w:val="000000" w:themeColor="text1"/>
          <w:sz w:val="22"/>
          <w:szCs w:val="22"/>
        </w:rPr>
        <w:t>:</w:t>
      </w:r>
      <w:r w:rsidR="000610CA" w:rsidRPr="007B480D">
        <w:rPr>
          <w:rFonts w:asciiTheme="majorHAnsi" w:hAnsiTheme="majorHAnsi" w:cstheme="majorHAnsi"/>
          <w:color w:val="000000" w:themeColor="text1"/>
          <w:sz w:val="22"/>
          <w:szCs w:val="22"/>
        </w:rPr>
        <w:t xml:space="preserve"> The sequential frame identifier assigned to each frame indicating its</w:t>
      </w:r>
      <w:r w:rsidR="000610CA" w:rsidRPr="007B480D">
        <w:rPr>
          <w:rFonts w:asciiTheme="majorHAnsi" w:hAnsiTheme="majorHAnsi" w:cstheme="majorHAnsi"/>
          <w:sz w:val="22"/>
          <w:szCs w:val="22"/>
        </w:rPr>
        <w:t xml:space="preserve"> position within the video steam.</w:t>
      </w:r>
    </w:p>
    <w:p w14:paraId="4905A513" w14:textId="59D1845C" w:rsidR="00BB1D26" w:rsidRPr="007B480D" w:rsidRDefault="00BB1D26" w:rsidP="007B480D">
      <w:pPr>
        <w:pStyle w:val="ListParagraph"/>
        <w:numPr>
          <w:ilvl w:val="0"/>
          <w:numId w:val="35"/>
        </w:numPr>
        <w:spacing w:beforeLines="40" w:before="96" w:afterLines="40" w:after="96" w:line="360" w:lineRule="auto"/>
        <w:jc w:val="both"/>
        <w:rPr>
          <w:rFonts w:asciiTheme="majorHAnsi" w:hAnsiTheme="majorHAnsi" w:cstheme="majorHAnsi"/>
          <w:color w:val="000000" w:themeColor="text1"/>
          <w:sz w:val="22"/>
          <w:szCs w:val="22"/>
        </w:rPr>
      </w:pPr>
      <w:r w:rsidRPr="007B480D">
        <w:rPr>
          <w:rFonts w:asciiTheme="majorHAnsi" w:hAnsiTheme="majorHAnsi" w:cstheme="majorHAnsi"/>
          <w:color w:val="000000" w:themeColor="text1"/>
          <w:sz w:val="22"/>
          <w:szCs w:val="22"/>
        </w:rPr>
        <w:t>Timestamp(s</w:t>
      </w:r>
      <w:r w:rsidR="00A544A5" w:rsidRPr="007B480D">
        <w:rPr>
          <w:rFonts w:asciiTheme="majorHAnsi" w:hAnsiTheme="majorHAnsi" w:cstheme="majorHAnsi"/>
          <w:color w:val="000000" w:themeColor="text1"/>
          <w:sz w:val="22"/>
          <w:szCs w:val="22"/>
        </w:rPr>
        <w:t>): The</w:t>
      </w:r>
      <w:r w:rsidR="005F466E" w:rsidRPr="007B480D">
        <w:rPr>
          <w:rFonts w:asciiTheme="majorHAnsi" w:hAnsiTheme="majorHAnsi" w:cstheme="majorHAnsi"/>
          <w:color w:val="000000" w:themeColor="text1"/>
          <w:sz w:val="22"/>
          <w:szCs w:val="22"/>
        </w:rPr>
        <w:t xml:space="preserve"> time(s) in the video stream at which the frame was captured, as seconds from the start of the video.</w:t>
      </w:r>
    </w:p>
    <w:p w14:paraId="2CAB1E66" w14:textId="1D6D19AE" w:rsidR="00CE1655" w:rsidRPr="007B480D" w:rsidRDefault="006C19B5" w:rsidP="007B480D">
      <w:pPr>
        <w:pStyle w:val="ListParagraph"/>
        <w:numPr>
          <w:ilvl w:val="0"/>
          <w:numId w:val="35"/>
        </w:numPr>
        <w:spacing w:beforeLines="40" w:before="96" w:afterLines="40" w:after="96" w:line="360" w:lineRule="auto"/>
        <w:jc w:val="both"/>
        <w:rPr>
          <w:rFonts w:asciiTheme="majorHAnsi" w:hAnsiTheme="majorHAnsi" w:cstheme="majorHAnsi"/>
          <w:color w:val="000000" w:themeColor="text1"/>
          <w:sz w:val="22"/>
          <w:szCs w:val="22"/>
        </w:rPr>
      </w:pPr>
      <w:r w:rsidRPr="007B480D">
        <w:rPr>
          <w:rFonts w:asciiTheme="majorHAnsi" w:hAnsiTheme="majorHAnsi" w:cstheme="majorHAnsi"/>
          <w:color w:val="000000" w:themeColor="text1"/>
          <w:sz w:val="22"/>
          <w:szCs w:val="22"/>
        </w:rPr>
        <w:t xml:space="preserve">Total </w:t>
      </w:r>
      <w:r w:rsidR="00CE1655" w:rsidRPr="007B480D">
        <w:rPr>
          <w:rFonts w:asciiTheme="majorHAnsi" w:hAnsiTheme="majorHAnsi" w:cstheme="majorHAnsi"/>
          <w:color w:val="000000" w:themeColor="text1"/>
          <w:sz w:val="22"/>
          <w:szCs w:val="22"/>
        </w:rPr>
        <w:t>Frames Seen:</w:t>
      </w:r>
      <w:r w:rsidR="00FA0DD5" w:rsidRPr="007B480D">
        <w:rPr>
          <w:rFonts w:asciiTheme="majorHAnsi" w:hAnsiTheme="majorHAnsi" w:cstheme="majorHAnsi"/>
          <w:color w:val="000000" w:themeColor="text1"/>
          <w:sz w:val="22"/>
          <w:szCs w:val="22"/>
        </w:rPr>
        <w:t xml:space="preserve"> The</w:t>
      </w:r>
      <w:r w:rsidR="00CE1655" w:rsidRPr="007B480D">
        <w:rPr>
          <w:rFonts w:asciiTheme="majorHAnsi" w:hAnsiTheme="majorHAnsi" w:cstheme="majorHAnsi"/>
          <w:color w:val="000000" w:themeColor="text1"/>
          <w:sz w:val="22"/>
          <w:szCs w:val="22"/>
        </w:rPr>
        <w:t xml:space="preserve"> </w:t>
      </w:r>
      <w:r w:rsidR="00FA0DD5" w:rsidRPr="007B480D">
        <w:rPr>
          <w:rFonts w:asciiTheme="majorHAnsi" w:hAnsiTheme="majorHAnsi" w:cstheme="majorHAnsi"/>
          <w:color w:val="000000" w:themeColor="text1"/>
          <w:sz w:val="22"/>
          <w:szCs w:val="22"/>
        </w:rPr>
        <w:t>total number of frames extracted from the video stream.</w:t>
      </w:r>
    </w:p>
    <w:p w14:paraId="787A96F6" w14:textId="6BFC859C" w:rsidR="00F17357" w:rsidRPr="007B480D" w:rsidRDefault="00F17357" w:rsidP="007B480D">
      <w:pPr>
        <w:pStyle w:val="ListParagraph"/>
        <w:numPr>
          <w:ilvl w:val="0"/>
          <w:numId w:val="35"/>
        </w:numPr>
        <w:spacing w:beforeLines="40" w:before="96" w:afterLines="40" w:after="96" w:line="360" w:lineRule="auto"/>
        <w:jc w:val="both"/>
        <w:rPr>
          <w:rFonts w:asciiTheme="majorHAnsi" w:hAnsiTheme="majorHAnsi" w:cstheme="majorHAnsi"/>
          <w:color w:val="000000" w:themeColor="text1"/>
          <w:sz w:val="22"/>
          <w:szCs w:val="22"/>
        </w:rPr>
      </w:pPr>
      <w:r w:rsidRPr="007B480D">
        <w:rPr>
          <w:rFonts w:asciiTheme="majorHAnsi" w:hAnsiTheme="majorHAnsi" w:cstheme="majorHAnsi"/>
          <w:color w:val="000000" w:themeColor="text1"/>
          <w:sz w:val="22"/>
          <w:szCs w:val="22"/>
        </w:rPr>
        <w:t xml:space="preserve">Frames Heuristically dropped: </w:t>
      </w:r>
      <w:r w:rsidR="00FA0DD5" w:rsidRPr="007B480D">
        <w:rPr>
          <w:rFonts w:asciiTheme="majorHAnsi" w:hAnsiTheme="majorHAnsi" w:cstheme="majorHAnsi"/>
          <w:color w:val="000000" w:themeColor="text1"/>
          <w:sz w:val="22"/>
          <w:szCs w:val="22"/>
        </w:rPr>
        <w:t>The t</w:t>
      </w:r>
      <w:r w:rsidRPr="007B480D">
        <w:rPr>
          <w:rFonts w:asciiTheme="majorHAnsi" w:hAnsiTheme="majorHAnsi" w:cstheme="majorHAnsi"/>
          <w:color w:val="000000" w:themeColor="text1"/>
          <w:sz w:val="22"/>
          <w:szCs w:val="22"/>
        </w:rPr>
        <w:t>otal</w:t>
      </w:r>
      <w:r w:rsidR="00DC654E" w:rsidRPr="007B480D">
        <w:rPr>
          <w:rFonts w:asciiTheme="majorHAnsi" w:hAnsiTheme="majorHAnsi" w:cstheme="majorHAnsi"/>
          <w:color w:val="000000" w:themeColor="text1"/>
          <w:sz w:val="22"/>
          <w:szCs w:val="22"/>
        </w:rPr>
        <w:t xml:space="preserve"> number of</w:t>
      </w:r>
      <w:r w:rsidRPr="007B480D">
        <w:rPr>
          <w:rFonts w:asciiTheme="majorHAnsi" w:hAnsiTheme="majorHAnsi" w:cstheme="majorHAnsi"/>
          <w:color w:val="000000" w:themeColor="text1"/>
          <w:sz w:val="22"/>
          <w:szCs w:val="22"/>
        </w:rPr>
        <w:t xml:space="preserve"> frames dropped by the heuristic filter.</w:t>
      </w:r>
    </w:p>
    <w:p w14:paraId="025C0AE5" w14:textId="0CD6E121" w:rsidR="00CE1655" w:rsidRPr="007B480D" w:rsidRDefault="00CE1655" w:rsidP="007B480D">
      <w:pPr>
        <w:pStyle w:val="ListParagraph"/>
        <w:numPr>
          <w:ilvl w:val="0"/>
          <w:numId w:val="35"/>
        </w:numPr>
        <w:spacing w:beforeLines="40" w:before="96" w:afterLines="40" w:after="96" w:line="360" w:lineRule="auto"/>
        <w:jc w:val="both"/>
        <w:rPr>
          <w:rFonts w:asciiTheme="majorHAnsi" w:hAnsiTheme="majorHAnsi" w:cstheme="majorHAnsi"/>
          <w:color w:val="000000" w:themeColor="text1"/>
          <w:sz w:val="22"/>
          <w:szCs w:val="22"/>
        </w:rPr>
      </w:pPr>
      <w:r w:rsidRPr="007B480D">
        <w:rPr>
          <w:rFonts w:asciiTheme="majorHAnsi" w:hAnsiTheme="majorHAnsi" w:cstheme="majorHAnsi"/>
          <w:color w:val="000000" w:themeColor="text1"/>
          <w:sz w:val="22"/>
          <w:szCs w:val="22"/>
        </w:rPr>
        <w:t>Frames Send to Cloud: Shows how often cloud offload occur.</w:t>
      </w:r>
    </w:p>
    <w:p w14:paraId="5288FCC8" w14:textId="2A876E9B" w:rsidR="00CE1655" w:rsidRPr="007B480D" w:rsidRDefault="003F0F55" w:rsidP="007B480D">
      <w:pPr>
        <w:pStyle w:val="ListParagraph"/>
        <w:numPr>
          <w:ilvl w:val="0"/>
          <w:numId w:val="35"/>
        </w:numPr>
        <w:spacing w:beforeLines="40" w:before="96" w:afterLines="40" w:after="96" w:line="360" w:lineRule="auto"/>
        <w:jc w:val="both"/>
        <w:rPr>
          <w:rFonts w:asciiTheme="majorHAnsi" w:hAnsiTheme="majorHAnsi" w:cstheme="majorHAnsi"/>
          <w:color w:val="000000" w:themeColor="text1"/>
          <w:sz w:val="22"/>
          <w:szCs w:val="22"/>
        </w:rPr>
      </w:pPr>
      <w:r w:rsidRPr="007B480D">
        <w:rPr>
          <w:rFonts w:asciiTheme="majorHAnsi" w:hAnsiTheme="majorHAnsi" w:cstheme="majorHAnsi"/>
          <w:noProof/>
          <w:sz w:val="22"/>
          <w:szCs w:val="22"/>
          <w:highlight w:val="yellow"/>
        </w:rPr>
        <mc:AlternateContent>
          <mc:Choice Requires="wps">
            <w:drawing>
              <wp:anchor distT="0" distB="0" distL="114300" distR="114300" simplePos="0" relativeHeight="251697152" behindDoc="0" locked="0" layoutInCell="1" allowOverlap="1" wp14:anchorId="041F9887" wp14:editId="4C91CB53">
                <wp:simplePos x="0" y="0"/>
                <wp:positionH relativeFrom="margin">
                  <wp:posOffset>3812061</wp:posOffset>
                </wp:positionH>
                <wp:positionV relativeFrom="paragraph">
                  <wp:posOffset>8447</wp:posOffset>
                </wp:positionV>
                <wp:extent cx="2647950" cy="551815"/>
                <wp:effectExtent l="0" t="0" r="0" b="635"/>
                <wp:wrapSquare wrapText="bothSides"/>
                <wp:docPr id="1264526758" name="Text Box 1"/>
                <wp:cNvGraphicFramePr/>
                <a:graphic xmlns:a="http://schemas.openxmlformats.org/drawingml/2006/main">
                  <a:graphicData uri="http://schemas.microsoft.com/office/word/2010/wordprocessingShape">
                    <wps:wsp>
                      <wps:cNvSpPr txBox="1"/>
                      <wps:spPr>
                        <a:xfrm>
                          <a:off x="0" y="0"/>
                          <a:ext cx="2647950" cy="551815"/>
                        </a:xfrm>
                        <a:prstGeom prst="rect">
                          <a:avLst/>
                        </a:prstGeom>
                        <a:solidFill>
                          <a:prstClr val="white"/>
                        </a:solidFill>
                        <a:ln>
                          <a:noFill/>
                        </a:ln>
                      </wps:spPr>
                      <wps:txbx>
                        <w:txbxContent>
                          <w:p w14:paraId="5CBBAFD3" w14:textId="7A581FFB" w:rsidR="00831CFA" w:rsidRPr="00F766F1" w:rsidRDefault="00831CFA" w:rsidP="007B480D">
                            <w:pPr>
                              <w:pStyle w:val="Caption"/>
                              <w:jc w:val="center"/>
                              <w:rPr>
                                <w:rFonts w:asciiTheme="majorBidi" w:hAnsiTheme="majorBidi" w:cstheme="majorBidi"/>
                                <w:i w:val="0"/>
                                <w:iCs w:val="0"/>
                                <w:noProof/>
                              </w:rPr>
                            </w:pPr>
                            <w:r w:rsidRPr="00F766F1">
                              <w:rPr>
                                <w:rFonts w:asciiTheme="majorBidi" w:hAnsiTheme="majorBidi" w:cstheme="majorBidi"/>
                                <w:i w:val="0"/>
                                <w:iCs w:val="0"/>
                              </w:rPr>
                              <w:t xml:space="preserve">Figure 3 </w:t>
                            </w:r>
                            <w:r w:rsidR="000162E7" w:rsidRPr="00F766F1">
                              <w:rPr>
                                <w:rFonts w:asciiTheme="majorBidi" w:hAnsiTheme="majorBidi" w:cstheme="majorBidi"/>
                                <w:i w:val="0"/>
                                <w:iCs w:val="0"/>
                              </w:rPr>
                              <w:t xml:space="preserve">The </w:t>
                            </w:r>
                            <w:r w:rsidR="000162E7" w:rsidRPr="00F766F1">
                              <w:rPr>
                                <w:rFonts w:asciiTheme="majorBidi" w:hAnsiTheme="majorBidi" w:cstheme="majorBidi"/>
                                <w:i w:val="0"/>
                                <w:iCs w:val="0"/>
                                <w:lang w:val="en-US"/>
                              </w:rPr>
                              <w:t>h</w:t>
                            </w:r>
                            <w:r w:rsidRPr="00F766F1">
                              <w:rPr>
                                <w:rFonts w:asciiTheme="majorBidi" w:hAnsiTheme="majorBidi" w:cstheme="majorBidi"/>
                                <w:i w:val="0"/>
                                <w:iCs w:val="0"/>
                                <w:lang w:val="en-US"/>
                              </w:rPr>
                              <w:t xml:space="preserve">euristic filter algorithm showing how a frame </w:t>
                            </w:r>
                            <w:r w:rsidR="000162E7" w:rsidRPr="00F766F1">
                              <w:rPr>
                                <w:rFonts w:asciiTheme="majorBidi" w:hAnsiTheme="majorBidi" w:cstheme="majorBidi"/>
                                <w:i w:val="0"/>
                                <w:iCs w:val="0"/>
                                <w:lang w:val="en-US"/>
                              </w:rPr>
                              <w:t xml:space="preserve">is </w:t>
                            </w:r>
                            <w:r w:rsidRPr="00F766F1">
                              <w:rPr>
                                <w:rFonts w:asciiTheme="majorBidi" w:hAnsiTheme="majorBidi" w:cstheme="majorBidi"/>
                                <w:i w:val="0"/>
                                <w:iCs w:val="0"/>
                                <w:lang w:val="en-US"/>
                              </w:rPr>
                              <w:t>consider</w:t>
                            </w:r>
                            <w:r w:rsidR="000162E7" w:rsidRPr="00F766F1">
                              <w:rPr>
                                <w:rFonts w:asciiTheme="majorBidi" w:hAnsiTheme="majorBidi" w:cstheme="majorBidi"/>
                                <w:i w:val="0"/>
                                <w:iCs w:val="0"/>
                                <w:lang w:val="en-US"/>
                              </w:rPr>
                              <w:t>ed</w:t>
                            </w:r>
                            <w:r w:rsidRPr="00F766F1">
                              <w:rPr>
                                <w:rFonts w:asciiTheme="majorBidi" w:hAnsiTheme="majorBidi" w:cstheme="majorBidi"/>
                                <w:i w:val="0"/>
                                <w:iCs w:val="0"/>
                                <w:lang w:val="en-US"/>
                              </w:rPr>
                              <w:t xml:space="preserve"> interesting based on pixel intensity difference with its predecessor</w:t>
                            </w:r>
                            <w:r w:rsidR="000162E7" w:rsidRPr="00F766F1">
                              <w:rPr>
                                <w:rFonts w:asciiTheme="majorBidi" w:hAnsiTheme="majorBidi" w:cstheme="majorBidi"/>
                                <w:i w:val="0"/>
                                <w:iCs w:val="0"/>
                                <w:lang w:val="en-US"/>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41F9887" id="_x0000_s1028" type="#_x0000_t202" style="position:absolute;left:0;text-align:left;margin-left:300.15pt;margin-top:.65pt;width:208.5pt;height:43.45pt;z-index:2516971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" stroked="f">
                <v:textbox inset="0,0,0,0">
                  <w:txbxContent>
                    <w:p w14:paraId="5CBBAFD3" w14:textId="7A581FFB" w:rsidR="00831CFA" w:rsidRPr="00F766F1" w:rsidRDefault="00831CFA" w:rsidP="007B480D">
                      <w:pPr>
                        <w:pStyle w:val="Caption"/>
                        <w:jc w:val="center"/>
                        <w:rPr>
                          <w:rFonts w:asciiTheme="majorBidi" w:hAnsiTheme="majorBidi" w:cstheme="majorBidi"/>
                          <w:i w:val="0"/>
                          <w:iCs w:val="0"/>
                          <w:noProof/>
                        </w:rPr>
                      </w:pPr>
                      <w:r w:rsidRPr="00F766F1">
                        <w:rPr>
                          <w:rFonts w:asciiTheme="majorBidi" w:hAnsiTheme="majorBidi" w:cstheme="majorBidi"/>
                          <w:i w:val="0"/>
                          <w:iCs w:val="0"/>
                        </w:rPr>
                        <w:t xml:space="preserve">Figure 3 </w:t>
                      </w:r>
                      <w:r w:rsidR="000162E7" w:rsidRPr="00F766F1">
                        <w:rPr>
                          <w:rFonts w:asciiTheme="majorBidi" w:hAnsiTheme="majorBidi" w:cstheme="majorBidi"/>
                          <w:i w:val="0"/>
                          <w:iCs w:val="0"/>
                        </w:rPr>
                        <w:t xml:space="preserve">The </w:t>
                      </w:r>
                      <w:r w:rsidR="000162E7" w:rsidRPr="00F766F1">
                        <w:rPr>
                          <w:rFonts w:asciiTheme="majorBidi" w:hAnsiTheme="majorBidi" w:cstheme="majorBidi"/>
                          <w:i w:val="0"/>
                          <w:iCs w:val="0"/>
                          <w:lang w:val="en-US"/>
                        </w:rPr>
                        <w:t>h</w:t>
                      </w:r>
                      <w:r w:rsidRPr="00F766F1">
                        <w:rPr>
                          <w:rFonts w:asciiTheme="majorBidi" w:hAnsiTheme="majorBidi" w:cstheme="majorBidi"/>
                          <w:i w:val="0"/>
                          <w:iCs w:val="0"/>
                          <w:lang w:val="en-US"/>
                        </w:rPr>
                        <w:t xml:space="preserve">euristic filter algorithm showing how a frame </w:t>
                      </w:r>
                      <w:r w:rsidR="000162E7" w:rsidRPr="00F766F1">
                        <w:rPr>
                          <w:rFonts w:asciiTheme="majorBidi" w:hAnsiTheme="majorBidi" w:cstheme="majorBidi"/>
                          <w:i w:val="0"/>
                          <w:iCs w:val="0"/>
                          <w:lang w:val="en-US"/>
                        </w:rPr>
                        <w:t xml:space="preserve">is </w:t>
                      </w:r>
                      <w:r w:rsidRPr="00F766F1">
                        <w:rPr>
                          <w:rFonts w:asciiTheme="majorBidi" w:hAnsiTheme="majorBidi" w:cstheme="majorBidi"/>
                          <w:i w:val="0"/>
                          <w:iCs w:val="0"/>
                          <w:lang w:val="en-US"/>
                        </w:rPr>
                        <w:t>consider</w:t>
                      </w:r>
                      <w:r w:rsidR="000162E7" w:rsidRPr="00F766F1">
                        <w:rPr>
                          <w:rFonts w:asciiTheme="majorBidi" w:hAnsiTheme="majorBidi" w:cstheme="majorBidi"/>
                          <w:i w:val="0"/>
                          <w:iCs w:val="0"/>
                          <w:lang w:val="en-US"/>
                        </w:rPr>
                        <w:t>ed</w:t>
                      </w:r>
                      <w:r w:rsidRPr="00F766F1">
                        <w:rPr>
                          <w:rFonts w:asciiTheme="majorBidi" w:hAnsiTheme="majorBidi" w:cstheme="majorBidi"/>
                          <w:i w:val="0"/>
                          <w:iCs w:val="0"/>
                          <w:lang w:val="en-US"/>
                        </w:rPr>
                        <w:t xml:space="preserve"> interesting based on pixel intensity difference with its predecessor</w:t>
                      </w:r>
                      <w:r w:rsidR="000162E7" w:rsidRPr="00F766F1">
                        <w:rPr>
                          <w:rFonts w:asciiTheme="majorBidi" w:hAnsiTheme="majorBidi" w:cstheme="majorBidi"/>
                          <w:i w:val="0"/>
                          <w:iCs w:val="0"/>
                          <w:lang w:val="en-US"/>
                        </w:rPr>
                        <w:t>.</w:t>
                      </w:r>
                    </w:p>
                  </w:txbxContent>
                </v:textbox>
                <w10:wrap type="square" anchorx="margin"/>
              </v:shape>
            </w:pict>
          </mc:Fallback>
        </mc:AlternateContent>
      </w:r>
      <w:r w:rsidR="00CE1655" w:rsidRPr="007B480D">
        <w:rPr>
          <w:rFonts w:asciiTheme="majorHAnsi" w:hAnsiTheme="majorHAnsi" w:cstheme="majorHAnsi"/>
          <w:color w:val="000000" w:themeColor="text1"/>
          <w:sz w:val="22"/>
          <w:szCs w:val="22"/>
        </w:rPr>
        <w:t>Edge Inference Time: The</w:t>
      </w:r>
      <w:r w:rsidR="004308F9" w:rsidRPr="007B480D">
        <w:rPr>
          <w:rFonts w:asciiTheme="majorHAnsi" w:hAnsiTheme="majorHAnsi" w:cstheme="majorHAnsi"/>
          <w:color w:val="000000" w:themeColor="text1"/>
          <w:sz w:val="22"/>
          <w:szCs w:val="22"/>
        </w:rPr>
        <w:t xml:space="preserve"> per</w:t>
      </w:r>
      <w:r w:rsidR="006C657D" w:rsidRPr="007B480D">
        <w:rPr>
          <w:rFonts w:asciiTheme="majorHAnsi" w:hAnsiTheme="majorHAnsi" w:cstheme="majorHAnsi"/>
          <w:color w:val="000000" w:themeColor="text1"/>
          <w:sz w:val="22"/>
          <w:szCs w:val="22"/>
        </w:rPr>
        <w:t>-</w:t>
      </w:r>
      <w:r w:rsidR="004308F9" w:rsidRPr="007B480D">
        <w:rPr>
          <w:rFonts w:asciiTheme="majorHAnsi" w:hAnsiTheme="majorHAnsi" w:cstheme="majorHAnsi"/>
          <w:color w:val="000000" w:themeColor="text1"/>
          <w:sz w:val="22"/>
          <w:szCs w:val="22"/>
        </w:rPr>
        <w:t>frame</w:t>
      </w:r>
      <w:r w:rsidR="006C657D" w:rsidRPr="007B480D">
        <w:rPr>
          <w:rFonts w:asciiTheme="majorHAnsi" w:hAnsiTheme="majorHAnsi" w:cstheme="majorHAnsi"/>
          <w:color w:val="000000" w:themeColor="text1"/>
          <w:sz w:val="22"/>
          <w:szCs w:val="22"/>
        </w:rPr>
        <w:t xml:space="preserve"> </w:t>
      </w:r>
      <w:r w:rsidR="004308F9" w:rsidRPr="007B480D">
        <w:rPr>
          <w:rFonts w:asciiTheme="majorHAnsi" w:hAnsiTheme="majorHAnsi" w:cstheme="majorHAnsi"/>
          <w:color w:val="000000" w:themeColor="text1"/>
          <w:sz w:val="22"/>
          <w:szCs w:val="22"/>
        </w:rPr>
        <w:t>inference time (</w:t>
      </w:r>
      <w:proofErr w:type="spellStart"/>
      <w:r w:rsidR="004308F9" w:rsidRPr="007B480D">
        <w:rPr>
          <w:rFonts w:asciiTheme="majorHAnsi" w:hAnsiTheme="majorHAnsi" w:cstheme="majorHAnsi"/>
          <w:color w:val="000000" w:themeColor="text1"/>
          <w:sz w:val="22"/>
          <w:szCs w:val="22"/>
        </w:rPr>
        <w:t>ms</w:t>
      </w:r>
      <w:proofErr w:type="spellEnd"/>
      <w:r w:rsidR="004308F9" w:rsidRPr="007B480D">
        <w:rPr>
          <w:rFonts w:asciiTheme="majorHAnsi" w:hAnsiTheme="majorHAnsi" w:cstheme="majorHAnsi"/>
          <w:color w:val="000000" w:themeColor="text1"/>
          <w:sz w:val="22"/>
          <w:szCs w:val="22"/>
        </w:rPr>
        <w:t>) on the edge</w:t>
      </w:r>
      <w:r w:rsidR="00CE1655" w:rsidRPr="007B480D">
        <w:rPr>
          <w:rFonts w:asciiTheme="majorHAnsi" w:hAnsiTheme="majorHAnsi" w:cstheme="majorHAnsi"/>
          <w:color w:val="000000" w:themeColor="text1"/>
          <w:sz w:val="22"/>
          <w:szCs w:val="22"/>
        </w:rPr>
        <w:t>.</w:t>
      </w:r>
    </w:p>
    <w:p w14:paraId="0274D9AA" w14:textId="7B85CB3A" w:rsidR="002C6545" w:rsidRDefault="00CE1655" w:rsidP="002C6545">
      <w:pPr>
        <w:pStyle w:val="ListParagraph"/>
        <w:rPr>
          <w:rFonts w:asciiTheme="majorHAnsi" w:hAnsiTheme="majorHAnsi" w:cstheme="majorHAnsi"/>
          <w:color w:val="000000" w:themeColor="text1"/>
          <w:sz w:val="22"/>
          <w:szCs w:val="22"/>
        </w:rPr>
      </w:pPr>
      <w:r w:rsidRPr="007B480D">
        <w:rPr>
          <w:rFonts w:asciiTheme="majorHAnsi" w:hAnsiTheme="majorHAnsi" w:cstheme="majorHAnsi"/>
          <w:color w:val="000000" w:themeColor="text1"/>
          <w:sz w:val="22"/>
          <w:szCs w:val="22"/>
        </w:rPr>
        <w:t>Cloud Inference Time: The</w:t>
      </w:r>
      <w:r w:rsidR="004308F9" w:rsidRPr="007B480D">
        <w:rPr>
          <w:rFonts w:asciiTheme="majorHAnsi" w:hAnsiTheme="majorHAnsi" w:cstheme="majorHAnsi"/>
          <w:color w:val="000000" w:themeColor="text1"/>
          <w:sz w:val="22"/>
          <w:szCs w:val="22"/>
        </w:rPr>
        <w:t xml:space="preserve"> per frame</w:t>
      </w:r>
      <w:r w:rsidR="006C657D" w:rsidRPr="007B480D">
        <w:rPr>
          <w:rFonts w:asciiTheme="majorHAnsi" w:hAnsiTheme="majorHAnsi" w:cstheme="majorHAnsi"/>
          <w:color w:val="000000" w:themeColor="text1"/>
          <w:sz w:val="22"/>
          <w:szCs w:val="22"/>
        </w:rPr>
        <w:t>-</w:t>
      </w:r>
      <w:r w:rsidR="004308F9" w:rsidRPr="007B480D">
        <w:rPr>
          <w:rFonts w:asciiTheme="majorHAnsi" w:hAnsiTheme="majorHAnsi" w:cstheme="majorHAnsi"/>
          <w:color w:val="000000" w:themeColor="text1"/>
          <w:sz w:val="22"/>
          <w:szCs w:val="22"/>
        </w:rPr>
        <w:t>inference time (</w:t>
      </w:r>
      <w:proofErr w:type="spellStart"/>
      <w:r w:rsidR="004308F9" w:rsidRPr="007B480D">
        <w:rPr>
          <w:rFonts w:asciiTheme="majorHAnsi" w:hAnsiTheme="majorHAnsi" w:cstheme="majorHAnsi"/>
          <w:color w:val="000000" w:themeColor="text1"/>
          <w:sz w:val="22"/>
          <w:szCs w:val="22"/>
        </w:rPr>
        <w:t>ms</w:t>
      </w:r>
      <w:proofErr w:type="spellEnd"/>
      <w:r w:rsidR="004308F9" w:rsidRPr="007B480D">
        <w:rPr>
          <w:rFonts w:asciiTheme="majorHAnsi" w:hAnsiTheme="majorHAnsi" w:cstheme="majorHAnsi"/>
          <w:color w:val="000000" w:themeColor="text1"/>
          <w:sz w:val="22"/>
          <w:szCs w:val="22"/>
        </w:rPr>
        <w:t>)</w:t>
      </w:r>
      <w:r w:rsidRPr="007B480D">
        <w:rPr>
          <w:rFonts w:asciiTheme="majorHAnsi" w:hAnsiTheme="majorHAnsi" w:cstheme="majorHAnsi"/>
          <w:color w:val="000000" w:themeColor="text1"/>
          <w:sz w:val="22"/>
          <w:szCs w:val="22"/>
        </w:rPr>
        <w:t xml:space="preserve"> </w:t>
      </w:r>
      <w:r w:rsidR="004308F9" w:rsidRPr="007B480D">
        <w:rPr>
          <w:rFonts w:asciiTheme="majorHAnsi" w:hAnsiTheme="majorHAnsi" w:cstheme="majorHAnsi"/>
          <w:color w:val="000000" w:themeColor="text1"/>
          <w:sz w:val="22"/>
          <w:szCs w:val="22"/>
        </w:rPr>
        <w:t>measured on the cloud server.</w:t>
      </w:r>
      <w:r w:rsidR="002C6545">
        <w:rPr>
          <w:rFonts w:asciiTheme="majorHAnsi" w:hAnsiTheme="majorHAnsi" w:cstheme="majorHAnsi"/>
          <w:color w:val="000000" w:themeColor="text1"/>
          <w:sz w:val="22"/>
          <w:szCs w:val="22"/>
        </w:rPr>
        <w:t xml:space="preserve"> </w:t>
      </w:r>
    </w:p>
    <w:p w14:paraId="3E36825C" w14:textId="56430614" w:rsidR="005657BC" w:rsidRPr="007B480D" w:rsidRDefault="00F77395" w:rsidP="007B480D">
      <w:pPr>
        <w:spacing w:beforeLines="40" w:before="96" w:afterLines="40" w:after="96" w:line="360" w:lineRule="auto"/>
        <w:jc w:val="both"/>
        <w:rPr>
          <w:rFonts w:asciiTheme="majorHAnsi" w:hAnsiTheme="majorHAnsi" w:cstheme="majorHAnsi"/>
          <w:color w:val="000000" w:themeColor="text1"/>
          <w:sz w:val="22"/>
          <w:szCs w:val="22"/>
        </w:rPr>
      </w:pPr>
      <w:r>
        <w:rPr>
          <w:rFonts w:asciiTheme="majorHAnsi" w:hAnsiTheme="majorHAnsi" w:cstheme="majorHAnsi"/>
          <w:color w:val="000000" w:themeColor="text1"/>
          <w:sz w:val="22"/>
          <w:szCs w:val="22"/>
        </w:rPr>
        <w:lastRenderedPageBreak/>
        <w:t>T</w:t>
      </w:r>
      <w:r w:rsidR="005657BC" w:rsidRPr="007B480D">
        <w:rPr>
          <w:rFonts w:asciiTheme="majorHAnsi" w:hAnsiTheme="majorHAnsi" w:cstheme="majorHAnsi"/>
          <w:color w:val="000000" w:themeColor="text1"/>
          <w:sz w:val="22"/>
          <w:szCs w:val="22"/>
        </w:rPr>
        <w:t>able</w:t>
      </w:r>
      <w:r w:rsidR="00D659CB">
        <w:rPr>
          <w:rFonts w:asciiTheme="majorHAnsi" w:hAnsiTheme="majorHAnsi" w:cstheme="majorHAnsi"/>
          <w:color w:val="000000" w:themeColor="text1"/>
          <w:sz w:val="22"/>
          <w:szCs w:val="22"/>
        </w:rPr>
        <w:t xml:space="preserve"> 1: </w:t>
      </w:r>
      <w:r w:rsidR="005657BC" w:rsidRPr="007B480D">
        <w:rPr>
          <w:rFonts w:asciiTheme="majorHAnsi" w:hAnsiTheme="majorHAnsi" w:cstheme="majorHAnsi"/>
          <w:color w:val="000000" w:themeColor="text1"/>
          <w:sz w:val="22"/>
          <w:szCs w:val="22"/>
        </w:rPr>
        <w:t xml:space="preserve"> </w:t>
      </w:r>
      <w:r w:rsidR="00D659CB">
        <w:rPr>
          <w:rFonts w:asciiTheme="majorHAnsi" w:hAnsiTheme="majorHAnsi" w:cstheme="majorHAnsi"/>
          <w:color w:val="000000" w:themeColor="text1"/>
          <w:sz w:val="22"/>
          <w:szCs w:val="22"/>
        </w:rPr>
        <w:t>T</w:t>
      </w:r>
      <w:r w:rsidR="005D0E1C" w:rsidRPr="007B480D">
        <w:rPr>
          <w:rFonts w:asciiTheme="majorHAnsi" w:hAnsiTheme="majorHAnsi" w:cstheme="majorHAnsi"/>
          <w:color w:val="000000" w:themeColor="text1"/>
          <w:sz w:val="22"/>
          <w:szCs w:val="22"/>
        </w:rPr>
        <w:t>he high</w:t>
      </w:r>
      <w:r w:rsidR="00966C0A" w:rsidRPr="007B480D">
        <w:rPr>
          <w:rFonts w:asciiTheme="majorHAnsi" w:hAnsiTheme="majorHAnsi" w:cstheme="majorHAnsi"/>
          <w:color w:val="000000" w:themeColor="text1"/>
          <w:sz w:val="22"/>
          <w:szCs w:val="22"/>
        </w:rPr>
        <w:t>-</w:t>
      </w:r>
      <w:r w:rsidR="005D0E1C" w:rsidRPr="007B480D">
        <w:rPr>
          <w:rFonts w:asciiTheme="majorHAnsi" w:hAnsiTheme="majorHAnsi" w:cstheme="majorHAnsi"/>
          <w:color w:val="000000" w:themeColor="text1"/>
          <w:sz w:val="22"/>
          <w:szCs w:val="22"/>
        </w:rPr>
        <w:t>impact analytical metrics</w:t>
      </w:r>
      <w:r w:rsidR="005657BC" w:rsidRPr="007B480D">
        <w:rPr>
          <w:rFonts w:asciiTheme="majorHAnsi" w:hAnsiTheme="majorHAnsi" w:cstheme="majorHAnsi"/>
          <w:color w:val="000000" w:themeColor="text1"/>
          <w:sz w:val="22"/>
          <w:szCs w:val="22"/>
        </w:rPr>
        <w:t>, their meaning</w:t>
      </w:r>
      <w:r w:rsidR="006F4C11" w:rsidRPr="007B480D">
        <w:rPr>
          <w:rFonts w:asciiTheme="majorHAnsi" w:hAnsiTheme="majorHAnsi" w:cstheme="majorHAnsi"/>
          <w:color w:val="000000" w:themeColor="text1"/>
          <w:sz w:val="22"/>
          <w:szCs w:val="22"/>
        </w:rPr>
        <w:t xml:space="preserve">, rationale </w:t>
      </w:r>
      <w:r w:rsidR="005657BC" w:rsidRPr="007B480D">
        <w:rPr>
          <w:rFonts w:asciiTheme="majorHAnsi" w:hAnsiTheme="majorHAnsi" w:cstheme="majorHAnsi"/>
          <w:color w:val="000000" w:themeColor="text1"/>
          <w:sz w:val="22"/>
          <w:szCs w:val="22"/>
        </w:rPr>
        <w:t>and how they are computed</w:t>
      </w:r>
      <w:r w:rsidR="00204A86" w:rsidRPr="007B480D">
        <w:rPr>
          <w:rFonts w:asciiTheme="majorHAnsi" w:hAnsiTheme="majorHAnsi" w:cstheme="majorHAnsi"/>
          <w:color w:val="000000" w:themeColor="text1"/>
          <w:sz w:val="22"/>
          <w:szCs w:val="22"/>
        </w:rPr>
        <w:t>:</w:t>
      </w:r>
    </w:p>
    <w:tbl>
      <w:tblPr>
        <w:tblStyle w:val="GridTable4"/>
        <w:tblW w:w="10422" w:type="dxa"/>
        <w:jc w:val="center"/>
        <w:tblLook w:val="04A0" w:firstRow="1" w:lastRow="0" w:firstColumn="1" w:lastColumn="0" w:noHBand="0" w:noVBand="1"/>
      </w:tblPr>
      <w:tblGrid>
        <w:gridCol w:w="2050"/>
        <w:gridCol w:w="5138"/>
        <w:gridCol w:w="3234"/>
      </w:tblGrid>
      <w:tr w:rsidR="002435C5" w:rsidRPr="007B480D" w14:paraId="37D313C3" w14:textId="77777777" w:rsidTr="007B480D">
        <w:trPr>
          <w:cnfStyle w:val="100000000000" w:firstRow="1" w:lastRow="0" w:firstColumn="0" w:lastColumn="0" w:oddVBand="0" w:evenVBand="0" w:oddHBand="0" w:evenHBand="0" w:firstRowFirstColumn="0" w:firstRowLastColumn="0" w:lastRowFirstColumn="0" w:lastRowLastColumn="0"/>
          <w:trHeight w:val="420"/>
          <w:jc w:val="center"/>
        </w:trPr>
        <w:tc>
          <w:tcPr>
            <w:cnfStyle w:val="001000000000" w:firstRow="0" w:lastRow="0" w:firstColumn="1" w:lastColumn="0" w:oddVBand="0" w:evenVBand="0" w:oddHBand="0" w:evenHBand="0" w:firstRowFirstColumn="0" w:firstRowLastColumn="0" w:lastRowFirstColumn="0" w:lastRowLastColumn="0"/>
            <w:tcW w:w="2050" w:type="dxa"/>
            <w:hideMark/>
          </w:tcPr>
          <w:p w14:paraId="33D7B669" w14:textId="77777777" w:rsidR="005D0E1C" w:rsidRPr="007B480D" w:rsidRDefault="005D0E1C" w:rsidP="007B480D">
            <w:pPr>
              <w:spacing w:beforeLines="40" w:before="96" w:afterLines="40" w:after="96"/>
              <w:jc w:val="center"/>
              <w:rPr>
                <w:rFonts w:asciiTheme="majorHAnsi" w:hAnsiTheme="majorHAnsi" w:cstheme="majorHAnsi"/>
                <w:sz w:val="20"/>
                <w:szCs w:val="20"/>
              </w:rPr>
            </w:pPr>
            <w:r w:rsidRPr="007B480D">
              <w:rPr>
                <w:rFonts w:asciiTheme="majorHAnsi" w:hAnsiTheme="majorHAnsi" w:cstheme="majorHAnsi"/>
                <w:color w:val="auto"/>
                <w:sz w:val="20"/>
                <w:szCs w:val="20"/>
              </w:rPr>
              <w:t>Metric</w:t>
            </w:r>
          </w:p>
        </w:tc>
        <w:tc>
          <w:tcPr>
            <w:tcW w:w="5138" w:type="dxa"/>
            <w:hideMark/>
          </w:tcPr>
          <w:p w14:paraId="757DB82D" w14:textId="1B75FAA6" w:rsidR="005D0E1C" w:rsidRPr="007B480D" w:rsidRDefault="006C19B5" w:rsidP="007B480D">
            <w:pPr>
              <w:spacing w:beforeLines="40" w:before="96" w:afterLines="40" w:after="96"/>
              <w:jc w:val="cente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0"/>
                <w:szCs w:val="20"/>
              </w:rPr>
            </w:pPr>
            <w:r w:rsidRPr="007B480D">
              <w:rPr>
                <w:rFonts w:asciiTheme="majorHAnsi" w:hAnsiTheme="majorHAnsi" w:cstheme="majorHAnsi"/>
                <w:color w:val="auto"/>
                <w:sz w:val="20"/>
                <w:szCs w:val="20"/>
              </w:rPr>
              <w:t>M</w:t>
            </w:r>
            <w:r w:rsidR="00204A86" w:rsidRPr="007B480D">
              <w:rPr>
                <w:rFonts w:asciiTheme="majorHAnsi" w:hAnsiTheme="majorHAnsi" w:cstheme="majorHAnsi"/>
                <w:color w:val="auto"/>
                <w:sz w:val="20"/>
                <w:szCs w:val="20"/>
              </w:rPr>
              <w:t xml:space="preserve">eaning and </w:t>
            </w:r>
            <w:r w:rsidR="005D0E1C" w:rsidRPr="007B480D">
              <w:rPr>
                <w:rFonts w:asciiTheme="majorHAnsi" w:hAnsiTheme="majorHAnsi" w:cstheme="majorHAnsi"/>
                <w:color w:val="auto"/>
                <w:sz w:val="20"/>
                <w:szCs w:val="20"/>
              </w:rPr>
              <w:t>Rationale</w:t>
            </w:r>
          </w:p>
        </w:tc>
        <w:tc>
          <w:tcPr>
            <w:tcW w:w="3234" w:type="dxa"/>
            <w:hideMark/>
          </w:tcPr>
          <w:p w14:paraId="730F94F9" w14:textId="452B8C86" w:rsidR="005D0E1C" w:rsidRPr="007B480D" w:rsidRDefault="005D0E1C" w:rsidP="007B480D">
            <w:pPr>
              <w:spacing w:beforeLines="40" w:before="96" w:afterLines="40" w:after="96"/>
              <w:jc w:val="cente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0"/>
                <w:szCs w:val="20"/>
              </w:rPr>
            </w:pPr>
            <w:r w:rsidRPr="007B480D">
              <w:rPr>
                <w:rFonts w:asciiTheme="majorHAnsi" w:hAnsiTheme="majorHAnsi" w:cstheme="majorHAnsi"/>
                <w:color w:val="auto"/>
                <w:sz w:val="20"/>
                <w:szCs w:val="20"/>
              </w:rPr>
              <w:t>Comput</w:t>
            </w:r>
            <w:r w:rsidR="006C19B5" w:rsidRPr="007B480D">
              <w:rPr>
                <w:rFonts w:asciiTheme="majorHAnsi" w:hAnsiTheme="majorHAnsi" w:cstheme="majorHAnsi"/>
                <w:color w:val="auto"/>
                <w:sz w:val="20"/>
                <w:szCs w:val="20"/>
              </w:rPr>
              <w:t>ation</w:t>
            </w:r>
          </w:p>
        </w:tc>
      </w:tr>
      <w:tr w:rsidR="002435C5" w:rsidRPr="007B480D" w14:paraId="165A6373" w14:textId="77777777" w:rsidTr="007B480D">
        <w:trPr>
          <w:cnfStyle w:val="000000100000" w:firstRow="0" w:lastRow="0" w:firstColumn="0" w:lastColumn="0" w:oddVBand="0" w:evenVBand="0" w:oddHBand="1" w:evenHBand="0" w:firstRowFirstColumn="0" w:firstRowLastColumn="0" w:lastRowFirstColumn="0" w:lastRowLastColumn="0"/>
          <w:trHeight w:val="1111"/>
          <w:jc w:val="center"/>
        </w:trPr>
        <w:tc>
          <w:tcPr>
            <w:cnfStyle w:val="001000000000" w:firstRow="0" w:lastRow="0" w:firstColumn="1" w:lastColumn="0" w:oddVBand="0" w:evenVBand="0" w:oddHBand="0" w:evenHBand="0" w:firstRowFirstColumn="0" w:firstRowLastColumn="0" w:lastRowFirstColumn="0" w:lastRowLastColumn="0"/>
            <w:tcW w:w="2050" w:type="dxa"/>
            <w:vAlign w:val="center"/>
            <w:hideMark/>
          </w:tcPr>
          <w:p w14:paraId="37A9EAB2" w14:textId="033FD798" w:rsidR="005D0E1C" w:rsidRPr="007B480D" w:rsidRDefault="006C19B5" w:rsidP="007B480D">
            <w:pPr>
              <w:spacing w:beforeLines="40" w:before="96" w:afterLines="40" w:after="96"/>
              <w:jc w:val="both"/>
              <w:rPr>
                <w:rFonts w:asciiTheme="majorHAnsi" w:hAnsiTheme="majorHAnsi" w:cstheme="majorHAnsi"/>
                <w:b w:val="0"/>
                <w:bCs w:val="0"/>
                <w:color w:val="000000" w:themeColor="text1"/>
                <w:sz w:val="20"/>
                <w:szCs w:val="20"/>
              </w:rPr>
            </w:pPr>
            <w:r w:rsidRPr="007B480D">
              <w:rPr>
                <w:rFonts w:asciiTheme="majorHAnsi" w:hAnsiTheme="majorHAnsi" w:cstheme="majorHAnsi"/>
                <w:b w:val="0"/>
                <w:bCs w:val="0"/>
                <w:color w:val="000000" w:themeColor="text1"/>
                <w:sz w:val="20"/>
                <w:szCs w:val="20"/>
              </w:rPr>
              <w:t xml:space="preserve">Edge </w:t>
            </w:r>
            <w:r w:rsidR="005D0E1C" w:rsidRPr="007B480D">
              <w:rPr>
                <w:rFonts w:asciiTheme="majorHAnsi" w:hAnsiTheme="majorHAnsi" w:cstheme="majorHAnsi"/>
                <w:b w:val="0"/>
                <w:bCs w:val="0"/>
                <w:color w:val="000000" w:themeColor="text1"/>
                <w:sz w:val="20"/>
                <w:szCs w:val="20"/>
              </w:rPr>
              <w:t>Heuristic Drop Ratio</w:t>
            </w:r>
          </w:p>
        </w:tc>
        <w:tc>
          <w:tcPr>
            <w:tcW w:w="5138" w:type="dxa"/>
            <w:vAlign w:val="center"/>
            <w:hideMark/>
          </w:tcPr>
          <w:p w14:paraId="0C9D73C0" w14:textId="71EEDCA8" w:rsidR="005D0E1C" w:rsidRPr="007B480D" w:rsidRDefault="00204A86" w:rsidP="007B480D">
            <w:pPr>
              <w:spacing w:beforeLines="40" w:before="96" w:afterLines="40" w:after="96"/>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sz w:val="20"/>
                <w:szCs w:val="20"/>
              </w:rPr>
            </w:pPr>
            <w:r w:rsidRPr="007B480D">
              <w:rPr>
                <w:rFonts w:asciiTheme="majorHAnsi" w:hAnsiTheme="majorHAnsi" w:cstheme="majorHAnsi"/>
                <w:color w:val="000000" w:themeColor="text1"/>
                <w:sz w:val="20"/>
                <w:szCs w:val="20"/>
              </w:rPr>
              <w:t xml:space="preserve">The ratio of frames deemed redundant by the heuristic filter. It quantifies the intelligence and effectiveness of the heuristic filter in eliminating redundant </w:t>
            </w:r>
            <w:r w:rsidR="004749AF" w:rsidRPr="007B480D">
              <w:rPr>
                <w:rFonts w:asciiTheme="majorHAnsi" w:hAnsiTheme="majorHAnsi" w:cstheme="majorHAnsi"/>
                <w:color w:val="000000" w:themeColor="text1"/>
                <w:sz w:val="20"/>
                <w:szCs w:val="20"/>
              </w:rPr>
              <w:t xml:space="preserve">workload </w:t>
            </w:r>
            <w:r w:rsidRPr="007B480D">
              <w:rPr>
                <w:rFonts w:asciiTheme="majorHAnsi" w:hAnsiTheme="majorHAnsi" w:cstheme="majorHAnsi"/>
                <w:color w:val="000000" w:themeColor="text1"/>
                <w:sz w:val="20"/>
                <w:szCs w:val="20"/>
              </w:rPr>
              <w:t>early, effectively improving the efficiency of the entire system.</w:t>
            </w:r>
          </w:p>
        </w:tc>
        <w:tc>
          <w:tcPr>
            <w:tcW w:w="3234" w:type="dxa"/>
            <w:vAlign w:val="center"/>
            <w:hideMark/>
          </w:tcPr>
          <w:p w14:paraId="0F6E525D" w14:textId="5F9EBC1E" w:rsidR="005D0E1C" w:rsidRPr="007B480D" w:rsidRDefault="006870B0" w:rsidP="007B480D">
            <w:pPr>
              <w:spacing w:beforeLines="40" w:before="96" w:afterLines="40" w:after="96"/>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sz w:val="20"/>
                <w:szCs w:val="20"/>
              </w:rPr>
            </w:pPr>
            <w:r w:rsidRPr="007B480D">
              <w:rPr>
                <w:rFonts w:asciiTheme="majorHAnsi" w:hAnsiTheme="majorHAnsi" w:cstheme="majorHAnsi"/>
                <w:color w:val="000000" w:themeColor="text1"/>
                <w:sz w:val="20"/>
                <w:szCs w:val="20"/>
              </w:rPr>
              <w:t>Heuristically d</w:t>
            </w:r>
            <w:r w:rsidR="005D0E1C" w:rsidRPr="007B480D">
              <w:rPr>
                <w:rFonts w:asciiTheme="majorHAnsi" w:hAnsiTheme="majorHAnsi" w:cstheme="majorHAnsi"/>
                <w:color w:val="000000" w:themeColor="text1"/>
                <w:sz w:val="20"/>
                <w:szCs w:val="20"/>
              </w:rPr>
              <w:t xml:space="preserve">ropped frames ÷ </w:t>
            </w:r>
            <w:r w:rsidR="00A02204" w:rsidRPr="007B480D">
              <w:rPr>
                <w:rFonts w:asciiTheme="majorHAnsi" w:hAnsiTheme="majorHAnsi" w:cstheme="majorHAnsi"/>
                <w:color w:val="000000" w:themeColor="text1"/>
                <w:sz w:val="20"/>
                <w:szCs w:val="20"/>
              </w:rPr>
              <w:t>T</w:t>
            </w:r>
            <w:r w:rsidR="005D0E1C" w:rsidRPr="007B480D">
              <w:rPr>
                <w:rFonts w:asciiTheme="majorHAnsi" w:hAnsiTheme="majorHAnsi" w:cstheme="majorHAnsi"/>
                <w:color w:val="000000" w:themeColor="text1"/>
                <w:sz w:val="20"/>
                <w:szCs w:val="20"/>
              </w:rPr>
              <w:t>otal frames processed</w:t>
            </w:r>
          </w:p>
        </w:tc>
      </w:tr>
      <w:tr w:rsidR="002435C5" w:rsidRPr="007B480D" w14:paraId="6FAF420E" w14:textId="77777777" w:rsidTr="007B480D">
        <w:trPr>
          <w:trHeight w:val="1121"/>
          <w:jc w:val="center"/>
        </w:trPr>
        <w:tc>
          <w:tcPr>
            <w:cnfStyle w:val="001000000000" w:firstRow="0" w:lastRow="0" w:firstColumn="1" w:lastColumn="0" w:oddVBand="0" w:evenVBand="0" w:oddHBand="0" w:evenHBand="0" w:firstRowFirstColumn="0" w:firstRowLastColumn="0" w:lastRowFirstColumn="0" w:lastRowLastColumn="0"/>
            <w:tcW w:w="2050" w:type="dxa"/>
            <w:vAlign w:val="center"/>
            <w:hideMark/>
          </w:tcPr>
          <w:p w14:paraId="24A5E5F5" w14:textId="77777777" w:rsidR="005D0E1C" w:rsidRPr="007B480D" w:rsidRDefault="005D0E1C" w:rsidP="007B480D">
            <w:pPr>
              <w:spacing w:beforeLines="40" w:before="96" w:afterLines="40" w:after="96"/>
              <w:jc w:val="both"/>
              <w:rPr>
                <w:rFonts w:asciiTheme="majorHAnsi" w:hAnsiTheme="majorHAnsi" w:cstheme="majorHAnsi"/>
                <w:b w:val="0"/>
                <w:bCs w:val="0"/>
                <w:color w:val="000000" w:themeColor="text1"/>
                <w:sz w:val="20"/>
                <w:szCs w:val="20"/>
              </w:rPr>
            </w:pPr>
            <w:r w:rsidRPr="007B480D">
              <w:rPr>
                <w:rFonts w:asciiTheme="majorHAnsi" w:hAnsiTheme="majorHAnsi" w:cstheme="majorHAnsi"/>
                <w:b w:val="0"/>
                <w:bCs w:val="0"/>
                <w:color w:val="000000" w:themeColor="text1"/>
                <w:sz w:val="20"/>
                <w:szCs w:val="20"/>
              </w:rPr>
              <w:t>Cloud Avoidance Ratio</w:t>
            </w:r>
          </w:p>
        </w:tc>
        <w:tc>
          <w:tcPr>
            <w:tcW w:w="5138" w:type="dxa"/>
            <w:vAlign w:val="center"/>
            <w:hideMark/>
          </w:tcPr>
          <w:p w14:paraId="0B739DCE" w14:textId="7E480901" w:rsidR="005D0E1C" w:rsidRPr="007B480D" w:rsidRDefault="00204A86" w:rsidP="007B480D">
            <w:pPr>
              <w:spacing w:beforeLines="40" w:before="96" w:afterLines="40" w:after="96"/>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sz w:val="20"/>
                <w:szCs w:val="20"/>
              </w:rPr>
            </w:pPr>
            <w:r w:rsidRPr="007B480D">
              <w:rPr>
                <w:rFonts w:asciiTheme="majorHAnsi" w:hAnsiTheme="majorHAnsi" w:cstheme="majorHAnsi"/>
                <w:color w:val="000000" w:themeColor="text1"/>
                <w:sz w:val="20"/>
                <w:szCs w:val="20"/>
              </w:rPr>
              <w:t>The ratio of cloud communication and inference avoided due to edge intelligence. This metrics quantifies the</w:t>
            </w:r>
            <w:r w:rsidR="002435C5" w:rsidRPr="007B480D">
              <w:rPr>
                <w:rFonts w:asciiTheme="majorHAnsi" w:hAnsiTheme="majorHAnsi" w:cstheme="majorHAnsi"/>
                <w:color w:val="000000" w:themeColor="text1"/>
                <w:sz w:val="20"/>
                <w:szCs w:val="20"/>
              </w:rPr>
              <w:t xml:space="preserve"> edge intelligent design and directly corresponds to reduced end-to-end latency and bandwidth saving</w:t>
            </w:r>
            <w:r w:rsidR="005D0E1C" w:rsidRPr="007B480D">
              <w:rPr>
                <w:rFonts w:asciiTheme="majorHAnsi" w:hAnsiTheme="majorHAnsi" w:cstheme="majorHAnsi"/>
                <w:color w:val="000000" w:themeColor="text1"/>
                <w:sz w:val="20"/>
                <w:szCs w:val="20"/>
              </w:rPr>
              <w:t>.</w:t>
            </w:r>
          </w:p>
        </w:tc>
        <w:tc>
          <w:tcPr>
            <w:tcW w:w="3234" w:type="dxa"/>
            <w:vAlign w:val="center"/>
            <w:hideMark/>
          </w:tcPr>
          <w:p w14:paraId="6D79AB58" w14:textId="2D2D8CCF" w:rsidR="005D0E1C" w:rsidRPr="007B480D" w:rsidRDefault="005D0E1C" w:rsidP="007B480D">
            <w:pPr>
              <w:spacing w:beforeLines="40" w:before="96" w:afterLines="40" w:after="96"/>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sz w:val="20"/>
                <w:szCs w:val="20"/>
              </w:rPr>
            </w:pPr>
            <w:r w:rsidRPr="007B480D">
              <w:rPr>
                <w:rFonts w:asciiTheme="majorHAnsi" w:hAnsiTheme="majorHAnsi" w:cstheme="majorHAnsi"/>
                <w:color w:val="000000" w:themeColor="text1"/>
                <w:sz w:val="20"/>
                <w:szCs w:val="20"/>
              </w:rPr>
              <w:t>1 − (frames</w:t>
            </w:r>
            <w:r w:rsidR="002435C5" w:rsidRPr="007B480D">
              <w:rPr>
                <w:rFonts w:asciiTheme="majorHAnsi" w:hAnsiTheme="majorHAnsi" w:cstheme="majorHAnsi"/>
                <w:color w:val="000000" w:themeColor="text1"/>
                <w:sz w:val="20"/>
                <w:szCs w:val="20"/>
              </w:rPr>
              <w:t xml:space="preserve"> </w:t>
            </w:r>
            <w:r w:rsidRPr="007B480D">
              <w:rPr>
                <w:rFonts w:asciiTheme="majorHAnsi" w:hAnsiTheme="majorHAnsi" w:cstheme="majorHAnsi"/>
                <w:color w:val="000000" w:themeColor="text1"/>
                <w:sz w:val="20"/>
                <w:szCs w:val="20"/>
              </w:rPr>
              <w:t>sent</w:t>
            </w:r>
            <w:r w:rsidR="002435C5" w:rsidRPr="007B480D">
              <w:rPr>
                <w:rFonts w:asciiTheme="majorHAnsi" w:hAnsiTheme="majorHAnsi" w:cstheme="majorHAnsi"/>
                <w:color w:val="000000" w:themeColor="text1"/>
                <w:sz w:val="20"/>
                <w:szCs w:val="20"/>
              </w:rPr>
              <w:t xml:space="preserve"> </w:t>
            </w:r>
            <w:r w:rsidRPr="007B480D">
              <w:rPr>
                <w:rFonts w:asciiTheme="majorHAnsi" w:hAnsiTheme="majorHAnsi" w:cstheme="majorHAnsi"/>
                <w:color w:val="000000" w:themeColor="text1"/>
                <w:sz w:val="20"/>
                <w:szCs w:val="20"/>
              </w:rPr>
              <w:t>to</w:t>
            </w:r>
            <w:r w:rsidR="002435C5" w:rsidRPr="007B480D">
              <w:rPr>
                <w:rFonts w:asciiTheme="majorHAnsi" w:hAnsiTheme="majorHAnsi" w:cstheme="majorHAnsi"/>
                <w:color w:val="000000" w:themeColor="text1"/>
                <w:sz w:val="20"/>
                <w:szCs w:val="20"/>
              </w:rPr>
              <w:t xml:space="preserve"> </w:t>
            </w:r>
            <w:r w:rsidRPr="007B480D">
              <w:rPr>
                <w:rFonts w:asciiTheme="majorHAnsi" w:hAnsiTheme="majorHAnsi" w:cstheme="majorHAnsi"/>
                <w:color w:val="000000" w:themeColor="text1"/>
                <w:sz w:val="20"/>
                <w:szCs w:val="20"/>
              </w:rPr>
              <w:t>cloud / total</w:t>
            </w:r>
            <w:r w:rsidR="002435C5" w:rsidRPr="007B480D">
              <w:rPr>
                <w:rFonts w:asciiTheme="majorHAnsi" w:hAnsiTheme="majorHAnsi" w:cstheme="majorHAnsi"/>
                <w:color w:val="000000" w:themeColor="text1"/>
                <w:sz w:val="20"/>
                <w:szCs w:val="20"/>
              </w:rPr>
              <w:t xml:space="preserve"> </w:t>
            </w:r>
            <w:r w:rsidRPr="007B480D">
              <w:rPr>
                <w:rFonts w:asciiTheme="majorHAnsi" w:hAnsiTheme="majorHAnsi" w:cstheme="majorHAnsi"/>
                <w:color w:val="000000" w:themeColor="text1"/>
                <w:sz w:val="20"/>
                <w:szCs w:val="20"/>
              </w:rPr>
              <w:t>frames</w:t>
            </w:r>
            <w:r w:rsidR="002435C5" w:rsidRPr="007B480D">
              <w:rPr>
                <w:rFonts w:asciiTheme="majorHAnsi" w:hAnsiTheme="majorHAnsi" w:cstheme="majorHAnsi"/>
                <w:color w:val="000000" w:themeColor="text1"/>
                <w:sz w:val="20"/>
                <w:szCs w:val="20"/>
              </w:rPr>
              <w:t xml:space="preserve"> </w:t>
            </w:r>
            <w:r w:rsidRPr="007B480D">
              <w:rPr>
                <w:rFonts w:asciiTheme="majorHAnsi" w:hAnsiTheme="majorHAnsi" w:cstheme="majorHAnsi"/>
                <w:color w:val="000000" w:themeColor="text1"/>
                <w:sz w:val="20"/>
                <w:szCs w:val="20"/>
              </w:rPr>
              <w:t>seen)</w:t>
            </w:r>
          </w:p>
        </w:tc>
      </w:tr>
      <w:tr w:rsidR="002435C5" w:rsidRPr="007B480D" w14:paraId="5921D616" w14:textId="77777777" w:rsidTr="007B480D">
        <w:trPr>
          <w:cnfStyle w:val="000000100000" w:firstRow="0" w:lastRow="0" w:firstColumn="0" w:lastColumn="0" w:oddVBand="0" w:evenVBand="0" w:oddHBand="1" w:evenHBand="0" w:firstRowFirstColumn="0" w:firstRowLastColumn="0" w:lastRowFirstColumn="0" w:lastRowLastColumn="0"/>
          <w:trHeight w:val="651"/>
          <w:jc w:val="center"/>
        </w:trPr>
        <w:tc>
          <w:tcPr>
            <w:cnfStyle w:val="001000000000" w:firstRow="0" w:lastRow="0" w:firstColumn="1" w:lastColumn="0" w:oddVBand="0" w:evenVBand="0" w:oddHBand="0" w:evenHBand="0" w:firstRowFirstColumn="0" w:firstRowLastColumn="0" w:lastRowFirstColumn="0" w:lastRowLastColumn="0"/>
            <w:tcW w:w="2050" w:type="dxa"/>
            <w:vAlign w:val="center"/>
            <w:hideMark/>
          </w:tcPr>
          <w:p w14:paraId="3186134A" w14:textId="202DC4E4" w:rsidR="005D0E1C" w:rsidRPr="007B480D" w:rsidRDefault="005D0E1C" w:rsidP="007B480D">
            <w:pPr>
              <w:spacing w:beforeLines="40" w:before="96" w:afterLines="40" w:after="96"/>
              <w:jc w:val="both"/>
              <w:rPr>
                <w:rFonts w:asciiTheme="majorHAnsi" w:hAnsiTheme="majorHAnsi" w:cstheme="majorHAnsi"/>
                <w:b w:val="0"/>
                <w:bCs w:val="0"/>
                <w:color w:val="000000" w:themeColor="text1"/>
                <w:sz w:val="20"/>
                <w:szCs w:val="20"/>
              </w:rPr>
            </w:pPr>
            <w:proofErr w:type="spellStart"/>
            <w:r w:rsidRPr="007B480D">
              <w:rPr>
                <w:rFonts w:asciiTheme="majorHAnsi" w:hAnsiTheme="majorHAnsi" w:cstheme="majorHAnsi"/>
                <w:b w:val="0"/>
                <w:bCs w:val="0"/>
                <w:color w:val="000000" w:themeColor="text1"/>
                <w:sz w:val="20"/>
                <w:szCs w:val="20"/>
              </w:rPr>
              <w:t>Av</w:t>
            </w:r>
            <w:r w:rsidR="002F0DB4" w:rsidRPr="007B480D">
              <w:rPr>
                <w:rFonts w:asciiTheme="majorHAnsi" w:hAnsiTheme="majorHAnsi" w:cstheme="majorHAnsi"/>
                <w:b w:val="0"/>
                <w:bCs w:val="0"/>
                <w:color w:val="000000" w:themeColor="text1"/>
                <w:sz w:val="20"/>
                <w:szCs w:val="20"/>
              </w:rPr>
              <w:t>g</w:t>
            </w:r>
            <w:proofErr w:type="spellEnd"/>
            <w:r w:rsidRPr="007B480D">
              <w:rPr>
                <w:rFonts w:asciiTheme="majorHAnsi" w:hAnsiTheme="majorHAnsi" w:cstheme="majorHAnsi"/>
                <w:b w:val="0"/>
                <w:bCs w:val="0"/>
                <w:color w:val="000000" w:themeColor="text1"/>
                <w:sz w:val="20"/>
                <w:szCs w:val="20"/>
              </w:rPr>
              <w:t xml:space="preserve"> Edge Inference Time</w:t>
            </w:r>
            <w:r w:rsidR="002032E6" w:rsidRPr="007B480D">
              <w:rPr>
                <w:rFonts w:asciiTheme="majorHAnsi" w:hAnsiTheme="majorHAnsi" w:cstheme="majorHAnsi"/>
                <w:b w:val="0"/>
                <w:bCs w:val="0"/>
                <w:color w:val="000000" w:themeColor="text1"/>
                <w:sz w:val="20"/>
                <w:szCs w:val="20"/>
              </w:rPr>
              <w:t xml:space="preserve"> (</w:t>
            </w:r>
            <w:proofErr w:type="spellStart"/>
            <w:r w:rsidR="002032E6" w:rsidRPr="007B480D">
              <w:rPr>
                <w:rFonts w:asciiTheme="majorHAnsi" w:hAnsiTheme="majorHAnsi" w:cstheme="majorHAnsi"/>
                <w:b w:val="0"/>
                <w:bCs w:val="0"/>
                <w:color w:val="000000" w:themeColor="text1"/>
                <w:sz w:val="20"/>
                <w:szCs w:val="20"/>
              </w:rPr>
              <w:t>ms</w:t>
            </w:r>
            <w:proofErr w:type="spellEnd"/>
            <w:r w:rsidR="002032E6" w:rsidRPr="007B480D">
              <w:rPr>
                <w:rFonts w:asciiTheme="majorHAnsi" w:hAnsiTheme="majorHAnsi" w:cstheme="majorHAnsi"/>
                <w:b w:val="0"/>
                <w:bCs w:val="0"/>
                <w:color w:val="000000" w:themeColor="text1"/>
                <w:sz w:val="20"/>
                <w:szCs w:val="20"/>
              </w:rPr>
              <w:t>)</w:t>
            </w:r>
          </w:p>
        </w:tc>
        <w:tc>
          <w:tcPr>
            <w:tcW w:w="5138" w:type="dxa"/>
            <w:vAlign w:val="center"/>
            <w:hideMark/>
          </w:tcPr>
          <w:p w14:paraId="7F9ECFA0" w14:textId="13740F37" w:rsidR="005D0E1C" w:rsidRPr="007B480D" w:rsidRDefault="002F0DB4" w:rsidP="007B480D">
            <w:pPr>
              <w:spacing w:beforeLines="40" w:before="96" w:afterLines="40" w:after="96"/>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sz w:val="20"/>
                <w:szCs w:val="20"/>
              </w:rPr>
            </w:pPr>
            <w:r w:rsidRPr="007B480D">
              <w:rPr>
                <w:rFonts w:asciiTheme="majorHAnsi" w:hAnsiTheme="majorHAnsi" w:cstheme="majorHAnsi"/>
                <w:color w:val="000000" w:themeColor="text1"/>
                <w:sz w:val="20"/>
                <w:szCs w:val="20"/>
              </w:rPr>
              <w:t>The average time for the edge model to make inference. Describes overall speed of edge inference.</w:t>
            </w:r>
          </w:p>
        </w:tc>
        <w:tc>
          <w:tcPr>
            <w:tcW w:w="3234" w:type="dxa"/>
            <w:vAlign w:val="center"/>
            <w:hideMark/>
          </w:tcPr>
          <w:p w14:paraId="0A9033DA" w14:textId="43BC7A22" w:rsidR="005D0E1C" w:rsidRPr="007B480D" w:rsidRDefault="005D0E1C" w:rsidP="007B480D">
            <w:pPr>
              <w:spacing w:beforeLines="40" w:before="96" w:afterLines="40" w:after="96"/>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sz w:val="20"/>
                <w:szCs w:val="20"/>
              </w:rPr>
            </w:pPr>
            <w:r w:rsidRPr="007B480D">
              <w:rPr>
                <w:rFonts w:asciiTheme="majorHAnsi" w:hAnsiTheme="majorHAnsi" w:cstheme="majorHAnsi"/>
                <w:color w:val="000000" w:themeColor="text1"/>
                <w:sz w:val="20"/>
                <w:szCs w:val="20"/>
              </w:rPr>
              <w:t xml:space="preserve">Mean of all </w:t>
            </w:r>
            <w:r w:rsidR="002F0DB4" w:rsidRPr="007B480D">
              <w:rPr>
                <w:rFonts w:asciiTheme="majorHAnsi" w:hAnsiTheme="majorHAnsi" w:cstheme="majorHAnsi"/>
                <w:color w:val="000000" w:themeColor="text1"/>
                <w:sz w:val="20"/>
                <w:szCs w:val="20"/>
              </w:rPr>
              <w:t>the per</w:t>
            </w:r>
            <w:r w:rsidR="00205443" w:rsidRPr="007B480D">
              <w:rPr>
                <w:rFonts w:asciiTheme="majorHAnsi" w:hAnsiTheme="majorHAnsi" w:cstheme="majorHAnsi"/>
                <w:color w:val="000000" w:themeColor="text1"/>
                <w:sz w:val="20"/>
                <w:szCs w:val="20"/>
              </w:rPr>
              <w:t>-</w:t>
            </w:r>
            <w:r w:rsidR="002F0DB4" w:rsidRPr="007B480D">
              <w:rPr>
                <w:rFonts w:asciiTheme="majorHAnsi" w:hAnsiTheme="majorHAnsi" w:cstheme="majorHAnsi"/>
                <w:color w:val="000000" w:themeColor="text1"/>
                <w:sz w:val="20"/>
                <w:szCs w:val="20"/>
              </w:rPr>
              <w:t xml:space="preserve">frame </w:t>
            </w:r>
            <w:r w:rsidRPr="007B480D">
              <w:rPr>
                <w:rFonts w:asciiTheme="majorHAnsi" w:hAnsiTheme="majorHAnsi" w:cstheme="majorHAnsi"/>
                <w:color w:val="000000" w:themeColor="text1"/>
                <w:sz w:val="20"/>
                <w:szCs w:val="20"/>
              </w:rPr>
              <w:t>edge inference times</w:t>
            </w:r>
          </w:p>
        </w:tc>
      </w:tr>
      <w:tr w:rsidR="00420E79" w:rsidRPr="007B480D" w14:paraId="0DFB6AAB" w14:textId="77777777" w:rsidTr="007B480D">
        <w:trPr>
          <w:trHeight w:val="651"/>
          <w:jc w:val="center"/>
        </w:trPr>
        <w:tc>
          <w:tcPr>
            <w:cnfStyle w:val="001000000000" w:firstRow="0" w:lastRow="0" w:firstColumn="1" w:lastColumn="0" w:oddVBand="0" w:evenVBand="0" w:oddHBand="0" w:evenHBand="0" w:firstRowFirstColumn="0" w:firstRowLastColumn="0" w:lastRowFirstColumn="0" w:lastRowLastColumn="0"/>
            <w:tcW w:w="2050" w:type="dxa"/>
            <w:vAlign w:val="center"/>
          </w:tcPr>
          <w:p w14:paraId="620FB79B" w14:textId="6D2BB93E" w:rsidR="00420E79" w:rsidRPr="007B480D" w:rsidRDefault="00420E79" w:rsidP="007B480D">
            <w:pPr>
              <w:spacing w:beforeLines="40" w:before="96" w:afterLines="40" w:after="96"/>
              <w:jc w:val="both"/>
              <w:rPr>
                <w:rFonts w:asciiTheme="majorHAnsi" w:hAnsiTheme="majorHAnsi" w:cstheme="majorHAnsi"/>
                <w:b w:val="0"/>
                <w:bCs w:val="0"/>
                <w:color w:val="000000" w:themeColor="text1"/>
                <w:sz w:val="20"/>
                <w:szCs w:val="20"/>
              </w:rPr>
            </w:pPr>
            <w:proofErr w:type="spellStart"/>
            <w:r w:rsidRPr="007B480D">
              <w:rPr>
                <w:rFonts w:asciiTheme="majorHAnsi" w:hAnsiTheme="majorHAnsi" w:cstheme="majorHAnsi"/>
                <w:b w:val="0"/>
                <w:bCs w:val="0"/>
                <w:color w:val="000000" w:themeColor="text1"/>
                <w:sz w:val="20"/>
                <w:szCs w:val="20"/>
              </w:rPr>
              <w:t>Avg</w:t>
            </w:r>
            <w:proofErr w:type="spellEnd"/>
            <w:r w:rsidRPr="007B480D">
              <w:rPr>
                <w:rFonts w:asciiTheme="majorHAnsi" w:hAnsiTheme="majorHAnsi" w:cstheme="majorHAnsi"/>
                <w:b w:val="0"/>
                <w:bCs w:val="0"/>
                <w:color w:val="000000" w:themeColor="text1"/>
                <w:sz w:val="20"/>
                <w:szCs w:val="20"/>
              </w:rPr>
              <w:t xml:space="preserve"> Cloud Inference Time</w:t>
            </w:r>
            <w:r w:rsidR="002032E6" w:rsidRPr="007B480D">
              <w:rPr>
                <w:rFonts w:asciiTheme="majorHAnsi" w:hAnsiTheme="majorHAnsi" w:cstheme="majorHAnsi"/>
                <w:b w:val="0"/>
                <w:bCs w:val="0"/>
                <w:color w:val="000000" w:themeColor="text1"/>
                <w:sz w:val="20"/>
                <w:szCs w:val="20"/>
              </w:rPr>
              <w:t xml:space="preserve"> (</w:t>
            </w:r>
            <w:proofErr w:type="spellStart"/>
            <w:r w:rsidR="008D76D5" w:rsidRPr="007B480D">
              <w:rPr>
                <w:rFonts w:asciiTheme="majorHAnsi" w:hAnsiTheme="majorHAnsi" w:cstheme="majorHAnsi"/>
                <w:b w:val="0"/>
                <w:bCs w:val="0"/>
                <w:color w:val="000000" w:themeColor="text1"/>
                <w:sz w:val="20"/>
                <w:szCs w:val="20"/>
              </w:rPr>
              <w:t>ms</w:t>
            </w:r>
            <w:proofErr w:type="spellEnd"/>
            <w:r w:rsidR="002032E6" w:rsidRPr="007B480D">
              <w:rPr>
                <w:rFonts w:asciiTheme="majorHAnsi" w:hAnsiTheme="majorHAnsi" w:cstheme="majorHAnsi"/>
                <w:b w:val="0"/>
                <w:bCs w:val="0"/>
                <w:color w:val="000000" w:themeColor="text1"/>
                <w:sz w:val="20"/>
                <w:szCs w:val="20"/>
              </w:rPr>
              <w:t>)</w:t>
            </w:r>
          </w:p>
        </w:tc>
        <w:tc>
          <w:tcPr>
            <w:tcW w:w="5138" w:type="dxa"/>
            <w:vAlign w:val="center"/>
          </w:tcPr>
          <w:p w14:paraId="1003AE05" w14:textId="3453A6EF" w:rsidR="00420E79" w:rsidRPr="007B480D" w:rsidRDefault="00420E79" w:rsidP="007B480D">
            <w:pPr>
              <w:spacing w:beforeLines="40" w:before="96" w:afterLines="40" w:after="96"/>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sz w:val="20"/>
                <w:szCs w:val="20"/>
              </w:rPr>
            </w:pPr>
            <w:r w:rsidRPr="007B480D">
              <w:rPr>
                <w:rFonts w:asciiTheme="majorHAnsi" w:hAnsiTheme="majorHAnsi" w:cstheme="majorHAnsi"/>
                <w:color w:val="000000" w:themeColor="text1"/>
                <w:sz w:val="20"/>
                <w:szCs w:val="20"/>
              </w:rPr>
              <w:t>The average time for the cloud model to make inference. Describes overall speed of cloud inference.</w:t>
            </w:r>
          </w:p>
        </w:tc>
        <w:tc>
          <w:tcPr>
            <w:tcW w:w="3234" w:type="dxa"/>
            <w:vAlign w:val="center"/>
          </w:tcPr>
          <w:p w14:paraId="7837C131" w14:textId="6623253D" w:rsidR="00420E79" w:rsidRPr="007B480D" w:rsidRDefault="00420E79" w:rsidP="007B480D">
            <w:pPr>
              <w:spacing w:beforeLines="40" w:before="96" w:afterLines="40" w:after="96"/>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sz w:val="20"/>
                <w:szCs w:val="20"/>
              </w:rPr>
            </w:pPr>
            <w:r w:rsidRPr="007B480D">
              <w:rPr>
                <w:rFonts w:asciiTheme="majorHAnsi" w:hAnsiTheme="majorHAnsi" w:cstheme="majorHAnsi"/>
                <w:color w:val="000000" w:themeColor="text1"/>
                <w:sz w:val="20"/>
                <w:szCs w:val="20"/>
              </w:rPr>
              <w:t>Mean of all the per frame cloud model inference times</w:t>
            </w:r>
          </w:p>
        </w:tc>
      </w:tr>
      <w:tr w:rsidR="00420E79" w:rsidRPr="007B480D" w14:paraId="541A34C4" w14:textId="77777777" w:rsidTr="007B480D">
        <w:trPr>
          <w:cnfStyle w:val="000000100000" w:firstRow="0" w:lastRow="0" w:firstColumn="0" w:lastColumn="0" w:oddVBand="0" w:evenVBand="0" w:oddHBand="1" w:evenHBand="0" w:firstRowFirstColumn="0" w:firstRowLastColumn="0" w:lastRowFirstColumn="0" w:lastRowLastColumn="0"/>
          <w:trHeight w:val="881"/>
          <w:jc w:val="center"/>
        </w:trPr>
        <w:tc>
          <w:tcPr>
            <w:cnfStyle w:val="001000000000" w:firstRow="0" w:lastRow="0" w:firstColumn="1" w:lastColumn="0" w:oddVBand="0" w:evenVBand="0" w:oddHBand="0" w:evenHBand="0" w:firstRowFirstColumn="0" w:firstRowLastColumn="0" w:lastRowFirstColumn="0" w:lastRowLastColumn="0"/>
            <w:tcW w:w="2050" w:type="dxa"/>
            <w:vAlign w:val="center"/>
          </w:tcPr>
          <w:p w14:paraId="7CB79905" w14:textId="11895EAB" w:rsidR="00420E79" w:rsidRPr="007B480D" w:rsidRDefault="00420E79" w:rsidP="007B480D">
            <w:pPr>
              <w:spacing w:beforeLines="40" w:before="96" w:afterLines="40" w:after="96"/>
              <w:jc w:val="both"/>
              <w:rPr>
                <w:rFonts w:asciiTheme="majorHAnsi" w:hAnsiTheme="majorHAnsi" w:cstheme="majorHAnsi"/>
                <w:b w:val="0"/>
                <w:bCs w:val="0"/>
                <w:color w:val="000000" w:themeColor="text1"/>
                <w:sz w:val="20"/>
                <w:szCs w:val="20"/>
              </w:rPr>
            </w:pPr>
            <w:proofErr w:type="spellStart"/>
            <w:r w:rsidRPr="007B480D">
              <w:rPr>
                <w:rFonts w:asciiTheme="majorHAnsi" w:hAnsiTheme="majorHAnsi" w:cstheme="majorHAnsi"/>
                <w:b w:val="0"/>
                <w:bCs w:val="0"/>
                <w:color w:val="000000" w:themeColor="text1"/>
                <w:sz w:val="20"/>
                <w:szCs w:val="20"/>
              </w:rPr>
              <w:t>Avg</w:t>
            </w:r>
            <w:proofErr w:type="spellEnd"/>
            <w:r w:rsidRPr="007B480D">
              <w:rPr>
                <w:rFonts w:asciiTheme="majorHAnsi" w:hAnsiTheme="majorHAnsi" w:cstheme="majorHAnsi"/>
                <w:b w:val="0"/>
                <w:bCs w:val="0"/>
                <w:color w:val="000000" w:themeColor="text1"/>
                <w:sz w:val="20"/>
                <w:szCs w:val="20"/>
              </w:rPr>
              <w:t xml:space="preserve"> Round-Trip Latency</w:t>
            </w:r>
            <w:r w:rsidR="00D72E45" w:rsidRPr="007B480D">
              <w:rPr>
                <w:rFonts w:asciiTheme="majorHAnsi" w:hAnsiTheme="majorHAnsi" w:cstheme="majorHAnsi"/>
                <w:b w:val="0"/>
                <w:bCs w:val="0"/>
                <w:color w:val="000000" w:themeColor="text1"/>
                <w:sz w:val="20"/>
                <w:szCs w:val="20"/>
              </w:rPr>
              <w:t xml:space="preserve"> (</w:t>
            </w:r>
            <w:proofErr w:type="spellStart"/>
            <w:r w:rsidR="00D72E45" w:rsidRPr="007B480D">
              <w:rPr>
                <w:rFonts w:asciiTheme="majorHAnsi" w:hAnsiTheme="majorHAnsi" w:cstheme="majorHAnsi"/>
                <w:b w:val="0"/>
                <w:bCs w:val="0"/>
                <w:color w:val="000000" w:themeColor="text1"/>
                <w:sz w:val="20"/>
                <w:szCs w:val="20"/>
              </w:rPr>
              <w:t>ms</w:t>
            </w:r>
            <w:proofErr w:type="spellEnd"/>
            <w:r w:rsidR="00D72E45" w:rsidRPr="007B480D">
              <w:rPr>
                <w:rFonts w:asciiTheme="majorHAnsi" w:hAnsiTheme="majorHAnsi" w:cstheme="majorHAnsi"/>
                <w:b w:val="0"/>
                <w:bCs w:val="0"/>
                <w:color w:val="000000" w:themeColor="text1"/>
                <w:sz w:val="20"/>
                <w:szCs w:val="20"/>
              </w:rPr>
              <w:t>)</w:t>
            </w:r>
          </w:p>
        </w:tc>
        <w:tc>
          <w:tcPr>
            <w:tcW w:w="5138" w:type="dxa"/>
            <w:vAlign w:val="center"/>
          </w:tcPr>
          <w:p w14:paraId="2A765911" w14:textId="777B8414" w:rsidR="00420E79" w:rsidRPr="007B480D" w:rsidRDefault="00420E79" w:rsidP="007B480D">
            <w:pPr>
              <w:spacing w:beforeLines="40" w:before="96" w:afterLines="40" w:after="96"/>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sz w:val="20"/>
                <w:szCs w:val="20"/>
              </w:rPr>
            </w:pPr>
            <w:r w:rsidRPr="007B480D">
              <w:rPr>
                <w:rFonts w:asciiTheme="majorHAnsi" w:hAnsiTheme="majorHAnsi" w:cstheme="majorHAnsi"/>
                <w:color w:val="000000" w:themeColor="text1"/>
                <w:sz w:val="20"/>
                <w:szCs w:val="20"/>
              </w:rPr>
              <w:t xml:space="preserve">The average </w:t>
            </w:r>
            <w:r w:rsidR="00F91825" w:rsidRPr="007B480D">
              <w:rPr>
                <w:rFonts w:asciiTheme="majorHAnsi" w:hAnsiTheme="majorHAnsi" w:cstheme="majorHAnsi"/>
                <w:color w:val="000000" w:themeColor="text1"/>
                <w:sz w:val="20"/>
                <w:szCs w:val="20"/>
              </w:rPr>
              <w:t>latency/</w:t>
            </w:r>
            <w:r w:rsidRPr="007B480D">
              <w:rPr>
                <w:rFonts w:asciiTheme="majorHAnsi" w:hAnsiTheme="majorHAnsi" w:cstheme="majorHAnsi"/>
                <w:color w:val="000000" w:themeColor="text1"/>
                <w:sz w:val="20"/>
                <w:szCs w:val="20"/>
              </w:rPr>
              <w:t xml:space="preserve">round-trip time measures the end-to-end delay for cloud offloading (includes network latency and cloud inference </w:t>
            </w:r>
            <w:r w:rsidR="00F91825" w:rsidRPr="007B480D">
              <w:rPr>
                <w:rFonts w:asciiTheme="majorHAnsi" w:hAnsiTheme="majorHAnsi" w:cstheme="majorHAnsi"/>
                <w:color w:val="000000" w:themeColor="text1"/>
                <w:sz w:val="20"/>
                <w:szCs w:val="20"/>
              </w:rPr>
              <w:t>time</w:t>
            </w:r>
            <w:r w:rsidRPr="007B480D">
              <w:rPr>
                <w:rFonts w:asciiTheme="majorHAnsi" w:hAnsiTheme="majorHAnsi" w:cstheme="majorHAnsi"/>
                <w:color w:val="000000" w:themeColor="text1"/>
                <w:sz w:val="20"/>
                <w:szCs w:val="20"/>
              </w:rPr>
              <w:t>).</w:t>
            </w:r>
          </w:p>
        </w:tc>
        <w:tc>
          <w:tcPr>
            <w:tcW w:w="3234" w:type="dxa"/>
            <w:vAlign w:val="center"/>
          </w:tcPr>
          <w:p w14:paraId="1943AB95" w14:textId="5886F078" w:rsidR="00420E79" w:rsidRPr="007B480D" w:rsidRDefault="00420E79" w:rsidP="007B480D">
            <w:pPr>
              <w:spacing w:beforeLines="40" w:before="96" w:afterLines="40" w:after="96"/>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sz w:val="20"/>
                <w:szCs w:val="20"/>
              </w:rPr>
            </w:pPr>
            <w:r w:rsidRPr="007B480D">
              <w:rPr>
                <w:rFonts w:asciiTheme="majorHAnsi" w:hAnsiTheme="majorHAnsi" w:cstheme="majorHAnsi"/>
                <w:color w:val="000000" w:themeColor="text1"/>
                <w:sz w:val="20"/>
                <w:szCs w:val="20"/>
              </w:rPr>
              <w:t>The mean of all cloud round-trip times (between frame transmission and response reception)</w:t>
            </w:r>
          </w:p>
        </w:tc>
      </w:tr>
      <w:tr w:rsidR="00420E79" w:rsidRPr="007B480D" w14:paraId="63DCF5C8" w14:textId="77777777" w:rsidTr="007B480D">
        <w:trPr>
          <w:trHeight w:val="651"/>
          <w:jc w:val="center"/>
        </w:trPr>
        <w:tc>
          <w:tcPr>
            <w:cnfStyle w:val="001000000000" w:firstRow="0" w:lastRow="0" w:firstColumn="1" w:lastColumn="0" w:oddVBand="0" w:evenVBand="0" w:oddHBand="0" w:evenHBand="0" w:firstRowFirstColumn="0" w:firstRowLastColumn="0" w:lastRowFirstColumn="0" w:lastRowLastColumn="0"/>
            <w:tcW w:w="2050" w:type="dxa"/>
            <w:vAlign w:val="center"/>
          </w:tcPr>
          <w:p w14:paraId="77CA4E73" w14:textId="65B9FB18" w:rsidR="00420E79" w:rsidRPr="007B480D" w:rsidRDefault="00420E79" w:rsidP="007B480D">
            <w:pPr>
              <w:spacing w:beforeLines="40" w:before="96" w:afterLines="40" w:after="96"/>
              <w:jc w:val="both"/>
              <w:rPr>
                <w:rFonts w:asciiTheme="majorHAnsi" w:hAnsiTheme="majorHAnsi" w:cstheme="majorHAnsi"/>
                <w:b w:val="0"/>
                <w:bCs w:val="0"/>
                <w:color w:val="000000" w:themeColor="text1"/>
                <w:sz w:val="20"/>
                <w:szCs w:val="20"/>
              </w:rPr>
            </w:pPr>
            <w:r w:rsidRPr="007B480D">
              <w:rPr>
                <w:rFonts w:asciiTheme="majorHAnsi" w:hAnsiTheme="majorHAnsi" w:cstheme="majorHAnsi"/>
                <w:b w:val="0"/>
                <w:bCs w:val="0"/>
                <w:color w:val="000000" w:themeColor="text1"/>
                <w:sz w:val="20"/>
                <w:szCs w:val="20"/>
              </w:rPr>
              <w:t>Bandwidth/</w:t>
            </w:r>
            <w:r w:rsidR="008F2351" w:rsidRPr="007B480D">
              <w:rPr>
                <w:rFonts w:asciiTheme="majorHAnsi" w:hAnsiTheme="majorHAnsi" w:cstheme="majorHAnsi"/>
                <w:b w:val="0"/>
                <w:bCs w:val="0"/>
                <w:color w:val="000000" w:themeColor="text1"/>
                <w:sz w:val="20"/>
                <w:szCs w:val="20"/>
              </w:rPr>
              <w:t>N</w:t>
            </w:r>
            <w:r w:rsidRPr="007B480D">
              <w:rPr>
                <w:rFonts w:asciiTheme="majorHAnsi" w:hAnsiTheme="majorHAnsi" w:cstheme="majorHAnsi"/>
                <w:b w:val="0"/>
                <w:bCs w:val="0"/>
                <w:color w:val="000000" w:themeColor="text1"/>
                <w:sz w:val="20"/>
                <w:szCs w:val="20"/>
              </w:rPr>
              <w:t xml:space="preserve">etwork </w:t>
            </w:r>
            <w:r w:rsidR="008F2351" w:rsidRPr="007B480D">
              <w:rPr>
                <w:rFonts w:asciiTheme="majorHAnsi" w:hAnsiTheme="majorHAnsi" w:cstheme="majorHAnsi"/>
                <w:b w:val="0"/>
                <w:bCs w:val="0"/>
                <w:color w:val="000000" w:themeColor="text1"/>
                <w:sz w:val="20"/>
                <w:szCs w:val="20"/>
              </w:rPr>
              <w:t>U</w:t>
            </w:r>
            <w:r w:rsidRPr="007B480D">
              <w:rPr>
                <w:rFonts w:asciiTheme="majorHAnsi" w:hAnsiTheme="majorHAnsi" w:cstheme="majorHAnsi"/>
                <w:b w:val="0"/>
                <w:bCs w:val="0"/>
                <w:color w:val="000000" w:themeColor="text1"/>
                <w:sz w:val="20"/>
                <w:szCs w:val="20"/>
              </w:rPr>
              <w:t>sage</w:t>
            </w:r>
          </w:p>
        </w:tc>
        <w:tc>
          <w:tcPr>
            <w:tcW w:w="5138" w:type="dxa"/>
            <w:vAlign w:val="center"/>
          </w:tcPr>
          <w:p w14:paraId="2730870B" w14:textId="12516F81" w:rsidR="00420E79" w:rsidRPr="007B480D" w:rsidRDefault="00420E79" w:rsidP="007B480D">
            <w:pPr>
              <w:spacing w:beforeLines="40" w:before="96" w:afterLines="40" w:after="96"/>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sz w:val="20"/>
                <w:szCs w:val="20"/>
              </w:rPr>
            </w:pPr>
            <w:r w:rsidRPr="007B480D">
              <w:rPr>
                <w:rFonts w:asciiTheme="majorHAnsi" w:hAnsiTheme="majorHAnsi" w:cstheme="majorHAnsi"/>
                <w:color w:val="000000" w:themeColor="text1"/>
                <w:sz w:val="20"/>
                <w:szCs w:val="20"/>
              </w:rPr>
              <w:t>Measures the total data transmitted from the edge to the cloud, indicating network</w:t>
            </w:r>
            <w:r w:rsidR="00D32DA1" w:rsidRPr="007B480D">
              <w:rPr>
                <w:rFonts w:asciiTheme="majorHAnsi" w:hAnsiTheme="majorHAnsi" w:cstheme="majorHAnsi"/>
                <w:color w:val="000000" w:themeColor="text1"/>
                <w:sz w:val="20"/>
                <w:szCs w:val="20"/>
              </w:rPr>
              <w:t xml:space="preserve"> </w:t>
            </w:r>
            <w:r w:rsidRPr="007B480D">
              <w:rPr>
                <w:rFonts w:asciiTheme="majorHAnsi" w:hAnsiTheme="majorHAnsi" w:cstheme="majorHAnsi"/>
                <w:color w:val="000000" w:themeColor="text1"/>
                <w:sz w:val="20"/>
                <w:szCs w:val="20"/>
              </w:rPr>
              <w:t>bandwidth consumption.</w:t>
            </w:r>
          </w:p>
        </w:tc>
        <w:tc>
          <w:tcPr>
            <w:tcW w:w="3234" w:type="dxa"/>
            <w:vAlign w:val="center"/>
          </w:tcPr>
          <w:p w14:paraId="0BB96ED1" w14:textId="53CD6BB0" w:rsidR="00420E79" w:rsidRPr="007B480D" w:rsidRDefault="00420E79" w:rsidP="007B480D">
            <w:pPr>
              <w:spacing w:beforeLines="40" w:before="96" w:afterLines="40" w:after="96"/>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sz w:val="20"/>
                <w:szCs w:val="20"/>
              </w:rPr>
            </w:pPr>
            <w:r w:rsidRPr="007B480D">
              <w:rPr>
                <w:rFonts w:asciiTheme="majorHAnsi" w:hAnsiTheme="majorHAnsi" w:cstheme="majorHAnsi"/>
                <w:color w:val="000000" w:themeColor="text1"/>
                <w:sz w:val="20"/>
                <w:szCs w:val="20"/>
              </w:rPr>
              <w:t>The total cumulative megabytes offloaded to the cloud server.</w:t>
            </w:r>
          </w:p>
        </w:tc>
      </w:tr>
      <w:tr w:rsidR="003D268C" w:rsidRPr="007B480D" w14:paraId="67E91E0D" w14:textId="77777777" w:rsidTr="007B480D">
        <w:trPr>
          <w:cnfStyle w:val="000000100000" w:firstRow="0" w:lastRow="0" w:firstColumn="0" w:lastColumn="0" w:oddVBand="0" w:evenVBand="0" w:oddHBand="1" w:evenHBand="0" w:firstRowFirstColumn="0" w:firstRowLastColumn="0" w:lastRowFirstColumn="0" w:lastRowLastColumn="0"/>
          <w:trHeight w:val="891"/>
          <w:jc w:val="center"/>
        </w:trPr>
        <w:tc>
          <w:tcPr>
            <w:cnfStyle w:val="001000000000" w:firstRow="0" w:lastRow="0" w:firstColumn="1" w:lastColumn="0" w:oddVBand="0" w:evenVBand="0" w:oddHBand="0" w:evenHBand="0" w:firstRowFirstColumn="0" w:firstRowLastColumn="0" w:lastRowFirstColumn="0" w:lastRowLastColumn="0"/>
            <w:tcW w:w="2050" w:type="dxa"/>
            <w:vAlign w:val="center"/>
          </w:tcPr>
          <w:p w14:paraId="43108AEB" w14:textId="644D01B5" w:rsidR="000505F9" w:rsidRPr="007B480D" w:rsidRDefault="000505F9" w:rsidP="007B480D">
            <w:pPr>
              <w:spacing w:beforeLines="40" w:before="96" w:afterLines="40" w:after="96"/>
              <w:jc w:val="both"/>
              <w:rPr>
                <w:rFonts w:asciiTheme="majorHAnsi" w:hAnsiTheme="majorHAnsi" w:cstheme="majorHAnsi"/>
                <w:b w:val="0"/>
                <w:bCs w:val="0"/>
                <w:color w:val="000000" w:themeColor="text1"/>
                <w:sz w:val="20"/>
                <w:szCs w:val="20"/>
              </w:rPr>
            </w:pPr>
            <w:proofErr w:type="spellStart"/>
            <w:r w:rsidRPr="007B480D">
              <w:rPr>
                <w:rFonts w:asciiTheme="majorHAnsi" w:hAnsiTheme="majorHAnsi" w:cstheme="majorHAnsi"/>
                <w:b w:val="0"/>
                <w:bCs w:val="0"/>
                <w:color w:val="000000" w:themeColor="text1"/>
                <w:sz w:val="20"/>
                <w:szCs w:val="20"/>
              </w:rPr>
              <w:t>Avg</w:t>
            </w:r>
            <w:proofErr w:type="spellEnd"/>
            <w:r w:rsidRPr="007B480D">
              <w:rPr>
                <w:rFonts w:asciiTheme="majorHAnsi" w:hAnsiTheme="majorHAnsi" w:cstheme="majorHAnsi"/>
                <w:b w:val="0"/>
                <w:bCs w:val="0"/>
                <w:color w:val="000000" w:themeColor="text1"/>
                <w:sz w:val="20"/>
                <w:szCs w:val="20"/>
              </w:rPr>
              <w:t xml:space="preserve"> </w:t>
            </w:r>
            <w:r w:rsidR="00427A7C" w:rsidRPr="007B480D">
              <w:rPr>
                <w:rFonts w:asciiTheme="majorHAnsi" w:hAnsiTheme="majorHAnsi" w:cstheme="majorHAnsi"/>
                <w:b w:val="0"/>
                <w:bCs w:val="0"/>
                <w:color w:val="000000" w:themeColor="text1"/>
                <w:sz w:val="20"/>
                <w:szCs w:val="20"/>
              </w:rPr>
              <w:t xml:space="preserve">Detection </w:t>
            </w:r>
            <w:r w:rsidRPr="007B480D">
              <w:rPr>
                <w:rFonts w:asciiTheme="majorHAnsi" w:hAnsiTheme="majorHAnsi" w:cstheme="majorHAnsi"/>
                <w:b w:val="0"/>
                <w:bCs w:val="0"/>
                <w:color w:val="000000" w:themeColor="text1"/>
                <w:sz w:val="20"/>
                <w:szCs w:val="20"/>
              </w:rPr>
              <w:t>Confidence</w:t>
            </w:r>
            <w:r w:rsidR="003357EF" w:rsidRPr="007B480D">
              <w:rPr>
                <w:rFonts w:asciiTheme="majorHAnsi" w:hAnsiTheme="majorHAnsi" w:cstheme="majorHAnsi"/>
                <w:b w:val="0"/>
                <w:bCs w:val="0"/>
                <w:color w:val="000000" w:themeColor="text1"/>
                <w:sz w:val="20"/>
                <w:szCs w:val="20"/>
              </w:rPr>
              <w:t xml:space="preserve"> </w:t>
            </w:r>
            <w:r w:rsidR="008F2351" w:rsidRPr="007B480D">
              <w:rPr>
                <w:rFonts w:asciiTheme="majorHAnsi" w:hAnsiTheme="majorHAnsi" w:cstheme="majorHAnsi"/>
                <w:b w:val="0"/>
                <w:bCs w:val="0"/>
                <w:color w:val="000000" w:themeColor="text1"/>
                <w:sz w:val="20"/>
                <w:szCs w:val="20"/>
              </w:rPr>
              <w:t xml:space="preserve">and </w:t>
            </w:r>
            <w:r w:rsidRPr="007B480D">
              <w:rPr>
                <w:rFonts w:asciiTheme="majorHAnsi" w:hAnsiTheme="majorHAnsi" w:cstheme="majorHAnsi"/>
                <w:b w:val="0"/>
                <w:bCs w:val="0"/>
                <w:color w:val="000000" w:themeColor="text1"/>
                <w:sz w:val="20"/>
                <w:szCs w:val="20"/>
              </w:rPr>
              <w:t xml:space="preserve">Total </w:t>
            </w:r>
            <w:r w:rsidR="008F2351" w:rsidRPr="007B480D">
              <w:rPr>
                <w:rFonts w:asciiTheme="majorHAnsi" w:hAnsiTheme="majorHAnsi" w:cstheme="majorHAnsi"/>
                <w:b w:val="0"/>
                <w:bCs w:val="0"/>
                <w:color w:val="000000" w:themeColor="text1"/>
                <w:sz w:val="20"/>
                <w:szCs w:val="20"/>
              </w:rPr>
              <w:t>O</w:t>
            </w:r>
            <w:r w:rsidRPr="007B480D">
              <w:rPr>
                <w:rFonts w:asciiTheme="majorHAnsi" w:hAnsiTheme="majorHAnsi" w:cstheme="majorHAnsi"/>
                <w:b w:val="0"/>
                <w:bCs w:val="0"/>
                <w:color w:val="000000" w:themeColor="text1"/>
                <w:sz w:val="20"/>
                <w:szCs w:val="20"/>
              </w:rPr>
              <w:t>bjects</w:t>
            </w:r>
            <w:r w:rsidR="008F2351" w:rsidRPr="007B480D">
              <w:rPr>
                <w:rFonts w:asciiTheme="majorHAnsi" w:hAnsiTheme="majorHAnsi" w:cstheme="majorHAnsi"/>
                <w:b w:val="0"/>
                <w:bCs w:val="0"/>
                <w:color w:val="000000" w:themeColor="text1"/>
                <w:sz w:val="20"/>
                <w:szCs w:val="20"/>
              </w:rPr>
              <w:t xml:space="preserve"> Detected</w:t>
            </w:r>
          </w:p>
        </w:tc>
        <w:tc>
          <w:tcPr>
            <w:tcW w:w="5138" w:type="dxa"/>
            <w:vAlign w:val="center"/>
          </w:tcPr>
          <w:p w14:paraId="6CAE3FCC" w14:textId="174DDE36" w:rsidR="003D268C" w:rsidRPr="007B480D" w:rsidRDefault="00ED355B" w:rsidP="007B480D">
            <w:pPr>
              <w:spacing w:beforeLines="40" w:before="96" w:afterLines="40" w:after="96"/>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sz w:val="20"/>
                <w:szCs w:val="20"/>
              </w:rPr>
            </w:pPr>
            <w:r w:rsidRPr="007B480D">
              <w:rPr>
                <w:rFonts w:asciiTheme="majorHAnsi" w:hAnsiTheme="majorHAnsi" w:cstheme="majorHAnsi"/>
                <w:color w:val="000000" w:themeColor="text1"/>
                <w:sz w:val="20"/>
                <w:szCs w:val="20"/>
              </w:rPr>
              <w:t>This is the per-frame average detection confidence and the total count of object detected. Together they serve as an indicator of the quality of the object detection.</w:t>
            </w:r>
          </w:p>
        </w:tc>
        <w:tc>
          <w:tcPr>
            <w:tcW w:w="3234" w:type="dxa"/>
            <w:vAlign w:val="center"/>
          </w:tcPr>
          <w:p w14:paraId="73D25A8F" w14:textId="747ACED2" w:rsidR="003D268C" w:rsidRPr="007B480D" w:rsidRDefault="00ED355B" w:rsidP="007B480D">
            <w:pPr>
              <w:spacing w:beforeLines="40" w:before="96" w:afterLines="40" w:after="96"/>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sz w:val="20"/>
                <w:szCs w:val="20"/>
              </w:rPr>
            </w:pPr>
            <w:r w:rsidRPr="007B480D">
              <w:rPr>
                <w:rFonts w:asciiTheme="majorHAnsi" w:hAnsiTheme="majorHAnsi" w:cstheme="majorHAnsi"/>
                <w:color w:val="000000" w:themeColor="text1"/>
                <w:sz w:val="20"/>
                <w:szCs w:val="20"/>
              </w:rPr>
              <w:t>The mean of all per-frame detection confidences. And the count of the objects detected.</w:t>
            </w:r>
          </w:p>
        </w:tc>
      </w:tr>
    </w:tbl>
    <w:p w14:paraId="6FB0CC54" w14:textId="08B9DB89" w:rsidR="00AB2D7E" w:rsidRPr="007B480D" w:rsidRDefault="00AB2D7E" w:rsidP="007B480D">
      <w:pPr>
        <w:spacing w:beforeLines="40" w:before="96" w:afterLines="40" w:after="96" w:line="360" w:lineRule="auto"/>
        <w:jc w:val="both"/>
        <w:rPr>
          <w:rFonts w:asciiTheme="majorHAnsi" w:hAnsiTheme="majorHAnsi" w:cstheme="majorHAnsi"/>
          <w:color w:val="000000" w:themeColor="text1"/>
        </w:rPr>
      </w:pPr>
      <w:r w:rsidRPr="007B480D">
        <w:rPr>
          <w:rFonts w:asciiTheme="majorHAnsi" w:hAnsiTheme="majorHAnsi" w:cstheme="majorHAnsi"/>
          <w:b/>
          <w:bCs/>
          <w:color w:val="000000" w:themeColor="text1"/>
          <w:sz w:val="22"/>
          <w:szCs w:val="22"/>
        </w:rPr>
        <w:t>Application Scenarios</w:t>
      </w:r>
      <w:r w:rsidR="00E12BE7" w:rsidRPr="007B480D">
        <w:rPr>
          <w:rFonts w:asciiTheme="majorHAnsi" w:hAnsiTheme="majorHAnsi" w:cstheme="majorHAnsi"/>
          <w:b/>
          <w:bCs/>
          <w:color w:val="000000" w:themeColor="text1"/>
          <w:sz w:val="22"/>
          <w:szCs w:val="22"/>
        </w:rPr>
        <w:t>:</w:t>
      </w:r>
      <w:r w:rsidRPr="007B480D">
        <w:rPr>
          <w:rFonts w:asciiTheme="majorHAnsi" w:hAnsiTheme="majorHAnsi" w:cstheme="majorHAnsi"/>
          <w:color w:val="000000" w:themeColor="text1"/>
          <w:sz w:val="22"/>
          <w:szCs w:val="22"/>
        </w:rPr>
        <w:t xml:space="preserve"> This prototype is configurable, adaptable, and has the potential to be applied in a wide range of scenarios including perimeter surveillance, traffic monitoring, smart cities, and intrusion detection. Configurabilit</w:t>
      </w:r>
      <w:r w:rsidR="00EE4279" w:rsidRPr="007B480D">
        <w:rPr>
          <w:rFonts w:asciiTheme="majorHAnsi" w:hAnsiTheme="majorHAnsi" w:cstheme="majorHAnsi"/>
          <w:color w:val="000000" w:themeColor="text1"/>
          <w:sz w:val="22"/>
          <w:szCs w:val="22"/>
        </w:rPr>
        <w:t xml:space="preserve">y of </w:t>
      </w:r>
      <w:r w:rsidRPr="007B480D">
        <w:rPr>
          <w:rFonts w:asciiTheme="majorHAnsi" w:hAnsiTheme="majorHAnsi" w:cstheme="majorHAnsi"/>
          <w:color w:val="000000" w:themeColor="text1"/>
          <w:sz w:val="22"/>
          <w:szCs w:val="22"/>
        </w:rPr>
        <w:t>the heuristic filter threshold and edge model confidence threshold, enabl</w:t>
      </w:r>
      <w:r w:rsidR="00EE4279" w:rsidRPr="007B480D">
        <w:rPr>
          <w:rFonts w:asciiTheme="majorHAnsi" w:hAnsiTheme="majorHAnsi" w:cstheme="majorHAnsi"/>
          <w:color w:val="000000" w:themeColor="text1"/>
          <w:sz w:val="22"/>
          <w:szCs w:val="22"/>
        </w:rPr>
        <w:t>e</w:t>
      </w:r>
      <w:r w:rsidRPr="007B480D">
        <w:rPr>
          <w:rFonts w:asciiTheme="majorHAnsi" w:hAnsiTheme="majorHAnsi" w:cstheme="majorHAnsi"/>
          <w:color w:val="000000" w:themeColor="text1"/>
          <w:sz w:val="22"/>
          <w:szCs w:val="22"/>
        </w:rPr>
        <w:t xml:space="preserve"> the user to tune the pipeline and trade detection quality/</w:t>
      </w:r>
      <w:r w:rsidR="009E5BED" w:rsidRPr="007B480D">
        <w:rPr>
          <w:rFonts w:asciiTheme="majorHAnsi" w:hAnsiTheme="majorHAnsi" w:cstheme="majorHAnsi"/>
          <w:color w:val="000000" w:themeColor="text1"/>
          <w:sz w:val="22"/>
          <w:szCs w:val="22"/>
        </w:rPr>
        <w:t xml:space="preserve"> </w:t>
      </w:r>
      <w:r w:rsidRPr="007B480D">
        <w:rPr>
          <w:rFonts w:asciiTheme="majorHAnsi" w:hAnsiTheme="majorHAnsi" w:cstheme="majorHAnsi"/>
          <w:color w:val="000000" w:themeColor="text1"/>
          <w:sz w:val="22"/>
          <w:szCs w:val="22"/>
        </w:rPr>
        <w:t>accuracy for cost (bandwidth and latency). The default YOLO models used on the edge and cloud server are also configurable and can be changed to another YOLO alternative, e.g. a variant that specialises in weapon detection.</w:t>
      </w:r>
    </w:p>
    <w:p w14:paraId="389531B2" w14:textId="2EB1A344" w:rsidR="006C08CC" w:rsidRPr="007B480D" w:rsidRDefault="00AB2D7E" w:rsidP="009E04BA">
      <w:pPr>
        <w:pStyle w:val="ListParagraph"/>
        <w:numPr>
          <w:ilvl w:val="0"/>
          <w:numId w:val="69"/>
        </w:numPr>
        <w:spacing w:beforeLines="40" w:before="96" w:afterLines="40" w:after="96" w:line="360" w:lineRule="auto"/>
        <w:jc w:val="both"/>
        <w:rPr>
          <w:rFonts w:asciiTheme="majorHAnsi" w:hAnsiTheme="majorHAnsi" w:cstheme="majorHAnsi"/>
          <w:color w:val="000000" w:themeColor="text1"/>
        </w:rPr>
      </w:pPr>
      <w:r w:rsidRPr="007B480D">
        <w:rPr>
          <w:rFonts w:asciiTheme="majorHAnsi" w:hAnsiTheme="majorHAnsi" w:cstheme="majorHAnsi"/>
          <w:b/>
          <w:bCs/>
          <w:color w:val="000000" w:themeColor="text1"/>
        </w:rPr>
        <w:t>Dashboard</w:t>
      </w:r>
    </w:p>
    <w:p w14:paraId="002E8E16" w14:textId="30B3D03A" w:rsidR="00AB2D7E" w:rsidRPr="007B480D" w:rsidRDefault="00AB2D7E" w:rsidP="007B480D">
      <w:pPr>
        <w:spacing w:beforeLines="40" w:before="96" w:afterLines="40" w:after="96" w:line="360" w:lineRule="auto"/>
        <w:jc w:val="both"/>
        <w:rPr>
          <w:rFonts w:asciiTheme="majorHAnsi" w:hAnsiTheme="majorHAnsi" w:cstheme="majorHAnsi"/>
          <w:color w:val="000000" w:themeColor="text1"/>
          <w:sz w:val="22"/>
          <w:szCs w:val="22"/>
        </w:rPr>
      </w:pPr>
      <w:r w:rsidRPr="007B480D">
        <w:rPr>
          <w:rFonts w:asciiTheme="majorHAnsi" w:hAnsiTheme="majorHAnsi" w:cstheme="majorHAnsi"/>
          <w:color w:val="000000" w:themeColor="text1"/>
          <w:sz w:val="22"/>
          <w:szCs w:val="22"/>
        </w:rPr>
        <w:t xml:space="preserve">I implemented a Streamlit-based dashboard to display the key performance metrics and </w:t>
      </w:r>
      <w:r w:rsidR="00AE55B6">
        <w:rPr>
          <w:rFonts w:asciiTheme="majorHAnsi" w:hAnsiTheme="majorHAnsi" w:cstheme="majorHAnsi"/>
          <w:color w:val="000000" w:themeColor="text1"/>
          <w:sz w:val="22"/>
          <w:szCs w:val="22"/>
        </w:rPr>
        <w:t>scene content</w:t>
      </w:r>
      <w:r w:rsidRPr="007B480D">
        <w:rPr>
          <w:rFonts w:asciiTheme="majorHAnsi" w:hAnsiTheme="majorHAnsi" w:cstheme="majorHAnsi"/>
          <w:color w:val="000000" w:themeColor="text1"/>
          <w:sz w:val="22"/>
          <w:szCs w:val="22"/>
        </w:rPr>
        <w:t>. This dashboard automatically and continuously reads the per-frame JSON metrics history file, updated by the orchestrator, and displays a compact set of KPIs and charts, including Timestamp (s), Heuristic Drop Ratio, Cloud Avoidance Ratio,</w:t>
      </w:r>
      <w:r w:rsidR="00F04A09">
        <w:rPr>
          <w:rFonts w:asciiTheme="majorHAnsi" w:hAnsiTheme="majorHAnsi" w:cstheme="majorHAnsi"/>
          <w:color w:val="000000" w:themeColor="text1"/>
          <w:sz w:val="22"/>
          <w:szCs w:val="22"/>
        </w:rPr>
        <w:t xml:space="preserve"> </w:t>
      </w:r>
      <w:r w:rsidR="00BE6896" w:rsidRPr="007B480D">
        <w:rPr>
          <w:rFonts w:asciiTheme="majorHAnsi" w:hAnsiTheme="majorHAnsi" w:cstheme="majorHAnsi"/>
          <w:color w:val="000000" w:themeColor="text1"/>
          <w:sz w:val="22"/>
          <w:szCs w:val="22"/>
        </w:rPr>
        <w:t>and so on</w:t>
      </w:r>
      <w:r w:rsidRPr="007B480D">
        <w:rPr>
          <w:rFonts w:asciiTheme="majorHAnsi" w:hAnsiTheme="majorHAnsi" w:cstheme="majorHAnsi"/>
          <w:color w:val="000000" w:themeColor="text1"/>
          <w:sz w:val="22"/>
          <w:szCs w:val="22"/>
        </w:rPr>
        <w:t xml:space="preserve">. Furthermore, the dashboard includes time-series plots displaying trends over time, </w:t>
      </w:r>
      <w:proofErr w:type="spellStart"/>
      <w:r w:rsidRPr="007B480D">
        <w:rPr>
          <w:rFonts w:asciiTheme="majorHAnsi" w:hAnsiTheme="majorHAnsi" w:cstheme="majorHAnsi"/>
          <w:color w:val="000000" w:themeColor="text1"/>
          <w:sz w:val="22"/>
          <w:szCs w:val="22"/>
        </w:rPr>
        <w:t>e.g</w:t>
      </w:r>
      <w:proofErr w:type="spellEnd"/>
      <w:r w:rsidRPr="007B480D">
        <w:rPr>
          <w:rFonts w:asciiTheme="majorHAnsi" w:hAnsiTheme="majorHAnsi" w:cstheme="majorHAnsi"/>
          <w:color w:val="000000" w:themeColor="text1"/>
          <w:sz w:val="22"/>
          <w:szCs w:val="22"/>
        </w:rPr>
        <w:t>, edge inference time, cloud inference time, etc. The dashboard also contains an optional raw JSON data display in an organised and nice table display.</w:t>
      </w:r>
    </w:p>
    <w:p w14:paraId="4142E1D9" w14:textId="64414737" w:rsidR="00173841" w:rsidRPr="007B480D" w:rsidRDefault="0013358F" w:rsidP="007B480D">
      <w:pPr>
        <w:pStyle w:val="ListParagraph"/>
        <w:numPr>
          <w:ilvl w:val="0"/>
          <w:numId w:val="69"/>
        </w:numPr>
        <w:spacing w:beforeLines="40" w:before="96" w:afterLines="40" w:after="96" w:line="360" w:lineRule="auto"/>
        <w:jc w:val="both"/>
        <w:rPr>
          <w:rFonts w:asciiTheme="majorHAnsi" w:hAnsiTheme="majorHAnsi" w:cstheme="majorHAnsi"/>
          <w:b/>
          <w:bCs/>
          <w:color w:val="000000" w:themeColor="text1"/>
        </w:rPr>
      </w:pPr>
      <w:r w:rsidRPr="007B480D">
        <w:rPr>
          <w:rFonts w:asciiTheme="majorHAnsi" w:hAnsiTheme="majorHAnsi" w:cstheme="majorHAnsi"/>
          <w:b/>
          <w:bCs/>
          <w:color w:val="000000" w:themeColor="text1"/>
        </w:rPr>
        <w:t>I</w:t>
      </w:r>
      <w:r w:rsidR="00173841" w:rsidRPr="007B480D">
        <w:rPr>
          <w:rFonts w:asciiTheme="majorHAnsi" w:hAnsiTheme="majorHAnsi" w:cstheme="majorHAnsi"/>
          <w:b/>
          <w:bCs/>
          <w:color w:val="000000" w:themeColor="text1"/>
        </w:rPr>
        <w:t>mplementation</w:t>
      </w:r>
    </w:p>
    <w:p w14:paraId="2F99FB1A" w14:textId="6ECD08AC" w:rsidR="00173841" w:rsidRPr="007B480D" w:rsidRDefault="00E90371" w:rsidP="007B480D">
      <w:pPr>
        <w:spacing w:beforeLines="40" w:before="96" w:afterLines="40" w:after="96" w:line="360" w:lineRule="auto"/>
        <w:jc w:val="both"/>
        <w:rPr>
          <w:rFonts w:asciiTheme="majorHAnsi" w:hAnsiTheme="majorHAnsi" w:cstheme="majorHAnsi"/>
          <w:b/>
          <w:bCs/>
          <w:color w:val="000000" w:themeColor="text1"/>
          <w:sz w:val="22"/>
          <w:szCs w:val="22"/>
          <w:u w:val="single"/>
        </w:rPr>
      </w:pPr>
      <w:r w:rsidRPr="007B480D">
        <w:rPr>
          <w:rFonts w:asciiTheme="majorHAnsi" w:hAnsiTheme="majorHAnsi" w:cstheme="majorHAnsi"/>
          <w:color w:val="000000" w:themeColor="text1"/>
          <w:sz w:val="22"/>
          <w:szCs w:val="22"/>
        </w:rPr>
        <w:t>T</w:t>
      </w:r>
      <w:r w:rsidR="00173841" w:rsidRPr="007B480D">
        <w:rPr>
          <w:rFonts w:asciiTheme="majorHAnsi" w:hAnsiTheme="majorHAnsi" w:cstheme="majorHAnsi"/>
          <w:color w:val="000000" w:themeColor="text1"/>
          <w:sz w:val="22"/>
          <w:szCs w:val="22"/>
        </w:rPr>
        <w:t xml:space="preserve">his solution </w:t>
      </w:r>
      <w:r w:rsidRPr="007B480D">
        <w:rPr>
          <w:rFonts w:asciiTheme="majorHAnsi" w:hAnsiTheme="majorHAnsi" w:cstheme="majorHAnsi"/>
          <w:color w:val="000000" w:themeColor="text1"/>
          <w:sz w:val="22"/>
          <w:szCs w:val="22"/>
        </w:rPr>
        <w:t xml:space="preserve">was implemented </w:t>
      </w:r>
      <w:r w:rsidR="00173841" w:rsidRPr="007B480D">
        <w:rPr>
          <w:rFonts w:asciiTheme="majorHAnsi" w:hAnsiTheme="majorHAnsi" w:cstheme="majorHAnsi"/>
          <w:color w:val="000000" w:themeColor="text1"/>
          <w:sz w:val="22"/>
          <w:szCs w:val="22"/>
        </w:rPr>
        <w:t>as a two-tier edge-cloud video analytics system using Python</w:t>
      </w:r>
      <w:r w:rsidR="00BD5499" w:rsidRPr="007B480D">
        <w:rPr>
          <w:rFonts w:asciiTheme="majorHAnsi" w:hAnsiTheme="majorHAnsi" w:cstheme="majorHAnsi"/>
          <w:color w:val="000000" w:themeColor="text1"/>
          <w:sz w:val="22"/>
          <w:szCs w:val="22"/>
        </w:rPr>
        <w:t xml:space="preserve"> in </w:t>
      </w:r>
      <w:r w:rsidR="00FA68AF">
        <w:rPr>
          <w:rFonts w:asciiTheme="majorHAnsi" w:hAnsiTheme="majorHAnsi" w:cstheme="majorHAnsi"/>
          <w:color w:val="000000" w:themeColor="text1"/>
          <w:sz w:val="22"/>
          <w:szCs w:val="22"/>
        </w:rPr>
        <w:t xml:space="preserve">approximately </w:t>
      </w:r>
      <w:r w:rsidR="00BD5499" w:rsidRPr="007B480D">
        <w:rPr>
          <w:rFonts w:asciiTheme="majorHAnsi" w:hAnsiTheme="majorHAnsi" w:cstheme="majorHAnsi"/>
          <w:color w:val="000000" w:themeColor="text1"/>
          <w:sz w:val="22"/>
          <w:szCs w:val="22"/>
        </w:rPr>
        <w:t>1,200</w:t>
      </w:r>
      <w:r w:rsidR="008202A5" w:rsidRPr="007B480D">
        <w:rPr>
          <w:rFonts w:asciiTheme="majorHAnsi" w:hAnsiTheme="majorHAnsi" w:cstheme="majorHAnsi"/>
          <w:color w:val="000000" w:themeColor="text1"/>
          <w:sz w:val="22"/>
          <w:szCs w:val="22"/>
        </w:rPr>
        <w:t xml:space="preserve"> total</w:t>
      </w:r>
      <w:r w:rsidR="00BD5499" w:rsidRPr="007B480D">
        <w:rPr>
          <w:rFonts w:asciiTheme="majorHAnsi" w:hAnsiTheme="majorHAnsi" w:cstheme="majorHAnsi"/>
          <w:color w:val="000000" w:themeColor="text1"/>
          <w:sz w:val="22"/>
          <w:szCs w:val="22"/>
        </w:rPr>
        <w:t xml:space="preserve"> </w:t>
      </w:r>
      <w:r w:rsidR="00EE0371" w:rsidRPr="007B480D">
        <w:rPr>
          <w:rFonts w:asciiTheme="majorHAnsi" w:hAnsiTheme="majorHAnsi" w:cstheme="majorHAnsi"/>
          <w:color w:val="000000" w:themeColor="text1"/>
          <w:sz w:val="22"/>
          <w:szCs w:val="22"/>
        </w:rPr>
        <w:t>l</w:t>
      </w:r>
      <w:r w:rsidR="00BD5499" w:rsidRPr="007B480D">
        <w:rPr>
          <w:rFonts w:asciiTheme="majorHAnsi" w:hAnsiTheme="majorHAnsi" w:cstheme="majorHAnsi"/>
          <w:color w:val="000000" w:themeColor="text1"/>
          <w:sz w:val="22"/>
          <w:szCs w:val="22"/>
        </w:rPr>
        <w:t xml:space="preserve">ines of </w:t>
      </w:r>
      <w:r w:rsidR="00EE0371" w:rsidRPr="007B480D">
        <w:rPr>
          <w:rFonts w:asciiTheme="majorHAnsi" w:hAnsiTheme="majorHAnsi" w:cstheme="majorHAnsi"/>
          <w:color w:val="000000" w:themeColor="text1"/>
          <w:sz w:val="22"/>
          <w:szCs w:val="22"/>
        </w:rPr>
        <w:t>c</w:t>
      </w:r>
      <w:r w:rsidR="00BD5499" w:rsidRPr="007B480D">
        <w:rPr>
          <w:rFonts w:asciiTheme="majorHAnsi" w:hAnsiTheme="majorHAnsi" w:cstheme="majorHAnsi"/>
          <w:color w:val="000000" w:themeColor="text1"/>
          <w:sz w:val="22"/>
          <w:szCs w:val="22"/>
        </w:rPr>
        <w:t>ode (LOC)</w:t>
      </w:r>
      <w:r w:rsidR="00173841" w:rsidRPr="007B480D">
        <w:rPr>
          <w:rFonts w:asciiTheme="majorHAnsi" w:hAnsiTheme="majorHAnsi" w:cstheme="majorHAnsi"/>
          <w:color w:val="000000" w:themeColor="text1"/>
          <w:sz w:val="22"/>
          <w:szCs w:val="22"/>
        </w:rPr>
        <w:t>. The edge node decodes the video streams</w:t>
      </w:r>
      <w:r w:rsidR="009764CA" w:rsidRPr="007B480D">
        <w:rPr>
          <w:rFonts w:asciiTheme="majorHAnsi" w:hAnsiTheme="majorHAnsi" w:cstheme="majorHAnsi"/>
          <w:color w:val="000000" w:themeColor="text1"/>
          <w:sz w:val="22"/>
          <w:szCs w:val="22"/>
        </w:rPr>
        <w:t xml:space="preserve"> </w:t>
      </w:r>
      <w:r w:rsidR="00173841" w:rsidRPr="007B480D">
        <w:rPr>
          <w:rFonts w:asciiTheme="majorHAnsi" w:hAnsiTheme="majorHAnsi" w:cstheme="majorHAnsi"/>
          <w:color w:val="000000" w:themeColor="text1"/>
          <w:sz w:val="22"/>
          <w:szCs w:val="22"/>
        </w:rPr>
        <w:t xml:space="preserve">using </w:t>
      </w:r>
      <w:r w:rsidR="00173841" w:rsidRPr="007B480D">
        <w:rPr>
          <w:rFonts w:asciiTheme="majorHAnsi" w:hAnsiTheme="majorHAnsi" w:cstheme="majorHAnsi"/>
          <w:i/>
          <w:iCs/>
          <w:color w:val="000000" w:themeColor="text1"/>
          <w:sz w:val="22"/>
          <w:szCs w:val="22"/>
        </w:rPr>
        <w:t>OpenCV</w:t>
      </w:r>
      <w:r w:rsidR="00173841" w:rsidRPr="007B480D">
        <w:rPr>
          <w:rFonts w:asciiTheme="majorHAnsi" w:hAnsiTheme="majorHAnsi" w:cstheme="majorHAnsi"/>
          <w:color w:val="000000" w:themeColor="text1"/>
          <w:sz w:val="22"/>
          <w:szCs w:val="22"/>
        </w:rPr>
        <w:t>, perfumes cheap-to-compute preprocessing</w:t>
      </w:r>
      <w:r w:rsidR="009764CA" w:rsidRPr="007B480D">
        <w:rPr>
          <w:rFonts w:asciiTheme="majorHAnsi" w:hAnsiTheme="majorHAnsi" w:cstheme="majorHAnsi"/>
          <w:color w:val="000000" w:themeColor="text1"/>
          <w:sz w:val="22"/>
          <w:szCs w:val="22"/>
        </w:rPr>
        <w:t>, applies</w:t>
      </w:r>
      <w:r w:rsidR="00173841" w:rsidRPr="007B480D">
        <w:rPr>
          <w:rFonts w:asciiTheme="majorHAnsi" w:hAnsiTheme="majorHAnsi" w:cstheme="majorHAnsi"/>
          <w:color w:val="000000" w:themeColor="text1"/>
          <w:sz w:val="22"/>
          <w:szCs w:val="22"/>
        </w:rPr>
        <w:t xml:space="preserve"> heuristic filtering and runs a </w:t>
      </w:r>
      <w:r w:rsidR="009764CA" w:rsidRPr="007B480D">
        <w:rPr>
          <w:rFonts w:asciiTheme="majorHAnsi" w:hAnsiTheme="majorHAnsi" w:cstheme="majorHAnsi"/>
          <w:color w:val="000000" w:themeColor="text1"/>
          <w:sz w:val="22"/>
          <w:szCs w:val="22"/>
        </w:rPr>
        <w:t xml:space="preserve">fast </w:t>
      </w:r>
      <w:r w:rsidR="00173841" w:rsidRPr="007B480D">
        <w:rPr>
          <w:rFonts w:asciiTheme="majorHAnsi" w:hAnsiTheme="majorHAnsi" w:cstheme="majorHAnsi"/>
          <w:color w:val="000000" w:themeColor="text1"/>
          <w:sz w:val="22"/>
          <w:szCs w:val="22"/>
        </w:rPr>
        <w:t>object detection using Ultralytics YOLOv8n as a default</w:t>
      </w:r>
      <w:r w:rsidR="009764CA" w:rsidRPr="007B480D">
        <w:rPr>
          <w:rFonts w:asciiTheme="majorHAnsi" w:hAnsiTheme="majorHAnsi" w:cstheme="majorHAnsi"/>
          <w:color w:val="000000" w:themeColor="text1"/>
          <w:sz w:val="22"/>
          <w:szCs w:val="22"/>
        </w:rPr>
        <w:t>.</w:t>
      </w:r>
      <w:r w:rsidR="00173841" w:rsidRPr="007B480D">
        <w:rPr>
          <w:rFonts w:asciiTheme="majorHAnsi" w:hAnsiTheme="majorHAnsi" w:cstheme="majorHAnsi"/>
          <w:color w:val="000000" w:themeColor="text1"/>
          <w:sz w:val="22"/>
          <w:szCs w:val="22"/>
        </w:rPr>
        <w:t xml:space="preserve"> The edge </w:t>
      </w:r>
      <w:r w:rsidR="009764CA" w:rsidRPr="007B480D">
        <w:rPr>
          <w:rFonts w:asciiTheme="majorHAnsi" w:hAnsiTheme="majorHAnsi" w:cstheme="majorHAnsi"/>
          <w:color w:val="000000" w:themeColor="text1"/>
          <w:sz w:val="22"/>
          <w:szCs w:val="22"/>
        </w:rPr>
        <w:t>conducts selective</w:t>
      </w:r>
      <w:r w:rsidR="00173841" w:rsidRPr="007B480D">
        <w:rPr>
          <w:rFonts w:asciiTheme="majorHAnsi" w:hAnsiTheme="majorHAnsi" w:cstheme="majorHAnsi"/>
          <w:color w:val="000000" w:themeColor="text1"/>
          <w:sz w:val="22"/>
          <w:szCs w:val="22"/>
        </w:rPr>
        <w:t xml:space="preserve"> </w:t>
      </w:r>
      <w:r w:rsidR="009764CA" w:rsidRPr="007B480D">
        <w:rPr>
          <w:rFonts w:asciiTheme="majorHAnsi" w:hAnsiTheme="majorHAnsi" w:cstheme="majorHAnsi"/>
          <w:color w:val="000000" w:themeColor="text1"/>
          <w:sz w:val="22"/>
          <w:szCs w:val="22"/>
        </w:rPr>
        <w:t xml:space="preserve">frames </w:t>
      </w:r>
      <w:r w:rsidR="00173841" w:rsidRPr="007B480D">
        <w:rPr>
          <w:rFonts w:asciiTheme="majorHAnsi" w:hAnsiTheme="majorHAnsi" w:cstheme="majorHAnsi"/>
          <w:color w:val="000000" w:themeColor="text1"/>
          <w:sz w:val="22"/>
          <w:szCs w:val="22"/>
        </w:rPr>
        <w:t>offload</w:t>
      </w:r>
      <w:r w:rsidR="009764CA" w:rsidRPr="007B480D">
        <w:rPr>
          <w:rFonts w:asciiTheme="majorHAnsi" w:hAnsiTheme="majorHAnsi" w:cstheme="majorHAnsi"/>
          <w:color w:val="000000" w:themeColor="text1"/>
          <w:sz w:val="22"/>
          <w:szCs w:val="22"/>
        </w:rPr>
        <w:t xml:space="preserve">, in which </w:t>
      </w:r>
      <w:r w:rsidR="00173841" w:rsidRPr="007B480D">
        <w:rPr>
          <w:rFonts w:asciiTheme="majorHAnsi" w:hAnsiTheme="majorHAnsi" w:cstheme="majorHAnsi"/>
          <w:color w:val="000000" w:themeColor="text1"/>
          <w:sz w:val="22"/>
          <w:szCs w:val="22"/>
        </w:rPr>
        <w:t xml:space="preserve">frames are compressed as JPEG </w:t>
      </w:r>
      <w:r w:rsidR="009764CA" w:rsidRPr="007B480D">
        <w:rPr>
          <w:rFonts w:asciiTheme="majorHAnsi" w:hAnsiTheme="majorHAnsi" w:cstheme="majorHAnsi"/>
          <w:color w:val="000000" w:themeColor="text1"/>
          <w:sz w:val="22"/>
          <w:szCs w:val="22"/>
        </w:rPr>
        <w:t xml:space="preserve">bytes </w:t>
      </w:r>
      <w:r w:rsidR="00173841" w:rsidRPr="007B480D">
        <w:rPr>
          <w:rFonts w:asciiTheme="majorHAnsi" w:hAnsiTheme="majorHAnsi" w:cstheme="majorHAnsi"/>
          <w:color w:val="000000" w:themeColor="text1"/>
          <w:sz w:val="22"/>
          <w:szCs w:val="22"/>
        </w:rPr>
        <w:t xml:space="preserve">and sent through HTTP to a </w:t>
      </w:r>
      <w:r w:rsidR="00173841" w:rsidRPr="007B480D">
        <w:rPr>
          <w:rFonts w:asciiTheme="majorHAnsi" w:hAnsiTheme="majorHAnsi" w:cstheme="majorHAnsi"/>
          <w:color w:val="000000" w:themeColor="text1"/>
          <w:sz w:val="22"/>
          <w:szCs w:val="22"/>
        </w:rPr>
        <w:lastRenderedPageBreak/>
        <w:t>Flask cloud API, that run more</w:t>
      </w:r>
      <w:r w:rsidR="009764CA" w:rsidRPr="007B480D">
        <w:rPr>
          <w:rFonts w:asciiTheme="majorHAnsi" w:hAnsiTheme="majorHAnsi" w:cstheme="majorHAnsi"/>
          <w:color w:val="000000" w:themeColor="text1"/>
          <w:sz w:val="22"/>
          <w:szCs w:val="22"/>
        </w:rPr>
        <w:t xml:space="preserve"> powerful </w:t>
      </w:r>
      <w:r w:rsidR="00173841" w:rsidRPr="007B480D">
        <w:rPr>
          <w:rFonts w:asciiTheme="majorHAnsi" w:hAnsiTheme="majorHAnsi" w:cstheme="majorHAnsi"/>
          <w:color w:val="000000" w:themeColor="text1"/>
          <w:sz w:val="22"/>
          <w:szCs w:val="22"/>
        </w:rPr>
        <w:t>model (Ultralytics YOLOv8s as default). I</w:t>
      </w:r>
      <w:r w:rsidR="009764CA" w:rsidRPr="007B480D">
        <w:rPr>
          <w:rFonts w:asciiTheme="majorHAnsi" w:hAnsiTheme="majorHAnsi" w:cstheme="majorHAnsi"/>
          <w:color w:val="000000" w:themeColor="text1"/>
          <w:sz w:val="22"/>
          <w:szCs w:val="22"/>
        </w:rPr>
        <w:t xml:space="preserve"> </w:t>
      </w:r>
      <w:r w:rsidR="00173841" w:rsidRPr="007B480D">
        <w:rPr>
          <w:rFonts w:asciiTheme="majorHAnsi" w:hAnsiTheme="majorHAnsi" w:cstheme="majorHAnsi"/>
          <w:color w:val="000000" w:themeColor="text1"/>
          <w:sz w:val="22"/>
          <w:szCs w:val="22"/>
        </w:rPr>
        <w:t xml:space="preserve">designed the edge node to annotate frames locally (utilising NumPy/OpenCV) and writes or </w:t>
      </w:r>
      <w:r w:rsidR="009764CA" w:rsidRPr="007B480D">
        <w:rPr>
          <w:rFonts w:asciiTheme="majorHAnsi" w:hAnsiTheme="majorHAnsi" w:cstheme="majorHAnsi"/>
          <w:color w:val="000000" w:themeColor="text1"/>
          <w:sz w:val="22"/>
          <w:szCs w:val="22"/>
        </w:rPr>
        <w:t xml:space="preserve">live </w:t>
      </w:r>
      <w:r w:rsidR="00173841" w:rsidRPr="007B480D">
        <w:rPr>
          <w:rFonts w:asciiTheme="majorHAnsi" w:hAnsiTheme="majorHAnsi" w:cstheme="majorHAnsi"/>
          <w:color w:val="000000" w:themeColor="text1"/>
          <w:sz w:val="22"/>
          <w:szCs w:val="22"/>
        </w:rPr>
        <w:t>display the annotated video. Concurrently</w:t>
      </w:r>
      <w:r w:rsidR="009764CA" w:rsidRPr="007B480D">
        <w:rPr>
          <w:rFonts w:asciiTheme="majorHAnsi" w:hAnsiTheme="majorHAnsi" w:cstheme="majorHAnsi"/>
          <w:color w:val="000000" w:themeColor="text1"/>
          <w:sz w:val="22"/>
          <w:szCs w:val="22"/>
        </w:rPr>
        <w:t>,</w:t>
      </w:r>
      <w:r w:rsidR="00173841" w:rsidRPr="007B480D">
        <w:rPr>
          <w:rFonts w:asciiTheme="majorHAnsi" w:hAnsiTheme="majorHAnsi" w:cstheme="majorHAnsi"/>
          <w:color w:val="000000" w:themeColor="text1"/>
          <w:sz w:val="22"/>
          <w:szCs w:val="22"/>
        </w:rPr>
        <w:t xml:space="preserve"> metrics are calculated and written to </w:t>
      </w:r>
      <w:r w:rsidR="00173841" w:rsidRPr="007B480D">
        <w:rPr>
          <w:rFonts w:asciiTheme="majorHAnsi" w:hAnsiTheme="majorHAnsi" w:cstheme="majorHAnsi"/>
          <w:i/>
          <w:iCs/>
          <w:color w:val="000000" w:themeColor="text1"/>
          <w:sz w:val="22"/>
          <w:szCs w:val="22"/>
        </w:rPr>
        <w:t>‘output/</w:t>
      </w:r>
      <w:proofErr w:type="spellStart"/>
      <w:r w:rsidR="00173841" w:rsidRPr="007B480D">
        <w:rPr>
          <w:rFonts w:asciiTheme="majorHAnsi" w:hAnsiTheme="majorHAnsi" w:cstheme="majorHAnsi"/>
          <w:i/>
          <w:iCs/>
          <w:color w:val="000000" w:themeColor="text1"/>
          <w:sz w:val="22"/>
          <w:szCs w:val="22"/>
        </w:rPr>
        <w:t>metrics_history.json</w:t>
      </w:r>
      <w:proofErr w:type="spellEnd"/>
      <w:r w:rsidR="00173841" w:rsidRPr="007B480D">
        <w:rPr>
          <w:rFonts w:asciiTheme="majorHAnsi" w:hAnsiTheme="majorHAnsi" w:cstheme="majorHAnsi"/>
          <w:i/>
          <w:iCs/>
          <w:color w:val="000000" w:themeColor="text1"/>
          <w:sz w:val="22"/>
          <w:szCs w:val="22"/>
        </w:rPr>
        <w:t>’</w:t>
      </w:r>
      <w:r w:rsidR="00173841" w:rsidRPr="007B480D">
        <w:rPr>
          <w:rFonts w:asciiTheme="majorHAnsi" w:hAnsiTheme="majorHAnsi" w:cstheme="majorHAnsi"/>
          <w:color w:val="000000" w:themeColor="text1"/>
          <w:sz w:val="22"/>
          <w:szCs w:val="22"/>
        </w:rPr>
        <w:t xml:space="preserve">. I build a </w:t>
      </w:r>
      <w:r w:rsidR="00173841" w:rsidRPr="007B480D">
        <w:rPr>
          <w:rFonts w:asciiTheme="majorHAnsi" w:hAnsiTheme="majorHAnsi" w:cstheme="majorHAnsi"/>
          <w:i/>
          <w:iCs/>
          <w:color w:val="000000" w:themeColor="text1"/>
          <w:sz w:val="22"/>
          <w:szCs w:val="22"/>
        </w:rPr>
        <w:t>Streamlit</w:t>
      </w:r>
      <w:r w:rsidR="00173841" w:rsidRPr="007B480D">
        <w:rPr>
          <w:rFonts w:asciiTheme="majorHAnsi" w:hAnsiTheme="majorHAnsi" w:cstheme="majorHAnsi"/>
          <w:color w:val="000000" w:themeColor="text1"/>
          <w:sz w:val="22"/>
          <w:szCs w:val="22"/>
        </w:rPr>
        <w:t xml:space="preserve"> dashboard to continuously read </w:t>
      </w:r>
      <w:r w:rsidR="009764CA" w:rsidRPr="007B480D">
        <w:rPr>
          <w:rFonts w:asciiTheme="majorHAnsi" w:hAnsiTheme="majorHAnsi" w:cstheme="majorHAnsi"/>
          <w:color w:val="000000" w:themeColor="text1"/>
          <w:sz w:val="22"/>
          <w:szCs w:val="22"/>
        </w:rPr>
        <w:t xml:space="preserve">the metrics </w:t>
      </w:r>
      <w:r w:rsidR="00173841" w:rsidRPr="007B480D">
        <w:rPr>
          <w:rFonts w:asciiTheme="majorHAnsi" w:hAnsiTheme="majorHAnsi" w:cstheme="majorHAnsi"/>
          <w:color w:val="000000" w:themeColor="text1"/>
          <w:sz w:val="22"/>
          <w:szCs w:val="22"/>
        </w:rPr>
        <w:t>JSON</w:t>
      </w:r>
      <w:r w:rsidR="009764CA" w:rsidRPr="007B480D">
        <w:rPr>
          <w:rFonts w:asciiTheme="majorHAnsi" w:hAnsiTheme="majorHAnsi" w:cstheme="majorHAnsi"/>
          <w:color w:val="000000" w:themeColor="text1"/>
          <w:sz w:val="22"/>
          <w:szCs w:val="22"/>
        </w:rPr>
        <w:t xml:space="preserve"> file</w:t>
      </w:r>
      <w:r w:rsidR="00173841" w:rsidRPr="007B480D">
        <w:rPr>
          <w:rFonts w:asciiTheme="majorHAnsi" w:hAnsiTheme="majorHAnsi" w:cstheme="majorHAnsi"/>
          <w:color w:val="000000" w:themeColor="text1"/>
          <w:sz w:val="22"/>
          <w:szCs w:val="22"/>
        </w:rPr>
        <w:t xml:space="preserve"> and visualise the</w:t>
      </w:r>
      <w:r w:rsidR="009764CA" w:rsidRPr="007B480D">
        <w:rPr>
          <w:rFonts w:asciiTheme="majorHAnsi" w:hAnsiTheme="majorHAnsi" w:cstheme="majorHAnsi"/>
          <w:color w:val="000000" w:themeColor="text1"/>
          <w:sz w:val="22"/>
          <w:szCs w:val="22"/>
        </w:rPr>
        <w:t xml:space="preserve"> performance </w:t>
      </w:r>
      <w:r w:rsidR="00173841" w:rsidRPr="007B480D">
        <w:rPr>
          <w:rFonts w:asciiTheme="majorHAnsi" w:hAnsiTheme="majorHAnsi" w:cstheme="majorHAnsi"/>
          <w:color w:val="000000" w:themeColor="text1"/>
          <w:sz w:val="22"/>
          <w:szCs w:val="22"/>
        </w:rPr>
        <w:t xml:space="preserve">KPIs, </w:t>
      </w:r>
      <w:r w:rsidR="009764CA" w:rsidRPr="007B480D">
        <w:rPr>
          <w:rFonts w:asciiTheme="majorHAnsi" w:hAnsiTheme="majorHAnsi" w:cstheme="majorHAnsi"/>
          <w:color w:val="000000" w:themeColor="text1"/>
          <w:sz w:val="22"/>
          <w:szCs w:val="22"/>
        </w:rPr>
        <w:t xml:space="preserve">and </w:t>
      </w:r>
      <w:r w:rsidR="00717FF0">
        <w:rPr>
          <w:rFonts w:asciiTheme="majorHAnsi" w:hAnsiTheme="majorHAnsi" w:cstheme="majorHAnsi"/>
          <w:color w:val="000000" w:themeColor="text1"/>
          <w:sz w:val="22"/>
          <w:szCs w:val="22"/>
        </w:rPr>
        <w:t>scene content</w:t>
      </w:r>
      <w:r w:rsidR="00173841" w:rsidRPr="007B480D">
        <w:rPr>
          <w:rFonts w:asciiTheme="majorHAnsi" w:hAnsiTheme="majorHAnsi" w:cstheme="majorHAnsi"/>
          <w:color w:val="000000" w:themeColor="text1"/>
          <w:sz w:val="22"/>
          <w:szCs w:val="22"/>
        </w:rPr>
        <w:t>, in near real-time.</w:t>
      </w:r>
      <w:r w:rsidR="00173841" w:rsidRPr="007B480D">
        <w:rPr>
          <w:rFonts w:asciiTheme="majorHAnsi" w:hAnsiTheme="majorHAnsi" w:cstheme="majorHAnsi"/>
          <w:sz w:val="22"/>
          <w:szCs w:val="22"/>
        </w:rPr>
        <w:t xml:space="preserve"> </w:t>
      </w:r>
      <w:r w:rsidR="00173841" w:rsidRPr="007B480D">
        <w:rPr>
          <w:rFonts w:asciiTheme="majorHAnsi" w:hAnsiTheme="majorHAnsi" w:cstheme="majorHAnsi"/>
          <w:color w:val="000000" w:themeColor="text1"/>
          <w:sz w:val="22"/>
          <w:szCs w:val="22"/>
        </w:rPr>
        <w:t xml:space="preserve">Core Python libraries used include </w:t>
      </w:r>
      <w:r w:rsidR="00173841" w:rsidRPr="007B480D">
        <w:rPr>
          <w:rFonts w:asciiTheme="majorHAnsi" w:hAnsiTheme="majorHAnsi" w:cstheme="majorHAnsi"/>
          <w:i/>
          <w:iCs/>
          <w:color w:val="000000" w:themeColor="text1"/>
          <w:sz w:val="22"/>
          <w:szCs w:val="22"/>
        </w:rPr>
        <w:t>‘</w:t>
      </w:r>
      <w:proofErr w:type="spellStart"/>
      <w:r w:rsidR="00173841" w:rsidRPr="007B480D">
        <w:rPr>
          <w:rFonts w:asciiTheme="majorHAnsi" w:hAnsiTheme="majorHAnsi" w:cstheme="majorHAnsi"/>
          <w:i/>
          <w:iCs/>
          <w:color w:val="000000" w:themeColor="text1"/>
          <w:sz w:val="22"/>
          <w:szCs w:val="22"/>
        </w:rPr>
        <w:t>opencv</w:t>
      </w:r>
      <w:proofErr w:type="spellEnd"/>
      <w:r w:rsidR="00173841" w:rsidRPr="007B480D">
        <w:rPr>
          <w:rFonts w:asciiTheme="majorHAnsi" w:hAnsiTheme="majorHAnsi" w:cstheme="majorHAnsi"/>
          <w:i/>
          <w:iCs/>
          <w:color w:val="000000" w:themeColor="text1"/>
          <w:sz w:val="22"/>
          <w:szCs w:val="22"/>
        </w:rPr>
        <w:t>-python’, ‘</w:t>
      </w:r>
      <w:proofErr w:type="spellStart"/>
      <w:r w:rsidR="00173841" w:rsidRPr="007B480D">
        <w:rPr>
          <w:rFonts w:asciiTheme="majorHAnsi" w:hAnsiTheme="majorHAnsi" w:cstheme="majorHAnsi"/>
          <w:i/>
          <w:iCs/>
          <w:color w:val="000000" w:themeColor="text1"/>
          <w:sz w:val="22"/>
          <w:szCs w:val="22"/>
        </w:rPr>
        <w:t>ultralytics</w:t>
      </w:r>
      <w:proofErr w:type="spellEnd"/>
      <w:r w:rsidR="00173841" w:rsidRPr="007B480D">
        <w:rPr>
          <w:rFonts w:asciiTheme="majorHAnsi" w:hAnsiTheme="majorHAnsi" w:cstheme="majorHAnsi"/>
          <w:i/>
          <w:iCs/>
          <w:color w:val="000000" w:themeColor="text1"/>
          <w:sz w:val="22"/>
          <w:szCs w:val="22"/>
        </w:rPr>
        <w:t xml:space="preserve"> (YOLOv8)’, ‘flask’, ‘requests’, ‘</w:t>
      </w:r>
      <w:proofErr w:type="spellStart"/>
      <w:r w:rsidR="00173841" w:rsidRPr="007B480D">
        <w:rPr>
          <w:rFonts w:asciiTheme="majorHAnsi" w:hAnsiTheme="majorHAnsi" w:cstheme="majorHAnsi"/>
          <w:i/>
          <w:iCs/>
          <w:color w:val="000000" w:themeColor="text1"/>
          <w:sz w:val="22"/>
          <w:szCs w:val="22"/>
        </w:rPr>
        <w:t>numpy</w:t>
      </w:r>
      <w:proofErr w:type="spellEnd"/>
      <w:r w:rsidR="00173841" w:rsidRPr="007B480D">
        <w:rPr>
          <w:rFonts w:asciiTheme="majorHAnsi" w:hAnsiTheme="majorHAnsi" w:cstheme="majorHAnsi"/>
          <w:i/>
          <w:iCs/>
          <w:color w:val="000000" w:themeColor="text1"/>
          <w:sz w:val="22"/>
          <w:szCs w:val="22"/>
        </w:rPr>
        <w:t>’, ‘pandas’ and ‘</w:t>
      </w:r>
      <w:proofErr w:type="spellStart"/>
      <w:r w:rsidR="00173841" w:rsidRPr="007B480D">
        <w:rPr>
          <w:rFonts w:asciiTheme="majorHAnsi" w:hAnsiTheme="majorHAnsi" w:cstheme="majorHAnsi"/>
          <w:i/>
          <w:iCs/>
          <w:color w:val="000000" w:themeColor="text1"/>
          <w:sz w:val="22"/>
          <w:szCs w:val="22"/>
        </w:rPr>
        <w:t>streamlit</w:t>
      </w:r>
      <w:proofErr w:type="spellEnd"/>
      <w:r w:rsidR="00173841" w:rsidRPr="007B480D">
        <w:rPr>
          <w:rFonts w:asciiTheme="majorHAnsi" w:hAnsiTheme="majorHAnsi" w:cstheme="majorHAnsi"/>
          <w:i/>
          <w:iCs/>
          <w:color w:val="000000" w:themeColor="text1"/>
          <w:sz w:val="22"/>
          <w:szCs w:val="22"/>
        </w:rPr>
        <w:t xml:space="preserve">’ </w:t>
      </w:r>
      <w:r w:rsidR="00173841" w:rsidRPr="007B480D">
        <w:rPr>
          <w:rFonts w:asciiTheme="majorHAnsi" w:hAnsiTheme="majorHAnsi" w:cstheme="majorHAnsi"/>
          <w:color w:val="000000" w:themeColor="text1"/>
          <w:sz w:val="22"/>
          <w:szCs w:val="22"/>
        </w:rPr>
        <w:t>the complete detailed list of dependencies and packages is available in the project root ‘</w:t>
      </w:r>
      <w:r w:rsidR="00173841" w:rsidRPr="007B480D">
        <w:rPr>
          <w:rFonts w:asciiTheme="majorHAnsi" w:hAnsiTheme="majorHAnsi" w:cstheme="majorHAnsi"/>
          <w:i/>
          <w:iCs/>
          <w:color w:val="000000" w:themeColor="text1"/>
          <w:sz w:val="22"/>
          <w:szCs w:val="22"/>
        </w:rPr>
        <w:t xml:space="preserve">requirements.txt’ </w:t>
      </w:r>
      <w:r w:rsidR="00173841" w:rsidRPr="007B480D">
        <w:rPr>
          <w:rFonts w:asciiTheme="majorHAnsi" w:hAnsiTheme="majorHAnsi" w:cstheme="majorHAnsi"/>
          <w:color w:val="000000" w:themeColor="text1"/>
          <w:sz w:val="22"/>
          <w:szCs w:val="22"/>
        </w:rPr>
        <w:t>file</w:t>
      </w:r>
      <w:r w:rsidR="00B34274" w:rsidRPr="007B480D">
        <w:rPr>
          <w:rFonts w:asciiTheme="majorHAnsi" w:hAnsiTheme="majorHAnsi" w:cstheme="majorHAnsi"/>
          <w:i/>
          <w:iCs/>
          <w:color w:val="000000" w:themeColor="text1"/>
          <w:sz w:val="22"/>
          <w:szCs w:val="22"/>
        </w:rPr>
        <w:t>.</w:t>
      </w:r>
    </w:p>
    <w:p w14:paraId="6AFCEC50" w14:textId="6C063501" w:rsidR="00E65F74" w:rsidRPr="007B480D" w:rsidRDefault="002F0E71" w:rsidP="007B480D">
      <w:pPr>
        <w:spacing w:beforeLines="40" w:before="96" w:afterLines="40" w:after="96" w:line="360" w:lineRule="auto"/>
        <w:jc w:val="both"/>
        <w:rPr>
          <w:rFonts w:asciiTheme="majorHAnsi" w:hAnsiTheme="majorHAnsi" w:cstheme="majorHAnsi"/>
          <w:color w:val="000000" w:themeColor="text1"/>
          <w:sz w:val="22"/>
          <w:szCs w:val="22"/>
        </w:rPr>
      </w:pPr>
      <w:r w:rsidRPr="007B480D">
        <w:rPr>
          <w:rFonts w:asciiTheme="majorHAnsi" w:hAnsiTheme="majorHAnsi" w:cstheme="majorHAnsi"/>
          <w:b/>
          <w:bCs/>
          <w:color w:val="000000" w:themeColor="text1"/>
          <w:sz w:val="22"/>
          <w:szCs w:val="22"/>
        </w:rPr>
        <w:t>Implementation components</w:t>
      </w:r>
      <w:r w:rsidR="00E65F74" w:rsidRPr="007B480D">
        <w:rPr>
          <w:rFonts w:asciiTheme="majorHAnsi" w:hAnsiTheme="majorHAnsi" w:cstheme="majorHAnsi"/>
          <w:b/>
          <w:bCs/>
          <w:color w:val="000000" w:themeColor="text1"/>
          <w:sz w:val="22"/>
          <w:szCs w:val="22"/>
        </w:rPr>
        <w:t xml:space="preserve"> — </w:t>
      </w:r>
      <w:r w:rsidR="00E65F74" w:rsidRPr="007B480D">
        <w:rPr>
          <w:rFonts w:asciiTheme="majorHAnsi" w:hAnsiTheme="majorHAnsi" w:cstheme="majorHAnsi"/>
          <w:color w:val="000000" w:themeColor="text1"/>
          <w:sz w:val="22"/>
          <w:szCs w:val="22"/>
        </w:rPr>
        <w:t xml:space="preserve">The project root contains </w:t>
      </w:r>
      <w:r w:rsidR="00AF46D4" w:rsidRPr="007B480D">
        <w:rPr>
          <w:rFonts w:asciiTheme="majorHAnsi" w:hAnsiTheme="majorHAnsi" w:cstheme="majorHAnsi"/>
          <w:color w:val="000000" w:themeColor="text1"/>
          <w:sz w:val="22"/>
          <w:szCs w:val="22"/>
        </w:rPr>
        <w:t>four main</w:t>
      </w:r>
      <w:r w:rsidR="00E65F74" w:rsidRPr="007B480D">
        <w:rPr>
          <w:rFonts w:asciiTheme="majorHAnsi" w:hAnsiTheme="majorHAnsi" w:cstheme="majorHAnsi"/>
          <w:color w:val="000000" w:themeColor="text1"/>
          <w:sz w:val="22"/>
          <w:szCs w:val="22"/>
        </w:rPr>
        <w:t xml:space="preserve"> logical sections that correspond to edge, cloud</w:t>
      </w:r>
      <w:r w:rsidR="00AF46D4" w:rsidRPr="007B480D">
        <w:rPr>
          <w:rFonts w:asciiTheme="majorHAnsi" w:hAnsiTheme="majorHAnsi" w:cstheme="majorHAnsi"/>
          <w:color w:val="000000" w:themeColor="text1"/>
          <w:sz w:val="22"/>
          <w:szCs w:val="22"/>
        </w:rPr>
        <w:t xml:space="preserve">, </w:t>
      </w:r>
      <w:r w:rsidR="00E65F74" w:rsidRPr="007B480D">
        <w:rPr>
          <w:rFonts w:asciiTheme="majorHAnsi" w:hAnsiTheme="majorHAnsi" w:cstheme="majorHAnsi"/>
          <w:color w:val="000000" w:themeColor="text1"/>
          <w:sz w:val="22"/>
          <w:szCs w:val="22"/>
        </w:rPr>
        <w:t>common processes</w:t>
      </w:r>
      <w:r w:rsidR="00AF46D4" w:rsidRPr="007B480D">
        <w:rPr>
          <w:rFonts w:asciiTheme="majorHAnsi" w:hAnsiTheme="majorHAnsi" w:cstheme="majorHAnsi"/>
          <w:color w:val="000000" w:themeColor="text1"/>
          <w:sz w:val="22"/>
          <w:szCs w:val="22"/>
        </w:rPr>
        <w:t>, and dashboard</w:t>
      </w:r>
      <w:r w:rsidR="00714DE2" w:rsidRPr="007B480D">
        <w:rPr>
          <w:rFonts w:asciiTheme="majorHAnsi" w:hAnsiTheme="majorHAnsi" w:cstheme="majorHAnsi"/>
          <w:color w:val="000000" w:themeColor="text1"/>
          <w:sz w:val="22"/>
          <w:szCs w:val="22"/>
        </w:rPr>
        <w:t>, the contain helper function</w:t>
      </w:r>
      <w:r w:rsidR="00892439" w:rsidRPr="007B480D">
        <w:rPr>
          <w:rFonts w:asciiTheme="majorHAnsi" w:hAnsiTheme="majorHAnsi" w:cstheme="majorHAnsi"/>
          <w:color w:val="000000" w:themeColor="text1"/>
          <w:sz w:val="22"/>
          <w:szCs w:val="22"/>
        </w:rPr>
        <w:t xml:space="preserve">, alongside the </w:t>
      </w:r>
      <w:r w:rsidR="00714DE2" w:rsidRPr="007B480D">
        <w:rPr>
          <w:rFonts w:asciiTheme="majorHAnsi" w:hAnsiTheme="majorHAnsi" w:cstheme="majorHAnsi"/>
          <w:color w:val="000000" w:themeColor="text1"/>
          <w:sz w:val="22"/>
          <w:szCs w:val="22"/>
        </w:rPr>
        <w:t>following core components</w:t>
      </w:r>
      <w:r w:rsidR="00E65F74" w:rsidRPr="007B480D">
        <w:rPr>
          <w:rFonts w:asciiTheme="majorHAnsi" w:hAnsiTheme="majorHAnsi" w:cstheme="majorHAnsi"/>
          <w:color w:val="000000" w:themeColor="text1"/>
          <w:sz w:val="22"/>
          <w:szCs w:val="22"/>
        </w:rPr>
        <w:t>:</w:t>
      </w:r>
    </w:p>
    <w:p w14:paraId="56853721" w14:textId="58F71689" w:rsidR="00D1608C" w:rsidRPr="007B480D" w:rsidRDefault="002A25EE" w:rsidP="007B480D">
      <w:pPr>
        <w:pStyle w:val="ListParagraph"/>
        <w:numPr>
          <w:ilvl w:val="0"/>
          <w:numId w:val="37"/>
        </w:numPr>
        <w:spacing w:beforeLines="40" w:before="96" w:afterLines="40" w:after="96" w:line="360" w:lineRule="auto"/>
        <w:jc w:val="both"/>
        <w:rPr>
          <w:rFonts w:asciiTheme="majorHAnsi" w:hAnsiTheme="majorHAnsi" w:cstheme="majorHAnsi"/>
          <w:color w:val="000000" w:themeColor="text1"/>
          <w:sz w:val="22"/>
          <w:szCs w:val="22"/>
        </w:rPr>
      </w:pPr>
      <w:r w:rsidRPr="007B480D">
        <w:rPr>
          <w:rFonts w:asciiTheme="majorHAnsi" w:hAnsiTheme="majorHAnsi" w:cstheme="majorHAnsi"/>
          <w:color w:val="000000" w:themeColor="text1"/>
          <w:sz w:val="22"/>
          <w:szCs w:val="22"/>
        </w:rPr>
        <w:t>Orchestrator (edge/</w:t>
      </w:r>
      <w:r w:rsidR="004F5B78" w:rsidRPr="007B480D">
        <w:rPr>
          <w:rFonts w:asciiTheme="majorHAnsi" w:hAnsiTheme="majorHAnsi" w:cstheme="majorHAnsi"/>
          <w:color w:val="000000" w:themeColor="text1"/>
          <w:sz w:val="22"/>
          <w:szCs w:val="22"/>
        </w:rPr>
        <w:t>o</w:t>
      </w:r>
      <w:r w:rsidR="004F5B78" w:rsidRPr="007B480D">
        <w:rPr>
          <w:rFonts w:asciiTheme="majorHAnsi" w:hAnsiTheme="majorHAnsi" w:cstheme="majorHAnsi"/>
          <w:color w:val="000000" w:themeColor="text1"/>
          <w:sz w:val="22"/>
          <w:szCs w:val="22"/>
        </w:rPr>
        <w:t>rchestrator</w:t>
      </w:r>
      <w:r w:rsidRPr="007B480D">
        <w:rPr>
          <w:rFonts w:asciiTheme="majorHAnsi" w:hAnsiTheme="majorHAnsi" w:cstheme="majorHAnsi"/>
          <w:color w:val="000000" w:themeColor="text1"/>
          <w:sz w:val="22"/>
          <w:szCs w:val="22"/>
        </w:rPr>
        <w:t xml:space="preserve">.py): This is the primary pipeline coordinator that handles the end-to-end video analytics journey; </w:t>
      </w:r>
      <w:r w:rsidRPr="007B480D">
        <w:rPr>
          <w:rFonts w:asciiTheme="majorHAnsi" w:hAnsiTheme="majorHAnsi" w:cstheme="majorHAnsi"/>
          <w:sz w:val="22"/>
          <w:szCs w:val="22"/>
        </w:rPr>
        <w:t>it receives the raw input using ‘video_frames_generator ()‘ conducts preprocessing (</w:t>
      </w:r>
      <w:proofErr w:type="spellStart"/>
      <w:r w:rsidRPr="007B480D">
        <w:rPr>
          <w:rFonts w:asciiTheme="majorHAnsi" w:hAnsiTheme="majorHAnsi" w:cstheme="majorHAnsi"/>
          <w:sz w:val="22"/>
          <w:szCs w:val="22"/>
        </w:rPr>
        <w:t>resize_frame</w:t>
      </w:r>
      <w:proofErr w:type="spellEnd"/>
      <w:r w:rsidRPr="007B480D">
        <w:rPr>
          <w:rFonts w:asciiTheme="majorHAnsi" w:hAnsiTheme="majorHAnsi" w:cstheme="majorHAnsi"/>
          <w:sz w:val="22"/>
          <w:szCs w:val="22"/>
        </w:rPr>
        <w:t xml:space="preserve">(), </w:t>
      </w:r>
      <w:proofErr w:type="spellStart"/>
      <w:r w:rsidRPr="007B480D">
        <w:rPr>
          <w:rFonts w:asciiTheme="majorHAnsi" w:hAnsiTheme="majorHAnsi" w:cstheme="majorHAnsi"/>
          <w:sz w:val="22"/>
          <w:szCs w:val="22"/>
        </w:rPr>
        <w:t>convert_to_grayscale</w:t>
      </w:r>
      <w:proofErr w:type="spellEnd"/>
      <w:r w:rsidRPr="007B480D">
        <w:rPr>
          <w:rFonts w:asciiTheme="majorHAnsi" w:hAnsiTheme="majorHAnsi" w:cstheme="majorHAnsi"/>
          <w:sz w:val="22"/>
          <w:szCs w:val="22"/>
        </w:rPr>
        <w:t>()), applied heuristic filter (is_frame_interesting())</w:t>
      </w:r>
      <w:r w:rsidR="00D83B69" w:rsidRPr="007B480D">
        <w:rPr>
          <w:rFonts w:asciiTheme="majorHAnsi" w:hAnsiTheme="majorHAnsi" w:cstheme="majorHAnsi"/>
          <w:sz w:val="22"/>
          <w:szCs w:val="22"/>
        </w:rPr>
        <w:t>, runs the edge model gateway (</w:t>
      </w:r>
      <w:proofErr w:type="spellStart"/>
      <w:r w:rsidR="00D83B69" w:rsidRPr="007B480D">
        <w:rPr>
          <w:rFonts w:asciiTheme="majorHAnsi" w:hAnsiTheme="majorHAnsi" w:cstheme="majorHAnsi"/>
          <w:sz w:val="22"/>
          <w:szCs w:val="22"/>
        </w:rPr>
        <w:t>EdgeModel.edg_model_decision</w:t>
      </w:r>
      <w:proofErr w:type="spellEnd"/>
      <w:r w:rsidR="00D83B69" w:rsidRPr="007B480D">
        <w:rPr>
          <w:rFonts w:asciiTheme="majorHAnsi" w:hAnsiTheme="majorHAnsi" w:cstheme="majorHAnsi"/>
          <w:sz w:val="22"/>
          <w:szCs w:val="22"/>
        </w:rPr>
        <w:t xml:space="preserve">()), offloads JPEGs to the cloud server when required </w:t>
      </w:r>
      <w:r w:rsidR="007531E7" w:rsidRPr="007B480D">
        <w:rPr>
          <w:rFonts w:asciiTheme="majorHAnsi" w:hAnsiTheme="majorHAnsi" w:cstheme="majorHAnsi"/>
          <w:sz w:val="22"/>
          <w:szCs w:val="22"/>
        </w:rPr>
        <w:t>(</w:t>
      </w:r>
      <w:proofErr w:type="spellStart"/>
      <w:r w:rsidR="007531E7" w:rsidRPr="007B480D">
        <w:rPr>
          <w:rFonts w:asciiTheme="majorHAnsi" w:hAnsiTheme="majorHAnsi" w:cstheme="majorHAnsi"/>
          <w:sz w:val="22"/>
          <w:szCs w:val="22"/>
        </w:rPr>
        <w:t>encode_to_jpeg_bytes</w:t>
      </w:r>
      <w:proofErr w:type="spellEnd"/>
      <w:r w:rsidR="007531E7" w:rsidRPr="007B480D">
        <w:rPr>
          <w:rFonts w:asciiTheme="majorHAnsi" w:hAnsiTheme="majorHAnsi" w:cstheme="majorHAnsi"/>
          <w:sz w:val="22"/>
          <w:szCs w:val="22"/>
        </w:rPr>
        <w:t xml:space="preserve">() and </w:t>
      </w:r>
      <w:proofErr w:type="spellStart"/>
      <w:r w:rsidR="007531E7" w:rsidRPr="007B480D">
        <w:rPr>
          <w:rFonts w:asciiTheme="majorHAnsi" w:hAnsiTheme="majorHAnsi" w:cstheme="majorHAnsi"/>
          <w:sz w:val="22"/>
          <w:szCs w:val="22"/>
        </w:rPr>
        <w:t>feed_cloud_jpeg</w:t>
      </w:r>
      <w:proofErr w:type="spellEnd"/>
      <w:r w:rsidR="007531E7" w:rsidRPr="007B480D">
        <w:rPr>
          <w:rFonts w:asciiTheme="majorHAnsi" w:hAnsiTheme="majorHAnsi" w:cstheme="majorHAnsi"/>
          <w:sz w:val="22"/>
          <w:szCs w:val="22"/>
        </w:rPr>
        <w:t>()</w:t>
      </w:r>
      <w:r w:rsidR="008C1E8E" w:rsidRPr="007B480D">
        <w:rPr>
          <w:rFonts w:asciiTheme="majorHAnsi" w:hAnsiTheme="majorHAnsi" w:cstheme="majorHAnsi"/>
          <w:sz w:val="22"/>
          <w:szCs w:val="22"/>
        </w:rPr>
        <w:t>), writes the per-frame metrics snapshot using ‘</w:t>
      </w:r>
      <w:proofErr w:type="spellStart"/>
      <w:r w:rsidR="008C1E8E" w:rsidRPr="007B480D">
        <w:rPr>
          <w:rFonts w:asciiTheme="majorHAnsi" w:hAnsiTheme="majorHAnsi" w:cstheme="majorHAnsi"/>
          <w:sz w:val="22"/>
          <w:szCs w:val="22"/>
        </w:rPr>
        <w:t>write_metrics_snapshot</w:t>
      </w:r>
      <w:proofErr w:type="spellEnd"/>
      <w:r w:rsidR="008C1E8E" w:rsidRPr="007B480D">
        <w:rPr>
          <w:rFonts w:asciiTheme="majorHAnsi" w:hAnsiTheme="majorHAnsi" w:cstheme="majorHAnsi"/>
          <w:sz w:val="22"/>
          <w:szCs w:val="22"/>
        </w:rPr>
        <w:t>()’ annotate frames (</w:t>
      </w:r>
      <w:proofErr w:type="spellStart"/>
      <w:r w:rsidR="008C1E8E" w:rsidRPr="007B480D">
        <w:rPr>
          <w:rFonts w:asciiTheme="majorHAnsi" w:hAnsiTheme="majorHAnsi" w:cstheme="majorHAnsi"/>
          <w:sz w:val="22"/>
          <w:szCs w:val="22"/>
        </w:rPr>
        <w:t>annotate_frame</w:t>
      </w:r>
      <w:proofErr w:type="spellEnd"/>
      <w:r w:rsidR="008C1E8E" w:rsidRPr="007B480D">
        <w:rPr>
          <w:rFonts w:asciiTheme="majorHAnsi" w:hAnsiTheme="majorHAnsi" w:cstheme="majorHAnsi"/>
          <w:sz w:val="22"/>
          <w:szCs w:val="22"/>
        </w:rPr>
        <w:t>())</w:t>
      </w:r>
      <w:r w:rsidRPr="007B480D">
        <w:rPr>
          <w:rFonts w:asciiTheme="majorHAnsi" w:hAnsiTheme="majorHAnsi" w:cstheme="majorHAnsi"/>
          <w:sz w:val="22"/>
          <w:szCs w:val="22"/>
        </w:rPr>
        <w:t xml:space="preserve"> and produces the </w:t>
      </w:r>
      <w:r w:rsidR="008C1E8E" w:rsidRPr="007B480D">
        <w:rPr>
          <w:rFonts w:asciiTheme="majorHAnsi" w:hAnsiTheme="majorHAnsi" w:cstheme="majorHAnsi"/>
          <w:sz w:val="22"/>
          <w:szCs w:val="22"/>
        </w:rPr>
        <w:t xml:space="preserve">final </w:t>
      </w:r>
      <w:r w:rsidRPr="007B480D">
        <w:rPr>
          <w:rFonts w:asciiTheme="majorHAnsi" w:hAnsiTheme="majorHAnsi" w:cstheme="majorHAnsi"/>
          <w:sz w:val="22"/>
          <w:szCs w:val="22"/>
        </w:rPr>
        <w:t xml:space="preserve">annotated </w:t>
      </w:r>
      <w:r w:rsidR="008C1E8E" w:rsidRPr="007B480D">
        <w:rPr>
          <w:rFonts w:asciiTheme="majorHAnsi" w:hAnsiTheme="majorHAnsi" w:cstheme="majorHAnsi"/>
          <w:sz w:val="22"/>
          <w:szCs w:val="22"/>
        </w:rPr>
        <w:t xml:space="preserve">video </w:t>
      </w:r>
      <w:r w:rsidRPr="007B480D">
        <w:rPr>
          <w:rFonts w:asciiTheme="majorHAnsi" w:hAnsiTheme="majorHAnsi" w:cstheme="majorHAnsi"/>
          <w:sz w:val="22"/>
          <w:szCs w:val="22"/>
        </w:rPr>
        <w:t>output.</w:t>
      </w:r>
    </w:p>
    <w:p w14:paraId="060783F7" w14:textId="474083B9" w:rsidR="00E72FEE" w:rsidRPr="007B480D" w:rsidRDefault="00CC6995" w:rsidP="007B480D">
      <w:pPr>
        <w:pStyle w:val="ListParagraph"/>
        <w:numPr>
          <w:ilvl w:val="0"/>
          <w:numId w:val="37"/>
        </w:numPr>
        <w:spacing w:beforeLines="40" w:before="96" w:afterLines="40" w:after="96" w:line="360" w:lineRule="auto"/>
        <w:jc w:val="both"/>
        <w:rPr>
          <w:rFonts w:asciiTheme="majorHAnsi" w:hAnsiTheme="majorHAnsi" w:cstheme="majorHAnsi"/>
          <w:i/>
          <w:iCs/>
          <w:sz w:val="22"/>
          <w:szCs w:val="22"/>
        </w:rPr>
      </w:pPr>
      <w:r w:rsidRPr="007B480D">
        <w:rPr>
          <w:rFonts w:asciiTheme="majorHAnsi" w:hAnsiTheme="majorHAnsi" w:cstheme="majorHAnsi"/>
          <w:sz w:val="22"/>
          <w:szCs w:val="22"/>
        </w:rPr>
        <w:t xml:space="preserve">Edge </w:t>
      </w:r>
      <w:r w:rsidR="004263FC" w:rsidRPr="007B480D">
        <w:rPr>
          <w:rFonts w:asciiTheme="majorHAnsi" w:hAnsiTheme="majorHAnsi" w:cstheme="majorHAnsi"/>
          <w:sz w:val="22"/>
          <w:szCs w:val="22"/>
        </w:rPr>
        <w:t>model (</w:t>
      </w:r>
      <w:r w:rsidR="00CD731E" w:rsidRPr="007B480D">
        <w:rPr>
          <w:rFonts w:asciiTheme="majorHAnsi" w:hAnsiTheme="majorHAnsi" w:cstheme="majorHAnsi"/>
          <w:sz w:val="22"/>
          <w:szCs w:val="22"/>
        </w:rPr>
        <w:t>e</w:t>
      </w:r>
      <w:r w:rsidR="004263FC" w:rsidRPr="007B480D">
        <w:rPr>
          <w:rFonts w:asciiTheme="majorHAnsi" w:hAnsiTheme="majorHAnsi" w:cstheme="majorHAnsi"/>
          <w:sz w:val="22"/>
          <w:szCs w:val="22"/>
        </w:rPr>
        <w:t>dge/edge_model.py)</w:t>
      </w:r>
      <w:r w:rsidRPr="007B480D">
        <w:rPr>
          <w:rFonts w:asciiTheme="majorHAnsi" w:hAnsiTheme="majorHAnsi" w:cstheme="majorHAnsi"/>
          <w:sz w:val="22"/>
          <w:szCs w:val="22"/>
        </w:rPr>
        <w:t xml:space="preserve">: Lightweight YOLOv8n on-cloud model, it has lazy import and background warm-up features to avoid blocking the main pipeline. It conducts fast objects detection and returns detection conferences; </w:t>
      </w:r>
      <w:r w:rsidR="001F5940" w:rsidRPr="007B480D">
        <w:rPr>
          <w:rFonts w:asciiTheme="majorHAnsi" w:hAnsiTheme="majorHAnsi" w:cstheme="majorHAnsi"/>
          <w:sz w:val="22"/>
          <w:szCs w:val="22"/>
        </w:rPr>
        <w:t xml:space="preserve">based on these </w:t>
      </w:r>
      <w:r w:rsidRPr="007B480D">
        <w:rPr>
          <w:rFonts w:asciiTheme="majorHAnsi" w:hAnsiTheme="majorHAnsi" w:cstheme="majorHAnsi"/>
          <w:sz w:val="22"/>
          <w:szCs w:val="22"/>
        </w:rPr>
        <w:t>confidences t</w:t>
      </w:r>
      <w:r w:rsidR="001F5940" w:rsidRPr="007B480D">
        <w:rPr>
          <w:rFonts w:asciiTheme="majorHAnsi" w:hAnsiTheme="majorHAnsi" w:cstheme="majorHAnsi"/>
          <w:sz w:val="22"/>
          <w:szCs w:val="22"/>
        </w:rPr>
        <w:t xml:space="preserve">he pipeline </w:t>
      </w:r>
      <w:r w:rsidR="009A429D" w:rsidRPr="007B480D">
        <w:rPr>
          <w:rFonts w:asciiTheme="majorHAnsi" w:hAnsiTheme="majorHAnsi" w:cstheme="majorHAnsi"/>
          <w:sz w:val="22"/>
          <w:szCs w:val="22"/>
        </w:rPr>
        <w:t>decides</w:t>
      </w:r>
      <w:r w:rsidRPr="007B480D">
        <w:rPr>
          <w:rFonts w:asciiTheme="majorHAnsi" w:hAnsiTheme="majorHAnsi" w:cstheme="majorHAnsi"/>
          <w:sz w:val="22"/>
          <w:szCs w:val="22"/>
        </w:rPr>
        <w:t xml:space="preserve"> whether to accept th</w:t>
      </w:r>
      <w:r w:rsidR="001F5940" w:rsidRPr="007B480D">
        <w:rPr>
          <w:rFonts w:asciiTheme="majorHAnsi" w:hAnsiTheme="majorHAnsi" w:cstheme="majorHAnsi"/>
          <w:sz w:val="22"/>
          <w:szCs w:val="22"/>
        </w:rPr>
        <w:t>ese</w:t>
      </w:r>
      <w:r w:rsidRPr="007B480D">
        <w:rPr>
          <w:rFonts w:asciiTheme="majorHAnsi" w:hAnsiTheme="majorHAnsi" w:cstheme="majorHAnsi"/>
          <w:sz w:val="22"/>
          <w:szCs w:val="22"/>
        </w:rPr>
        <w:t xml:space="preserve"> detection</w:t>
      </w:r>
      <w:r w:rsidR="001F5940" w:rsidRPr="007B480D">
        <w:rPr>
          <w:rFonts w:asciiTheme="majorHAnsi" w:hAnsiTheme="majorHAnsi" w:cstheme="majorHAnsi"/>
          <w:sz w:val="22"/>
          <w:szCs w:val="22"/>
        </w:rPr>
        <w:t>s</w:t>
      </w:r>
      <w:r w:rsidRPr="007B480D">
        <w:rPr>
          <w:rFonts w:asciiTheme="majorHAnsi" w:hAnsiTheme="majorHAnsi" w:cstheme="majorHAnsi"/>
          <w:sz w:val="22"/>
          <w:szCs w:val="22"/>
        </w:rPr>
        <w:t xml:space="preserve"> as final of offload to the cloud.</w:t>
      </w:r>
    </w:p>
    <w:p w14:paraId="14F36F3E" w14:textId="0FB5456A" w:rsidR="00714DE2" w:rsidRPr="007B480D" w:rsidRDefault="00674711" w:rsidP="007B480D">
      <w:pPr>
        <w:pStyle w:val="ListParagraph"/>
        <w:numPr>
          <w:ilvl w:val="0"/>
          <w:numId w:val="37"/>
        </w:numPr>
        <w:spacing w:beforeLines="40" w:before="96" w:afterLines="40" w:after="96" w:line="360" w:lineRule="auto"/>
        <w:jc w:val="both"/>
        <w:rPr>
          <w:rFonts w:asciiTheme="majorHAnsi" w:hAnsiTheme="majorHAnsi" w:cstheme="majorHAnsi"/>
          <w:sz w:val="22"/>
          <w:szCs w:val="22"/>
        </w:rPr>
      </w:pPr>
      <w:r w:rsidRPr="007B480D">
        <w:rPr>
          <w:rFonts w:asciiTheme="majorHAnsi" w:hAnsiTheme="majorHAnsi" w:cstheme="majorHAnsi"/>
          <w:sz w:val="22"/>
          <w:szCs w:val="22"/>
        </w:rPr>
        <w:t>Cloud server (</w:t>
      </w:r>
      <w:r w:rsidR="0092793A" w:rsidRPr="007B480D">
        <w:rPr>
          <w:rFonts w:asciiTheme="majorHAnsi" w:hAnsiTheme="majorHAnsi" w:cstheme="majorHAnsi"/>
          <w:sz w:val="22"/>
          <w:szCs w:val="22"/>
        </w:rPr>
        <w:t>cloud/</w:t>
      </w:r>
      <w:r w:rsidR="003A4CAC" w:rsidRPr="007B480D">
        <w:rPr>
          <w:rFonts w:asciiTheme="majorHAnsi" w:hAnsiTheme="majorHAnsi" w:cstheme="majorHAnsi"/>
          <w:sz w:val="22"/>
          <w:szCs w:val="22"/>
        </w:rPr>
        <w:t>server</w:t>
      </w:r>
      <w:r w:rsidR="0092793A" w:rsidRPr="007B480D">
        <w:rPr>
          <w:rFonts w:asciiTheme="majorHAnsi" w:hAnsiTheme="majorHAnsi" w:cstheme="majorHAnsi"/>
          <w:sz w:val="22"/>
          <w:szCs w:val="22"/>
        </w:rPr>
        <w:t>.py</w:t>
      </w:r>
      <w:r w:rsidRPr="007B480D">
        <w:rPr>
          <w:rFonts w:asciiTheme="majorHAnsi" w:hAnsiTheme="majorHAnsi" w:cstheme="majorHAnsi"/>
          <w:sz w:val="22"/>
          <w:szCs w:val="22"/>
        </w:rPr>
        <w:t>)</w:t>
      </w:r>
      <w:r w:rsidR="0092793A" w:rsidRPr="007B480D">
        <w:rPr>
          <w:rFonts w:asciiTheme="majorHAnsi" w:hAnsiTheme="majorHAnsi" w:cstheme="majorHAnsi"/>
          <w:sz w:val="22"/>
          <w:szCs w:val="22"/>
        </w:rPr>
        <w:t>: This is a Flask API that accepts requests sent by the edge in the form of multipart JPEG, it uses</w:t>
      </w:r>
      <w:r w:rsidR="00D43C90" w:rsidRPr="007B480D">
        <w:rPr>
          <w:rFonts w:asciiTheme="majorHAnsi" w:hAnsiTheme="majorHAnsi" w:cstheme="majorHAnsi"/>
          <w:sz w:val="22"/>
          <w:szCs w:val="22"/>
        </w:rPr>
        <w:t xml:space="preserve"> a </w:t>
      </w:r>
      <w:r w:rsidR="0092793A" w:rsidRPr="007B480D">
        <w:rPr>
          <w:rFonts w:asciiTheme="majorHAnsi" w:hAnsiTheme="majorHAnsi" w:cstheme="majorHAnsi"/>
          <w:sz w:val="22"/>
          <w:szCs w:val="22"/>
        </w:rPr>
        <w:t xml:space="preserve">more </w:t>
      </w:r>
      <w:r w:rsidR="00D43C90" w:rsidRPr="007B480D">
        <w:rPr>
          <w:rFonts w:asciiTheme="majorHAnsi" w:hAnsiTheme="majorHAnsi" w:cstheme="majorHAnsi"/>
          <w:sz w:val="22"/>
          <w:szCs w:val="22"/>
        </w:rPr>
        <w:t xml:space="preserve">capable </w:t>
      </w:r>
      <w:r w:rsidR="0092793A" w:rsidRPr="007B480D">
        <w:rPr>
          <w:rFonts w:asciiTheme="majorHAnsi" w:hAnsiTheme="majorHAnsi" w:cstheme="majorHAnsi"/>
          <w:sz w:val="22"/>
          <w:szCs w:val="22"/>
        </w:rPr>
        <w:t xml:space="preserve">model (YOLOc8s) to conduct object detection and uses helper functions such as </w:t>
      </w:r>
      <w:r w:rsidR="0092793A" w:rsidRPr="007B480D">
        <w:rPr>
          <w:rFonts w:asciiTheme="majorHAnsi" w:hAnsiTheme="majorHAnsi" w:cstheme="majorHAnsi"/>
          <w:i/>
          <w:iCs/>
          <w:sz w:val="22"/>
          <w:szCs w:val="22"/>
        </w:rPr>
        <w:t>‘</w:t>
      </w:r>
      <w:proofErr w:type="spellStart"/>
      <w:r w:rsidR="0092793A" w:rsidRPr="007B480D">
        <w:rPr>
          <w:rFonts w:asciiTheme="majorHAnsi" w:hAnsiTheme="majorHAnsi" w:cstheme="majorHAnsi"/>
          <w:i/>
          <w:iCs/>
          <w:sz w:val="22"/>
          <w:szCs w:val="22"/>
        </w:rPr>
        <w:t>parse_</w:t>
      </w:r>
      <w:proofErr w:type="gramStart"/>
      <w:r w:rsidR="0092793A" w:rsidRPr="007B480D">
        <w:rPr>
          <w:rFonts w:asciiTheme="majorHAnsi" w:hAnsiTheme="majorHAnsi" w:cstheme="majorHAnsi"/>
          <w:i/>
          <w:iCs/>
          <w:sz w:val="22"/>
          <w:szCs w:val="22"/>
        </w:rPr>
        <w:t>detections</w:t>
      </w:r>
      <w:proofErr w:type="spellEnd"/>
      <w:r w:rsidR="0092793A" w:rsidRPr="007B480D">
        <w:rPr>
          <w:rFonts w:asciiTheme="majorHAnsi" w:hAnsiTheme="majorHAnsi" w:cstheme="majorHAnsi"/>
          <w:i/>
          <w:iCs/>
          <w:sz w:val="22"/>
          <w:szCs w:val="22"/>
        </w:rPr>
        <w:t>(</w:t>
      </w:r>
      <w:proofErr w:type="gramEnd"/>
      <w:r w:rsidR="0092793A" w:rsidRPr="007B480D">
        <w:rPr>
          <w:rFonts w:asciiTheme="majorHAnsi" w:hAnsiTheme="majorHAnsi" w:cstheme="majorHAnsi"/>
          <w:i/>
          <w:iCs/>
          <w:sz w:val="22"/>
          <w:szCs w:val="22"/>
        </w:rPr>
        <w:t>)’</w:t>
      </w:r>
      <w:r w:rsidR="0092793A" w:rsidRPr="007B480D">
        <w:rPr>
          <w:rFonts w:asciiTheme="majorHAnsi" w:hAnsiTheme="majorHAnsi" w:cstheme="majorHAnsi"/>
          <w:sz w:val="22"/>
          <w:szCs w:val="22"/>
        </w:rPr>
        <w:t xml:space="preserve"> and </w:t>
      </w:r>
      <w:r w:rsidR="0092793A" w:rsidRPr="007B480D">
        <w:rPr>
          <w:rFonts w:asciiTheme="majorHAnsi" w:hAnsiTheme="majorHAnsi" w:cstheme="majorHAnsi"/>
          <w:i/>
          <w:iCs/>
          <w:sz w:val="22"/>
          <w:szCs w:val="22"/>
        </w:rPr>
        <w:t>‘</w:t>
      </w:r>
      <w:proofErr w:type="spellStart"/>
      <w:r w:rsidR="0092793A" w:rsidRPr="007B480D">
        <w:rPr>
          <w:rFonts w:asciiTheme="majorHAnsi" w:hAnsiTheme="majorHAnsi" w:cstheme="majorHAnsi"/>
          <w:i/>
          <w:iCs/>
          <w:sz w:val="22"/>
          <w:szCs w:val="22"/>
        </w:rPr>
        <w:t>detect_</w:t>
      </w:r>
      <w:proofErr w:type="gramStart"/>
      <w:r w:rsidR="0092793A" w:rsidRPr="007B480D">
        <w:rPr>
          <w:rFonts w:asciiTheme="majorHAnsi" w:hAnsiTheme="majorHAnsi" w:cstheme="majorHAnsi"/>
          <w:i/>
          <w:iCs/>
          <w:sz w:val="22"/>
          <w:szCs w:val="22"/>
        </w:rPr>
        <w:t>intrusion</w:t>
      </w:r>
      <w:proofErr w:type="spellEnd"/>
      <w:r w:rsidR="0092793A" w:rsidRPr="007B480D">
        <w:rPr>
          <w:rFonts w:asciiTheme="majorHAnsi" w:hAnsiTheme="majorHAnsi" w:cstheme="majorHAnsi"/>
          <w:i/>
          <w:iCs/>
          <w:sz w:val="22"/>
          <w:szCs w:val="22"/>
        </w:rPr>
        <w:t>(</w:t>
      </w:r>
      <w:proofErr w:type="gramEnd"/>
      <w:r w:rsidR="0092793A" w:rsidRPr="007B480D">
        <w:rPr>
          <w:rFonts w:asciiTheme="majorHAnsi" w:hAnsiTheme="majorHAnsi" w:cstheme="majorHAnsi"/>
          <w:i/>
          <w:iCs/>
          <w:sz w:val="22"/>
          <w:szCs w:val="22"/>
        </w:rPr>
        <w:t xml:space="preserve">)’ </w:t>
      </w:r>
      <w:r w:rsidR="0092793A" w:rsidRPr="007B480D">
        <w:rPr>
          <w:rFonts w:asciiTheme="majorHAnsi" w:hAnsiTheme="majorHAnsi" w:cstheme="majorHAnsi"/>
          <w:sz w:val="22"/>
          <w:szCs w:val="22"/>
        </w:rPr>
        <w:t xml:space="preserve">to </w:t>
      </w:r>
      <w:r w:rsidR="00D43C90" w:rsidRPr="007B480D">
        <w:rPr>
          <w:rFonts w:asciiTheme="majorHAnsi" w:hAnsiTheme="majorHAnsi" w:cstheme="majorHAnsi"/>
          <w:sz w:val="22"/>
          <w:szCs w:val="22"/>
        </w:rPr>
        <w:t>parse</w:t>
      </w:r>
      <w:r w:rsidR="0092793A" w:rsidRPr="007B480D">
        <w:rPr>
          <w:rFonts w:asciiTheme="majorHAnsi" w:hAnsiTheme="majorHAnsi" w:cstheme="majorHAnsi"/>
          <w:sz w:val="22"/>
          <w:szCs w:val="22"/>
        </w:rPr>
        <w:t xml:space="preserve"> </w:t>
      </w:r>
      <w:r w:rsidR="00D43C90" w:rsidRPr="007B480D">
        <w:rPr>
          <w:rFonts w:asciiTheme="majorHAnsi" w:hAnsiTheme="majorHAnsi" w:cstheme="majorHAnsi"/>
          <w:sz w:val="22"/>
          <w:szCs w:val="22"/>
        </w:rPr>
        <w:t>data</w:t>
      </w:r>
      <w:r w:rsidR="0092793A" w:rsidRPr="007B480D">
        <w:rPr>
          <w:rFonts w:asciiTheme="majorHAnsi" w:hAnsiTheme="majorHAnsi" w:cstheme="majorHAnsi"/>
          <w:sz w:val="22"/>
          <w:szCs w:val="22"/>
        </w:rPr>
        <w:t xml:space="preserve"> and create the </w:t>
      </w:r>
      <w:r w:rsidR="005353E5">
        <w:rPr>
          <w:rFonts w:asciiTheme="majorHAnsi" w:hAnsiTheme="majorHAnsi" w:cstheme="majorHAnsi"/>
          <w:sz w:val="22"/>
          <w:szCs w:val="22"/>
        </w:rPr>
        <w:t>scene</w:t>
      </w:r>
      <w:r w:rsidR="005353E5" w:rsidRPr="007B480D">
        <w:rPr>
          <w:rFonts w:asciiTheme="majorHAnsi" w:hAnsiTheme="majorHAnsi" w:cstheme="majorHAnsi"/>
          <w:sz w:val="22"/>
          <w:szCs w:val="22"/>
        </w:rPr>
        <w:t xml:space="preserve"> </w:t>
      </w:r>
      <w:r w:rsidR="005353E5">
        <w:rPr>
          <w:rFonts w:asciiTheme="majorHAnsi" w:hAnsiTheme="majorHAnsi" w:cstheme="majorHAnsi"/>
          <w:sz w:val="22"/>
          <w:szCs w:val="22"/>
        </w:rPr>
        <w:t xml:space="preserve">content </w:t>
      </w:r>
      <w:r w:rsidR="0092793A" w:rsidRPr="007B480D">
        <w:rPr>
          <w:rFonts w:asciiTheme="majorHAnsi" w:hAnsiTheme="majorHAnsi" w:cstheme="majorHAnsi"/>
          <w:sz w:val="22"/>
          <w:szCs w:val="22"/>
        </w:rPr>
        <w:t>in a JSON response.</w:t>
      </w:r>
    </w:p>
    <w:p w14:paraId="6B74AAA4" w14:textId="57E5787C" w:rsidR="00055CAF" w:rsidRPr="007B480D" w:rsidRDefault="00D31C0F" w:rsidP="007B480D">
      <w:pPr>
        <w:pStyle w:val="ListParagraph"/>
        <w:numPr>
          <w:ilvl w:val="0"/>
          <w:numId w:val="37"/>
        </w:numPr>
        <w:spacing w:beforeLines="40" w:before="96" w:afterLines="40" w:after="96" w:line="360" w:lineRule="auto"/>
        <w:jc w:val="both"/>
        <w:rPr>
          <w:rFonts w:asciiTheme="majorHAnsi" w:hAnsiTheme="majorHAnsi" w:cstheme="majorHAnsi"/>
          <w:color w:val="000000" w:themeColor="text1"/>
          <w:sz w:val="22"/>
          <w:szCs w:val="22"/>
        </w:rPr>
      </w:pPr>
      <w:r w:rsidRPr="007B480D">
        <w:rPr>
          <w:rFonts w:asciiTheme="majorHAnsi" w:hAnsiTheme="majorHAnsi" w:cstheme="majorHAnsi"/>
          <w:sz w:val="22"/>
          <w:szCs w:val="22"/>
        </w:rPr>
        <w:t>Common utilities (common/):</w:t>
      </w:r>
      <w:r w:rsidR="002331B7" w:rsidRPr="007B480D">
        <w:rPr>
          <w:rFonts w:asciiTheme="majorHAnsi" w:hAnsiTheme="majorHAnsi" w:cstheme="majorHAnsi"/>
          <w:sz w:val="22"/>
          <w:szCs w:val="22"/>
        </w:rPr>
        <w:t xml:space="preserve"> Contains common logic</w:t>
      </w:r>
      <w:r w:rsidR="00D43C90" w:rsidRPr="007B480D">
        <w:rPr>
          <w:rFonts w:asciiTheme="majorHAnsi" w:hAnsiTheme="majorHAnsi" w:cstheme="majorHAnsi"/>
          <w:sz w:val="22"/>
          <w:szCs w:val="22"/>
        </w:rPr>
        <w:t xml:space="preserve"> </w:t>
      </w:r>
      <w:r w:rsidR="002331B7" w:rsidRPr="007B480D">
        <w:rPr>
          <w:rFonts w:asciiTheme="majorHAnsi" w:hAnsiTheme="majorHAnsi" w:cstheme="majorHAnsi"/>
          <w:sz w:val="22"/>
          <w:szCs w:val="22"/>
        </w:rPr>
        <w:t xml:space="preserve">utilised by both cloud and server </w:t>
      </w:r>
      <w:r w:rsidR="008A671E" w:rsidRPr="007B480D">
        <w:rPr>
          <w:rFonts w:asciiTheme="majorHAnsi" w:hAnsiTheme="majorHAnsi" w:cstheme="majorHAnsi"/>
          <w:sz w:val="22"/>
          <w:szCs w:val="22"/>
        </w:rPr>
        <w:t>these incudes methods</w:t>
      </w:r>
      <w:r w:rsidR="002331B7" w:rsidRPr="007B480D">
        <w:rPr>
          <w:rFonts w:asciiTheme="majorHAnsi" w:hAnsiTheme="majorHAnsi" w:cstheme="majorHAnsi"/>
          <w:sz w:val="22"/>
          <w:szCs w:val="22"/>
        </w:rPr>
        <w:t xml:space="preserve"> such as </w:t>
      </w:r>
      <w:r w:rsidR="002331B7" w:rsidRPr="007B480D">
        <w:rPr>
          <w:rFonts w:asciiTheme="majorHAnsi" w:hAnsiTheme="majorHAnsi" w:cstheme="majorHAnsi"/>
          <w:i/>
          <w:iCs/>
          <w:sz w:val="22"/>
          <w:szCs w:val="22"/>
        </w:rPr>
        <w:t>‘</w:t>
      </w:r>
      <w:proofErr w:type="spellStart"/>
      <w:r w:rsidR="002331B7" w:rsidRPr="007B480D">
        <w:rPr>
          <w:rFonts w:asciiTheme="majorHAnsi" w:hAnsiTheme="majorHAnsi" w:cstheme="majorHAnsi"/>
          <w:i/>
          <w:iCs/>
          <w:sz w:val="22"/>
          <w:szCs w:val="22"/>
        </w:rPr>
        <w:t>annotate_</w:t>
      </w:r>
      <w:proofErr w:type="gramStart"/>
      <w:r w:rsidR="002331B7" w:rsidRPr="007B480D">
        <w:rPr>
          <w:rFonts w:asciiTheme="majorHAnsi" w:hAnsiTheme="majorHAnsi" w:cstheme="majorHAnsi"/>
          <w:i/>
          <w:iCs/>
          <w:sz w:val="22"/>
          <w:szCs w:val="22"/>
        </w:rPr>
        <w:t>frame</w:t>
      </w:r>
      <w:proofErr w:type="spellEnd"/>
      <w:r w:rsidR="002331B7" w:rsidRPr="007B480D">
        <w:rPr>
          <w:rFonts w:asciiTheme="majorHAnsi" w:hAnsiTheme="majorHAnsi" w:cstheme="majorHAnsi"/>
          <w:i/>
          <w:iCs/>
          <w:sz w:val="22"/>
          <w:szCs w:val="22"/>
        </w:rPr>
        <w:t>(</w:t>
      </w:r>
      <w:proofErr w:type="gramEnd"/>
      <w:r w:rsidR="002331B7" w:rsidRPr="007B480D">
        <w:rPr>
          <w:rFonts w:asciiTheme="majorHAnsi" w:hAnsiTheme="majorHAnsi" w:cstheme="majorHAnsi"/>
          <w:i/>
          <w:iCs/>
          <w:sz w:val="22"/>
          <w:szCs w:val="22"/>
        </w:rPr>
        <w:t xml:space="preserve">)’ </w:t>
      </w:r>
      <w:r w:rsidR="002331B7" w:rsidRPr="007B480D">
        <w:rPr>
          <w:rFonts w:asciiTheme="majorHAnsi" w:hAnsiTheme="majorHAnsi" w:cstheme="majorHAnsi"/>
          <w:sz w:val="22"/>
          <w:szCs w:val="22"/>
        </w:rPr>
        <w:t xml:space="preserve">to annotate </w:t>
      </w:r>
      <w:r w:rsidR="00CB7BD6" w:rsidRPr="007B480D">
        <w:rPr>
          <w:rFonts w:asciiTheme="majorHAnsi" w:hAnsiTheme="majorHAnsi" w:cstheme="majorHAnsi"/>
          <w:sz w:val="22"/>
          <w:szCs w:val="22"/>
        </w:rPr>
        <w:t>frames,</w:t>
      </w:r>
      <w:r w:rsidR="00CB7BD6" w:rsidRPr="007B480D">
        <w:rPr>
          <w:rFonts w:asciiTheme="majorHAnsi" w:hAnsiTheme="majorHAnsi" w:cstheme="majorHAnsi"/>
          <w:i/>
          <w:iCs/>
          <w:sz w:val="22"/>
          <w:szCs w:val="22"/>
        </w:rPr>
        <w:t xml:space="preserve"> ‘</w:t>
      </w:r>
      <w:proofErr w:type="spellStart"/>
      <w:r w:rsidR="002331B7" w:rsidRPr="007B480D">
        <w:rPr>
          <w:rFonts w:asciiTheme="majorHAnsi" w:hAnsiTheme="majorHAnsi" w:cstheme="majorHAnsi"/>
          <w:i/>
          <w:iCs/>
          <w:sz w:val="22"/>
          <w:szCs w:val="22"/>
        </w:rPr>
        <w:t>write_metrics_</w:t>
      </w:r>
      <w:proofErr w:type="gramStart"/>
      <w:r w:rsidR="002331B7" w:rsidRPr="007B480D">
        <w:rPr>
          <w:rFonts w:asciiTheme="majorHAnsi" w:hAnsiTheme="majorHAnsi" w:cstheme="majorHAnsi"/>
          <w:i/>
          <w:iCs/>
          <w:sz w:val="22"/>
          <w:szCs w:val="22"/>
        </w:rPr>
        <w:t>snapshot</w:t>
      </w:r>
      <w:proofErr w:type="spellEnd"/>
      <w:r w:rsidR="002331B7" w:rsidRPr="007B480D">
        <w:rPr>
          <w:rFonts w:asciiTheme="majorHAnsi" w:hAnsiTheme="majorHAnsi" w:cstheme="majorHAnsi"/>
          <w:i/>
          <w:iCs/>
          <w:sz w:val="22"/>
          <w:szCs w:val="22"/>
        </w:rPr>
        <w:t>(</w:t>
      </w:r>
      <w:proofErr w:type="gramEnd"/>
      <w:r w:rsidR="002331B7" w:rsidRPr="007B480D">
        <w:rPr>
          <w:rFonts w:asciiTheme="majorHAnsi" w:hAnsiTheme="majorHAnsi" w:cstheme="majorHAnsi"/>
          <w:i/>
          <w:iCs/>
          <w:sz w:val="22"/>
          <w:szCs w:val="22"/>
        </w:rPr>
        <w:t>)</w:t>
      </w:r>
      <w:r w:rsidR="002331B7" w:rsidRPr="007B480D">
        <w:rPr>
          <w:rFonts w:asciiTheme="majorHAnsi" w:hAnsiTheme="majorHAnsi" w:cstheme="majorHAnsi"/>
          <w:sz w:val="22"/>
          <w:szCs w:val="22"/>
        </w:rPr>
        <w:t>’ automatically updates the metrics history file</w:t>
      </w:r>
      <w:r w:rsidR="005A4737" w:rsidRPr="007B480D">
        <w:rPr>
          <w:rFonts w:asciiTheme="majorHAnsi" w:hAnsiTheme="majorHAnsi" w:cstheme="majorHAnsi"/>
          <w:sz w:val="22"/>
          <w:szCs w:val="22"/>
        </w:rPr>
        <w:t xml:space="preserve"> (</w:t>
      </w:r>
      <w:r w:rsidR="005A4737" w:rsidRPr="007B480D">
        <w:rPr>
          <w:rFonts w:asciiTheme="majorHAnsi" w:hAnsiTheme="majorHAnsi" w:cstheme="majorHAnsi"/>
          <w:i/>
          <w:iCs/>
          <w:sz w:val="22"/>
          <w:szCs w:val="22"/>
        </w:rPr>
        <w:t>output/</w:t>
      </w:r>
      <w:proofErr w:type="spellStart"/>
      <w:r w:rsidR="005A4737" w:rsidRPr="007B480D">
        <w:rPr>
          <w:rFonts w:asciiTheme="majorHAnsi" w:hAnsiTheme="majorHAnsi" w:cstheme="majorHAnsi"/>
          <w:i/>
          <w:iCs/>
          <w:sz w:val="22"/>
          <w:szCs w:val="22"/>
        </w:rPr>
        <w:t>metrics_history.json</w:t>
      </w:r>
      <w:proofErr w:type="spellEnd"/>
      <w:r w:rsidR="005A4737" w:rsidRPr="007B480D">
        <w:rPr>
          <w:rFonts w:asciiTheme="majorHAnsi" w:hAnsiTheme="majorHAnsi" w:cstheme="majorHAnsi"/>
          <w:sz w:val="22"/>
          <w:szCs w:val="22"/>
        </w:rPr>
        <w:t>)</w:t>
      </w:r>
      <w:r w:rsidR="00D43C90" w:rsidRPr="007B480D">
        <w:rPr>
          <w:rFonts w:asciiTheme="majorHAnsi" w:hAnsiTheme="majorHAnsi" w:cstheme="majorHAnsi"/>
          <w:sz w:val="22"/>
          <w:szCs w:val="22"/>
        </w:rPr>
        <w:t xml:space="preserve">, </w:t>
      </w:r>
      <w:r w:rsidR="002331B7" w:rsidRPr="007B480D">
        <w:rPr>
          <w:rFonts w:asciiTheme="majorHAnsi" w:hAnsiTheme="majorHAnsi" w:cstheme="majorHAnsi"/>
          <w:sz w:val="22"/>
          <w:szCs w:val="22"/>
        </w:rPr>
        <w:t xml:space="preserve">and </w:t>
      </w:r>
      <w:r w:rsidR="002331B7" w:rsidRPr="007B480D">
        <w:rPr>
          <w:rFonts w:asciiTheme="majorHAnsi" w:hAnsiTheme="majorHAnsi" w:cstheme="majorHAnsi"/>
          <w:i/>
          <w:iCs/>
          <w:sz w:val="22"/>
          <w:szCs w:val="22"/>
        </w:rPr>
        <w:t>‘</w:t>
      </w:r>
      <w:proofErr w:type="spellStart"/>
      <w:r w:rsidR="002331B7" w:rsidRPr="007B480D">
        <w:rPr>
          <w:rFonts w:asciiTheme="majorHAnsi" w:hAnsiTheme="majorHAnsi" w:cstheme="majorHAnsi"/>
          <w:i/>
          <w:iCs/>
          <w:sz w:val="22"/>
          <w:szCs w:val="22"/>
        </w:rPr>
        <w:t>detect_</w:t>
      </w:r>
      <w:proofErr w:type="gramStart"/>
      <w:r w:rsidR="002331B7" w:rsidRPr="007B480D">
        <w:rPr>
          <w:rFonts w:asciiTheme="majorHAnsi" w:hAnsiTheme="majorHAnsi" w:cstheme="majorHAnsi"/>
          <w:i/>
          <w:iCs/>
          <w:sz w:val="22"/>
          <w:szCs w:val="22"/>
        </w:rPr>
        <w:t>intrusion</w:t>
      </w:r>
      <w:proofErr w:type="spellEnd"/>
      <w:r w:rsidR="002331B7" w:rsidRPr="007B480D">
        <w:rPr>
          <w:rFonts w:asciiTheme="majorHAnsi" w:hAnsiTheme="majorHAnsi" w:cstheme="majorHAnsi"/>
          <w:i/>
          <w:iCs/>
          <w:sz w:val="22"/>
          <w:szCs w:val="22"/>
        </w:rPr>
        <w:t>(</w:t>
      </w:r>
      <w:proofErr w:type="gramEnd"/>
      <w:r w:rsidR="002331B7" w:rsidRPr="007B480D">
        <w:rPr>
          <w:rFonts w:asciiTheme="majorHAnsi" w:hAnsiTheme="majorHAnsi" w:cstheme="majorHAnsi"/>
          <w:i/>
          <w:iCs/>
          <w:sz w:val="22"/>
          <w:szCs w:val="22"/>
        </w:rPr>
        <w:t>)’</w:t>
      </w:r>
      <w:r w:rsidR="002331B7" w:rsidRPr="007B480D">
        <w:rPr>
          <w:rFonts w:asciiTheme="majorHAnsi" w:hAnsiTheme="majorHAnsi" w:cstheme="majorHAnsi"/>
          <w:sz w:val="22"/>
          <w:szCs w:val="22"/>
        </w:rPr>
        <w:t xml:space="preserve"> </w:t>
      </w:r>
      <w:r w:rsidR="002331B7" w:rsidRPr="007B480D">
        <w:rPr>
          <w:rFonts w:asciiTheme="majorHAnsi" w:hAnsiTheme="majorHAnsi" w:cstheme="majorHAnsi"/>
          <w:color w:val="000000" w:themeColor="text1"/>
          <w:sz w:val="22"/>
          <w:szCs w:val="22"/>
        </w:rPr>
        <w:t xml:space="preserve">to produce the </w:t>
      </w:r>
      <w:r w:rsidR="005353E5">
        <w:rPr>
          <w:rFonts w:asciiTheme="majorHAnsi" w:hAnsiTheme="majorHAnsi" w:cstheme="majorHAnsi"/>
          <w:color w:val="000000" w:themeColor="text1"/>
          <w:sz w:val="22"/>
          <w:szCs w:val="22"/>
        </w:rPr>
        <w:t>scene content</w:t>
      </w:r>
      <w:r w:rsidR="00D43C90" w:rsidRPr="007B480D">
        <w:rPr>
          <w:rFonts w:asciiTheme="majorHAnsi" w:hAnsiTheme="majorHAnsi" w:cstheme="majorHAnsi"/>
          <w:color w:val="000000" w:themeColor="text1"/>
          <w:sz w:val="22"/>
          <w:szCs w:val="22"/>
        </w:rPr>
        <w:t>.</w:t>
      </w:r>
    </w:p>
    <w:p w14:paraId="765E02E7" w14:textId="151B5F5B" w:rsidR="006F45CD" w:rsidRPr="007B480D" w:rsidRDefault="004A4366" w:rsidP="007B480D">
      <w:pPr>
        <w:pStyle w:val="ListParagraph"/>
        <w:numPr>
          <w:ilvl w:val="0"/>
          <w:numId w:val="37"/>
        </w:numPr>
        <w:spacing w:beforeLines="40" w:before="96" w:afterLines="40" w:after="96" w:line="360" w:lineRule="auto"/>
        <w:jc w:val="both"/>
        <w:rPr>
          <w:rFonts w:asciiTheme="majorHAnsi" w:hAnsiTheme="majorHAnsi" w:cstheme="majorHAnsi"/>
          <w:sz w:val="22"/>
          <w:szCs w:val="22"/>
        </w:rPr>
      </w:pPr>
      <w:r w:rsidRPr="007B480D">
        <w:rPr>
          <w:rFonts w:asciiTheme="majorHAnsi" w:hAnsiTheme="majorHAnsi" w:cstheme="majorHAnsi"/>
          <w:sz w:val="22"/>
          <w:szCs w:val="22"/>
        </w:rPr>
        <w:t xml:space="preserve">Dashboard (dashboard/dashboard.py): </w:t>
      </w:r>
      <w:r w:rsidR="005A4737" w:rsidRPr="007B480D">
        <w:rPr>
          <w:rFonts w:asciiTheme="majorHAnsi" w:hAnsiTheme="majorHAnsi" w:cstheme="majorHAnsi"/>
          <w:sz w:val="22"/>
          <w:szCs w:val="22"/>
        </w:rPr>
        <w:t xml:space="preserve">This is a </w:t>
      </w:r>
      <w:r w:rsidR="005A4737" w:rsidRPr="007B480D">
        <w:rPr>
          <w:rFonts w:asciiTheme="majorHAnsi" w:hAnsiTheme="majorHAnsi" w:cstheme="majorHAnsi"/>
          <w:i/>
          <w:iCs/>
          <w:sz w:val="22"/>
          <w:szCs w:val="22"/>
        </w:rPr>
        <w:t xml:space="preserve">Streamlit </w:t>
      </w:r>
      <w:r w:rsidR="005A4737" w:rsidRPr="007B480D">
        <w:rPr>
          <w:rFonts w:asciiTheme="majorHAnsi" w:hAnsiTheme="majorHAnsi" w:cstheme="majorHAnsi"/>
          <w:sz w:val="22"/>
          <w:szCs w:val="22"/>
        </w:rPr>
        <w:t>app that</w:t>
      </w:r>
      <w:r w:rsidR="00264D2C" w:rsidRPr="007B480D">
        <w:rPr>
          <w:rFonts w:asciiTheme="majorHAnsi" w:hAnsiTheme="majorHAnsi" w:cstheme="majorHAnsi"/>
          <w:sz w:val="22"/>
          <w:szCs w:val="22"/>
        </w:rPr>
        <w:t xml:space="preserve"> continuously</w:t>
      </w:r>
      <w:r w:rsidR="005A4737" w:rsidRPr="007B480D">
        <w:rPr>
          <w:rFonts w:asciiTheme="majorHAnsi" w:hAnsiTheme="majorHAnsi" w:cstheme="majorHAnsi"/>
          <w:sz w:val="22"/>
          <w:szCs w:val="22"/>
        </w:rPr>
        <w:t xml:space="preserve"> reads the metrics history (</w:t>
      </w:r>
      <w:r w:rsidR="005A4737" w:rsidRPr="007B480D">
        <w:rPr>
          <w:rFonts w:asciiTheme="majorHAnsi" w:hAnsiTheme="majorHAnsi" w:cstheme="majorHAnsi"/>
          <w:i/>
          <w:iCs/>
          <w:sz w:val="22"/>
          <w:szCs w:val="22"/>
        </w:rPr>
        <w:t>output/</w:t>
      </w:r>
      <w:proofErr w:type="spellStart"/>
      <w:r w:rsidR="005A4737" w:rsidRPr="007B480D">
        <w:rPr>
          <w:rFonts w:asciiTheme="majorHAnsi" w:hAnsiTheme="majorHAnsi" w:cstheme="majorHAnsi"/>
          <w:i/>
          <w:iCs/>
          <w:sz w:val="22"/>
          <w:szCs w:val="22"/>
        </w:rPr>
        <w:t>metrics_history.json</w:t>
      </w:r>
      <w:proofErr w:type="spellEnd"/>
      <w:r w:rsidR="005A4737" w:rsidRPr="007B480D">
        <w:rPr>
          <w:rFonts w:asciiTheme="majorHAnsi" w:hAnsiTheme="majorHAnsi" w:cstheme="majorHAnsi"/>
          <w:i/>
          <w:iCs/>
          <w:sz w:val="22"/>
          <w:szCs w:val="22"/>
        </w:rPr>
        <w:t>)</w:t>
      </w:r>
      <w:r w:rsidR="005A4737" w:rsidRPr="007B480D">
        <w:rPr>
          <w:rFonts w:asciiTheme="majorHAnsi" w:hAnsiTheme="majorHAnsi" w:cstheme="majorHAnsi"/>
          <w:sz w:val="22"/>
          <w:szCs w:val="22"/>
        </w:rPr>
        <w:t xml:space="preserve"> </w:t>
      </w:r>
      <w:r w:rsidR="00264D2C" w:rsidRPr="007B480D">
        <w:rPr>
          <w:rFonts w:asciiTheme="majorHAnsi" w:hAnsiTheme="majorHAnsi" w:cstheme="majorHAnsi"/>
          <w:sz w:val="22"/>
          <w:szCs w:val="22"/>
        </w:rPr>
        <w:t xml:space="preserve">and </w:t>
      </w:r>
      <w:r w:rsidR="005A4737" w:rsidRPr="007B480D">
        <w:rPr>
          <w:rFonts w:asciiTheme="majorHAnsi" w:hAnsiTheme="majorHAnsi" w:cstheme="majorHAnsi"/>
          <w:sz w:val="22"/>
          <w:szCs w:val="22"/>
        </w:rPr>
        <w:t>display</w:t>
      </w:r>
      <w:r w:rsidR="00264D2C" w:rsidRPr="007B480D">
        <w:rPr>
          <w:rFonts w:asciiTheme="majorHAnsi" w:hAnsiTheme="majorHAnsi" w:cstheme="majorHAnsi"/>
          <w:sz w:val="22"/>
          <w:szCs w:val="22"/>
        </w:rPr>
        <w:t xml:space="preserve">s system </w:t>
      </w:r>
      <w:r w:rsidR="005A4737" w:rsidRPr="007B480D">
        <w:rPr>
          <w:rFonts w:asciiTheme="majorHAnsi" w:hAnsiTheme="majorHAnsi" w:cstheme="majorHAnsi"/>
          <w:sz w:val="22"/>
          <w:szCs w:val="22"/>
        </w:rPr>
        <w:t xml:space="preserve">KPIs and </w:t>
      </w:r>
      <w:r w:rsidR="00727A46">
        <w:rPr>
          <w:rFonts w:asciiTheme="majorHAnsi" w:hAnsiTheme="majorHAnsi" w:cstheme="majorHAnsi"/>
          <w:sz w:val="22"/>
          <w:szCs w:val="22"/>
        </w:rPr>
        <w:t>scene content</w:t>
      </w:r>
      <w:r w:rsidR="005A4737" w:rsidRPr="007B480D">
        <w:rPr>
          <w:rFonts w:asciiTheme="majorHAnsi" w:hAnsiTheme="majorHAnsi" w:cstheme="majorHAnsi"/>
          <w:sz w:val="22"/>
          <w:szCs w:val="22"/>
        </w:rPr>
        <w:t>.</w:t>
      </w:r>
    </w:p>
    <w:p w14:paraId="7D96A40E" w14:textId="5DAD84B7" w:rsidR="00E86899" w:rsidRPr="007B480D" w:rsidRDefault="00701753" w:rsidP="007B480D">
      <w:pPr>
        <w:pStyle w:val="ListParagraph"/>
        <w:numPr>
          <w:ilvl w:val="0"/>
          <w:numId w:val="69"/>
        </w:numPr>
        <w:spacing w:beforeLines="40" w:before="96" w:afterLines="40" w:after="96" w:line="360" w:lineRule="auto"/>
        <w:jc w:val="both"/>
        <w:rPr>
          <w:rFonts w:asciiTheme="majorHAnsi" w:hAnsiTheme="majorHAnsi" w:cstheme="majorHAnsi"/>
          <w:b/>
          <w:bCs/>
          <w:color w:val="000000" w:themeColor="text1"/>
        </w:rPr>
      </w:pPr>
      <w:r w:rsidRPr="007B480D">
        <w:rPr>
          <w:rFonts w:asciiTheme="majorHAnsi" w:hAnsiTheme="majorHAnsi" w:cstheme="majorHAnsi"/>
          <w:b/>
          <w:bCs/>
          <w:color w:val="000000" w:themeColor="text1"/>
        </w:rPr>
        <w:t>Experiments</w:t>
      </w:r>
      <w:r w:rsidR="00557147" w:rsidRPr="007B480D">
        <w:rPr>
          <w:rFonts w:asciiTheme="majorHAnsi" w:hAnsiTheme="majorHAnsi" w:cstheme="majorHAnsi"/>
          <w:b/>
          <w:bCs/>
          <w:color w:val="000000" w:themeColor="text1"/>
        </w:rPr>
        <w:t xml:space="preserve"> and Results</w:t>
      </w:r>
    </w:p>
    <w:p w14:paraId="58319C6C" w14:textId="77777777" w:rsidR="00261F95" w:rsidRPr="007B480D" w:rsidRDefault="00261F95" w:rsidP="007B480D">
      <w:pPr>
        <w:spacing w:beforeLines="40" w:before="96" w:afterLines="40" w:after="96" w:line="360" w:lineRule="auto"/>
        <w:jc w:val="both"/>
        <w:rPr>
          <w:rFonts w:asciiTheme="majorHAnsi" w:hAnsiTheme="majorHAnsi" w:cstheme="majorHAnsi"/>
          <w:color w:val="000000" w:themeColor="text1"/>
          <w:sz w:val="22"/>
          <w:szCs w:val="22"/>
        </w:rPr>
      </w:pPr>
      <w:r w:rsidRPr="007B480D">
        <w:rPr>
          <w:rFonts w:asciiTheme="majorHAnsi" w:hAnsiTheme="majorHAnsi" w:cstheme="majorHAnsi"/>
          <w:b/>
          <w:bCs/>
          <w:color w:val="000000" w:themeColor="text1"/>
          <w:sz w:val="22"/>
          <w:szCs w:val="22"/>
        </w:rPr>
        <w:t xml:space="preserve">Objective </w:t>
      </w:r>
      <w:r w:rsidRPr="007B480D">
        <w:rPr>
          <w:rFonts w:asciiTheme="majorHAnsi" w:hAnsiTheme="majorHAnsi" w:cstheme="majorHAnsi"/>
          <w:color w:val="000000" w:themeColor="text1"/>
          <w:sz w:val="22"/>
          <w:szCs w:val="22"/>
        </w:rPr>
        <w:t>– To demonstrate the prototype operability and quantify the value of edge intelligence (heuristic filter and edge detection) in the trade-off between cost (bandwidth and latency) and detection quality/accuracy.</w:t>
      </w:r>
    </w:p>
    <w:p w14:paraId="024ABBE5" w14:textId="6FB04AAA" w:rsidR="00261F95" w:rsidRPr="007B480D" w:rsidRDefault="00261F95" w:rsidP="007B480D">
      <w:pPr>
        <w:spacing w:beforeLines="40" w:before="96" w:afterLines="40" w:after="96" w:line="360" w:lineRule="auto"/>
        <w:jc w:val="both"/>
        <w:rPr>
          <w:rFonts w:asciiTheme="majorHAnsi" w:hAnsiTheme="majorHAnsi" w:cstheme="majorHAnsi"/>
          <w:color w:val="000000" w:themeColor="text1"/>
          <w:sz w:val="22"/>
          <w:szCs w:val="22"/>
        </w:rPr>
      </w:pPr>
      <w:r w:rsidRPr="007B480D">
        <w:rPr>
          <w:rFonts w:asciiTheme="majorHAnsi" w:hAnsiTheme="majorHAnsi" w:cstheme="majorHAnsi"/>
          <w:color w:val="000000" w:themeColor="text1"/>
          <w:sz w:val="22"/>
          <w:szCs w:val="22"/>
        </w:rPr>
        <w:t>To stress-test the pipeline and effectively measure trade-offs, I use a busy-scene (multiple pedestrians and vehicles), this yields more detections, cleaner metrics signal, for a thorough analysis.</w:t>
      </w:r>
    </w:p>
    <w:p w14:paraId="04BBA9E7" w14:textId="14A06423" w:rsidR="005B5720" w:rsidRPr="007B480D" w:rsidRDefault="00261F95" w:rsidP="007B480D">
      <w:pPr>
        <w:spacing w:beforeLines="40" w:before="96" w:afterLines="40" w:after="96" w:line="360" w:lineRule="auto"/>
        <w:jc w:val="both"/>
        <w:rPr>
          <w:rFonts w:asciiTheme="majorHAnsi" w:hAnsiTheme="majorHAnsi" w:cstheme="majorHAnsi"/>
          <w:color w:val="000000" w:themeColor="text1"/>
          <w:sz w:val="22"/>
          <w:szCs w:val="22"/>
        </w:rPr>
      </w:pPr>
      <w:r w:rsidRPr="007B480D">
        <w:rPr>
          <w:rFonts w:asciiTheme="majorHAnsi" w:hAnsiTheme="majorHAnsi" w:cstheme="majorHAnsi"/>
          <w:b/>
          <w:bCs/>
          <w:color w:val="000000" w:themeColor="text1"/>
          <w:sz w:val="22"/>
          <w:szCs w:val="22"/>
        </w:rPr>
        <w:t>Compute Environment</w:t>
      </w:r>
      <w:r w:rsidRPr="007B480D">
        <w:rPr>
          <w:rFonts w:asciiTheme="majorHAnsi" w:hAnsiTheme="majorHAnsi" w:cstheme="majorHAnsi"/>
          <w:color w:val="000000" w:themeColor="text1"/>
          <w:sz w:val="22"/>
          <w:szCs w:val="22"/>
        </w:rPr>
        <w:t xml:space="preserve"> – I conducted these experiments on two controlled and secure virtual machines, each with 8 vCPUs (Xeon 8562Y+), 15 GB RAM, No GPU, </w:t>
      </w:r>
      <w:proofErr w:type="spellStart"/>
      <w:r w:rsidRPr="007B480D">
        <w:rPr>
          <w:rFonts w:asciiTheme="majorHAnsi" w:hAnsiTheme="majorHAnsi" w:cstheme="majorHAnsi"/>
          <w:color w:val="000000" w:themeColor="text1"/>
          <w:sz w:val="22"/>
          <w:szCs w:val="22"/>
        </w:rPr>
        <w:t>AlmaLinux</w:t>
      </w:r>
      <w:proofErr w:type="spellEnd"/>
      <w:r w:rsidRPr="007B480D">
        <w:rPr>
          <w:rFonts w:asciiTheme="majorHAnsi" w:hAnsiTheme="majorHAnsi" w:cstheme="majorHAnsi"/>
          <w:color w:val="000000" w:themeColor="text1"/>
          <w:sz w:val="22"/>
          <w:szCs w:val="22"/>
        </w:rPr>
        <w:t xml:space="preserve"> 9.7, and python 3.9.25.</w:t>
      </w:r>
    </w:p>
    <w:p w14:paraId="483DB76B" w14:textId="77777777" w:rsidR="005B5720" w:rsidRPr="007B480D" w:rsidRDefault="005B5720" w:rsidP="008A0A10">
      <w:pPr>
        <w:spacing w:beforeLines="40" w:before="96" w:afterLines="40" w:after="96" w:line="360" w:lineRule="auto"/>
        <w:jc w:val="both"/>
        <w:rPr>
          <w:rFonts w:asciiTheme="majorHAnsi" w:hAnsiTheme="majorHAnsi" w:cstheme="majorHAnsi"/>
          <w:color w:val="000000" w:themeColor="text1"/>
          <w:sz w:val="22"/>
          <w:szCs w:val="22"/>
        </w:rPr>
      </w:pPr>
      <w:r w:rsidRPr="007B480D">
        <w:rPr>
          <w:rFonts w:asciiTheme="majorHAnsi" w:hAnsiTheme="majorHAnsi" w:cstheme="majorHAnsi"/>
          <w:b/>
          <w:bCs/>
          <w:color w:val="000000" w:themeColor="text1"/>
          <w:sz w:val="22"/>
          <w:szCs w:val="22"/>
        </w:rPr>
        <w:t xml:space="preserve">Experiment 1: Edge-only vs. Cloud-only –– </w:t>
      </w:r>
      <w:r w:rsidRPr="007B480D">
        <w:rPr>
          <w:rFonts w:asciiTheme="majorHAnsi" w:hAnsiTheme="majorHAnsi" w:cstheme="majorHAnsi"/>
          <w:color w:val="000000" w:themeColor="text1"/>
          <w:sz w:val="22"/>
          <w:szCs w:val="22"/>
        </w:rPr>
        <w:t>I ran two analytics queries for the same video (</w:t>
      </w:r>
      <w:r w:rsidRPr="007B480D">
        <w:rPr>
          <w:rFonts w:asciiTheme="majorHAnsi" w:hAnsiTheme="majorHAnsi" w:cstheme="majorHAnsi"/>
          <w:i/>
          <w:iCs/>
          <w:color w:val="000000" w:themeColor="text1"/>
          <w:sz w:val="22"/>
          <w:szCs w:val="22"/>
        </w:rPr>
        <w:t>data/experiment_sample.mp4)</w:t>
      </w:r>
      <w:r w:rsidRPr="007B480D">
        <w:rPr>
          <w:rFonts w:asciiTheme="majorHAnsi" w:hAnsiTheme="majorHAnsi" w:cstheme="majorHAnsi"/>
          <w:color w:val="000000" w:themeColor="text1"/>
          <w:sz w:val="22"/>
          <w:szCs w:val="22"/>
        </w:rPr>
        <w:t>, isolating where inference takes place. In both cases: --</w:t>
      </w:r>
      <w:proofErr w:type="spellStart"/>
      <w:r w:rsidRPr="007B480D">
        <w:rPr>
          <w:rFonts w:asciiTheme="majorHAnsi" w:hAnsiTheme="majorHAnsi" w:cstheme="majorHAnsi"/>
          <w:color w:val="000000" w:themeColor="text1"/>
          <w:sz w:val="22"/>
          <w:szCs w:val="22"/>
        </w:rPr>
        <w:t>skip_interval</w:t>
      </w:r>
      <w:proofErr w:type="spellEnd"/>
      <w:r w:rsidRPr="007B480D">
        <w:rPr>
          <w:rFonts w:asciiTheme="majorHAnsi" w:hAnsiTheme="majorHAnsi" w:cstheme="majorHAnsi"/>
          <w:color w:val="000000" w:themeColor="text1"/>
          <w:sz w:val="22"/>
          <w:szCs w:val="22"/>
        </w:rPr>
        <w:t>=0 (process all frames), and --</w:t>
      </w:r>
      <w:proofErr w:type="spellStart"/>
      <w:r w:rsidRPr="007B480D">
        <w:rPr>
          <w:rFonts w:asciiTheme="majorHAnsi" w:hAnsiTheme="majorHAnsi" w:cstheme="majorHAnsi"/>
          <w:color w:val="000000" w:themeColor="text1"/>
          <w:sz w:val="22"/>
          <w:szCs w:val="22"/>
        </w:rPr>
        <w:t>heuristic_threshold</w:t>
      </w:r>
      <w:proofErr w:type="spellEnd"/>
      <w:r w:rsidRPr="007B480D">
        <w:rPr>
          <w:rFonts w:asciiTheme="majorHAnsi" w:hAnsiTheme="majorHAnsi" w:cstheme="majorHAnsi"/>
          <w:color w:val="000000" w:themeColor="text1"/>
          <w:sz w:val="22"/>
          <w:szCs w:val="22"/>
        </w:rPr>
        <w:t>=5.0 (default).</w:t>
      </w:r>
    </w:p>
    <w:p w14:paraId="02B25206" w14:textId="77777777" w:rsidR="005B5720" w:rsidRPr="007B480D" w:rsidRDefault="005B5720" w:rsidP="008A0A10">
      <w:pPr>
        <w:pStyle w:val="ListParagraph"/>
        <w:numPr>
          <w:ilvl w:val="0"/>
          <w:numId w:val="62"/>
        </w:numPr>
        <w:spacing w:beforeLines="40" w:before="96" w:afterLines="40" w:after="96" w:line="360" w:lineRule="auto"/>
        <w:jc w:val="both"/>
        <w:rPr>
          <w:rFonts w:asciiTheme="majorHAnsi" w:hAnsiTheme="majorHAnsi" w:cstheme="majorHAnsi"/>
          <w:color w:val="000000" w:themeColor="text1"/>
          <w:sz w:val="22"/>
          <w:szCs w:val="22"/>
        </w:rPr>
      </w:pPr>
      <w:r w:rsidRPr="007B480D">
        <w:rPr>
          <w:rFonts w:asciiTheme="majorHAnsi" w:hAnsiTheme="majorHAnsi" w:cstheme="majorHAnsi"/>
          <w:b/>
          <w:bCs/>
          <w:color w:val="000000" w:themeColor="text1"/>
          <w:sz w:val="22"/>
          <w:szCs w:val="22"/>
        </w:rPr>
        <w:lastRenderedPageBreak/>
        <w:t>Edge-only run</w:t>
      </w:r>
      <w:r w:rsidRPr="007B480D">
        <w:rPr>
          <w:rFonts w:asciiTheme="majorHAnsi" w:hAnsiTheme="majorHAnsi" w:cstheme="majorHAnsi"/>
          <w:color w:val="000000" w:themeColor="text1"/>
          <w:sz w:val="22"/>
          <w:szCs w:val="22"/>
        </w:rPr>
        <w:t xml:space="preserve">: To prevent any offload even if the edge reports no detections, I changed the gateway logic to be (if not </w:t>
      </w:r>
      <w:proofErr w:type="spellStart"/>
      <w:r w:rsidRPr="007B480D">
        <w:rPr>
          <w:rFonts w:asciiTheme="majorHAnsi" w:hAnsiTheme="majorHAnsi" w:cstheme="majorHAnsi"/>
          <w:color w:val="000000" w:themeColor="text1"/>
          <w:sz w:val="22"/>
          <w:szCs w:val="22"/>
        </w:rPr>
        <w:t>confidences_list</w:t>
      </w:r>
      <w:proofErr w:type="spellEnd"/>
      <w:r w:rsidRPr="007B480D">
        <w:rPr>
          <w:rFonts w:asciiTheme="majorHAnsi" w:hAnsiTheme="majorHAnsi" w:cstheme="majorHAnsi"/>
          <w:color w:val="000000" w:themeColor="text1"/>
          <w:sz w:val="22"/>
          <w:szCs w:val="22"/>
        </w:rPr>
        <w:t xml:space="preserve">: don’t </w:t>
      </w:r>
      <w:proofErr w:type="spellStart"/>
      <w:r w:rsidRPr="007B480D">
        <w:rPr>
          <w:rFonts w:asciiTheme="majorHAnsi" w:hAnsiTheme="majorHAnsi" w:cstheme="majorHAnsi"/>
          <w:color w:val="000000" w:themeColor="text1"/>
          <w:sz w:val="22"/>
          <w:szCs w:val="22"/>
        </w:rPr>
        <w:t>send_to_cloud</w:t>
      </w:r>
      <w:proofErr w:type="spellEnd"/>
      <w:r w:rsidRPr="007B480D">
        <w:rPr>
          <w:rFonts w:asciiTheme="majorHAnsi" w:hAnsiTheme="majorHAnsi" w:cstheme="majorHAnsi"/>
          <w:color w:val="000000" w:themeColor="text1"/>
          <w:sz w:val="22"/>
          <w:szCs w:val="22"/>
        </w:rPr>
        <w:t xml:space="preserve">). And set </w:t>
      </w:r>
      <w:proofErr w:type="spellStart"/>
      <w:r w:rsidRPr="007B480D">
        <w:rPr>
          <w:rFonts w:asciiTheme="majorHAnsi" w:hAnsiTheme="majorHAnsi" w:cstheme="majorHAnsi"/>
          <w:color w:val="000000" w:themeColor="text1"/>
          <w:sz w:val="22"/>
          <w:szCs w:val="22"/>
        </w:rPr>
        <w:t>edge_conf_threshold</w:t>
      </w:r>
      <w:proofErr w:type="spellEnd"/>
      <w:r w:rsidRPr="007B480D">
        <w:rPr>
          <w:rFonts w:asciiTheme="majorHAnsi" w:hAnsiTheme="majorHAnsi" w:cstheme="majorHAnsi"/>
          <w:color w:val="000000" w:themeColor="text1"/>
          <w:sz w:val="22"/>
          <w:szCs w:val="22"/>
        </w:rPr>
        <w:t>=-1 (below the possible minimum), so (max(confidences) &lt; -1) is always false, i.e., don’t sent to the cloud.</w:t>
      </w:r>
    </w:p>
    <w:p w14:paraId="0E0174F8" w14:textId="77777777" w:rsidR="005B5720" w:rsidRPr="007B480D" w:rsidRDefault="005B5720" w:rsidP="008A0A10">
      <w:pPr>
        <w:pStyle w:val="ListParagraph"/>
        <w:numPr>
          <w:ilvl w:val="0"/>
          <w:numId w:val="62"/>
        </w:numPr>
        <w:spacing w:beforeLines="40" w:before="96" w:afterLines="40" w:after="96" w:line="360" w:lineRule="auto"/>
        <w:jc w:val="both"/>
        <w:rPr>
          <w:rFonts w:asciiTheme="majorHAnsi" w:hAnsiTheme="majorHAnsi" w:cstheme="majorHAnsi"/>
          <w:sz w:val="22"/>
          <w:szCs w:val="22"/>
        </w:rPr>
      </w:pPr>
      <w:r w:rsidRPr="007B480D">
        <w:rPr>
          <w:rFonts w:asciiTheme="majorHAnsi" w:hAnsiTheme="majorHAnsi" w:cstheme="majorHAnsi"/>
          <w:b/>
          <w:bCs/>
          <w:color w:val="000000" w:themeColor="text1"/>
          <w:sz w:val="22"/>
          <w:szCs w:val="22"/>
        </w:rPr>
        <w:t xml:space="preserve">Cloud-only </w:t>
      </w:r>
      <w:proofErr w:type="gramStart"/>
      <w:r w:rsidRPr="007B480D">
        <w:rPr>
          <w:rFonts w:asciiTheme="majorHAnsi" w:hAnsiTheme="majorHAnsi" w:cstheme="majorHAnsi"/>
          <w:b/>
          <w:bCs/>
          <w:color w:val="000000" w:themeColor="text1"/>
          <w:sz w:val="22"/>
          <w:szCs w:val="22"/>
        </w:rPr>
        <w:t>run:</w:t>
      </w:r>
      <w:proofErr w:type="gramEnd"/>
      <w:r w:rsidRPr="007B480D">
        <w:rPr>
          <w:rFonts w:asciiTheme="majorHAnsi" w:hAnsiTheme="majorHAnsi" w:cstheme="majorHAnsi"/>
          <w:color w:val="000000" w:themeColor="text1"/>
          <w:sz w:val="22"/>
          <w:szCs w:val="22"/>
        </w:rPr>
        <w:t xml:space="preserve"> I kept the default cloud gateway logic (if not </w:t>
      </w:r>
      <w:proofErr w:type="spellStart"/>
      <w:r w:rsidRPr="007B480D">
        <w:rPr>
          <w:rFonts w:asciiTheme="majorHAnsi" w:hAnsiTheme="majorHAnsi" w:cstheme="majorHAnsi"/>
          <w:color w:val="000000" w:themeColor="text1"/>
          <w:sz w:val="22"/>
          <w:szCs w:val="22"/>
        </w:rPr>
        <w:t>confidences_list</w:t>
      </w:r>
      <w:proofErr w:type="spellEnd"/>
      <w:r w:rsidRPr="007B480D">
        <w:rPr>
          <w:rFonts w:asciiTheme="majorHAnsi" w:hAnsiTheme="majorHAnsi" w:cstheme="majorHAnsi"/>
          <w:color w:val="000000" w:themeColor="text1"/>
          <w:sz w:val="22"/>
          <w:szCs w:val="22"/>
        </w:rPr>
        <w:t xml:space="preserve">: </w:t>
      </w:r>
      <w:proofErr w:type="spellStart"/>
      <w:r w:rsidRPr="007B480D">
        <w:rPr>
          <w:rFonts w:asciiTheme="majorHAnsi" w:hAnsiTheme="majorHAnsi" w:cstheme="majorHAnsi"/>
          <w:color w:val="000000" w:themeColor="text1"/>
          <w:sz w:val="22"/>
          <w:szCs w:val="22"/>
        </w:rPr>
        <w:t>send_to_cloud</w:t>
      </w:r>
      <w:proofErr w:type="spellEnd"/>
      <w:r w:rsidRPr="007B480D">
        <w:rPr>
          <w:rFonts w:asciiTheme="majorHAnsi" w:hAnsiTheme="majorHAnsi" w:cstheme="majorHAnsi"/>
          <w:color w:val="000000" w:themeColor="text1"/>
          <w:sz w:val="22"/>
          <w:szCs w:val="22"/>
        </w:rPr>
        <w:t xml:space="preserve">). And used the CLI to set </w:t>
      </w:r>
      <w:proofErr w:type="spellStart"/>
      <w:r w:rsidRPr="007B480D">
        <w:rPr>
          <w:rFonts w:asciiTheme="majorHAnsi" w:hAnsiTheme="majorHAnsi" w:cstheme="majorHAnsi"/>
          <w:sz w:val="22"/>
          <w:szCs w:val="22"/>
        </w:rPr>
        <w:t>edge_conf_threshold</w:t>
      </w:r>
      <w:proofErr w:type="spellEnd"/>
      <w:r w:rsidRPr="007B480D">
        <w:rPr>
          <w:rFonts w:asciiTheme="majorHAnsi" w:hAnsiTheme="majorHAnsi" w:cstheme="majorHAnsi"/>
          <w:sz w:val="22"/>
          <w:szCs w:val="22"/>
        </w:rPr>
        <w:t>=1.1 (above the maximum possible), so (max(confidences) &lt; 1.1), is always True, i.e., always send to the cloud.</w:t>
      </w:r>
    </w:p>
    <w:p w14:paraId="68F0F7D4" w14:textId="77777777" w:rsidR="005B5720" w:rsidRPr="007B480D" w:rsidRDefault="005B5720" w:rsidP="008A0A10">
      <w:pPr>
        <w:spacing w:beforeLines="40" w:before="96" w:afterLines="40" w:after="96" w:line="360" w:lineRule="auto"/>
        <w:jc w:val="both"/>
        <w:rPr>
          <w:rFonts w:asciiTheme="majorHAnsi" w:hAnsiTheme="majorHAnsi" w:cstheme="majorHAnsi"/>
          <w:color w:val="000000" w:themeColor="text1"/>
          <w:sz w:val="22"/>
          <w:szCs w:val="22"/>
        </w:rPr>
      </w:pPr>
      <w:r w:rsidRPr="007B480D">
        <w:rPr>
          <w:rFonts w:asciiTheme="majorHAnsi" w:hAnsiTheme="majorHAnsi" w:cstheme="majorHAnsi"/>
          <w:color w:val="000000" w:themeColor="text1"/>
          <w:sz w:val="22"/>
          <w:szCs w:val="22"/>
        </w:rPr>
        <w:t xml:space="preserve">Post these two runs I converted the raw JSON history into </w:t>
      </w:r>
      <w:proofErr w:type="spellStart"/>
      <w:r w:rsidRPr="007B480D">
        <w:rPr>
          <w:rFonts w:asciiTheme="majorHAnsi" w:hAnsiTheme="majorHAnsi" w:cstheme="majorHAnsi"/>
          <w:color w:val="000000" w:themeColor="text1"/>
          <w:sz w:val="22"/>
          <w:szCs w:val="22"/>
        </w:rPr>
        <w:t>DataFrame</w:t>
      </w:r>
      <w:proofErr w:type="spellEnd"/>
      <w:r w:rsidRPr="007B480D">
        <w:rPr>
          <w:rFonts w:asciiTheme="majorHAnsi" w:hAnsiTheme="majorHAnsi" w:cstheme="majorHAnsi"/>
          <w:color w:val="000000" w:themeColor="text1"/>
          <w:sz w:val="22"/>
          <w:szCs w:val="22"/>
        </w:rPr>
        <w:t xml:space="preserve"> and extracted the final snapshot metrics. </w:t>
      </w:r>
    </w:p>
    <w:p w14:paraId="7F607786" w14:textId="1F99DE8C" w:rsidR="005B5720" w:rsidRPr="007B480D" w:rsidRDefault="005B5720" w:rsidP="008A0A10">
      <w:pPr>
        <w:spacing w:beforeLines="40" w:before="96" w:afterLines="40" w:after="96" w:line="360" w:lineRule="auto"/>
        <w:jc w:val="both"/>
        <w:rPr>
          <w:rFonts w:asciiTheme="majorHAnsi" w:hAnsiTheme="majorHAnsi" w:cstheme="majorHAnsi"/>
          <w:color w:val="000000" w:themeColor="text1"/>
          <w:sz w:val="22"/>
          <w:szCs w:val="22"/>
        </w:rPr>
      </w:pPr>
      <w:r w:rsidRPr="007B480D">
        <w:rPr>
          <w:rFonts w:asciiTheme="majorHAnsi" w:hAnsiTheme="majorHAnsi" w:cstheme="majorHAnsi"/>
          <w:color w:val="000000" w:themeColor="text1"/>
          <w:sz w:val="22"/>
          <w:szCs w:val="22"/>
        </w:rPr>
        <w:t xml:space="preserve">Table </w:t>
      </w:r>
      <w:r w:rsidR="00AC1DDC">
        <w:rPr>
          <w:rFonts w:asciiTheme="majorHAnsi" w:hAnsiTheme="majorHAnsi" w:cstheme="majorHAnsi"/>
          <w:color w:val="000000" w:themeColor="text1"/>
          <w:sz w:val="22"/>
          <w:szCs w:val="22"/>
        </w:rPr>
        <w:t>2</w:t>
      </w:r>
      <w:r w:rsidRPr="007B480D">
        <w:rPr>
          <w:rFonts w:asciiTheme="majorHAnsi" w:hAnsiTheme="majorHAnsi" w:cstheme="majorHAnsi"/>
          <w:color w:val="000000" w:themeColor="text1"/>
          <w:sz w:val="22"/>
          <w:szCs w:val="22"/>
        </w:rPr>
        <w:t xml:space="preserve"> shows the cumulative metric as per the last metrics snapshot.</w:t>
      </w:r>
    </w:p>
    <w:tbl>
      <w:tblPr>
        <w:tblStyle w:val="GridTable4"/>
        <w:tblW w:w="10581" w:type="dxa"/>
        <w:jc w:val="center"/>
        <w:tblLayout w:type="fixed"/>
        <w:tblLook w:val="04A0" w:firstRow="1" w:lastRow="0" w:firstColumn="1" w:lastColumn="0" w:noHBand="0" w:noVBand="1"/>
      </w:tblPr>
      <w:tblGrid>
        <w:gridCol w:w="1375"/>
        <w:gridCol w:w="1716"/>
        <w:gridCol w:w="1852"/>
        <w:gridCol w:w="1722"/>
        <w:gridCol w:w="1867"/>
        <w:gridCol w:w="2049"/>
      </w:tblGrid>
      <w:tr w:rsidR="005B5720" w:rsidRPr="007B480D" w14:paraId="361E24BC" w14:textId="77777777" w:rsidTr="007B480D">
        <w:trPr>
          <w:cnfStyle w:val="100000000000" w:firstRow="1" w:lastRow="0" w:firstColumn="0" w:lastColumn="0" w:oddVBand="0" w:evenVBand="0" w:oddHBand="0" w:evenHBand="0" w:firstRowFirstColumn="0" w:firstRowLastColumn="0" w:lastRowFirstColumn="0" w:lastRowLastColumn="0"/>
          <w:trHeight w:val="573"/>
          <w:jc w:val="center"/>
        </w:trPr>
        <w:tc>
          <w:tcPr>
            <w:cnfStyle w:val="001000000000" w:firstRow="0" w:lastRow="0" w:firstColumn="1" w:lastColumn="0" w:oddVBand="0" w:evenVBand="0" w:oddHBand="0" w:evenHBand="0" w:firstRowFirstColumn="0" w:firstRowLastColumn="0" w:lastRowFirstColumn="0" w:lastRowLastColumn="0"/>
            <w:tcW w:w="1375" w:type="dxa"/>
            <w:vAlign w:val="center"/>
          </w:tcPr>
          <w:p w14:paraId="32D64505" w14:textId="77777777" w:rsidR="005B5720" w:rsidRPr="007B480D" w:rsidRDefault="005B5720" w:rsidP="002C6545">
            <w:pPr>
              <w:spacing w:beforeLines="40" w:before="96" w:afterLines="40" w:after="96"/>
              <w:jc w:val="center"/>
              <w:rPr>
                <w:rFonts w:asciiTheme="majorHAnsi" w:hAnsiTheme="majorHAnsi" w:cstheme="majorHAnsi"/>
                <w:sz w:val="18"/>
                <w:szCs w:val="18"/>
              </w:rPr>
            </w:pPr>
            <w:r w:rsidRPr="007B480D">
              <w:rPr>
                <w:rFonts w:asciiTheme="majorHAnsi" w:hAnsiTheme="majorHAnsi" w:cstheme="majorHAnsi"/>
                <w:sz w:val="18"/>
                <w:szCs w:val="18"/>
              </w:rPr>
              <w:t>Run</w:t>
            </w:r>
          </w:p>
        </w:tc>
        <w:tc>
          <w:tcPr>
            <w:tcW w:w="1716" w:type="dxa"/>
            <w:vAlign w:val="center"/>
          </w:tcPr>
          <w:p w14:paraId="612295AC" w14:textId="77777777" w:rsidR="005B5720" w:rsidRPr="007B480D" w:rsidRDefault="005B5720" w:rsidP="002C6545">
            <w:pPr>
              <w:spacing w:beforeLines="40" w:before="96" w:afterLines="40" w:after="96"/>
              <w:jc w:val="cente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18"/>
                <w:szCs w:val="18"/>
              </w:rPr>
            </w:pPr>
            <w:proofErr w:type="spellStart"/>
            <w:r w:rsidRPr="007B480D">
              <w:rPr>
                <w:rFonts w:asciiTheme="majorHAnsi" w:hAnsiTheme="majorHAnsi" w:cstheme="majorHAnsi"/>
                <w:sz w:val="18"/>
                <w:szCs w:val="18"/>
              </w:rPr>
              <w:t>Total_Frames_Processed</w:t>
            </w:r>
            <w:proofErr w:type="spellEnd"/>
          </w:p>
        </w:tc>
        <w:tc>
          <w:tcPr>
            <w:tcW w:w="1852" w:type="dxa"/>
            <w:vAlign w:val="center"/>
          </w:tcPr>
          <w:p w14:paraId="06D4E4EB" w14:textId="77777777" w:rsidR="005B5720" w:rsidRPr="007B480D" w:rsidRDefault="005B5720" w:rsidP="002C6545">
            <w:pPr>
              <w:spacing w:beforeLines="40" w:before="96" w:afterLines="40" w:after="96"/>
              <w:jc w:val="cente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18"/>
                <w:szCs w:val="18"/>
              </w:rPr>
            </w:pPr>
            <w:proofErr w:type="spellStart"/>
            <w:r w:rsidRPr="007B480D">
              <w:rPr>
                <w:rFonts w:asciiTheme="majorHAnsi" w:hAnsiTheme="majorHAnsi" w:cstheme="majorHAnsi"/>
                <w:sz w:val="18"/>
                <w:szCs w:val="18"/>
              </w:rPr>
              <w:t>Frames_Sent_to_cloud</w:t>
            </w:r>
            <w:proofErr w:type="spellEnd"/>
          </w:p>
        </w:tc>
        <w:tc>
          <w:tcPr>
            <w:tcW w:w="1722" w:type="dxa"/>
            <w:vAlign w:val="center"/>
          </w:tcPr>
          <w:p w14:paraId="305EC165" w14:textId="77777777" w:rsidR="005B5720" w:rsidRPr="007B480D" w:rsidRDefault="005B5720" w:rsidP="002C6545">
            <w:pPr>
              <w:spacing w:beforeLines="40" w:before="96" w:afterLines="40" w:after="96"/>
              <w:jc w:val="cente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18"/>
                <w:szCs w:val="18"/>
              </w:rPr>
            </w:pPr>
            <w:proofErr w:type="spellStart"/>
            <w:r w:rsidRPr="007B480D">
              <w:rPr>
                <w:rFonts w:asciiTheme="majorHAnsi" w:hAnsiTheme="majorHAnsi" w:cstheme="majorHAnsi"/>
                <w:sz w:val="18"/>
                <w:szCs w:val="18"/>
              </w:rPr>
              <w:t>Heuristic_Drop_Ratio</w:t>
            </w:r>
            <w:proofErr w:type="spellEnd"/>
          </w:p>
        </w:tc>
        <w:tc>
          <w:tcPr>
            <w:tcW w:w="1867" w:type="dxa"/>
            <w:vAlign w:val="center"/>
          </w:tcPr>
          <w:p w14:paraId="3E2E181B" w14:textId="77777777" w:rsidR="005B5720" w:rsidRPr="007B480D" w:rsidRDefault="005B5720" w:rsidP="002C6545">
            <w:pPr>
              <w:spacing w:beforeLines="40" w:before="96" w:afterLines="40" w:after="96"/>
              <w:jc w:val="cente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18"/>
                <w:szCs w:val="18"/>
              </w:rPr>
            </w:pPr>
            <w:proofErr w:type="spellStart"/>
            <w:r w:rsidRPr="007B480D">
              <w:rPr>
                <w:rFonts w:asciiTheme="majorHAnsi" w:hAnsiTheme="majorHAnsi" w:cstheme="majorHAnsi"/>
                <w:sz w:val="18"/>
                <w:szCs w:val="18"/>
              </w:rPr>
              <w:t>Cloud_Avoidance_Ratio</w:t>
            </w:r>
            <w:proofErr w:type="spellEnd"/>
          </w:p>
        </w:tc>
        <w:tc>
          <w:tcPr>
            <w:tcW w:w="2049" w:type="dxa"/>
            <w:vAlign w:val="center"/>
          </w:tcPr>
          <w:p w14:paraId="095FAA8A" w14:textId="77777777" w:rsidR="005B5720" w:rsidRPr="007B480D" w:rsidRDefault="005B5720" w:rsidP="002C6545">
            <w:pPr>
              <w:spacing w:beforeLines="40" w:before="96" w:afterLines="40" w:after="96"/>
              <w:jc w:val="cente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18"/>
                <w:szCs w:val="18"/>
              </w:rPr>
            </w:pPr>
            <w:proofErr w:type="spellStart"/>
            <w:r w:rsidRPr="007B480D">
              <w:rPr>
                <w:rFonts w:asciiTheme="majorHAnsi" w:hAnsiTheme="majorHAnsi" w:cstheme="majorHAnsi"/>
                <w:sz w:val="18"/>
                <w:szCs w:val="18"/>
              </w:rPr>
              <w:t>Bandwidth_Used</w:t>
            </w:r>
            <w:proofErr w:type="spellEnd"/>
            <w:r w:rsidRPr="007B480D">
              <w:rPr>
                <w:rFonts w:asciiTheme="majorHAnsi" w:hAnsiTheme="majorHAnsi" w:cstheme="majorHAnsi"/>
                <w:sz w:val="18"/>
                <w:szCs w:val="18"/>
              </w:rPr>
              <w:t xml:space="preserve"> (MB)</w:t>
            </w:r>
          </w:p>
        </w:tc>
      </w:tr>
      <w:tr w:rsidR="005B5720" w:rsidRPr="007B480D" w14:paraId="47515F0D" w14:textId="77777777" w:rsidTr="007B480D">
        <w:trPr>
          <w:cnfStyle w:val="000000100000" w:firstRow="0" w:lastRow="0" w:firstColumn="0" w:lastColumn="0" w:oddVBand="0" w:evenVBand="0" w:oddHBand="1" w:evenHBand="0" w:firstRowFirstColumn="0" w:firstRowLastColumn="0" w:lastRowFirstColumn="0" w:lastRowLastColumn="0"/>
          <w:trHeight w:val="347"/>
          <w:jc w:val="center"/>
        </w:trPr>
        <w:tc>
          <w:tcPr>
            <w:cnfStyle w:val="001000000000" w:firstRow="0" w:lastRow="0" w:firstColumn="1" w:lastColumn="0" w:oddVBand="0" w:evenVBand="0" w:oddHBand="0" w:evenHBand="0" w:firstRowFirstColumn="0" w:firstRowLastColumn="0" w:lastRowFirstColumn="0" w:lastRowLastColumn="0"/>
            <w:tcW w:w="1375" w:type="dxa"/>
          </w:tcPr>
          <w:p w14:paraId="3D740768" w14:textId="77777777" w:rsidR="005B5720" w:rsidRPr="007B480D" w:rsidRDefault="005B5720" w:rsidP="002C6545">
            <w:pPr>
              <w:spacing w:beforeLines="40" w:before="96" w:afterLines="40" w:after="96"/>
              <w:jc w:val="center"/>
              <w:rPr>
                <w:rFonts w:asciiTheme="majorHAnsi" w:hAnsiTheme="majorHAnsi" w:cstheme="majorHAnsi"/>
                <w:color w:val="000000" w:themeColor="text1"/>
                <w:sz w:val="18"/>
                <w:szCs w:val="18"/>
              </w:rPr>
            </w:pPr>
            <w:r w:rsidRPr="007B480D">
              <w:rPr>
                <w:rFonts w:asciiTheme="majorHAnsi" w:hAnsiTheme="majorHAnsi" w:cstheme="majorHAnsi"/>
                <w:color w:val="000000" w:themeColor="text1"/>
                <w:sz w:val="18"/>
                <w:szCs w:val="18"/>
              </w:rPr>
              <w:t>Cloud-only</w:t>
            </w:r>
          </w:p>
        </w:tc>
        <w:tc>
          <w:tcPr>
            <w:tcW w:w="1716" w:type="dxa"/>
          </w:tcPr>
          <w:p w14:paraId="274CE2B8" w14:textId="77777777" w:rsidR="005B5720" w:rsidRPr="007B480D" w:rsidRDefault="005B5720" w:rsidP="002C6545">
            <w:pPr>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sz w:val="18"/>
                <w:szCs w:val="18"/>
              </w:rPr>
            </w:pPr>
            <w:r w:rsidRPr="007B480D">
              <w:rPr>
                <w:rFonts w:asciiTheme="majorHAnsi" w:hAnsiTheme="majorHAnsi" w:cstheme="majorHAnsi"/>
                <w:color w:val="000000" w:themeColor="text1"/>
                <w:sz w:val="18"/>
                <w:szCs w:val="18"/>
              </w:rPr>
              <w:t>5108</w:t>
            </w:r>
          </w:p>
        </w:tc>
        <w:tc>
          <w:tcPr>
            <w:tcW w:w="1852" w:type="dxa"/>
          </w:tcPr>
          <w:p w14:paraId="4BA280B0" w14:textId="77777777" w:rsidR="005B5720" w:rsidRPr="007B480D" w:rsidRDefault="005B5720" w:rsidP="002C6545">
            <w:pPr>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sz w:val="18"/>
                <w:szCs w:val="18"/>
              </w:rPr>
            </w:pPr>
            <w:r w:rsidRPr="007B480D">
              <w:rPr>
                <w:rFonts w:asciiTheme="majorHAnsi" w:hAnsiTheme="majorHAnsi" w:cstheme="majorHAnsi"/>
                <w:color w:val="000000" w:themeColor="text1"/>
                <w:sz w:val="18"/>
                <w:szCs w:val="18"/>
              </w:rPr>
              <w:t>2278</w:t>
            </w:r>
          </w:p>
        </w:tc>
        <w:tc>
          <w:tcPr>
            <w:tcW w:w="1722" w:type="dxa"/>
          </w:tcPr>
          <w:p w14:paraId="342FC398" w14:textId="77777777" w:rsidR="005B5720" w:rsidRPr="007B480D" w:rsidRDefault="005B5720" w:rsidP="002C6545">
            <w:pPr>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sz w:val="18"/>
                <w:szCs w:val="18"/>
              </w:rPr>
            </w:pPr>
            <w:r w:rsidRPr="007B480D">
              <w:rPr>
                <w:rFonts w:asciiTheme="majorHAnsi" w:hAnsiTheme="majorHAnsi" w:cstheme="majorHAnsi"/>
                <w:color w:val="000000" w:themeColor="text1"/>
                <w:sz w:val="18"/>
                <w:szCs w:val="18"/>
              </w:rPr>
              <w:t>0.55</w:t>
            </w:r>
          </w:p>
        </w:tc>
        <w:tc>
          <w:tcPr>
            <w:tcW w:w="1867" w:type="dxa"/>
          </w:tcPr>
          <w:p w14:paraId="276F6806" w14:textId="77777777" w:rsidR="005B5720" w:rsidRPr="007B480D" w:rsidRDefault="005B5720" w:rsidP="002C6545">
            <w:pPr>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sz w:val="18"/>
                <w:szCs w:val="18"/>
              </w:rPr>
            </w:pPr>
            <w:r w:rsidRPr="007B480D">
              <w:rPr>
                <w:rFonts w:asciiTheme="majorHAnsi" w:hAnsiTheme="majorHAnsi" w:cstheme="majorHAnsi"/>
                <w:color w:val="000000" w:themeColor="text1"/>
                <w:sz w:val="18"/>
                <w:szCs w:val="18"/>
              </w:rPr>
              <w:t xml:space="preserve">0.55 </w:t>
            </w:r>
          </w:p>
        </w:tc>
        <w:tc>
          <w:tcPr>
            <w:tcW w:w="2049" w:type="dxa"/>
          </w:tcPr>
          <w:p w14:paraId="77F684CB" w14:textId="77777777" w:rsidR="005B5720" w:rsidRPr="007B480D" w:rsidRDefault="005B5720" w:rsidP="002C6545">
            <w:pPr>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sz w:val="18"/>
                <w:szCs w:val="18"/>
              </w:rPr>
            </w:pPr>
            <w:r w:rsidRPr="007B480D">
              <w:rPr>
                <w:rFonts w:asciiTheme="majorHAnsi" w:hAnsiTheme="majorHAnsi" w:cstheme="majorHAnsi"/>
                <w:color w:val="000000" w:themeColor="text1"/>
                <w:sz w:val="18"/>
                <w:szCs w:val="18"/>
              </w:rPr>
              <w:t xml:space="preserve">117.75 </w:t>
            </w:r>
          </w:p>
        </w:tc>
      </w:tr>
      <w:tr w:rsidR="005B5720" w:rsidRPr="007B480D" w14:paraId="2B11AE6B" w14:textId="77777777" w:rsidTr="007B480D">
        <w:trPr>
          <w:trHeight w:val="342"/>
          <w:jc w:val="center"/>
        </w:trPr>
        <w:tc>
          <w:tcPr>
            <w:cnfStyle w:val="001000000000" w:firstRow="0" w:lastRow="0" w:firstColumn="1" w:lastColumn="0" w:oddVBand="0" w:evenVBand="0" w:oddHBand="0" w:evenHBand="0" w:firstRowFirstColumn="0" w:firstRowLastColumn="0" w:lastRowFirstColumn="0" w:lastRowLastColumn="0"/>
            <w:tcW w:w="1375" w:type="dxa"/>
          </w:tcPr>
          <w:p w14:paraId="17B84094" w14:textId="77777777" w:rsidR="005B5720" w:rsidRPr="007B480D" w:rsidRDefault="005B5720" w:rsidP="002C6545">
            <w:pPr>
              <w:spacing w:beforeLines="40" w:before="96" w:afterLines="40" w:after="96"/>
              <w:jc w:val="center"/>
              <w:rPr>
                <w:rFonts w:asciiTheme="majorHAnsi" w:hAnsiTheme="majorHAnsi" w:cstheme="majorHAnsi"/>
                <w:color w:val="000000" w:themeColor="text1"/>
                <w:sz w:val="18"/>
                <w:szCs w:val="18"/>
              </w:rPr>
            </w:pPr>
            <w:r w:rsidRPr="007B480D">
              <w:rPr>
                <w:rFonts w:asciiTheme="majorHAnsi" w:hAnsiTheme="majorHAnsi" w:cstheme="majorHAnsi"/>
                <w:color w:val="000000" w:themeColor="text1"/>
                <w:sz w:val="18"/>
                <w:szCs w:val="18"/>
              </w:rPr>
              <w:t>Edge-only</w:t>
            </w:r>
          </w:p>
        </w:tc>
        <w:tc>
          <w:tcPr>
            <w:tcW w:w="1716" w:type="dxa"/>
          </w:tcPr>
          <w:p w14:paraId="129232DA" w14:textId="77777777" w:rsidR="005B5720" w:rsidRPr="007B480D" w:rsidRDefault="005B5720" w:rsidP="002C6545">
            <w:pPr>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sz w:val="18"/>
                <w:szCs w:val="18"/>
              </w:rPr>
            </w:pPr>
            <w:r w:rsidRPr="007B480D">
              <w:rPr>
                <w:rFonts w:asciiTheme="majorHAnsi" w:hAnsiTheme="majorHAnsi" w:cstheme="majorHAnsi"/>
                <w:color w:val="000000" w:themeColor="text1"/>
                <w:sz w:val="18"/>
                <w:szCs w:val="18"/>
              </w:rPr>
              <w:t>––</w:t>
            </w:r>
          </w:p>
        </w:tc>
        <w:tc>
          <w:tcPr>
            <w:tcW w:w="1852" w:type="dxa"/>
          </w:tcPr>
          <w:p w14:paraId="0DB59ACF" w14:textId="77777777" w:rsidR="005B5720" w:rsidRPr="007B480D" w:rsidRDefault="005B5720" w:rsidP="002C6545">
            <w:pPr>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sz w:val="18"/>
                <w:szCs w:val="18"/>
              </w:rPr>
            </w:pPr>
            <w:r w:rsidRPr="007B480D">
              <w:rPr>
                <w:rFonts w:asciiTheme="majorHAnsi" w:hAnsiTheme="majorHAnsi" w:cstheme="majorHAnsi"/>
                <w:noProof/>
                <w:color w:val="000000" w:themeColor="text1"/>
                <w:sz w:val="18"/>
                <w:szCs w:val="18"/>
              </w:rPr>
              <mc:AlternateContent>
                <mc:Choice Requires="wps">
                  <w:drawing>
                    <wp:anchor distT="0" distB="0" distL="114300" distR="114300" simplePos="0" relativeHeight="251725824" behindDoc="0" locked="0" layoutInCell="1" allowOverlap="1" wp14:anchorId="57E798A7" wp14:editId="5D4029E6">
                      <wp:simplePos x="0" y="0"/>
                      <wp:positionH relativeFrom="column">
                        <wp:posOffset>718489</wp:posOffset>
                      </wp:positionH>
                      <wp:positionV relativeFrom="paragraph">
                        <wp:posOffset>78232</wp:posOffset>
                      </wp:positionV>
                      <wp:extent cx="80645" cy="107315"/>
                      <wp:effectExtent l="19050" t="0" r="33655" b="45085"/>
                      <wp:wrapNone/>
                      <wp:docPr id="156912904" name="Arrow: Down 7"/>
                      <wp:cNvGraphicFramePr/>
                      <a:graphic xmlns:a="http://schemas.openxmlformats.org/drawingml/2006/main">
                        <a:graphicData uri="http://schemas.microsoft.com/office/word/2010/wordprocessingShape">
                          <wps:wsp>
                            <wps:cNvSpPr/>
                            <wps:spPr>
                              <a:xfrm>
                                <a:off x="0" y="0"/>
                                <a:ext cx="80645" cy="107315"/>
                              </a:xfrm>
                              <a:prstGeom prst="downArrow">
                                <a:avLst/>
                              </a:prstGeom>
                              <a:solidFill>
                                <a:srgbClr val="00B05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80681E8"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rrow: Down 7" o:spid="_x0000_s1026" type="#_x0000_t67" style="position:absolute;margin-left:56.55pt;margin-top:6.15pt;width:6.35pt;height:8.45pt;z-index:251725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" adj="13484" fillcolor="#00b050" strokecolor="#211302 [484]" strokeweight="1pt"/>
                  </w:pict>
                </mc:Fallback>
              </mc:AlternateContent>
            </w:r>
            <w:r w:rsidRPr="007B480D">
              <w:rPr>
                <w:rFonts w:asciiTheme="majorHAnsi" w:hAnsiTheme="majorHAnsi" w:cstheme="majorHAnsi"/>
                <w:color w:val="000000" w:themeColor="text1"/>
                <w:sz w:val="18"/>
                <w:szCs w:val="18"/>
              </w:rPr>
              <w:t xml:space="preserve">0.00 </w:t>
            </w:r>
          </w:p>
        </w:tc>
        <w:tc>
          <w:tcPr>
            <w:tcW w:w="1722" w:type="dxa"/>
          </w:tcPr>
          <w:p w14:paraId="0B00A0DD" w14:textId="77777777" w:rsidR="005B5720" w:rsidRPr="007B480D" w:rsidRDefault="005B5720" w:rsidP="002C6545">
            <w:pPr>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sz w:val="18"/>
                <w:szCs w:val="18"/>
              </w:rPr>
            </w:pPr>
            <w:r w:rsidRPr="007B480D">
              <w:rPr>
                <w:rFonts w:asciiTheme="majorHAnsi" w:hAnsiTheme="majorHAnsi" w:cstheme="majorHAnsi"/>
                <w:color w:val="000000" w:themeColor="text1"/>
                <w:sz w:val="18"/>
                <w:szCs w:val="18"/>
              </w:rPr>
              <w:t>––</w:t>
            </w:r>
          </w:p>
        </w:tc>
        <w:tc>
          <w:tcPr>
            <w:tcW w:w="1867" w:type="dxa"/>
          </w:tcPr>
          <w:p w14:paraId="3227F176" w14:textId="77777777" w:rsidR="005B5720" w:rsidRPr="007B480D" w:rsidRDefault="005B5720" w:rsidP="002C6545">
            <w:pPr>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noProof/>
                <w:color w:val="000000" w:themeColor="text1"/>
                <w:sz w:val="18"/>
                <w:szCs w:val="18"/>
              </w:rPr>
            </w:pPr>
            <w:r w:rsidRPr="007B480D">
              <w:rPr>
                <w:rFonts w:asciiTheme="majorHAnsi" w:hAnsiTheme="majorHAnsi" w:cstheme="majorHAnsi"/>
                <w:noProof/>
                <w:color w:val="000000" w:themeColor="text1"/>
                <w:sz w:val="18"/>
                <w:szCs w:val="18"/>
              </w:rPr>
              <mc:AlternateContent>
                <mc:Choice Requires="wps">
                  <w:drawing>
                    <wp:anchor distT="0" distB="0" distL="114300" distR="114300" simplePos="0" relativeHeight="251723776" behindDoc="0" locked="0" layoutInCell="1" allowOverlap="1" wp14:anchorId="7FF75BF9" wp14:editId="01944EE6">
                      <wp:simplePos x="0" y="0"/>
                      <wp:positionH relativeFrom="column">
                        <wp:posOffset>702771</wp:posOffset>
                      </wp:positionH>
                      <wp:positionV relativeFrom="paragraph">
                        <wp:posOffset>82871</wp:posOffset>
                      </wp:positionV>
                      <wp:extent cx="81280" cy="100330"/>
                      <wp:effectExtent l="19050" t="19050" r="33020" b="13970"/>
                      <wp:wrapNone/>
                      <wp:docPr id="1312737905" name="Arrow: Up 6"/>
                      <wp:cNvGraphicFramePr/>
                      <a:graphic xmlns:a="http://schemas.openxmlformats.org/drawingml/2006/main">
                        <a:graphicData uri="http://schemas.microsoft.com/office/word/2010/wordprocessingShape">
                          <wps:wsp>
                            <wps:cNvSpPr/>
                            <wps:spPr>
                              <a:xfrm>
                                <a:off x="0" y="0"/>
                                <a:ext cx="81280" cy="100330"/>
                              </a:xfrm>
                              <a:prstGeom prst="upArrow">
                                <a:avLst/>
                              </a:prstGeom>
                              <a:solidFill>
                                <a:srgbClr val="00B05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0F2BF33" id="_x0000_t68" coordsize="21600,21600" o:spt="68" adj="5400,5400" path="m0@0l@1@0@1,21600@2,21600@2@0,21600@0,10800,xe">
                      <v:stroke joinstyle="miter"/>
                      <v:formulas>
                        <v:f eqn="val #0"/>
                        <v:f eqn="val #1"/>
                        <v:f eqn="sum 21600 0 #1"/>
                        <v:f eqn="prod #0 #1 10800"/>
                        <v:f eqn="sum #0 0 @3"/>
                      </v:formulas>
                      <v:path o:connecttype="custom" o:connectlocs="10800,0;0,@0;10800,21600;21600,@0" o:connectangles="270,180,90,0" textboxrect="@1,@4,@2,21600"/>
                      <v:handles>
                        <v:h position="#1,#0" xrange="0,10800" yrange="0,21600"/>
                      </v:handles>
                    </v:shapetype>
                    <v:shape id="Arrow: Up 6" o:spid="_x0000_s1026" type="#_x0000_t68" style="position:absolute;margin-left:55.35pt;margin-top:6.55pt;width:6.4pt;height:7.9pt;z-index:251723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" adj="8749" fillcolor="#00b050" strokecolor="#211302 [484]" strokeweight="1pt"/>
                  </w:pict>
                </mc:Fallback>
              </mc:AlternateContent>
            </w:r>
            <w:r w:rsidRPr="007B480D">
              <w:rPr>
                <w:rFonts w:asciiTheme="majorHAnsi" w:hAnsiTheme="majorHAnsi" w:cstheme="majorHAnsi"/>
                <w:color w:val="000000" w:themeColor="text1"/>
                <w:sz w:val="18"/>
                <w:szCs w:val="18"/>
              </w:rPr>
              <w:t xml:space="preserve">1.00 </w:t>
            </w:r>
          </w:p>
        </w:tc>
        <w:tc>
          <w:tcPr>
            <w:tcW w:w="2049" w:type="dxa"/>
          </w:tcPr>
          <w:p w14:paraId="41671807" w14:textId="77777777" w:rsidR="005B5720" w:rsidRPr="007B480D" w:rsidRDefault="005B5720" w:rsidP="002C6545">
            <w:pPr>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sz w:val="18"/>
                <w:szCs w:val="18"/>
              </w:rPr>
            </w:pPr>
            <w:r w:rsidRPr="007B480D">
              <w:rPr>
                <w:rFonts w:asciiTheme="majorHAnsi" w:hAnsiTheme="majorHAnsi" w:cstheme="majorHAnsi"/>
                <w:noProof/>
                <w:color w:val="000000" w:themeColor="text1"/>
                <w:sz w:val="18"/>
                <w:szCs w:val="18"/>
              </w:rPr>
              <mc:AlternateContent>
                <mc:Choice Requires="wps">
                  <w:drawing>
                    <wp:anchor distT="0" distB="0" distL="114300" distR="114300" simplePos="0" relativeHeight="251724800" behindDoc="0" locked="0" layoutInCell="1" allowOverlap="1" wp14:anchorId="6E45C413" wp14:editId="31A38813">
                      <wp:simplePos x="0" y="0"/>
                      <wp:positionH relativeFrom="column">
                        <wp:posOffset>877106</wp:posOffset>
                      </wp:positionH>
                      <wp:positionV relativeFrom="paragraph">
                        <wp:posOffset>81573</wp:posOffset>
                      </wp:positionV>
                      <wp:extent cx="80645" cy="107315"/>
                      <wp:effectExtent l="19050" t="0" r="33655" b="45085"/>
                      <wp:wrapNone/>
                      <wp:docPr id="240393572" name="Arrow: Down 7"/>
                      <wp:cNvGraphicFramePr/>
                      <a:graphic xmlns:a="http://schemas.openxmlformats.org/drawingml/2006/main">
                        <a:graphicData uri="http://schemas.microsoft.com/office/word/2010/wordprocessingShape">
                          <wps:wsp>
                            <wps:cNvSpPr/>
                            <wps:spPr>
                              <a:xfrm>
                                <a:off x="0" y="0"/>
                                <a:ext cx="80645" cy="107315"/>
                              </a:xfrm>
                              <a:prstGeom prst="downArrow">
                                <a:avLst/>
                              </a:prstGeom>
                              <a:solidFill>
                                <a:srgbClr val="00B05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9DF8A8" id="Arrow: Down 7" o:spid="_x0000_s1026" type="#_x0000_t67" style="position:absolute;margin-left:69.05pt;margin-top:6.4pt;width:6.35pt;height:8.45pt;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" adj="13484" fillcolor="#00b050" strokecolor="#211302 [484]" strokeweight="1pt"/>
                  </w:pict>
                </mc:Fallback>
              </mc:AlternateContent>
            </w:r>
            <w:r w:rsidRPr="007B480D">
              <w:rPr>
                <w:rFonts w:asciiTheme="majorHAnsi" w:hAnsiTheme="majorHAnsi" w:cstheme="majorHAnsi"/>
                <w:color w:val="000000" w:themeColor="text1"/>
                <w:sz w:val="18"/>
                <w:szCs w:val="18"/>
              </w:rPr>
              <w:t xml:space="preserve">0.00 </w:t>
            </w:r>
          </w:p>
        </w:tc>
      </w:tr>
    </w:tbl>
    <w:p w14:paraId="6C92C66B" w14:textId="097DBEE3" w:rsidR="005B5720" w:rsidRPr="007B480D" w:rsidRDefault="002C6545" w:rsidP="008A0A10">
      <w:pPr>
        <w:spacing w:beforeLines="40" w:before="96" w:afterLines="40" w:after="96" w:line="360" w:lineRule="auto"/>
        <w:jc w:val="both"/>
        <w:rPr>
          <w:rFonts w:asciiTheme="majorHAnsi" w:hAnsiTheme="majorHAnsi" w:cstheme="majorHAnsi"/>
          <w:b/>
          <w:bCs/>
          <w:color w:val="000000" w:themeColor="text1"/>
          <w:sz w:val="22"/>
          <w:szCs w:val="22"/>
        </w:rPr>
      </w:pPr>
      <w:r w:rsidRPr="007B480D">
        <w:rPr>
          <w:rFonts w:asciiTheme="majorHAnsi" w:hAnsiTheme="majorHAnsi" w:cstheme="majorHAnsi"/>
          <w:b/>
          <w:bCs/>
          <w:noProof/>
          <w:sz w:val="22"/>
          <w:szCs w:val="22"/>
        </w:rPr>
        <w:drawing>
          <wp:anchor distT="0" distB="0" distL="114300" distR="114300" simplePos="0" relativeHeight="251714560" behindDoc="0" locked="0" layoutInCell="1" allowOverlap="1" wp14:anchorId="18E8E026" wp14:editId="6BBD5782">
            <wp:simplePos x="0" y="0"/>
            <wp:positionH relativeFrom="margin">
              <wp:posOffset>3200400</wp:posOffset>
            </wp:positionH>
            <wp:positionV relativeFrom="paragraph">
              <wp:posOffset>76200</wp:posOffset>
            </wp:positionV>
            <wp:extent cx="3439160" cy="5629275"/>
            <wp:effectExtent l="0" t="0" r="8890" b="9525"/>
            <wp:wrapSquare wrapText="bothSides"/>
            <wp:docPr id="1079307638" name="Picture 1" descr="A group of graphs showing different types of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616530" name="Picture 1" descr="A group of graphs showing different types of data&#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439160" cy="5629275"/>
                    </a:xfrm>
                    <a:prstGeom prst="rect">
                      <a:avLst/>
                    </a:prstGeom>
                  </pic:spPr>
                </pic:pic>
              </a:graphicData>
            </a:graphic>
            <wp14:sizeRelH relativeFrom="margin">
              <wp14:pctWidth>0</wp14:pctWidth>
            </wp14:sizeRelH>
            <wp14:sizeRelV relativeFrom="margin">
              <wp14:pctHeight>0</wp14:pctHeight>
            </wp14:sizeRelV>
          </wp:anchor>
        </w:drawing>
      </w:r>
      <w:r w:rsidR="005B5720" w:rsidRPr="007B480D">
        <w:rPr>
          <w:rFonts w:asciiTheme="majorHAnsi" w:hAnsiTheme="majorHAnsi" w:cstheme="majorHAnsi"/>
          <w:b/>
          <w:bCs/>
          <w:color w:val="000000" w:themeColor="text1"/>
          <w:sz w:val="22"/>
          <w:szCs w:val="22"/>
        </w:rPr>
        <w:t>Cumulative Metrics Summary</w:t>
      </w:r>
    </w:p>
    <w:p w14:paraId="55D2EEE8" w14:textId="28AEC96D" w:rsidR="005B5720" w:rsidRPr="007B480D" w:rsidRDefault="005B5720" w:rsidP="008A0A10">
      <w:pPr>
        <w:pStyle w:val="ListParagraph"/>
        <w:numPr>
          <w:ilvl w:val="0"/>
          <w:numId w:val="60"/>
        </w:numPr>
        <w:spacing w:beforeLines="40" w:before="96" w:afterLines="40" w:after="96" w:line="360" w:lineRule="auto"/>
        <w:jc w:val="both"/>
        <w:rPr>
          <w:rFonts w:asciiTheme="majorHAnsi" w:hAnsiTheme="majorHAnsi" w:cstheme="majorHAnsi"/>
          <w:color w:val="000000" w:themeColor="text1"/>
          <w:sz w:val="22"/>
          <w:szCs w:val="22"/>
        </w:rPr>
      </w:pPr>
      <w:r w:rsidRPr="007B480D">
        <w:rPr>
          <w:rFonts w:asciiTheme="majorHAnsi" w:hAnsiTheme="majorHAnsi" w:cstheme="majorHAnsi"/>
          <w:b/>
          <w:bCs/>
          <w:color w:val="000000" w:themeColor="text1"/>
          <w:sz w:val="22"/>
          <w:szCs w:val="22"/>
        </w:rPr>
        <w:t xml:space="preserve">Cloud-only: </w:t>
      </w:r>
      <w:r w:rsidRPr="007B480D">
        <w:rPr>
          <w:rFonts w:asciiTheme="majorHAnsi" w:hAnsiTheme="majorHAnsi" w:cstheme="majorHAnsi"/>
          <w:color w:val="000000" w:themeColor="text1"/>
          <w:sz w:val="22"/>
          <w:szCs w:val="22"/>
        </w:rPr>
        <w:t xml:space="preserve">Frames are either dropped by the heuristic filter or offloaded to the cloud (heuristic drop ratio=loud avoidance ratio). ~117 megabytes were transmitted. </w:t>
      </w:r>
    </w:p>
    <w:p w14:paraId="182413D3" w14:textId="5260938C" w:rsidR="005B5720" w:rsidRPr="007B480D" w:rsidRDefault="005B5720" w:rsidP="008A0A10">
      <w:pPr>
        <w:pStyle w:val="ListParagraph"/>
        <w:numPr>
          <w:ilvl w:val="0"/>
          <w:numId w:val="60"/>
        </w:numPr>
        <w:spacing w:beforeLines="40" w:before="96" w:afterLines="40" w:after="96" w:line="360" w:lineRule="auto"/>
        <w:jc w:val="both"/>
        <w:rPr>
          <w:rFonts w:asciiTheme="majorHAnsi" w:hAnsiTheme="majorHAnsi" w:cstheme="majorHAnsi"/>
          <w:color w:val="000000" w:themeColor="text1"/>
          <w:sz w:val="22"/>
          <w:szCs w:val="22"/>
        </w:rPr>
      </w:pPr>
      <w:r w:rsidRPr="007B480D">
        <w:rPr>
          <w:rFonts w:asciiTheme="majorHAnsi" w:hAnsiTheme="majorHAnsi" w:cstheme="majorHAnsi"/>
          <w:b/>
          <w:bCs/>
          <w:color w:val="000000" w:themeColor="text1"/>
          <w:sz w:val="22"/>
          <w:szCs w:val="22"/>
        </w:rPr>
        <w:t>Edge-only:</w:t>
      </w:r>
      <w:r w:rsidRPr="007B480D">
        <w:rPr>
          <w:rFonts w:asciiTheme="majorHAnsi" w:hAnsiTheme="majorHAnsi" w:cstheme="majorHAnsi"/>
          <w:color w:val="000000" w:themeColor="text1"/>
          <w:sz w:val="22"/>
          <w:szCs w:val="22"/>
        </w:rPr>
        <w:t xml:space="preserve"> All frames were processed locally (cloud avoidance ratio=1), with no bandwidth consumption.</w:t>
      </w:r>
    </w:p>
    <w:p w14:paraId="3B193B74" w14:textId="18444816" w:rsidR="005B5720" w:rsidRPr="007B480D" w:rsidRDefault="005B5720" w:rsidP="008A0A10">
      <w:pPr>
        <w:spacing w:beforeLines="40" w:before="96" w:afterLines="40" w:after="96" w:line="360" w:lineRule="auto"/>
        <w:jc w:val="both"/>
        <w:rPr>
          <w:rFonts w:asciiTheme="majorHAnsi" w:hAnsiTheme="majorHAnsi" w:cstheme="majorHAnsi"/>
          <w:color w:val="000000" w:themeColor="text1"/>
          <w:sz w:val="22"/>
          <w:szCs w:val="22"/>
        </w:rPr>
      </w:pPr>
      <w:r w:rsidRPr="007B480D">
        <w:rPr>
          <w:rFonts w:asciiTheme="majorHAnsi" w:hAnsiTheme="majorHAnsi" w:cstheme="majorHAnsi"/>
          <w:b/>
          <w:bCs/>
          <w:color w:val="000000" w:themeColor="text1"/>
          <w:sz w:val="22"/>
          <w:szCs w:val="22"/>
        </w:rPr>
        <w:t xml:space="preserve">Cost (Latency and Bandwidth) vs. Detection Quality Trade-off –– </w:t>
      </w:r>
      <w:r w:rsidRPr="007B480D">
        <w:rPr>
          <w:rFonts w:asciiTheme="majorHAnsi" w:hAnsiTheme="majorHAnsi" w:cstheme="majorHAnsi"/>
          <w:color w:val="000000" w:themeColor="text1"/>
          <w:sz w:val="22"/>
          <w:szCs w:val="22"/>
        </w:rPr>
        <w:t>To compare cost and detection quality across the two runs I aligned the two metrics datasets using</w:t>
      </w:r>
      <w:r w:rsidRPr="007B480D">
        <w:rPr>
          <w:rFonts w:asciiTheme="majorHAnsi" w:hAnsiTheme="majorHAnsi" w:cstheme="majorHAnsi"/>
          <w:b/>
          <w:bCs/>
          <w:color w:val="000000" w:themeColor="text1"/>
          <w:sz w:val="22"/>
          <w:szCs w:val="22"/>
        </w:rPr>
        <w:t xml:space="preserve"> </w:t>
      </w:r>
      <w:r w:rsidRPr="007B480D">
        <w:rPr>
          <w:rFonts w:asciiTheme="majorHAnsi" w:hAnsiTheme="majorHAnsi" w:cstheme="majorHAnsi"/>
          <w:color w:val="000000" w:themeColor="text1"/>
          <w:sz w:val="22"/>
          <w:szCs w:val="22"/>
        </w:rPr>
        <w:t>‘</w:t>
      </w:r>
      <w:proofErr w:type="spellStart"/>
      <w:r w:rsidRPr="007B480D">
        <w:rPr>
          <w:rFonts w:asciiTheme="majorHAnsi" w:hAnsiTheme="majorHAnsi" w:cstheme="majorHAnsi"/>
          <w:color w:val="000000" w:themeColor="text1"/>
          <w:sz w:val="22"/>
          <w:szCs w:val="22"/>
        </w:rPr>
        <w:t>frame_index</w:t>
      </w:r>
      <w:proofErr w:type="spellEnd"/>
      <w:r w:rsidRPr="007B480D">
        <w:rPr>
          <w:rFonts w:asciiTheme="majorHAnsi" w:hAnsiTheme="majorHAnsi" w:cstheme="majorHAnsi"/>
          <w:color w:val="000000" w:themeColor="text1"/>
          <w:sz w:val="22"/>
          <w:szCs w:val="22"/>
        </w:rPr>
        <w:t>’ as the common denominator and from the two dataset I extracted the per-frame:</w:t>
      </w:r>
    </w:p>
    <w:p w14:paraId="520A94A6" w14:textId="674EBB56" w:rsidR="005B5720" w:rsidRPr="007B480D" w:rsidRDefault="005B5720" w:rsidP="008A0A10">
      <w:pPr>
        <w:pStyle w:val="ListParagraph"/>
        <w:numPr>
          <w:ilvl w:val="0"/>
          <w:numId w:val="60"/>
        </w:numPr>
        <w:spacing w:beforeLines="40" w:before="96" w:afterLines="40" w:after="96" w:line="360" w:lineRule="auto"/>
        <w:jc w:val="both"/>
        <w:rPr>
          <w:rFonts w:asciiTheme="majorHAnsi" w:hAnsiTheme="majorHAnsi" w:cstheme="majorHAnsi"/>
          <w:color w:val="000000" w:themeColor="text1"/>
          <w:sz w:val="22"/>
          <w:szCs w:val="22"/>
        </w:rPr>
      </w:pPr>
      <w:r w:rsidRPr="007B480D">
        <w:rPr>
          <w:rFonts w:asciiTheme="majorHAnsi" w:hAnsiTheme="majorHAnsi" w:cstheme="majorHAnsi"/>
          <w:color w:val="000000" w:themeColor="text1"/>
          <w:sz w:val="22"/>
          <w:szCs w:val="22"/>
        </w:rPr>
        <w:t xml:space="preserve">Objects detected count. Average detection confidence/accuracy. </w:t>
      </w:r>
    </w:p>
    <w:p w14:paraId="7AF59764" w14:textId="14797B7F" w:rsidR="005B5720" w:rsidRPr="007B480D" w:rsidRDefault="005B5720" w:rsidP="008A0A10">
      <w:pPr>
        <w:pStyle w:val="ListParagraph"/>
        <w:numPr>
          <w:ilvl w:val="0"/>
          <w:numId w:val="60"/>
        </w:numPr>
        <w:spacing w:beforeLines="40" w:before="96" w:afterLines="40" w:after="96" w:line="360" w:lineRule="auto"/>
        <w:jc w:val="both"/>
        <w:rPr>
          <w:rFonts w:asciiTheme="majorHAnsi" w:hAnsiTheme="majorHAnsi" w:cstheme="majorHAnsi"/>
          <w:color w:val="000000" w:themeColor="text1"/>
          <w:sz w:val="22"/>
          <w:szCs w:val="22"/>
        </w:rPr>
      </w:pPr>
      <w:r w:rsidRPr="007B480D">
        <w:rPr>
          <w:rFonts w:asciiTheme="majorHAnsi" w:hAnsiTheme="majorHAnsi" w:cstheme="majorHAnsi"/>
          <w:color w:val="000000" w:themeColor="text1"/>
          <w:sz w:val="22"/>
          <w:szCs w:val="22"/>
        </w:rPr>
        <w:t>Latency, in cloud-only run this is the round-trip time (</w:t>
      </w:r>
      <w:proofErr w:type="spellStart"/>
      <w:r w:rsidRPr="007B480D">
        <w:rPr>
          <w:rFonts w:asciiTheme="majorHAnsi" w:hAnsiTheme="majorHAnsi" w:cstheme="majorHAnsi"/>
          <w:color w:val="000000" w:themeColor="text1"/>
          <w:sz w:val="22"/>
          <w:szCs w:val="22"/>
        </w:rPr>
        <w:t>ms</w:t>
      </w:r>
      <w:proofErr w:type="spellEnd"/>
      <w:r w:rsidRPr="007B480D">
        <w:rPr>
          <w:rFonts w:asciiTheme="majorHAnsi" w:hAnsiTheme="majorHAnsi" w:cstheme="majorHAnsi"/>
          <w:color w:val="000000" w:themeColor="text1"/>
          <w:sz w:val="22"/>
          <w:szCs w:val="22"/>
        </w:rPr>
        <w:t>), in the edge-only run this is equal to edge inference time (</w:t>
      </w:r>
      <w:proofErr w:type="spellStart"/>
      <w:r w:rsidRPr="007B480D">
        <w:rPr>
          <w:rFonts w:asciiTheme="majorHAnsi" w:hAnsiTheme="majorHAnsi" w:cstheme="majorHAnsi"/>
          <w:color w:val="000000" w:themeColor="text1"/>
          <w:sz w:val="22"/>
          <w:szCs w:val="22"/>
        </w:rPr>
        <w:t>ms</w:t>
      </w:r>
      <w:proofErr w:type="spellEnd"/>
      <w:r w:rsidRPr="007B480D">
        <w:rPr>
          <w:rFonts w:asciiTheme="majorHAnsi" w:hAnsiTheme="majorHAnsi" w:cstheme="majorHAnsi"/>
          <w:color w:val="000000" w:themeColor="text1"/>
          <w:sz w:val="22"/>
          <w:szCs w:val="22"/>
        </w:rPr>
        <w:t xml:space="preserve">). Figure </w:t>
      </w:r>
      <w:r w:rsidR="002D04F5">
        <w:rPr>
          <w:rFonts w:asciiTheme="majorHAnsi" w:hAnsiTheme="majorHAnsi" w:cstheme="majorHAnsi"/>
          <w:color w:val="000000" w:themeColor="text1"/>
          <w:sz w:val="22"/>
          <w:szCs w:val="22"/>
        </w:rPr>
        <w:t>4</w:t>
      </w:r>
      <w:r w:rsidRPr="007B480D">
        <w:rPr>
          <w:rFonts w:asciiTheme="majorHAnsi" w:hAnsiTheme="majorHAnsi" w:cstheme="majorHAnsi"/>
          <w:color w:val="000000" w:themeColor="text1"/>
          <w:sz w:val="22"/>
          <w:szCs w:val="22"/>
        </w:rPr>
        <w:t xml:space="preserve"> plots frame index (X-axis) against these metrics (Y-axis) and demonstrates a trade-off.</w:t>
      </w:r>
    </w:p>
    <w:p w14:paraId="3ABDD788" w14:textId="13837C26" w:rsidR="005B5720" w:rsidRPr="007B480D" w:rsidRDefault="000059FE" w:rsidP="008A0A10">
      <w:pPr>
        <w:spacing w:beforeLines="40" w:before="96" w:afterLines="40" w:after="96" w:line="360" w:lineRule="auto"/>
        <w:jc w:val="both"/>
        <w:rPr>
          <w:rFonts w:asciiTheme="majorHAnsi" w:hAnsiTheme="majorHAnsi" w:cstheme="majorHAnsi"/>
          <w:color w:val="000000" w:themeColor="text1"/>
          <w:sz w:val="22"/>
          <w:szCs w:val="22"/>
        </w:rPr>
      </w:pPr>
      <w:r w:rsidRPr="007B480D">
        <w:rPr>
          <w:rFonts w:asciiTheme="majorHAnsi" w:hAnsiTheme="majorHAnsi" w:cstheme="majorHAnsi"/>
          <w:noProof/>
          <w:sz w:val="22"/>
          <w:szCs w:val="22"/>
        </w:rPr>
        <mc:AlternateContent>
          <mc:Choice Requires="wps">
            <w:drawing>
              <wp:anchor distT="0" distB="0" distL="114300" distR="114300" simplePos="0" relativeHeight="251715584" behindDoc="0" locked="0" layoutInCell="1" allowOverlap="1" wp14:anchorId="4707D7D2" wp14:editId="363E7C72">
                <wp:simplePos x="0" y="0"/>
                <wp:positionH relativeFrom="margin">
                  <wp:align>right</wp:align>
                </wp:positionH>
                <wp:positionV relativeFrom="paragraph">
                  <wp:posOffset>645050</wp:posOffset>
                </wp:positionV>
                <wp:extent cx="3307715" cy="342900"/>
                <wp:effectExtent l="0" t="0" r="6985" b="0"/>
                <wp:wrapSquare wrapText="bothSides"/>
                <wp:docPr id="1405775727" name="Text Box 1"/>
                <wp:cNvGraphicFramePr/>
                <a:graphic xmlns:a="http://schemas.openxmlformats.org/drawingml/2006/main">
                  <a:graphicData uri="http://schemas.microsoft.com/office/word/2010/wordprocessingShape">
                    <wps:wsp>
                      <wps:cNvSpPr txBox="1"/>
                      <wps:spPr>
                        <a:xfrm>
                          <a:off x="0" y="0"/>
                          <a:ext cx="3307715" cy="342900"/>
                        </a:xfrm>
                        <a:prstGeom prst="rect">
                          <a:avLst/>
                        </a:prstGeom>
                        <a:solidFill>
                          <a:prstClr val="white"/>
                        </a:solidFill>
                        <a:ln>
                          <a:noFill/>
                        </a:ln>
                      </wps:spPr>
                      <wps:txbx>
                        <w:txbxContent>
                          <w:p w14:paraId="7A376761" w14:textId="0DDFFF9E" w:rsidR="005B5720" w:rsidRPr="007B480D" w:rsidRDefault="005B5720" w:rsidP="005B5720">
                            <w:pPr>
                              <w:pStyle w:val="Caption"/>
                              <w:jc w:val="center"/>
                              <w:rPr>
                                <w:rFonts w:asciiTheme="majorBidi" w:hAnsiTheme="majorBidi" w:cstheme="majorBidi"/>
                              </w:rPr>
                            </w:pPr>
                            <w:r w:rsidRPr="007B480D">
                              <w:rPr>
                                <w:rFonts w:asciiTheme="majorBidi" w:hAnsiTheme="majorBidi" w:cstheme="majorBidi"/>
                                <w:i w:val="0"/>
                                <w:iCs w:val="0"/>
                              </w:rPr>
                              <w:t xml:space="preserve">Figure </w:t>
                            </w:r>
                            <w:r w:rsidR="00660126">
                              <w:rPr>
                                <w:rFonts w:asciiTheme="majorBidi" w:hAnsiTheme="majorBidi" w:cstheme="majorBidi"/>
                                <w:i w:val="0"/>
                                <w:iCs w:val="0"/>
                              </w:rPr>
                              <w:t>4</w:t>
                            </w:r>
                            <w:r w:rsidRPr="007B480D">
                              <w:rPr>
                                <w:rFonts w:asciiTheme="majorBidi" w:hAnsiTheme="majorBidi" w:cstheme="majorBidi"/>
                                <w:i w:val="0"/>
                                <w:iCs w:val="0"/>
                              </w:rPr>
                              <w:t xml:space="preserve"> </w:t>
                            </w:r>
                            <w:r w:rsidRPr="007B480D">
                              <w:rPr>
                                <w:rFonts w:asciiTheme="majorBidi" w:hAnsiTheme="majorBidi" w:cstheme="majorBidi"/>
                                <w:i w:val="0"/>
                                <w:iCs w:val="0"/>
                                <w:lang w:val="en-US"/>
                              </w:rPr>
                              <w:t xml:space="preserve">Smoothed (8 frames rolling mean) per frame time-series of count of objects, average confidence, and latency. </w:t>
                            </w:r>
                          </w:p>
                          <w:p w14:paraId="3A85F351" w14:textId="77777777" w:rsidR="005B5720" w:rsidRPr="00C165C4" w:rsidRDefault="005B5720" w:rsidP="005B5720">
                            <w:pPr>
                              <w:pStyle w:val="Caption"/>
                              <w:jc w:val="both"/>
                              <w:rPr>
                                <w:rFonts w:asciiTheme="majorBidi" w:hAnsiTheme="majorBidi" w:cstheme="majorBidi"/>
                                <w:b/>
                                <w:bCs/>
                                <w:i w:val="0"/>
                                <w:iCs w:val="0"/>
                                <w:color w:val="8D4121" w:themeColor="accent2" w:themeShade="BF"/>
                                <w:sz w:val="24"/>
                                <w:szCs w:val="24"/>
                                <w:u w:val="single"/>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707D7D2" id="_x0000_s1029" type="#_x0000_t202" style="position:absolute;left:0;text-align:left;margin-left:209.25pt;margin-top:50.8pt;width:260.45pt;height:27pt;z-index:25171558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" stroked="f">
                <v:textbox inset="0,0,0,0">
                  <w:txbxContent>
                    <w:p w14:paraId="7A376761" w14:textId="0DDFFF9E" w:rsidR="005B5720" w:rsidRPr="007B480D" w:rsidRDefault="005B5720" w:rsidP="005B5720">
                      <w:pPr>
                        <w:pStyle w:val="Caption"/>
                        <w:jc w:val="center"/>
                        <w:rPr>
                          <w:rFonts w:asciiTheme="majorBidi" w:hAnsiTheme="majorBidi" w:cstheme="majorBidi"/>
                        </w:rPr>
                      </w:pPr>
                      <w:r w:rsidRPr="007B480D">
                        <w:rPr>
                          <w:rFonts w:asciiTheme="majorBidi" w:hAnsiTheme="majorBidi" w:cstheme="majorBidi"/>
                          <w:i w:val="0"/>
                          <w:iCs w:val="0"/>
                        </w:rPr>
                        <w:t xml:space="preserve">Figure </w:t>
                      </w:r>
                      <w:r w:rsidR="00660126">
                        <w:rPr>
                          <w:rFonts w:asciiTheme="majorBidi" w:hAnsiTheme="majorBidi" w:cstheme="majorBidi"/>
                          <w:i w:val="0"/>
                          <w:iCs w:val="0"/>
                        </w:rPr>
                        <w:t>4</w:t>
                      </w:r>
                      <w:r w:rsidRPr="007B480D">
                        <w:rPr>
                          <w:rFonts w:asciiTheme="majorBidi" w:hAnsiTheme="majorBidi" w:cstheme="majorBidi"/>
                          <w:i w:val="0"/>
                          <w:iCs w:val="0"/>
                        </w:rPr>
                        <w:t xml:space="preserve"> </w:t>
                      </w:r>
                      <w:r w:rsidRPr="007B480D">
                        <w:rPr>
                          <w:rFonts w:asciiTheme="majorBidi" w:hAnsiTheme="majorBidi" w:cstheme="majorBidi"/>
                          <w:i w:val="0"/>
                          <w:iCs w:val="0"/>
                          <w:lang w:val="en-US"/>
                        </w:rPr>
                        <w:t xml:space="preserve">Smoothed (8 frames rolling mean) per frame time-series of count of objects, average confidence, and latency. </w:t>
                      </w:r>
                    </w:p>
                    <w:p w14:paraId="3A85F351" w14:textId="77777777" w:rsidR="005B5720" w:rsidRPr="00C165C4" w:rsidRDefault="005B5720" w:rsidP="005B5720">
                      <w:pPr>
                        <w:pStyle w:val="Caption"/>
                        <w:jc w:val="both"/>
                        <w:rPr>
                          <w:rFonts w:asciiTheme="majorBidi" w:hAnsiTheme="majorBidi" w:cstheme="majorBidi"/>
                          <w:b/>
                          <w:bCs/>
                          <w:i w:val="0"/>
                          <w:iCs w:val="0"/>
                          <w:color w:val="8D4121" w:themeColor="accent2" w:themeShade="BF"/>
                          <w:sz w:val="24"/>
                          <w:szCs w:val="24"/>
                          <w:u w:val="single"/>
                        </w:rPr>
                      </w:pPr>
                    </w:p>
                  </w:txbxContent>
                </v:textbox>
                <w10:wrap type="square" anchorx="margin"/>
              </v:shape>
            </w:pict>
          </mc:Fallback>
        </mc:AlternateContent>
      </w:r>
      <w:r w:rsidR="005B5720" w:rsidRPr="007B480D">
        <w:rPr>
          <w:rFonts w:asciiTheme="majorHAnsi" w:hAnsiTheme="majorHAnsi" w:cstheme="majorHAnsi"/>
          <w:b/>
          <w:bCs/>
          <w:color w:val="000000" w:themeColor="text1"/>
          <w:sz w:val="22"/>
          <w:szCs w:val="22"/>
        </w:rPr>
        <w:t>Objects detected</w:t>
      </w:r>
      <w:r w:rsidR="005B5720" w:rsidRPr="007B480D">
        <w:rPr>
          <w:rFonts w:asciiTheme="majorHAnsi" w:hAnsiTheme="majorHAnsi" w:cstheme="majorHAnsi"/>
          <w:color w:val="000000" w:themeColor="text1"/>
          <w:sz w:val="22"/>
          <w:szCs w:val="22"/>
        </w:rPr>
        <w:t xml:space="preserve"> –– The plot’s overall trend shows that the cloud consistently detects more objects per frame than the edge. This indicates higher detection sensitivity from the cloud model.  </w:t>
      </w:r>
    </w:p>
    <w:p w14:paraId="20024E28" w14:textId="2673DD11" w:rsidR="005B5720" w:rsidRPr="007B480D" w:rsidRDefault="005B5720" w:rsidP="008A0A10">
      <w:pPr>
        <w:spacing w:beforeLines="40" w:before="96" w:afterLines="40" w:after="96" w:line="360" w:lineRule="auto"/>
        <w:jc w:val="both"/>
        <w:rPr>
          <w:rFonts w:asciiTheme="majorHAnsi" w:hAnsiTheme="majorHAnsi" w:cstheme="majorHAnsi"/>
          <w:color w:val="000000" w:themeColor="text1"/>
          <w:sz w:val="22"/>
          <w:szCs w:val="22"/>
        </w:rPr>
      </w:pPr>
      <w:r w:rsidRPr="007B480D">
        <w:rPr>
          <w:rFonts w:asciiTheme="majorHAnsi" w:hAnsiTheme="majorHAnsi" w:cstheme="majorHAnsi"/>
          <w:b/>
          <w:bCs/>
          <w:color w:val="000000" w:themeColor="text1"/>
          <w:sz w:val="22"/>
          <w:szCs w:val="22"/>
        </w:rPr>
        <w:lastRenderedPageBreak/>
        <w:t>Average confidence (proxy for accuracy)</w:t>
      </w:r>
      <w:r w:rsidRPr="007B480D">
        <w:rPr>
          <w:rFonts w:asciiTheme="majorHAnsi" w:hAnsiTheme="majorHAnsi" w:cstheme="majorHAnsi"/>
          <w:color w:val="000000" w:themeColor="text1"/>
          <w:sz w:val="22"/>
          <w:szCs w:val="22"/>
        </w:rPr>
        <w:t xml:space="preserve"> –– The plot shows that cloud also exhibits a slightly higher per-frame mean confidence compared to the edge. This indicates that the edge model has comparable confidence on average when it detects objects, but the cloud remains slightly better.</w:t>
      </w:r>
    </w:p>
    <w:p w14:paraId="137D0E87" w14:textId="28526549" w:rsidR="005B5720" w:rsidRPr="007B480D" w:rsidRDefault="005B5720" w:rsidP="008A0A10">
      <w:pPr>
        <w:spacing w:beforeLines="40" w:before="96" w:afterLines="40" w:after="96" w:line="360" w:lineRule="auto"/>
        <w:jc w:val="both"/>
        <w:rPr>
          <w:rFonts w:asciiTheme="majorHAnsi" w:hAnsiTheme="majorHAnsi" w:cstheme="majorHAnsi"/>
          <w:color w:val="000000" w:themeColor="text1"/>
          <w:sz w:val="22"/>
          <w:szCs w:val="22"/>
        </w:rPr>
      </w:pPr>
      <w:r w:rsidRPr="007B480D">
        <w:rPr>
          <w:rFonts w:asciiTheme="majorHAnsi" w:hAnsiTheme="majorHAnsi" w:cstheme="majorHAnsi"/>
          <w:b/>
          <w:bCs/>
          <w:color w:val="000000" w:themeColor="text1"/>
          <w:sz w:val="22"/>
          <w:szCs w:val="22"/>
        </w:rPr>
        <w:t>Latency ––</w:t>
      </w:r>
      <w:r w:rsidRPr="007B480D">
        <w:rPr>
          <w:rFonts w:asciiTheme="majorHAnsi" w:hAnsiTheme="majorHAnsi" w:cstheme="majorHAnsi"/>
          <w:color w:val="000000" w:themeColor="text1"/>
          <w:sz w:val="22"/>
          <w:szCs w:val="22"/>
        </w:rPr>
        <w:t xml:space="preserve"> Edge latency is significantly lower than the cloud latency, as cloud incurs transmission overhead. On average edge latency is ~17 </w:t>
      </w:r>
      <w:proofErr w:type="spellStart"/>
      <w:r w:rsidRPr="007B480D">
        <w:rPr>
          <w:rFonts w:asciiTheme="majorHAnsi" w:hAnsiTheme="majorHAnsi" w:cstheme="majorHAnsi"/>
          <w:color w:val="000000" w:themeColor="text1"/>
          <w:sz w:val="22"/>
          <w:szCs w:val="22"/>
        </w:rPr>
        <w:t>ms</w:t>
      </w:r>
      <w:proofErr w:type="spellEnd"/>
      <w:r w:rsidRPr="007B480D">
        <w:rPr>
          <w:rFonts w:asciiTheme="majorHAnsi" w:hAnsiTheme="majorHAnsi" w:cstheme="majorHAnsi"/>
          <w:color w:val="000000" w:themeColor="text1"/>
          <w:sz w:val="22"/>
          <w:szCs w:val="22"/>
        </w:rPr>
        <w:t xml:space="preserve">, and cloud latency is ~37 </w:t>
      </w:r>
      <w:proofErr w:type="spellStart"/>
      <w:r w:rsidRPr="007B480D">
        <w:rPr>
          <w:rFonts w:asciiTheme="majorHAnsi" w:hAnsiTheme="majorHAnsi" w:cstheme="majorHAnsi"/>
          <w:color w:val="000000" w:themeColor="text1"/>
          <w:sz w:val="22"/>
          <w:szCs w:val="22"/>
        </w:rPr>
        <w:t>ms</w:t>
      </w:r>
      <w:proofErr w:type="spellEnd"/>
      <w:r w:rsidRPr="007B480D">
        <w:rPr>
          <w:rFonts w:asciiTheme="majorHAnsi" w:hAnsiTheme="majorHAnsi" w:cstheme="majorHAnsi"/>
          <w:color w:val="000000" w:themeColor="text1"/>
          <w:sz w:val="22"/>
          <w:szCs w:val="22"/>
        </w:rPr>
        <w:t xml:space="preserve">, making cloud inference </w:t>
      </w:r>
      <w:r w:rsidRPr="007B480D">
        <w:rPr>
          <w:rFonts w:asciiTheme="majorHAnsi" w:hAnsiTheme="majorHAnsi" w:cstheme="majorHAnsi"/>
          <w:b/>
          <w:bCs/>
          <w:color w:val="000000" w:themeColor="text1"/>
          <w:sz w:val="22"/>
          <w:szCs w:val="22"/>
        </w:rPr>
        <w:t>~2×</w:t>
      </w:r>
      <w:r w:rsidRPr="007B480D">
        <w:rPr>
          <w:rFonts w:asciiTheme="majorHAnsi" w:hAnsiTheme="majorHAnsi" w:cstheme="majorHAnsi"/>
          <w:color w:val="000000" w:themeColor="text1"/>
          <w:sz w:val="22"/>
          <w:szCs w:val="22"/>
        </w:rPr>
        <w:t xml:space="preserve"> slower.</w:t>
      </w:r>
    </w:p>
    <w:p w14:paraId="3FA31B26" w14:textId="19802D22" w:rsidR="005B5720" w:rsidRPr="007B480D" w:rsidRDefault="005B5720" w:rsidP="008A0A10">
      <w:pPr>
        <w:spacing w:beforeLines="40" w:before="96" w:afterLines="40" w:after="96" w:line="360" w:lineRule="auto"/>
        <w:jc w:val="both"/>
        <w:rPr>
          <w:rFonts w:asciiTheme="majorHAnsi" w:hAnsiTheme="majorHAnsi" w:cstheme="majorHAnsi"/>
          <w:color w:val="000000" w:themeColor="text1"/>
          <w:sz w:val="22"/>
          <w:szCs w:val="22"/>
        </w:rPr>
      </w:pPr>
      <w:r w:rsidRPr="007B480D">
        <w:rPr>
          <w:rFonts w:asciiTheme="majorHAnsi" w:hAnsiTheme="majorHAnsi" w:cstheme="majorHAnsi"/>
          <w:b/>
          <w:bCs/>
          <w:color w:val="000000" w:themeColor="text1"/>
          <w:sz w:val="22"/>
          <w:szCs w:val="22"/>
        </w:rPr>
        <w:t>Trade-off ––</w:t>
      </w:r>
      <w:r w:rsidRPr="007B480D">
        <w:rPr>
          <w:rFonts w:asciiTheme="majorHAnsi" w:hAnsiTheme="majorHAnsi" w:cstheme="majorHAnsi"/>
          <w:color w:val="000000" w:themeColor="text1"/>
          <w:sz w:val="22"/>
          <w:szCs w:val="22"/>
        </w:rPr>
        <w:t xml:space="preserve"> A trade-off is empirically observed: the cloud provides modest but noticeable better detection quality (more objects with slightly higher accuracy), at the cost of a significantly higher latency (~2×). Edge inference offers faster response while maintaining comparable detection quality.</w:t>
      </w:r>
    </w:p>
    <w:p w14:paraId="6F554CEE" w14:textId="4A10EC5D" w:rsidR="005B5720" w:rsidRPr="007B480D" w:rsidRDefault="005B5720" w:rsidP="008A0A10">
      <w:pPr>
        <w:spacing w:beforeLines="40" w:before="96" w:afterLines="40" w:after="96" w:line="360" w:lineRule="auto"/>
        <w:jc w:val="both"/>
        <w:rPr>
          <w:rFonts w:asciiTheme="majorHAnsi" w:hAnsiTheme="majorHAnsi" w:cstheme="majorHAnsi"/>
          <w:color w:val="000000" w:themeColor="text1"/>
          <w:sz w:val="22"/>
          <w:szCs w:val="22"/>
        </w:rPr>
      </w:pPr>
      <w:r w:rsidRPr="007B480D">
        <w:rPr>
          <w:rFonts w:asciiTheme="majorHAnsi" w:hAnsiTheme="majorHAnsi" w:cstheme="majorHAnsi"/>
          <w:color w:val="000000" w:themeColor="text1"/>
          <w:sz w:val="22"/>
          <w:szCs w:val="22"/>
        </w:rPr>
        <w:t>Caveat –– I use the per-frame average confidence as a proxy for the “detection quality”.  Confidence scores are not calibrated across model sizes (small vs. large YOLO), higher confidence does not strictly imply higher true accuracy. Therefore, I incorporated per-frame objects count to contextualise the ‘detection quality’.</w:t>
      </w:r>
    </w:p>
    <w:p w14:paraId="36753548" w14:textId="50E32629" w:rsidR="005B5720" w:rsidRPr="007B480D" w:rsidRDefault="005B5720" w:rsidP="008A0A10">
      <w:pPr>
        <w:spacing w:beforeLines="40" w:before="96" w:afterLines="40" w:after="96" w:line="360" w:lineRule="auto"/>
        <w:jc w:val="both"/>
        <w:rPr>
          <w:rFonts w:asciiTheme="majorHAnsi" w:hAnsiTheme="majorHAnsi" w:cstheme="majorHAnsi"/>
          <w:color w:val="000000" w:themeColor="text1"/>
          <w:sz w:val="22"/>
          <w:szCs w:val="22"/>
        </w:rPr>
      </w:pPr>
      <w:r w:rsidRPr="007B480D">
        <w:rPr>
          <w:rFonts w:asciiTheme="majorHAnsi" w:hAnsiTheme="majorHAnsi" w:cstheme="majorHAnsi"/>
          <w:b/>
          <w:bCs/>
          <w:color w:val="000000" w:themeColor="text1"/>
          <w:sz w:val="22"/>
          <w:szCs w:val="22"/>
        </w:rPr>
        <w:t>Experiment 2: Heuristic Filter Efficiency ––</w:t>
      </w:r>
      <w:r w:rsidRPr="007B480D">
        <w:rPr>
          <w:rFonts w:asciiTheme="majorHAnsi" w:hAnsiTheme="majorHAnsi" w:cstheme="majorHAnsi"/>
          <w:color w:val="000000" w:themeColor="text1"/>
          <w:sz w:val="22"/>
          <w:szCs w:val="22"/>
        </w:rPr>
        <w:t xml:space="preserve"> To evaluate filter’s impact and</w:t>
      </w:r>
      <w:r w:rsidRPr="007B480D">
        <w:rPr>
          <w:rFonts w:asciiTheme="majorHAnsi" w:hAnsiTheme="majorHAnsi" w:cstheme="majorHAnsi"/>
          <w:b/>
          <w:bCs/>
          <w:color w:val="000000" w:themeColor="text1"/>
          <w:sz w:val="22"/>
          <w:szCs w:val="22"/>
        </w:rPr>
        <w:t xml:space="preserve"> </w:t>
      </w:r>
      <w:r w:rsidRPr="007B480D">
        <w:rPr>
          <w:rFonts w:asciiTheme="majorHAnsi" w:hAnsiTheme="majorHAnsi" w:cstheme="majorHAnsi"/>
          <w:color w:val="000000" w:themeColor="text1"/>
          <w:sz w:val="22"/>
          <w:szCs w:val="22"/>
        </w:rPr>
        <w:t>effectiveness, I ran two analytics queries (filter OFF/ON) on the same video (</w:t>
      </w:r>
      <w:r w:rsidRPr="007B480D">
        <w:rPr>
          <w:rFonts w:asciiTheme="majorHAnsi" w:hAnsiTheme="majorHAnsi" w:cstheme="majorHAnsi"/>
          <w:i/>
          <w:iCs/>
          <w:color w:val="000000" w:themeColor="text1"/>
          <w:sz w:val="22"/>
          <w:szCs w:val="22"/>
        </w:rPr>
        <w:t>data/experiment_sample.mp4</w:t>
      </w:r>
      <w:r w:rsidRPr="007B480D">
        <w:rPr>
          <w:rFonts w:asciiTheme="majorHAnsi" w:hAnsiTheme="majorHAnsi" w:cstheme="majorHAnsi"/>
          <w:color w:val="000000" w:themeColor="text1"/>
          <w:sz w:val="22"/>
          <w:szCs w:val="22"/>
        </w:rPr>
        <w:t>), with --</w:t>
      </w:r>
      <w:proofErr w:type="spellStart"/>
      <w:r w:rsidRPr="007B480D">
        <w:rPr>
          <w:rFonts w:asciiTheme="majorHAnsi" w:hAnsiTheme="majorHAnsi" w:cstheme="majorHAnsi"/>
          <w:color w:val="000000" w:themeColor="text1"/>
          <w:sz w:val="22"/>
          <w:szCs w:val="22"/>
        </w:rPr>
        <w:t>edge_conf_threshold</w:t>
      </w:r>
      <w:proofErr w:type="spellEnd"/>
      <w:r w:rsidRPr="007B480D">
        <w:rPr>
          <w:rFonts w:asciiTheme="majorHAnsi" w:hAnsiTheme="majorHAnsi" w:cstheme="majorHAnsi"/>
          <w:color w:val="000000" w:themeColor="text1"/>
          <w:sz w:val="22"/>
          <w:szCs w:val="22"/>
        </w:rPr>
        <w:t>=0.70 (default), and --</w:t>
      </w:r>
      <w:proofErr w:type="spellStart"/>
      <w:r w:rsidRPr="007B480D">
        <w:rPr>
          <w:rFonts w:asciiTheme="majorHAnsi" w:hAnsiTheme="majorHAnsi" w:cstheme="majorHAnsi"/>
          <w:color w:val="000000" w:themeColor="text1"/>
          <w:sz w:val="22"/>
          <w:szCs w:val="22"/>
        </w:rPr>
        <w:t>skip_interval</w:t>
      </w:r>
      <w:proofErr w:type="spellEnd"/>
      <w:r w:rsidRPr="007B480D">
        <w:rPr>
          <w:rFonts w:asciiTheme="majorHAnsi" w:hAnsiTheme="majorHAnsi" w:cstheme="majorHAnsi"/>
          <w:color w:val="000000" w:themeColor="text1"/>
          <w:sz w:val="22"/>
          <w:szCs w:val="22"/>
        </w:rPr>
        <w:t>=0.</w:t>
      </w:r>
    </w:p>
    <w:p w14:paraId="4989D782" w14:textId="10502970" w:rsidR="005B5720" w:rsidRPr="007B480D" w:rsidRDefault="005B5720" w:rsidP="007B480D">
      <w:pPr>
        <w:spacing w:beforeLines="40" w:before="96" w:afterLines="40" w:after="96" w:line="360" w:lineRule="auto"/>
        <w:jc w:val="both"/>
        <w:rPr>
          <w:rFonts w:asciiTheme="majorHAnsi" w:hAnsiTheme="majorHAnsi" w:cstheme="majorHAnsi"/>
          <w:color w:val="000000" w:themeColor="text1"/>
          <w:sz w:val="22"/>
          <w:szCs w:val="22"/>
        </w:rPr>
      </w:pPr>
      <w:r w:rsidRPr="007B480D">
        <w:rPr>
          <w:rFonts w:asciiTheme="majorHAnsi" w:hAnsiTheme="majorHAnsi" w:cstheme="majorHAnsi"/>
          <w:color w:val="000000" w:themeColor="text1"/>
          <w:sz w:val="22"/>
          <w:szCs w:val="22"/>
        </w:rPr>
        <w:t xml:space="preserve"> Table </w:t>
      </w:r>
      <w:r w:rsidR="00697BD0">
        <w:rPr>
          <w:rFonts w:asciiTheme="majorHAnsi" w:hAnsiTheme="majorHAnsi" w:cstheme="majorHAnsi"/>
          <w:color w:val="000000" w:themeColor="text1"/>
          <w:sz w:val="22"/>
          <w:szCs w:val="22"/>
        </w:rPr>
        <w:t>3</w:t>
      </w:r>
      <w:r w:rsidRPr="007B480D">
        <w:rPr>
          <w:rFonts w:asciiTheme="majorHAnsi" w:hAnsiTheme="majorHAnsi" w:cstheme="majorHAnsi"/>
          <w:color w:val="000000" w:themeColor="text1"/>
          <w:sz w:val="22"/>
          <w:szCs w:val="22"/>
        </w:rPr>
        <w:t xml:space="preserve"> shows the cumulative metrics of the two runs.</w:t>
      </w:r>
    </w:p>
    <w:tbl>
      <w:tblPr>
        <w:tblStyle w:val="GridTable4"/>
        <w:tblW w:w="10672" w:type="dxa"/>
        <w:jc w:val="center"/>
        <w:tblLayout w:type="fixed"/>
        <w:tblLook w:val="04A0" w:firstRow="1" w:lastRow="0" w:firstColumn="1" w:lastColumn="0" w:noHBand="0" w:noVBand="1"/>
      </w:tblPr>
      <w:tblGrid>
        <w:gridCol w:w="1696"/>
        <w:gridCol w:w="1496"/>
        <w:gridCol w:w="1523"/>
        <w:gridCol w:w="1674"/>
        <w:gridCol w:w="1492"/>
        <w:gridCol w:w="1403"/>
        <w:gridCol w:w="1388"/>
      </w:tblGrid>
      <w:tr w:rsidR="005B5720" w:rsidRPr="007B480D" w14:paraId="66C2D57B" w14:textId="77777777" w:rsidTr="007B480D">
        <w:trPr>
          <w:cnfStyle w:val="100000000000" w:firstRow="1" w:lastRow="0" w:firstColumn="0" w:lastColumn="0" w:oddVBand="0" w:evenVBand="0" w:oddHBand="0" w:evenHBand="0" w:firstRowFirstColumn="0" w:firstRowLastColumn="0" w:lastRowFirstColumn="0" w:lastRowLastColumn="0"/>
          <w:trHeight w:val="334"/>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481D7396" w14:textId="77777777" w:rsidR="005B5720" w:rsidRPr="007B480D" w:rsidRDefault="005B5720" w:rsidP="00AC1DDC">
            <w:pPr>
              <w:spacing w:beforeLines="40" w:before="96" w:afterLines="40" w:after="96"/>
              <w:jc w:val="center"/>
              <w:rPr>
                <w:rFonts w:asciiTheme="majorHAnsi" w:hAnsiTheme="majorHAnsi" w:cstheme="majorHAnsi"/>
                <w:sz w:val="18"/>
                <w:szCs w:val="18"/>
              </w:rPr>
            </w:pPr>
            <w:r w:rsidRPr="007B480D">
              <w:rPr>
                <w:rFonts w:asciiTheme="majorHAnsi" w:hAnsiTheme="majorHAnsi" w:cstheme="majorHAnsi"/>
                <w:sz w:val="18"/>
                <w:szCs w:val="18"/>
              </w:rPr>
              <w:t>Run</w:t>
            </w:r>
          </w:p>
        </w:tc>
        <w:tc>
          <w:tcPr>
            <w:tcW w:w="1496" w:type="dxa"/>
            <w:vAlign w:val="center"/>
          </w:tcPr>
          <w:p w14:paraId="2CE827C5" w14:textId="77777777" w:rsidR="005B5720" w:rsidRPr="007B480D" w:rsidRDefault="005B5720" w:rsidP="00AC1DDC">
            <w:pPr>
              <w:spacing w:beforeLines="40" w:before="96" w:afterLines="40" w:after="96"/>
              <w:jc w:val="cente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18"/>
                <w:szCs w:val="18"/>
              </w:rPr>
            </w:pPr>
            <w:proofErr w:type="spellStart"/>
            <w:r w:rsidRPr="007B480D">
              <w:rPr>
                <w:rFonts w:asciiTheme="majorHAnsi" w:hAnsiTheme="majorHAnsi" w:cstheme="majorHAnsi"/>
                <w:sz w:val="18"/>
                <w:szCs w:val="18"/>
              </w:rPr>
              <w:t>Total_Frames_Processed</w:t>
            </w:r>
            <w:proofErr w:type="spellEnd"/>
          </w:p>
        </w:tc>
        <w:tc>
          <w:tcPr>
            <w:tcW w:w="1523" w:type="dxa"/>
            <w:vAlign w:val="center"/>
          </w:tcPr>
          <w:p w14:paraId="614A8815" w14:textId="26ED9B02" w:rsidR="005B5720" w:rsidRPr="007B480D" w:rsidRDefault="005B5720" w:rsidP="00AC1DDC">
            <w:pPr>
              <w:spacing w:beforeLines="40" w:before="96" w:afterLines="40" w:after="96"/>
              <w:jc w:val="cente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18"/>
                <w:szCs w:val="18"/>
              </w:rPr>
            </w:pPr>
            <w:proofErr w:type="spellStart"/>
            <w:r w:rsidRPr="007B480D">
              <w:rPr>
                <w:rFonts w:asciiTheme="majorHAnsi" w:hAnsiTheme="majorHAnsi" w:cstheme="majorHAnsi"/>
                <w:sz w:val="18"/>
                <w:szCs w:val="18"/>
              </w:rPr>
              <w:t>Heuristically_dropped</w:t>
            </w:r>
            <w:proofErr w:type="spellEnd"/>
          </w:p>
        </w:tc>
        <w:tc>
          <w:tcPr>
            <w:tcW w:w="1674" w:type="dxa"/>
            <w:vAlign w:val="center"/>
          </w:tcPr>
          <w:p w14:paraId="03536D77" w14:textId="77777777" w:rsidR="005B5720" w:rsidRPr="007B480D" w:rsidRDefault="005B5720" w:rsidP="00AC1DDC">
            <w:pPr>
              <w:spacing w:beforeLines="40" w:before="96" w:afterLines="40" w:after="96"/>
              <w:jc w:val="cente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18"/>
                <w:szCs w:val="18"/>
              </w:rPr>
            </w:pPr>
            <w:proofErr w:type="spellStart"/>
            <w:r w:rsidRPr="007B480D">
              <w:rPr>
                <w:rFonts w:asciiTheme="majorHAnsi" w:hAnsiTheme="majorHAnsi" w:cstheme="majorHAnsi"/>
                <w:sz w:val="18"/>
                <w:szCs w:val="18"/>
              </w:rPr>
              <w:t>Heuristic_Drop_Ratio</w:t>
            </w:r>
            <w:proofErr w:type="spellEnd"/>
          </w:p>
        </w:tc>
        <w:tc>
          <w:tcPr>
            <w:tcW w:w="1492" w:type="dxa"/>
            <w:vAlign w:val="center"/>
          </w:tcPr>
          <w:p w14:paraId="329B2DEC" w14:textId="77777777" w:rsidR="005B5720" w:rsidRPr="007B480D" w:rsidRDefault="005B5720" w:rsidP="00AC1DDC">
            <w:pPr>
              <w:spacing w:beforeLines="40" w:before="96" w:afterLines="40" w:after="96"/>
              <w:jc w:val="cente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18"/>
                <w:szCs w:val="18"/>
              </w:rPr>
            </w:pPr>
            <w:proofErr w:type="spellStart"/>
            <w:r w:rsidRPr="007B480D">
              <w:rPr>
                <w:rFonts w:asciiTheme="majorHAnsi" w:hAnsiTheme="majorHAnsi" w:cstheme="majorHAnsi"/>
                <w:sz w:val="18"/>
                <w:szCs w:val="18"/>
              </w:rPr>
              <w:t>Processes_on_Edge</w:t>
            </w:r>
            <w:proofErr w:type="spellEnd"/>
          </w:p>
        </w:tc>
        <w:tc>
          <w:tcPr>
            <w:tcW w:w="1403" w:type="dxa"/>
            <w:vAlign w:val="center"/>
          </w:tcPr>
          <w:p w14:paraId="063D795A" w14:textId="77777777" w:rsidR="005B5720" w:rsidRPr="007B480D" w:rsidRDefault="005B5720" w:rsidP="00AC1DDC">
            <w:pPr>
              <w:spacing w:beforeLines="40" w:before="96" w:afterLines="40" w:after="96"/>
              <w:jc w:val="cente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18"/>
                <w:szCs w:val="18"/>
              </w:rPr>
            </w:pPr>
            <w:proofErr w:type="spellStart"/>
            <w:r w:rsidRPr="007B480D">
              <w:rPr>
                <w:rFonts w:asciiTheme="majorHAnsi" w:hAnsiTheme="majorHAnsi" w:cstheme="majorHAnsi"/>
                <w:sz w:val="18"/>
                <w:szCs w:val="18"/>
              </w:rPr>
              <w:t>Sent_to_cloud</w:t>
            </w:r>
            <w:proofErr w:type="spellEnd"/>
          </w:p>
        </w:tc>
        <w:tc>
          <w:tcPr>
            <w:tcW w:w="1388" w:type="dxa"/>
            <w:vAlign w:val="center"/>
          </w:tcPr>
          <w:p w14:paraId="7F65282A" w14:textId="77777777" w:rsidR="005B5720" w:rsidRPr="007B480D" w:rsidRDefault="005B5720" w:rsidP="00AC1DDC">
            <w:pPr>
              <w:spacing w:beforeLines="40" w:before="96" w:afterLines="40" w:after="96"/>
              <w:jc w:val="cente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18"/>
                <w:szCs w:val="18"/>
              </w:rPr>
            </w:pPr>
            <w:proofErr w:type="spellStart"/>
            <w:r w:rsidRPr="007B480D">
              <w:rPr>
                <w:rFonts w:asciiTheme="majorHAnsi" w:hAnsiTheme="majorHAnsi" w:cstheme="majorHAnsi"/>
                <w:sz w:val="18"/>
                <w:szCs w:val="18"/>
              </w:rPr>
              <w:t>Bandwidth_Used</w:t>
            </w:r>
            <w:proofErr w:type="spellEnd"/>
            <w:r w:rsidRPr="007B480D">
              <w:rPr>
                <w:rFonts w:asciiTheme="majorHAnsi" w:hAnsiTheme="majorHAnsi" w:cstheme="majorHAnsi"/>
                <w:sz w:val="18"/>
                <w:szCs w:val="18"/>
              </w:rPr>
              <w:t xml:space="preserve"> (MB)</w:t>
            </w:r>
          </w:p>
        </w:tc>
      </w:tr>
      <w:tr w:rsidR="005B5720" w:rsidRPr="007B480D" w14:paraId="66F4A7D6" w14:textId="77777777" w:rsidTr="007B480D">
        <w:trPr>
          <w:cnfStyle w:val="000000100000" w:firstRow="0" w:lastRow="0" w:firstColumn="0" w:lastColumn="0" w:oddVBand="0" w:evenVBand="0" w:oddHBand="1" w:evenHBand="0" w:firstRowFirstColumn="0" w:firstRowLastColumn="0" w:lastRowFirstColumn="0" w:lastRowLastColumn="0"/>
          <w:trHeight w:val="499"/>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5B84C432" w14:textId="77777777" w:rsidR="005B5720" w:rsidRPr="007B480D" w:rsidRDefault="005B5720" w:rsidP="00AC1DDC">
            <w:pPr>
              <w:spacing w:beforeLines="40" w:before="96" w:afterLines="40" w:after="96"/>
              <w:rPr>
                <w:rFonts w:asciiTheme="majorHAnsi" w:hAnsiTheme="majorHAnsi" w:cstheme="majorHAnsi"/>
                <w:b w:val="0"/>
                <w:bCs w:val="0"/>
                <w:color w:val="000000" w:themeColor="text1"/>
                <w:sz w:val="16"/>
                <w:szCs w:val="16"/>
              </w:rPr>
            </w:pPr>
            <w:r w:rsidRPr="007B480D">
              <w:rPr>
                <w:rFonts w:asciiTheme="majorHAnsi" w:hAnsiTheme="majorHAnsi" w:cstheme="majorHAnsi"/>
                <w:color w:val="000000" w:themeColor="text1"/>
                <w:sz w:val="16"/>
                <w:szCs w:val="16"/>
              </w:rPr>
              <w:t>Heretic OFF (threshold=0)</w:t>
            </w:r>
          </w:p>
        </w:tc>
        <w:tc>
          <w:tcPr>
            <w:tcW w:w="1496" w:type="dxa"/>
            <w:vAlign w:val="center"/>
          </w:tcPr>
          <w:p w14:paraId="0F679D51" w14:textId="77777777" w:rsidR="005B5720" w:rsidRPr="007B480D" w:rsidRDefault="005B5720" w:rsidP="00AC1DDC">
            <w:pPr>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sz w:val="16"/>
                <w:szCs w:val="16"/>
              </w:rPr>
            </w:pPr>
            <w:r w:rsidRPr="007B480D">
              <w:rPr>
                <w:rFonts w:asciiTheme="majorHAnsi" w:hAnsiTheme="majorHAnsi" w:cstheme="majorHAnsi"/>
                <w:color w:val="000000" w:themeColor="text1"/>
                <w:sz w:val="16"/>
                <w:szCs w:val="16"/>
              </w:rPr>
              <w:t>5108</w:t>
            </w:r>
          </w:p>
        </w:tc>
        <w:tc>
          <w:tcPr>
            <w:tcW w:w="1523" w:type="dxa"/>
            <w:vAlign w:val="center"/>
          </w:tcPr>
          <w:p w14:paraId="150AD62A" w14:textId="77777777" w:rsidR="005B5720" w:rsidRPr="007B480D" w:rsidRDefault="005B5720" w:rsidP="00AC1DDC">
            <w:pPr>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sz w:val="16"/>
                <w:szCs w:val="16"/>
              </w:rPr>
            </w:pPr>
            <w:r w:rsidRPr="007B480D">
              <w:rPr>
                <w:rFonts w:asciiTheme="majorHAnsi" w:hAnsiTheme="majorHAnsi" w:cstheme="majorHAnsi"/>
                <w:color w:val="000000" w:themeColor="text1"/>
                <w:sz w:val="16"/>
                <w:szCs w:val="16"/>
              </w:rPr>
              <w:t>1*</w:t>
            </w:r>
          </w:p>
        </w:tc>
        <w:tc>
          <w:tcPr>
            <w:tcW w:w="1674" w:type="dxa"/>
            <w:vAlign w:val="center"/>
          </w:tcPr>
          <w:p w14:paraId="5BC6C367" w14:textId="77777777" w:rsidR="005B5720" w:rsidRPr="007B480D" w:rsidRDefault="005B5720" w:rsidP="00AC1DDC">
            <w:pPr>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sz w:val="16"/>
                <w:szCs w:val="16"/>
              </w:rPr>
            </w:pPr>
            <w:r w:rsidRPr="007B480D">
              <w:rPr>
                <w:rFonts w:asciiTheme="majorHAnsi" w:hAnsiTheme="majorHAnsi" w:cstheme="majorHAnsi"/>
                <w:color w:val="000000" w:themeColor="text1"/>
                <w:sz w:val="16"/>
                <w:szCs w:val="16"/>
              </w:rPr>
              <w:t>0.00</w:t>
            </w:r>
          </w:p>
        </w:tc>
        <w:tc>
          <w:tcPr>
            <w:tcW w:w="1492" w:type="dxa"/>
            <w:vAlign w:val="center"/>
          </w:tcPr>
          <w:p w14:paraId="73431E75" w14:textId="77777777" w:rsidR="005B5720" w:rsidRPr="007B480D" w:rsidRDefault="005B5720" w:rsidP="00AC1DDC">
            <w:pPr>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sz w:val="16"/>
                <w:szCs w:val="16"/>
              </w:rPr>
            </w:pPr>
            <w:r w:rsidRPr="007B480D">
              <w:rPr>
                <w:rFonts w:asciiTheme="majorHAnsi" w:hAnsiTheme="majorHAnsi" w:cstheme="majorHAnsi"/>
                <w:color w:val="000000" w:themeColor="text1"/>
                <w:sz w:val="16"/>
                <w:szCs w:val="16"/>
              </w:rPr>
              <w:t>2519</w:t>
            </w:r>
          </w:p>
        </w:tc>
        <w:tc>
          <w:tcPr>
            <w:tcW w:w="1403" w:type="dxa"/>
            <w:vAlign w:val="center"/>
          </w:tcPr>
          <w:p w14:paraId="70F458C0" w14:textId="77777777" w:rsidR="005B5720" w:rsidRPr="007B480D" w:rsidRDefault="005B5720" w:rsidP="00AC1DDC">
            <w:pPr>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sz w:val="16"/>
                <w:szCs w:val="16"/>
              </w:rPr>
            </w:pPr>
            <w:r w:rsidRPr="007B480D">
              <w:rPr>
                <w:rFonts w:asciiTheme="majorHAnsi" w:hAnsiTheme="majorHAnsi" w:cstheme="majorHAnsi"/>
                <w:color w:val="000000" w:themeColor="text1"/>
                <w:sz w:val="16"/>
                <w:szCs w:val="16"/>
              </w:rPr>
              <w:t>2588</w:t>
            </w:r>
          </w:p>
        </w:tc>
        <w:tc>
          <w:tcPr>
            <w:tcW w:w="1388" w:type="dxa"/>
            <w:vAlign w:val="center"/>
          </w:tcPr>
          <w:p w14:paraId="68FDAD77" w14:textId="77777777" w:rsidR="005B5720" w:rsidRPr="007B480D" w:rsidRDefault="005B5720" w:rsidP="00AC1DDC">
            <w:pPr>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sz w:val="16"/>
                <w:szCs w:val="16"/>
              </w:rPr>
            </w:pPr>
            <w:r w:rsidRPr="007B480D">
              <w:rPr>
                <w:rFonts w:asciiTheme="majorHAnsi" w:hAnsiTheme="majorHAnsi" w:cstheme="majorHAnsi"/>
                <w:color w:val="000000" w:themeColor="text1"/>
                <w:sz w:val="16"/>
                <w:szCs w:val="16"/>
              </w:rPr>
              <w:t>133.12</w:t>
            </w:r>
          </w:p>
        </w:tc>
      </w:tr>
      <w:tr w:rsidR="005B5720" w:rsidRPr="007B480D" w14:paraId="56C22206" w14:textId="77777777" w:rsidTr="007B480D">
        <w:trPr>
          <w:trHeight w:val="472"/>
          <w:jc w:val="center"/>
        </w:trPr>
        <w:tc>
          <w:tcPr>
            <w:cnfStyle w:val="001000000000" w:firstRow="0" w:lastRow="0" w:firstColumn="1" w:lastColumn="0" w:oddVBand="0" w:evenVBand="0" w:oddHBand="0" w:evenHBand="0" w:firstRowFirstColumn="0" w:firstRowLastColumn="0" w:lastRowFirstColumn="0" w:lastRowLastColumn="0"/>
            <w:tcW w:w="1696" w:type="dxa"/>
            <w:vAlign w:val="center"/>
          </w:tcPr>
          <w:p w14:paraId="52D7B560" w14:textId="77777777" w:rsidR="005B5720" w:rsidRPr="007B480D" w:rsidRDefault="005B5720" w:rsidP="00AC1DDC">
            <w:pPr>
              <w:spacing w:beforeLines="40" w:before="96" w:afterLines="40" w:after="96"/>
              <w:rPr>
                <w:rFonts w:asciiTheme="majorHAnsi" w:hAnsiTheme="majorHAnsi" w:cstheme="majorHAnsi"/>
                <w:b w:val="0"/>
                <w:bCs w:val="0"/>
                <w:color w:val="000000" w:themeColor="text1"/>
                <w:sz w:val="16"/>
                <w:szCs w:val="16"/>
              </w:rPr>
            </w:pPr>
            <w:r w:rsidRPr="007B480D">
              <w:rPr>
                <w:rFonts w:asciiTheme="majorHAnsi" w:hAnsiTheme="majorHAnsi" w:cstheme="majorHAnsi"/>
                <w:color w:val="000000" w:themeColor="text1"/>
                <w:sz w:val="16"/>
                <w:szCs w:val="16"/>
              </w:rPr>
              <w:t>Heuristic ON (threshold=5.0)</w:t>
            </w:r>
          </w:p>
        </w:tc>
        <w:tc>
          <w:tcPr>
            <w:tcW w:w="1496" w:type="dxa"/>
            <w:vAlign w:val="center"/>
          </w:tcPr>
          <w:p w14:paraId="38560EA6" w14:textId="77777777" w:rsidR="005B5720" w:rsidRPr="007B480D" w:rsidRDefault="005B5720" w:rsidP="00AC1DDC">
            <w:pPr>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sz w:val="16"/>
                <w:szCs w:val="16"/>
              </w:rPr>
            </w:pPr>
            <w:r w:rsidRPr="007B480D">
              <w:rPr>
                <w:rFonts w:asciiTheme="majorHAnsi" w:hAnsiTheme="majorHAnsi" w:cstheme="majorHAnsi"/>
                <w:color w:val="000000" w:themeColor="text1"/>
                <w:sz w:val="16"/>
                <w:szCs w:val="16"/>
              </w:rPr>
              <w:t>––</w:t>
            </w:r>
          </w:p>
        </w:tc>
        <w:tc>
          <w:tcPr>
            <w:tcW w:w="1523" w:type="dxa"/>
            <w:vAlign w:val="center"/>
          </w:tcPr>
          <w:p w14:paraId="587CC9EC" w14:textId="5027CA83" w:rsidR="005B5720" w:rsidRPr="007B480D" w:rsidRDefault="005B5720" w:rsidP="00AC1DDC">
            <w:pPr>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6"/>
                <w:szCs w:val="16"/>
              </w:rPr>
            </w:pPr>
            <w:r w:rsidRPr="007B480D">
              <w:rPr>
                <w:rFonts w:asciiTheme="majorHAnsi" w:hAnsiTheme="majorHAnsi" w:cstheme="majorHAnsi"/>
                <w:noProof/>
                <w:color w:val="000000" w:themeColor="text1"/>
                <w:sz w:val="16"/>
                <w:szCs w:val="16"/>
              </w:rPr>
              <mc:AlternateContent>
                <mc:Choice Requires="wps">
                  <w:drawing>
                    <wp:anchor distT="0" distB="0" distL="114300" distR="114300" simplePos="0" relativeHeight="251719680" behindDoc="0" locked="0" layoutInCell="1" allowOverlap="1" wp14:anchorId="06E9B4C6" wp14:editId="7C83B000">
                      <wp:simplePos x="0" y="0"/>
                      <wp:positionH relativeFrom="column">
                        <wp:posOffset>577215</wp:posOffset>
                      </wp:positionH>
                      <wp:positionV relativeFrom="paragraph">
                        <wp:posOffset>76200</wp:posOffset>
                      </wp:positionV>
                      <wp:extent cx="81280" cy="100330"/>
                      <wp:effectExtent l="19050" t="19050" r="33020" b="13970"/>
                      <wp:wrapNone/>
                      <wp:docPr id="976991355" name="Arrow: Up 6"/>
                      <wp:cNvGraphicFramePr/>
                      <a:graphic xmlns:a="http://schemas.openxmlformats.org/drawingml/2006/main">
                        <a:graphicData uri="http://schemas.microsoft.com/office/word/2010/wordprocessingShape">
                          <wps:wsp>
                            <wps:cNvSpPr/>
                            <wps:spPr>
                              <a:xfrm>
                                <a:off x="0" y="0"/>
                                <a:ext cx="81280" cy="100330"/>
                              </a:xfrm>
                              <a:prstGeom prst="upArrow">
                                <a:avLst/>
                              </a:prstGeom>
                              <a:solidFill>
                                <a:srgbClr val="00B05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2C9DC0" id="Arrow: Up 6" o:spid="_x0000_s1026" type="#_x0000_t68" style="position:absolute;margin-left:45.45pt;margin-top:6pt;width:6.4pt;height:7.9pt;z-index:251719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" adj="8749" fillcolor="#00b050" strokecolor="#211302 [484]" strokeweight="1pt"/>
                  </w:pict>
                </mc:Fallback>
              </mc:AlternateContent>
            </w:r>
            <w:r w:rsidRPr="007B480D">
              <w:rPr>
                <w:rFonts w:asciiTheme="majorHAnsi" w:hAnsiTheme="majorHAnsi" w:cstheme="majorHAnsi"/>
                <w:color w:val="000000" w:themeColor="text1"/>
                <w:sz w:val="16"/>
                <w:szCs w:val="16"/>
              </w:rPr>
              <w:t>2830</w:t>
            </w:r>
          </w:p>
        </w:tc>
        <w:tc>
          <w:tcPr>
            <w:tcW w:w="1674" w:type="dxa"/>
            <w:vAlign w:val="center"/>
          </w:tcPr>
          <w:p w14:paraId="465B57D9" w14:textId="2190E5E6" w:rsidR="005B5720" w:rsidRPr="007B480D" w:rsidRDefault="005B5720" w:rsidP="00AC1DDC">
            <w:pPr>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sz w:val="16"/>
                <w:szCs w:val="16"/>
              </w:rPr>
            </w:pPr>
            <w:r w:rsidRPr="007B480D">
              <w:rPr>
                <w:rFonts w:asciiTheme="majorHAnsi" w:hAnsiTheme="majorHAnsi" w:cstheme="majorHAnsi"/>
                <w:noProof/>
                <w:color w:val="000000" w:themeColor="text1"/>
                <w:sz w:val="16"/>
                <w:szCs w:val="16"/>
              </w:rPr>
              <mc:AlternateContent>
                <mc:Choice Requires="wps">
                  <w:drawing>
                    <wp:anchor distT="0" distB="0" distL="114300" distR="114300" simplePos="0" relativeHeight="251720704" behindDoc="0" locked="0" layoutInCell="1" allowOverlap="1" wp14:anchorId="097E419E" wp14:editId="6303E137">
                      <wp:simplePos x="0" y="0"/>
                      <wp:positionH relativeFrom="column">
                        <wp:posOffset>631825</wp:posOffset>
                      </wp:positionH>
                      <wp:positionV relativeFrom="paragraph">
                        <wp:posOffset>113030</wp:posOffset>
                      </wp:positionV>
                      <wp:extent cx="81280" cy="100330"/>
                      <wp:effectExtent l="19050" t="19050" r="33020" b="13970"/>
                      <wp:wrapNone/>
                      <wp:docPr id="1539763556" name="Arrow: Up 6"/>
                      <wp:cNvGraphicFramePr/>
                      <a:graphic xmlns:a="http://schemas.openxmlformats.org/drawingml/2006/main">
                        <a:graphicData uri="http://schemas.microsoft.com/office/word/2010/wordprocessingShape">
                          <wps:wsp>
                            <wps:cNvSpPr/>
                            <wps:spPr>
                              <a:xfrm>
                                <a:off x="0" y="0"/>
                                <a:ext cx="81280" cy="100330"/>
                              </a:xfrm>
                              <a:prstGeom prst="upArrow">
                                <a:avLst/>
                              </a:prstGeom>
                              <a:solidFill>
                                <a:srgbClr val="00B05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87CB790" id="Arrow: Up 6" o:spid="_x0000_s1026" type="#_x0000_t68" style="position:absolute;margin-left:49.75pt;margin-top:8.9pt;width:6.4pt;height:7.9pt;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" adj="8749" fillcolor="#00b050" strokecolor="#211302 [484]" strokeweight="1pt"/>
                  </w:pict>
                </mc:Fallback>
              </mc:AlternateContent>
            </w:r>
            <w:r w:rsidRPr="007B480D">
              <w:rPr>
                <w:rFonts w:asciiTheme="majorHAnsi" w:hAnsiTheme="majorHAnsi" w:cstheme="majorHAnsi"/>
                <w:color w:val="000000" w:themeColor="text1"/>
                <w:sz w:val="16"/>
                <w:szCs w:val="16"/>
              </w:rPr>
              <w:t>0.55</w:t>
            </w:r>
          </w:p>
        </w:tc>
        <w:tc>
          <w:tcPr>
            <w:tcW w:w="1492" w:type="dxa"/>
            <w:vAlign w:val="center"/>
          </w:tcPr>
          <w:p w14:paraId="3945F600" w14:textId="4ED06805" w:rsidR="005B5720" w:rsidRPr="007B480D" w:rsidRDefault="005B5720" w:rsidP="00AC1DDC">
            <w:pPr>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sz w:val="16"/>
                <w:szCs w:val="16"/>
              </w:rPr>
            </w:pPr>
            <w:r w:rsidRPr="007B480D">
              <w:rPr>
                <w:rFonts w:asciiTheme="majorHAnsi" w:hAnsiTheme="majorHAnsi" w:cstheme="majorHAnsi"/>
                <w:noProof/>
                <w:color w:val="000000" w:themeColor="text1"/>
                <w:sz w:val="16"/>
                <w:szCs w:val="16"/>
              </w:rPr>
              <mc:AlternateContent>
                <mc:Choice Requires="wps">
                  <w:drawing>
                    <wp:anchor distT="0" distB="0" distL="114300" distR="114300" simplePos="0" relativeHeight="251722752" behindDoc="0" locked="0" layoutInCell="1" allowOverlap="1" wp14:anchorId="06F429DA" wp14:editId="26E3E681">
                      <wp:simplePos x="0" y="0"/>
                      <wp:positionH relativeFrom="column">
                        <wp:posOffset>590550</wp:posOffset>
                      </wp:positionH>
                      <wp:positionV relativeFrom="paragraph">
                        <wp:posOffset>105410</wp:posOffset>
                      </wp:positionV>
                      <wp:extent cx="80645" cy="107315"/>
                      <wp:effectExtent l="19050" t="0" r="33655" b="45085"/>
                      <wp:wrapNone/>
                      <wp:docPr id="1260435040" name="Arrow: Down 7"/>
                      <wp:cNvGraphicFramePr/>
                      <a:graphic xmlns:a="http://schemas.openxmlformats.org/drawingml/2006/main">
                        <a:graphicData uri="http://schemas.microsoft.com/office/word/2010/wordprocessingShape">
                          <wps:wsp>
                            <wps:cNvSpPr/>
                            <wps:spPr>
                              <a:xfrm>
                                <a:off x="0" y="0"/>
                                <a:ext cx="80645" cy="107315"/>
                              </a:xfrm>
                              <a:prstGeom prst="downArrow">
                                <a:avLst/>
                              </a:prstGeom>
                              <a:solidFill>
                                <a:srgbClr val="00B05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75B65EF" id="Arrow: Down 7" o:spid="_x0000_s1026" type="#_x0000_t67" style="position:absolute;margin-left:46.5pt;margin-top:8.3pt;width:6.35pt;height:8.45pt;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" adj="13484" fillcolor="#00b050" strokecolor="#211302 [484]" strokeweight="1pt"/>
                  </w:pict>
                </mc:Fallback>
              </mc:AlternateContent>
            </w:r>
            <w:r w:rsidRPr="007B480D">
              <w:rPr>
                <w:rFonts w:asciiTheme="majorHAnsi" w:hAnsiTheme="majorHAnsi" w:cstheme="majorHAnsi"/>
                <w:color w:val="000000" w:themeColor="text1"/>
                <w:sz w:val="16"/>
                <w:szCs w:val="16"/>
              </w:rPr>
              <w:t>1518</w:t>
            </w:r>
          </w:p>
        </w:tc>
        <w:tc>
          <w:tcPr>
            <w:tcW w:w="1403" w:type="dxa"/>
            <w:vAlign w:val="center"/>
          </w:tcPr>
          <w:p w14:paraId="4BFB337E" w14:textId="2C335BE3" w:rsidR="005B5720" w:rsidRPr="007B480D" w:rsidRDefault="005B5720" w:rsidP="00AC1DDC">
            <w:pPr>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sz w:val="16"/>
                <w:szCs w:val="16"/>
              </w:rPr>
            </w:pPr>
            <w:r w:rsidRPr="007B480D">
              <w:rPr>
                <w:rFonts w:asciiTheme="majorHAnsi" w:hAnsiTheme="majorHAnsi" w:cstheme="majorHAnsi"/>
                <w:noProof/>
                <w:color w:val="000000" w:themeColor="text1"/>
                <w:sz w:val="16"/>
                <w:szCs w:val="16"/>
              </w:rPr>
              <mc:AlternateContent>
                <mc:Choice Requires="wps">
                  <w:drawing>
                    <wp:anchor distT="0" distB="0" distL="114300" distR="114300" simplePos="0" relativeHeight="251721728" behindDoc="0" locked="0" layoutInCell="1" allowOverlap="1" wp14:anchorId="067D846D" wp14:editId="100EAF71">
                      <wp:simplePos x="0" y="0"/>
                      <wp:positionH relativeFrom="column">
                        <wp:posOffset>510540</wp:posOffset>
                      </wp:positionH>
                      <wp:positionV relativeFrom="paragraph">
                        <wp:posOffset>102235</wp:posOffset>
                      </wp:positionV>
                      <wp:extent cx="80645" cy="107315"/>
                      <wp:effectExtent l="19050" t="0" r="33655" b="45085"/>
                      <wp:wrapNone/>
                      <wp:docPr id="510007240" name="Arrow: Down 7"/>
                      <wp:cNvGraphicFramePr/>
                      <a:graphic xmlns:a="http://schemas.openxmlformats.org/drawingml/2006/main">
                        <a:graphicData uri="http://schemas.microsoft.com/office/word/2010/wordprocessingShape">
                          <wps:wsp>
                            <wps:cNvSpPr/>
                            <wps:spPr>
                              <a:xfrm>
                                <a:off x="0" y="0"/>
                                <a:ext cx="80645" cy="107315"/>
                              </a:xfrm>
                              <a:prstGeom prst="downArrow">
                                <a:avLst/>
                              </a:prstGeom>
                              <a:solidFill>
                                <a:srgbClr val="00B05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5865282" id="Arrow: Down 7" o:spid="_x0000_s1026" type="#_x0000_t67" style="position:absolute;margin-left:40.2pt;margin-top:8.05pt;width:6.35pt;height:8.45pt;z-index:251721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" adj="13484" fillcolor="#00b050" strokecolor="#211302 [484]" strokeweight="1pt"/>
                  </w:pict>
                </mc:Fallback>
              </mc:AlternateContent>
            </w:r>
            <w:r w:rsidRPr="007B480D">
              <w:rPr>
                <w:rFonts w:asciiTheme="majorHAnsi" w:hAnsiTheme="majorHAnsi" w:cstheme="majorHAnsi"/>
                <w:color w:val="000000" w:themeColor="text1"/>
                <w:sz w:val="16"/>
                <w:szCs w:val="16"/>
              </w:rPr>
              <w:t>760</w:t>
            </w:r>
          </w:p>
        </w:tc>
        <w:tc>
          <w:tcPr>
            <w:tcW w:w="1388" w:type="dxa"/>
            <w:vAlign w:val="center"/>
          </w:tcPr>
          <w:p w14:paraId="7EF34C46" w14:textId="4958E5A9" w:rsidR="005B5720" w:rsidRPr="007B480D" w:rsidRDefault="005B5720" w:rsidP="00AC1DDC">
            <w:pPr>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sz w:val="16"/>
                <w:szCs w:val="16"/>
              </w:rPr>
            </w:pPr>
            <w:r w:rsidRPr="007B480D">
              <w:rPr>
                <w:rFonts w:asciiTheme="majorHAnsi" w:hAnsiTheme="majorHAnsi" w:cstheme="majorHAnsi"/>
                <w:noProof/>
                <w:color w:val="000000" w:themeColor="text1"/>
                <w:sz w:val="16"/>
                <w:szCs w:val="16"/>
              </w:rPr>
              <mc:AlternateContent>
                <mc:Choice Requires="wps">
                  <w:drawing>
                    <wp:anchor distT="0" distB="0" distL="114300" distR="114300" simplePos="0" relativeHeight="251718656" behindDoc="0" locked="0" layoutInCell="1" allowOverlap="1" wp14:anchorId="035CEECB" wp14:editId="1E6D4DF5">
                      <wp:simplePos x="0" y="0"/>
                      <wp:positionH relativeFrom="column">
                        <wp:posOffset>570230</wp:posOffset>
                      </wp:positionH>
                      <wp:positionV relativeFrom="paragraph">
                        <wp:posOffset>95250</wp:posOffset>
                      </wp:positionV>
                      <wp:extent cx="80645" cy="107315"/>
                      <wp:effectExtent l="19050" t="0" r="33655" b="45085"/>
                      <wp:wrapNone/>
                      <wp:docPr id="125962706" name="Arrow: Down 7"/>
                      <wp:cNvGraphicFramePr/>
                      <a:graphic xmlns:a="http://schemas.openxmlformats.org/drawingml/2006/main">
                        <a:graphicData uri="http://schemas.microsoft.com/office/word/2010/wordprocessingShape">
                          <wps:wsp>
                            <wps:cNvSpPr/>
                            <wps:spPr>
                              <a:xfrm>
                                <a:off x="0" y="0"/>
                                <a:ext cx="80645" cy="107315"/>
                              </a:xfrm>
                              <a:prstGeom prst="downArrow">
                                <a:avLst/>
                              </a:prstGeom>
                              <a:solidFill>
                                <a:srgbClr val="00B05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59F8F80" id="Arrow: Down 7" o:spid="_x0000_s1026" type="#_x0000_t67" style="position:absolute;margin-left:44.9pt;margin-top:7.5pt;width:6.35pt;height:8.45pt;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" adj="13484" fillcolor="#00b050" strokecolor="#211302 [484]" strokeweight="1pt"/>
                  </w:pict>
                </mc:Fallback>
              </mc:AlternateContent>
            </w:r>
            <w:r w:rsidRPr="007B480D">
              <w:rPr>
                <w:rFonts w:asciiTheme="majorHAnsi" w:hAnsiTheme="majorHAnsi" w:cstheme="majorHAnsi"/>
                <w:color w:val="000000" w:themeColor="text1"/>
                <w:sz w:val="16"/>
                <w:szCs w:val="16"/>
              </w:rPr>
              <w:t>39.39</w:t>
            </w:r>
          </w:p>
        </w:tc>
      </w:tr>
    </w:tbl>
    <w:p w14:paraId="70A01F1C" w14:textId="45FFC6FF" w:rsidR="005B5720" w:rsidRPr="007B480D" w:rsidRDefault="005B5720" w:rsidP="008A0A10">
      <w:pPr>
        <w:spacing w:line="360" w:lineRule="auto"/>
        <w:jc w:val="both"/>
        <w:rPr>
          <w:rFonts w:asciiTheme="majorHAnsi" w:hAnsiTheme="majorHAnsi" w:cstheme="majorHAnsi"/>
          <w:i/>
          <w:iCs/>
          <w:color w:val="000000" w:themeColor="text1"/>
          <w:sz w:val="22"/>
          <w:szCs w:val="22"/>
        </w:rPr>
      </w:pPr>
      <w:r w:rsidRPr="007B480D">
        <w:rPr>
          <w:rFonts w:asciiTheme="majorHAnsi" w:hAnsiTheme="majorHAnsi" w:cstheme="majorHAnsi"/>
          <w:color w:val="000000" w:themeColor="text1"/>
          <w:sz w:val="22"/>
          <w:szCs w:val="22"/>
        </w:rPr>
        <w:t>*</w:t>
      </w:r>
      <w:r w:rsidRPr="007B480D">
        <w:rPr>
          <w:rFonts w:asciiTheme="majorHAnsi" w:hAnsiTheme="majorHAnsi" w:cstheme="majorHAnsi"/>
          <w:i/>
          <w:iCs/>
          <w:color w:val="000000" w:themeColor="text1"/>
          <w:sz w:val="22"/>
          <w:szCs w:val="22"/>
        </w:rPr>
        <w:t>Why 1? Heuristic filter seeds the first frame, therefore there will always be 1 frame ignored/dropped frame due to the initialization logic (refer to experiments Jupiter notebook for full explanation)</w:t>
      </w:r>
    </w:p>
    <w:p w14:paraId="49D67AB2" w14:textId="606698B5" w:rsidR="005B5720" w:rsidRPr="007B480D" w:rsidRDefault="005B5720" w:rsidP="008A0A10">
      <w:pPr>
        <w:spacing w:line="360" w:lineRule="auto"/>
        <w:jc w:val="both"/>
        <w:rPr>
          <w:rFonts w:asciiTheme="majorHAnsi" w:hAnsiTheme="majorHAnsi" w:cstheme="majorHAnsi"/>
          <w:color w:val="000000" w:themeColor="text1"/>
          <w:sz w:val="22"/>
          <w:szCs w:val="22"/>
        </w:rPr>
      </w:pPr>
      <w:r w:rsidRPr="007B480D">
        <w:rPr>
          <w:rFonts w:asciiTheme="majorHAnsi" w:hAnsiTheme="majorHAnsi" w:cstheme="majorHAnsi"/>
          <w:b/>
          <w:bCs/>
          <w:color w:val="000000" w:themeColor="text1"/>
          <w:sz w:val="22"/>
          <w:szCs w:val="22"/>
        </w:rPr>
        <w:t>Heuristic filter OFF (</w:t>
      </w:r>
      <w:r w:rsidRPr="007B480D">
        <w:rPr>
          <w:rFonts w:asciiTheme="majorHAnsi" w:hAnsiTheme="majorHAnsi" w:cstheme="majorHAnsi"/>
          <w:color w:val="000000" w:themeColor="text1"/>
          <w:sz w:val="22"/>
          <w:szCs w:val="22"/>
        </w:rPr>
        <w:t>threshold=</w:t>
      </w:r>
      <w:r w:rsidRPr="007B480D">
        <w:rPr>
          <w:rFonts w:asciiTheme="majorHAnsi" w:hAnsiTheme="majorHAnsi" w:cstheme="majorHAnsi"/>
          <w:b/>
          <w:bCs/>
          <w:color w:val="000000" w:themeColor="text1"/>
          <w:sz w:val="22"/>
          <w:szCs w:val="22"/>
        </w:rPr>
        <w:t>0)</w:t>
      </w:r>
      <w:r w:rsidRPr="007B480D">
        <w:rPr>
          <w:rFonts w:asciiTheme="majorHAnsi" w:hAnsiTheme="majorHAnsi" w:cstheme="majorHAnsi"/>
          <w:color w:val="000000" w:themeColor="text1"/>
          <w:sz w:val="22"/>
          <w:szCs w:val="22"/>
        </w:rPr>
        <w:t xml:space="preserve"> –– The heuristic drop ratio is zero (no filtering), this resulted in a high workload, every frame is processed, either by the edge or the cloud.</w:t>
      </w:r>
    </w:p>
    <w:p w14:paraId="442DCC84" w14:textId="410C8C2F" w:rsidR="005B5720" w:rsidRPr="007B480D" w:rsidRDefault="005B5720" w:rsidP="008A0A10">
      <w:pPr>
        <w:spacing w:line="360" w:lineRule="auto"/>
        <w:jc w:val="both"/>
        <w:rPr>
          <w:rFonts w:asciiTheme="majorHAnsi" w:hAnsiTheme="majorHAnsi" w:cstheme="majorHAnsi"/>
          <w:color w:val="000000" w:themeColor="text1"/>
          <w:sz w:val="22"/>
          <w:szCs w:val="22"/>
        </w:rPr>
      </w:pPr>
      <w:r w:rsidRPr="007B480D">
        <w:rPr>
          <w:rFonts w:asciiTheme="majorHAnsi" w:hAnsiTheme="majorHAnsi" w:cstheme="majorHAnsi"/>
          <w:b/>
          <w:bCs/>
          <w:color w:val="000000" w:themeColor="text1"/>
          <w:sz w:val="22"/>
          <w:szCs w:val="22"/>
        </w:rPr>
        <w:t>Heuristic Filter ON (</w:t>
      </w:r>
      <w:r w:rsidRPr="007B480D">
        <w:rPr>
          <w:rFonts w:asciiTheme="majorHAnsi" w:hAnsiTheme="majorHAnsi" w:cstheme="majorHAnsi"/>
          <w:color w:val="000000" w:themeColor="text1"/>
          <w:sz w:val="22"/>
          <w:szCs w:val="22"/>
        </w:rPr>
        <w:t>threshold=5.0</w:t>
      </w:r>
      <w:r w:rsidRPr="007B480D">
        <w:rPr>
          <w:rFonts w:asciiTheme="majorHAnsi" w:hAnsiTheme="majorHAnsi" w:cstheme="majorHAnsi"/>
          <w:b/>
          <w:bCs/>
          <w:color w:val="000000" w:themeColor="text1"/>
          <w:sz w:val="22"/>
          <w:szCs w:val="22"/>
        </w:rPr>
        <w:t>)</w:t>
      </w:r>
      <w:r w:rsidRPr="007B480D">
        <w:rPr>
          <w:rFonts w:asciiTheme="majorHAnsi" w:hAnsiTheme="majorHAnsi" w:cstheme="majorHAnsi"/>
          <w:color w:val="000000" w:themeColor="text1"/>
          <w:sz w:val="22"/>
          <w:szCs w:val="22"/>
        </w:rPr>
        <w:t xml:space="preserve"> –– For greyscale frames pixel intensity range is [0–255], the default threshold (5/255 of the range) corresponds to a tiny pixel-intensity change, i.e., dropped frames are visually and statistically near-identical to their predecessors. With the filter ON, Heuristic drop ratio=55%, this corresponds to an early reduction in </w:t>
      </w:r>
      <w:r w:rsidR="00802397" w:rsidRPr="007B480D">
        <w:rPr>
          <w:rFonts w:asciiTheme="majorHAnsi" w:hAnsiTheme="majorHAnsi" w:cstheme="majorHAnsi"/>
          <w:noProof/>
          <w:color w:val="000000" w:themeColor="text1"/>
          <w:sz w:val="22"/>
          <w:szCs w:val="22"/>
        </w:rPr>
        <w:drawing>
          <wp:anchor distT="0" distB="0" distL="114300" distR="114300" simplePos="0" relativeHeight="251716608" behindDoc="0" locked="0" layoutInCell="1" allowOverlap="1" wp14:anchorId="321A9C7A" wp14:editId="780FDC32">
            <wp:simplePos x="0" y="0"/>
            <wp:positionH relativeFrom="margin">
              <wp:align>right</wp:align>
            </wp:positionH>
            <wp:positionV relativeFrom="paragraph">
              <wp:posOffset>0</wp:posOffset>
            </wp:positionV>
            <wp:extent cx="2677795" cy="2604770"/>
            <wp:effectExtent l="0" t="0" r="8255" b="5080"/>
            <wp:wrapSquare wrapText="bothSides"/>
            <wp:docPr id="1658847511" name="Chart 6"/>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14:sizeRelH relativeFrom="margin">
              <wp14:pctWidth>0</wp14:pctWidth>
            </wp14:sizeRelH>
            <wp14:sizeRelV relativeFrom="margin">
              <wp14:pctHeight>0</wp14:pctHeight>
            </wp14:sizeRelV>
          </wp:anchor>
        </w:drawing>
      </w:r>
      <w:r w:rsidRPr="007B480D">
        <w:rPr>
          <w:rFonts w:asciiTheme="majorHAnsi" w:hAnsiTheme="majorHAnsi" w:cstheme="majorHAnsi"/>
          <w:color w:val="000000" w:themeColor="text1"/>
          <w:sz w:val="22"/>
          <w:szCs w:val="22"/>
        </w:rPr>
        <w:t xml:space="preserve">overall workload/frame for the entire pipeline by 55%, without losing vital information. This created cascading gains: ~40% less edge workload, ~70% of bandwidth savings, and ~71% less cloud workload. See Figure </w:t>
      </w:r>
      <w:r w:rsidR="002D04F5">
        <w:rPr>
          <w:rFonts w:asciiTheme="majorHAnsi" w:hAnsiTheme="majorHAnsi" w:cstheme="majorHAnsi"/>
          <w:color w:val="000000" w:themeColor="text1"/>
          <w:sz w:val="22"/>
          <w:szCs w:val="22"/>
        </w:rPr>
        <w:t>5</w:t>
      </w:r>
      <w:r w:rsidRPr="007B480D">
        <w:rPr>
          <w:rFonts w:asciiTheme="majorHAnsi" w:hAnsiTheme="majorHAnsi" w:cstheme="majorHAnsi"/>
          <w:color w:val="000000" w:themeColor="text1"/>
          <w:sz w:val="22"/>
          <w:szCs w:val="22"/>
        </w:rPr>
        <w:t>.</w:t>
      </w:r>
    </w:p>
    <w:p w14:paraId="23197A1F" w14:textId="6513DF5F" w:rsidR="00297095" w:rsidRPr="007B480D" w:rsidRDefault="00660126" w:rsidP="007B480D">
      <w:pPr>
        <w:spacing w:beforeLines="40" w:before="96" w:afterLines="40" w:after="96" w:line="360" w:lineRule="auto"/>
        <w:jc w:val="both"/>
        <w:rPr>
          <w:rFonts w:asciiTheme="majorHAnsi" w:hAnsiTheme="majorHAnsi" w:cstheme="majorHAnsi"/>
          <w:color w:val="000000" w:themeColor="text1"/>
          <w:sz w:val="22"/>
          <w:szCs w:val="22"/>
        </w:rPr>
      </w:pPr>
      <w:r w:rsidRPr="007B480D">
        <w:rPr>
          <w:rFonts w:asciiTheme="majorHAnsi" w:hAnsiTheme="majorHAnsi" w:cstheme="majorHAnsi"/>
          <w:noProof/>
          <w:sz w:val="22"/>
          <w:szCs w:val="22"/>
        </w:rPr>
        <mc:AlternateContent>
          <mc:Choice Requires="wps">
            <w:drawing>
              <wp:anchor distT="0" distB="0" distL="114300" distR="114300" simplePos="0" relativeHeight="251717632" behindDoc="0" locked="0" layoutInCell="1" allowOverlap="1" wp14:anchorId="701ADF21" wp14:editId="64C9E032">
                <wp:simplePos x="0" y="0"/>
                <wp:positionH relativeFrom="margin">
                  <wp:align>right</wp:align>
                </wp:positionH>
                <wp:positionV relativeFrom="paragraph">
                  <wp:posOffset>339725</wp:posOffset>
                </wp:positionV>
                <wp:extent cx="2412365" cy="317500"/>
                <wp:effectExtent l="0" t="0" r="6985" b="6350"/>
                <wp:wrapSquare wrapText="bothSides"/>
                <wp:docPr id="197835924" name="Text Box 1"/>
                <wp:cNvGraphicFramePr/>
                <a:graphic xmlns:a="http://schemas.openxmlformats.org/drawingml/2006/main">
                  <a:graphicData uri="http://schemas.microsoft.com/office/word/2010/wordprocessingShape">
                    <wps:wsp>
                      <wps:cNvSpPr txBox="1"/>
                      <wps:spPr>
                        <a:xfrm>
                          <a:off x="0" y="0"/>
                          <a:ext cx="2412365" cy="317500"/>
                        </a:xfrm>
                        <a:prstGeom prst="rect">
                          <a:avLst/>
                        </a:prstGeom>
                        <a:solidFill>
                          <a:prstClr val="white"/>
                        </a:solidFill>
                        <a:ln>
                          <a:noFill/>
                        </a:ln>
                      </wps:spPr>
                      <wps:txbx>
                        <w:txbxContent>
                          <w:p w14:paraId="4DA7B23C" w14:textId="655E055F" w:rsidR="005B5720" w:rsidRPr="007B480D" w:rsidRDefault="005B5720" w:rsidP="005B5720">
                            <w:pPr>
                              <w:pStyle w:val="Caption"/>
                              <w:jc w:val="center"/>
                              <w:rPr>
                                <w:rFonts w:ascii="Times New Roman" w:hAnsi="Times New Roman" w:cs="Times New Roman"/>
                                <w:i w:val="0"/>
                                <w:iCs w:val="0"/>
                                <w:noProof/>
                                <w:color w:val="000000" w:themeColor="text1"/>
                                <w:sz w:val="22"/>
                                <w:szCs w:val="22"/>
                              </w:rPr>
                            </w:pPr>
                            <w:r w:rsidRPr="007B480D">
                              <w:rPr>
                                <w:rFonts w:ascii="Times New Roman" w:hAnsi="Times New Roman" w:cs="Times New Roman"/>
                                <w:i w:val="0"/>
                                <w:iCs w:val="0"/>
                              </w:rPr>
                              <w:t xml:space="preserve">Figure </w:t>
                            </w:r>
                            <w:r w:rsidR="00660126">
                              <w:rPr>
                                <w:rFonts w:ascii="Times New Roman" w:hAnsi="Times New Roman" w:cs="Times New Roman"/>
                                <w:i w:val="0"/>
                                <w:iCs w:val="0"/>
                              </w:rPr>
                              <w:t>5</w:t>
                            </w:r>
                            <w:r w:rsidRPr="007B480D">
                              <w:rPr>
                                <w:rFonts w:ascii="Times New Roman" w:hAnsi="Times New Roman" w:cs="Times New Roman"/>
                                <w:i w:val="0"/>
                                <w:iCs w:val="0"/>
                                <w:lang w:val="en-US"/>
                              </w:rPr>
                              <w:t xml:space="preserve"> Workload (bandwidth and frames count) comparison between heuristic filter ON/OFF.</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1ADF21" id="_x0000_s1030" type="#_x0000_t202" style="position:absolute;left:0;text-align:left;margin-left:138.75pt;margin-top:26.75pt;width:189.95pt;height:25pt;z-index:25171763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" stroked="f">
                <v:textbox inset="0,0,0,0">
                  <w:txbxContent>
                    <w:p w14:paraId="4DA7B23C" w14:textId="655E055F" w:rsidR="005B5720" w:rsidRPr="007B480D" w:rsidRDefault="005B5720" w:rsidP="005B5720">
                      <w:pPr>
                        <w:pStyle w:val="Caption"/>
                        <w:jc w:val="center"/>
                        <w:rPr>
                          <w:rFonts w:ascii="Times New Roman" w:hAnsi="Times New Roman" w:cs="Times New Roman"/>
                          <w:i w:val="0"/>
                          <w:iCs w:val="0"/>
                          <w:noProof/>
                          <w:color w:val="000000" w:themeColor="text1"/>
                          <w:sz w:val="22"/>
                          <w:szCs w:val="22"/>
                        </w:rPr>
                      </w:pPr>
                      <w:r w:rsidRPr="007B480D">
                        <w:rPr>
                          <w:rFonts w:ascii="Times New Roman" w:hAnsi="Times New Roman" w:cs="Times New Roman"/>
                          <w:i w:val="0"/>
                          <w:iCs w:val="0"/>
                        </w:rPr>
                        <w:t xml:space="preserve">Figure </w:t>
                      </w:r>
                      <w:r w:rsidR="00660126">
                        <w:rPr>
                          <w:rFonts w:ascii="Times New Roman" w:hAnsi="Times New Roman" w:cs="Times New Roman"/>
                          <w:i w:val="0"/>
                          <w:iCs w:val="0"/>
                        </w:rPr>
                        <w:t>5</w:t>
                      </w:r>
                      <w:r w:rsidRPr="007B480D">
                        <w:rPr>
                          <w:rFonts w:ascii="Times New Roman" w:hAnsi="Times New Roman" w:cs="Times New Roman"/>
                          <w:i w:val="0"/>
                          <w:iCs w:val="0"/>
                          <w:lang w:val="en-US"/>
                        </w:rPr>
                        <w:t xml:space="preserve"> Workload (bandwidth and frames count) comparison between heuristic filter ON/OFF.</w:t>
                      </w:r>
                    </w:p>
                  </w:txbxContent>
                </v:textbox>
                <w10:wrap type="square" anchorx="margin"/>
              </v:shape>
            </w:pict>
          </mc:Fallback>
        </mc:AlternateContent>
      </w:r>
      <w:r w:rsidR="005B5720" w:rsidRPr="007B480D">
        <w:rPr>
          <w:rFonts w:asciiTheme="majorHAnsi" w:hAnsiTheme="majorHAnsi" w:cstheme="majorHAnsi"/>
          <w:color w:val="000000" w:themeColor="text1"/>
          <w:sz w:val="22"/>
          <w:szCs w:val="22"/>
        </w:rPr>
        <w:t xml:space="preserve">Overall, edge intelligence (filter and detection) empirically improves pipeline’s efficiency. The heuristic motion filter eliminated redundant </w:t>
      </w:r>
      <w:r w:rsidR="005B5720" w:rsidRPr="007B480D">
        <w:rPr>
          <w:rFonts w:asciiTheme="majorHAnsi" w:hAnsiTheme="majorHAnsi" w:cstheme="majorHAnsi"/>
          <w:color w:val="000000" w:themeColor="text1"/>
          <w:sz w:val="22"/>
          <w:szCs w:val="22"/>
        </w:rPr>
        <w:lastRenderedPageBreak/>
        <w:t>workload early reducing cost (compute and bandwidth). The lightweight edge detection reduces latency while maintaining reasonable detection quality (count and accuracy).</w:t>
      </w:r>
    </w:p>
    <w:p w14:paraId="097F8969" w14:textId="665E502A" w:rsidR="00F93953" w:rsidRPr="007B480D" w:rsidRDefault="000530CF" w:rsidP="007B480D">
      <w:pPr>
        <w:pStyle w:val="ListParagraph"/>
        <w:numPr>
          <w:ilvl w:val="0"/>
          <w:numId w:val="69"/>
        </w:numPr>
        <w:spacing w:line="360" w:lineRule="auto"/>
        <w:jc w:val="both"/>
        <w:rPr>
          <w:rFonts w:asciiTheme="majorHAnsi" w:hAnsiTheme="majorHAnsi" w:cstheme="majorHAnsi"/>
          <w:b/>
          <w:bCs/>
          <w:color w:val="000000" w:themeColor="text1"/>
        </w:rPr>
      </w:pPr>
      <w:r w:rsidRPr="007B480D">
        <w:rPr>
          <w:rFonts w:asciiTheme="majorHAnsi" w:hAnsiTheme="majorHAnsi" w:cstheme="majorHAnsi"/>
          <w:b/>
          <w:bCs/>
          <w:color w:val="000000" w:themeColor="text1"/>
        </w:rPr>
        <w:t>L</w:t>
      </w:r>
      <w:r w:rsidR="002943CF" w:rsidRPr="007B480D">
        <w:rPr>
          <w:rFonts w:asciiTheme="majorHAnsi" w:hAnsiTheme="majorHAnsi" w:cstheme="majorHAnsi"/>
          <w:b/>
          <w:bCs/>
          <w:color w:val="000000" w:themeColor="text1"/>
        </w:rPr>
        <w:t xml:space="preserve">imitations </w:t>
      </w:r>
      <w:r w:rsidRPr="007B480D">
        <w:rPr>
          <w:rFonts w:asciiTheme="majorHAnsi" w:hAnsiTheme="majorHAnsi" w:cstheme="majorHAnsi"/>
          <w:b/>
          <w:bCs/>
          <w:color w:val="000000" w:themeColor="text1"/>
        </w:rPr>
        <w:t xml:space="preserve">and </w:t>
      </w:r>
      <w:r w:rsidR="00E66C6A" w:rsidRPr="007B480D">
        <w:rPr>
          <w:rFonts w:asciiTheme="majorHAnsi" w:hAnsiTheme="majorHAnsi" w:cstheme="majorHAnsi"/>
          <w:b/>
          <w:bCs/>
          <w:color w:val="000000" w:themeColor="text1"/>
        </w:rPr>
        <w:t>Future</w:t>
      </w:r>
      <w:r w:rsidRPr="007B480D">
        <w:rPr>
          <w:rFonts w:asciiTheme="majorHAnsi" w:hAnsiTheme="majorHAnsi" w:cstheme="majorHAnsi"/>
          <w:b/>
          <w:bCs/>
          <w:color w:val="000000" w:themeColor="text1"/>
        </w:rPr>
        <w:t xml:space="preserve"> Improvements</w:t>
      </w:r>
    </w:p>
    <w:p w14:paraId="2C823955" w14:textId="6D8F742B" w:rsidR="00D3356C" w:rsidRPr="007B480D" w:rsidRDefault="00D3356C" w:rsidP="007B480D">
      <w:pPr>
        <w:spacing w:line="360" w:lineRule="auto"/>
        <w:jc w:val="both"/>
        <w:rPr>
          <w:rFonts w:asciiTheme="majorHAnsi" w:hAnsiTheme="majorHAnsi" w:cstheme="majorHAnsi"/>
          <w:color w:val="000000" w:themeColor="text1"/>
          <w:sz w:val="22"/>
          <w:szCs w:val="22"/>
        </w:rPr>
      </w:pPr>
      <w:r w:rsidRPr="007B480D">
        <w:rPr>
          <w:rFonts w:asciiTheme="majorHAnsi" w:hAnsiTheme="majorHAnsi" w:cstheme="majorHAnsi"/>
          <w:color w:val="000000" w:themeColor="text1"/>
          <w:sz w:val="22"/>
          <w:szCs w:val="22"/>
        </w:rPr>
        <w:t>The current prototype focuses on</w:t>
      </w:r>
      <w:r w:rsidR="00AB2CF7">
        <w:rPr>
          <w:rFonts w:asciiTheme="majorHAnsi" w:hAnsiTheme="majorHAnsi" w:cstheme="majorHAnsi"/>
          <w:color w:val="000000" w:themeColor="text1"/>
          <w:sz w:val="22"/>
          <w:szCs w:val="22"/>
        </w:rPr>
        <w:t xml:space="preserve"> </w:t>
      </w:r>
      <w:r w:rsidR="00AB2CF7" w:rsidRPr="007B480D">
        <w:rPr>
          <w:rFonts w:asciiTheme="majorHAnsi" w:hAnsiTheme="majorHAnsi" w:cstheme="majorHAnsi"/>
          <w:color w:val="000000" w:themeColor="text1"/>
          <w:sz w:val="22"/>
          <w:szCs w:val="22"/>
        </w:rPr>
        <w:t>design</w:t>
      </w:r>
      <w:r w:rsidR="00AB2CF7">
        <w:rPr>
          <w:rFonts w:asciiTheme="majorHAnsi" w:hAnsiTheme="majorHAnsi" w:cstheme="majorHAnsi"/>
          <w:color w:val="000000" w:themeColor="text1"/>
          <w:sz w:val="22"/>
          <w:szCs w:val="22"/>
        </w:rPr>
        <w:t>,</w:t>
      </w:r>
      <w:r w:rsidRPr="007B480D">
        <w:rPr>
          <w:rFonts w:asciiTheme="majorHAnsi" w:hAnsiTheme="majorHAnsi" w:cstheme="majorHAnsi"/>
          <w:color w:val="000000" w:themeColor="text1"/>
          <w:sz w:val="22"/>
          <w:szCs w:val="22"/>
        </w:rPr>
        <w:t xml:space="preserve"> implementation and </w:t>
      </w:r>
      <w:r w:rsidR="00AB2CF7">
        <w:rPr>
          <w:rFonts w:asciiTheme="majorHAnsi" w:hAnsiTheme="majorHAnsi" w:cstheme="majorHAnsi"/>
          <w:color w:val="000000" w:themeColor="text1"/>
          <w:sz w:val="22"/>
          <w:szCs w:val="22"/>
        </w:rPr>
        <w:t>operability</w:t>
      </w:r>
      <w:r w:rsidRPr="007B480D">
        <w:rPr>
          <w:rFonts w:asciiTheme="majorHAnsi" w:hAnsiTheme="majorHAnsi" w:cstheme="majorHAnsi"/>
          <w:color w:val="000000" w:themeColor="text1"/>
          <w:sz w:val="22"/>
          <w:szCs w:val="22"/>
        </w:rPr>
        <w:t xml:space="preserve">. Real-world production deployment must </w:t>
      </w:r>
      <w:r w:rsidRPr="007B480D">
        <w:rPr>
          <w:rFonts w:asciiTheme="majorHAnsi" w:hAnsiTheme="majorHAnsi" w:cstheme="majorHAnsi"/>
          <w:color w:val="000000" w:themeColor="text1"/>
          <w:sz w:val="22"/>
          <w:szCs w:val="22"/>
        </w:rPr>
        <w:t>be optimized for efficient</w:t>
      </w:r>
      <w:r w:rsidRPr="007B480D">
        <w:rPr>
          <w:rFonts w:asciiTheme="majorHAnsi" w:hAnsiTheme="majorHAnsi" w:cstheme="majorHAnsi"/>
          <w:color w:val="000000" w:themeColor="text1"/>
          <w:sz w:val="22"/>
          <w:szCs w:val="22"/>
        </w:rPr>
        <w:t xml:space="preserve"> scalability (multiple sensors generating frames simultaneously) and account for network connectivity issues. Therefore, this prototype </w:t>
      </w:r>
      <w:r w:rsidR="0042618F">
        <w:rPr>
          <w:rFonts w:asciiTheme="majorHAnsi" w:hAnsiTheme="majorHAnsi" w:cstheme="majorHAnsi"/>
          <w:color w:val="000000" w:themeColor="text1"/>
          <w:sz w:val="22"/>
          <w:szCs w:val="22"/>
        </w:rPr>
        <w:t xml:space="preserve">can be improved by </w:t>
      </w:r>
      <w:r w:rsidRPr="007B480D">
        <w:rPr>
          <w:rFonts w:asciiTheme="majorHAnsi" w:hAnsiTheme="majorHAnsi" w:cstheme="majorHAnsi"/>
          <w:color w:val="000000" w:themeColor="text1"/>
          <w:sz w:val="22"/>
          <w:szCs w:val="22"/>
        </w:rPr>
        <w:t xml:space="preserve">incorporating </w:t>
      </w:r>
      <w:r w:rsidR="0091215D">
        <w:rPr>
          <w:rFonts w:asciiTheme="majorHAnsi" w:hAnsiTheme="majorHAnsi" w:cstheme="majorHAnsi"/>
          <w:color w:val="000000" w:themeColor="text1"/>
          <w:sz w:val="22"/>
          <w:szCs w:val="22"/>
        </w:rPr>
        <w:t xml:space="preserve">an </w:t>
      </w:r>
      <w:r w:rsidRPr="007B480D">
        <w:rPr>
          <w:rFonts w:asciiTheme="majorHAnsi" w:hAnsiTheme="majorHAnsi" w:cstheme="majorHAnsi"/>
          <w:color w:val="000000" w:themeColor="text1"/>
          <w:sz w:val="22"/>
          <w:szCs w:val="22"/>
        </w:rPr>
        <w:t>asynchronous</w:t>
      </w:r>
      <w:r w:rsidR="0042618F">
        <w:rPr>
          <w:rFonts w:asciiTheme="majorHAnsi" w:hAnsiTheme="majorHAnsi" w:cstheme="majorHAnsi"/>
          <w:color w:val="000000" w:themeColor="text1"/>
          <w:sz w:val="22"/>
          <w:szCs w:val="22"/>
        </w:rPr>
        <w:t xml:space="preserve"> (as opposed to the currently synchronous)</w:t>
      </w:r>
      <w:r w:rsidRPr="007B480D">
        <w:rPr>
          <w:rFonts w:asciiTheme="majorHAnsi" w:hAnsiTheme="majorHAnsi" w:cstheme="majorHAnsi"/>
          <w:color w:val="000000" w:themeColor="text1"/>
          <w:sz w:val="22"/>
          <w:szCs w:val="22"/>
        </w:rPr>
        <w:t xml:space="preserve"> request queuing to avoid loop stalling at scale (multiple cameras) and when network connection issues occur which increases transmission latency. This will improve scalability and production robustness. </w:t>
      </w:r>
      <w:r w:rsidR="003D3577">
        <w:rPr>
          <w:rFonts w:asciiTheme="majorHAnsi" w:hAnsiTheme="majorHAnsi" w:cstheme="majorHAnsi"/>
          <w:color w:val="000000" w:themeColor="text1"/>
          <w:sz w:val="22"/>
          <w:szCs w:val="22"/>
        </w:rPr>
        <w:t>Furthermore,</w:t>
      </w:r>
      <w:r w:rsidRPr="007B480D">
        <w:rPr>
          <w:rFonts w:asciiTheme="majorHAnsi" w:hAnsiTheme="majorHAnsi" w:cstheme="majorHAnsi"/>
          <w:color w:val="000000" w:themeColor="text1"/>
          <w:sz w:val="22"/>
          <w:szCs w:val="22"/>
        </w:rPr>
        <w:t xml:space="preserve"> production analytics would benefit from object tracking across frames to improve counting stability and object identification.</w:t>
      </w:r>
    </w:p>
    <w:p w14:paraId="484E7BF3" w14:textId="21BB5F09" w:rsidR="002A45E3" w:rsidRPr="007B480D" w:rsidRDefault="00CE125B" w:rsidP="007B480D">
      <w:pPr>
        <w:pStyle w:val="ListParagraph"/>
        <w:numPr>
          <w:ilvl w:val="0"/>
          <w:numId w:val="69"/>
        </w:numPr>
        <w:spacing w:line="360" w:lineRule="auto"/>
        <w:jc w:val="both"/>
        <w:rPr>
          <w:rFonts w:asciiTheme="majorHAnsi" w:hAnsiTheme="majorHAnsi" w:cstheme="majorHAnsi"/>
          <w:b/>
          <w:bCs/>
          <w:color w:val="000000" w:themeColor="text1"/>
        </w:rPr>
      </w:pPr>
      <w:r w:rsidRPr="007B480D">
        <w:rPr>
          <w:rFonts w:asciiTheme="majorHAnsi" w:hAnsiTheme="majorHAnsi" w:cstheme="majorHAnsi"/>
          <w:b/>
          <w:bCs/>
          <w:color w:val="000000" w:themeColor="text1"/>
        </w:rPr>
        <w:t xml:space="preserve"> </w:t>
      </w:r>
      <w:r w:rsidR="00F93953" w:rsidRPr="007B480D">
        <w:rPr>
          <w:rFonts w:asciiTheme="majorHAnsi" w:hAnsiTheme="majorHAnsi" w:cstheme="majorHAnsi"/>
          <w:b/>
          <w:bCs/>
          <w:color w:val="000000" w:themeColor="text1"/>
        </w:rPr>
        <w:t>Reference</w:t>
      </w:r>
      <w:r w:rsidR="00AA4824" w:rsidRPr="007B480D">
        <w:rPr>
          <w:rFonts w:asciiTheme="majorHAnsi" w:hAnsiTheme="majorHAnsi" w:cstheme="majorHAnsi"/>
          <w:b/>
          <w:bCs/>
          <w:color w:val="000000" w:themeColor="text1"/>
        </w:rPr>
        <w:t>s</w:t>
      </w:r>
    </w:p>
    <w:p w14:paraId="6F58014A" w14:textId="77777777" w:rsidR="000B755B" w:rsidRPr="007B480D" w:rsidRDefault="000B755B" w:rsidP="007B480D">
      <w:pPr>
        <w:pStyle w:val="ListParagraph"/>
        <w:numPr>
          <w:ilvl w:val="0"/>
          <w:numId w:val="48"/>
        </w:numPr>
        <w:spacing w:line="360" w:lineRule="auto"/>
        <w:jc w:val="both"/>
        <w:rPr>
          <w:rFonts w:asciiTheme="majorHAnsi" w:hAnsiTheme="majorHAnsi" w:cstheme="majorHAnsi"/>
          <w:color w:val="000000" w:themeColor="text1"/>
          <w:sz w:val="22"/>
          <w:szCs w:val="22"/>
        </w:rPr>
      </w:pPr>
      <w:r w:rsidRPr="007B480D">
        <w:rPr>
          <w:rFonts w:asciiTheme="majorHAnsi" w:hAnsiTheme="majorHAnsi" w:cstheme="majorHAnsi"/>
          <w:color w:val="000000" w:themeColor="text1"/>
          <w:sz w:val="22"/>
          <w:szCs w:val="22"/>
        </w:rPr>
        <w:t xml:space="preserve">Ao, L., </w:t>
      </w:r>
      <w:proofErr w:type="spellStart"/>
      <w:r w:rsidRPr="007B480D">
        <w:rPr>
          <w:rFonts w:asciiTheme="majorHAnsi" w:hAnsiTheme="majorHAnsi" w:cstheme="majorHAnsi"/>
          <w:color w:val="000000" w:themeColor="text1"/>
          <w:sz w:val="22"/>
          <w:szCs w:val="22"/>
        </w:rPr>
        <w:t>Izhikevich</w:t>
      </w:r>
      <w:proofErr w:type="spellEnd"/>
      <w:r w:rsidRPr="007B480D">
        <w:rPr>
          <w:rFonts w:asciiTheme="majorHAnsi" w:hAnsiTheme="majorHAnsi" w:cstheme="majorHAnsi"/>
          <w:color w:val="000000" w:themeColor="text1"/>
          <w:sz w:val="22"/>
          <w:szCs w:val="22"/>
        </w:rPr>
        <w:t>, L., Voelker, G. M., &amp; Porter, G. M., n.d. Sprocket: A Serverless Video Processing Framework.</w:t>
      </w:r>
    </w:p>
    <w:p w14:paraId="0D828640" w14:textId="4930C73B" w:rsidR="002A45E3" w:rsidRPr="007B480D" w:rsidRDefault="002A45E3" w:rsidP="007B480D">
      <w:pPr>
        <w:pStyle w:val="ListParagraph"/>
        <w:numPr>
          <w:ilvl w:val="0"/>
          <w:numId w:val="48"/>
        </w:numPr>
        <w:spacing w:line="360" w:lineRule="auto"/>
        <w:jc w:val="both"/>
        <w:rPr>
          <w:rFonts w:asciiTheme="majorHAnsi" w:hAnsiTheme="majorHAnsi" w:cstheme="majorHAnsi"/>
          <w:color w:val="000000" w:themeColor="text1"/>
          <w:sz w:val="22"/>
          <w:szCs w:val="22"/>
        </w:rPr>
      </w:pPr>
      <w:r w:rsidRPr="007B480D">
        <w:rPr>
          <w:rFonts w:asciiTheme="majorHAnsi" w:hAnsiTheme="majorHAnsi" w:cstheme="majorHAnsi"/>
          <w:color w:val="000000" w:themeColor="text1"/>
          <w:sz w:val="22"/>
          <w:szCs w:val="22"/>
        </w:rPr>
        <w:t xml:space="preserve">Jiang, J., </w:t>
      </w:r>
      <w:proofErr w:type="spellStart"/>
      <w:r w:rsidRPr="007B480D">
        <w:rPr>
          <w:rFonts w:asciiTheme="majorHAnsi" w:hAnsiTheme="majorHAnsi" w:cstheme="majorHAnsi"/>
          <w:color w:val="000000" w:themeColor="text1"/>
          <w:sz w:val="22"/>
          <w:szCs w:val="22"/>
        </w:rPr>
        <w:t>Ananthanarayanan</w:t>
      </w:r>
      <w:proofErr w:type="spellEnd"/>
      <w:r w:rsidRPr="007B480D">
        <w:rPr>
          <w:rFonts w:asciiTheme="majorHAnsi" w:hAnsiTheme="majorHAnsi" w:cstheme="majorHAnsi"/>
          <w:color w:val="000000" w:themeColor="text1"/>
          <w:sz w:val="22"/>
          <w:szCs w:val="22"/>
        </w:rPr>
        <w:t xml:space="preserve">, G., </w:t>
      </w:r>
      <w:proofErr w:type="spellStart"/>
      <w:r w:rsidRPr="007B480D">
        <w:rPr>
          <w:rFonts w:asciiTheme="majorHAnsi" w:hAnsiTheme="majorHAnsi" w:cstheme="majorHAnsi"/>
          <w:color w:val="000000" w:themeColor="text1"/>
          <w:sz w:val="22"/>
          <w:szCs w:val="22"/>
        </w:rPr>
        <w:t>Bodík</w:t>
      </w:r>
      <w:proofErr w:type="spellEnd"/>
      <w:r w:rsidRPr="007B480D">
        <w:rPr>
          <w:rFonts w:asciiTheme="majorHAnsi" w:hAnsiTheme="majorHAnsi" w:cstheme="majorHAnsi"/>
          <w:color w:val="000000" w:themeColor="text1"/>
          <w:sz w:val="22"/>
          <w:szCs w:val="22"/>
        </w:rPr>
        <w:t>, P., Sen, S., &amp; Stoica, I., n.d. Chameleon: scalable adaptation of video analytics.</w:t>
      </w:r>
    </w:p>
    <w:p w14:paraId="17CC7F60" w14:textId="00C01616" w:rsidR="00F86E43" w:rsidRPr="007B480D" w:rsidRDefault="00F86E43" w:rsidP="007B480D">
      <w:pPr>
        <w:pStyle w:val="ListParagraph"/>
        <w:numPr>
          <w:ilvl w:val="0"/>
          <w:numId w:val="48"/>
        </w:numPr>
        <w:spacing w:line="360" w:lineRule="auto"/>
        <w:jc w:val="both"/>
        <w:rPr>
          <w:rFonts w:asciiTheme="majorHAnsi" w:hAnsiTheme="majorHAnsi" w:cstheme="majorHAnsi"/>
          <w:color w:val="000000" w:themeColor="text1"/>
          <w:sz w:val="22"/>
          <w:szCs w:val="22"/>
        </w:rPr>
      </w:pPr>
      <w:r w:rsidRPr="007B480D">
        <w:rPr>
          <w:rFonts w:asciiTheme="majorHAnsi" w:hAnsiTheme="majorHAnsi" w:cstheme="majorHAnsi"/>
          <w:color w:val="000000" w:themeColor="text1"/>
          <w:sz w:val="22"/>
          <w:szCs w:val="22"/>
        </w:rPr>
        <w:t xml:space="preserve">Ultralytics, n.d. Ultralytics YOLO Documentation. Available </w:t>
      </w:r>
      <w:hyperlink r:id="rId17" w:history="1">
        <w:r w:rsidR="00CB58D2" w:rsidRPr="007B480D">
          <w:rPr>
            <w:rStyle w:val="Hyperlink"/>
            <w:rFonts w:asciiTheme="majorHAnsi" w:hAnsiTheme="majorHAnsi" w:cstheme="majorHAnsi"/>
            <w:sz w:val="22"/>
            <w:szCs w:val="22"/>
          </w:rPr>
          <w:t>at</w:t>
        </w:r>
      </w:hyperlink>
      <w:r w:rsidRPr="007B480D">
        <w:rPr>
          <w:rFonts w:asciiTheme="majorHAnsi" w:hAnsiTheme="majorHAnsi" w:cstheme="majorHAnsi"/>
          <w:color w:val="000000" w:themeColor="text1"/>
          <w:sz w:val="22"/>
          <w:szCs w:val="22"/>
        </w:rPr>
        <w:t>.</w:t>
      </w:r>
    </w:p>
    <w:p w14:paraId="718A25F6" w14:textId="6BE248B8" w:rsidR="003977F4" w:rsidRPr="007B480D" w:rsidRDefault="00F86E43" w:rsidP="007B480D">
      <w:pPr>
        <w:pStyle w:val="ListParagraph"/>
        <w:numPr>
          <w:ilvl w:val="0"/>
          <w:numId w:val="48"/>
        </w:numPr>
        <w:spacing w:line="360" w:lineRule="auto"/>
        <w:jc w:val="both"/>
        <w:rPr>
          <w:rFonts w:asciiTheme="majorHAnsi" w:hAnsiTheme="majorHAnsi" w:cstheme="majorHAnsi"/>
          <w:color w:val="000000" w:themeColor="text1"/>
          <w:sz w:val="22"/>
          <w:szCs w:val="22"/>
        </w:rPr>
      </w:pPr>
      <w:r w:rsidRPr="007B480D">
        <w:rPr>
          <w:rFonts w:asciiTheme="majorHAnsi" w:hAnsiTheme="majorHAnsi" w:cstheme="majorHAnsi"/>
          <w:color w:val="000000" w:themeColor="text1"/>
          <w:sz w:val="22"/>
          <w:szCs w:val="22"/>
        </w:rPr>
        <w:t xml:space="preserve">Streamlit, n.d. Streamlit documentation. Available </w:t>
      </w:r>
      <w:hyperlink r:id="rId18" w:history="1">
        <w:r w:rsidRPr="007B480D">
          <w:rPr>
            <w:rStyle w:val="Hyperlink"/>
            <w:rFonts w:asciiTheme="majorHAnsi" w:hAnsiTheme="majorHAnsi" w:cstheme="majorHAnsi"/>
            <w:sz w:val="22"/>
            <w:szCs w:val="22"/>
          </w:rPr>
          <w:t>at</w:t>
        </w:r>
      </w:hyperlink>
      <w:r w:rsidR="00CB58D2" w:rsidRPr="007B480D">
        <w:rPr>
          <w:rFonts w:asciiTheme="majorHAnsi" w:hAnsiTheme="majorHAnsi" w:cstheme="majorHAnsi"/>
          <w:color w:val="000000" w:themeColor="text1"/>
          <w:sz w:val="22"/>
          <w:szCs w:val="22"/>
        </w:rPr>
        <w:t>.</w:t>
      </w:r>
    </w:p>
    <w:p w14:paraId="1D7BB252" w14:textId="0CC18804" w:rsidR="00162EA4" w:rsidRPr="007B480D" w:rsidRDefault="00162EA4" w:rsidP="007B480D">
      <w:pPr>
        <w:spacing w:line="360" w:lineRule="auto"/>
        <w:rPr>
          <w:rFonts w:asciiTheme="majorHAnsi" w:hAnsiTheme="majorHAnsi" w:cstheme="majorHAnsi"/>
          <w:color w:val="8D4121" w:themeColor="accent2" w:themeShade="BF"/>
          <w:sz w:val="22"/>
          <w:szCs w:val="22"/>
        </w:rPr>
      </w:pPr>
    </w:p>
    <w:sectPr w:rsidR="00162EA4" w:rsidRPr="007B480D" w:rsidSect="007B480D">
      <w:headerReference w:type="even" r:id="rId19"/>
      <w:headerReference w:type="default" r:id="rId20"/>
      <w:footerReference w:type="even" r:id="rId21"/>
      <w:footerReference w:type="default" r:id="rId22"/>
      <w:headerReference w:type="first" r:id="rId23"/>
      <w:footerReference w:type="first" r:id="rId24"/>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4DC1BB" w14:textId="77777777" w:rsidR="004B6576" w:rsidRDefault="004B6576" w:rsidP="001F1BC3">
      <w:pPr>
        <w:spacing w:after="0" w:line="240" w:lineRule="auto"/>
      </w:pPr>
      <w:r>
        <w:separator/>
      </w:r>
    </w:p>
  </w:endnote>
  <w:endnote w:type="continuationSeparator" w:id="0">
    <w:p w14:paraId="11C5A31F" w14:textId="77777777" w:rsidR="004B6576" w:rsidRDefault="004B6576" w:rsidP="001F1BC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8F21F6" w14:textId="77777777" w:rsidR="00FD4242" w:rsidRDefault="00FD424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E5F2C2" w14:textId="77777777" w:rsidR="001F1BC3" w:rsidRPr="001F1BC3" w:rsidRDefault="001F1BC3">
    <w:pPr>
      <w:tabs>
        <w:tab w:val="center" w:pos="4550"/>
        <w:tab w:val="left" w:pos="5818"/>
      </w:tabs>
      <w:ind w:right="260"/>
      <w:jc w:val="right"/>
      <w:rPr>
        <w:rFonts w:asciiTheme="majorBidi" w:hAnsiTheme="majorBidi" w:cstheme="majorBidi"/>
        <w:color w:val="313829" w:themeColor="text2" w:themeShade="80"/>
        <w:sz w:val="16"/>
        <w:szCs w:val="16"/>
      </w:rPr>
    </w:pPr>
    <w:r w:rsidRPr="001F1BC3">
      <w:rPr>
        <w:rFonts w:asciiTheme="majorBidi" w:hAnsiTheme="majorBidi" w:cstheme="majorBidi"/>
        <w:color w:val="A2AE91" w:themeColor="text2" w:themeTint="99"/>
        <w:spacing w:val="60"/>
        <w:sz w:val="16"/>
        <w:szCs w:val="16"/>
      </w:rPr>
      <w:t>Page</w:t>
    </w:r>
    <w:r w:rsidRPr="001F1BC3">
      <w:rPr>
        <w:rFonts w:asciiTheme="majorBidi" w:hAnsiTheme="majorBidi" w:cstheme="majorBidi"/>
        <w:color w:val="A2AE91" w:themeColor="text2" w:themeTint="99"/>
        <w:sz w:val="16"/>
        <w:szCs w:val="16"/>
      </w:rPr>
      <w:t xml:space="preserve"> </w:t>
    </w:r>
    <w:r w:rsidRPr="001F1BC3">
      <w:rPr>
        <w:rFonts w:asciiTheme="majorBidi" w:hAnsiTheme="majorBidi" w:cstheme="majorBidi"/>
        <w:color w:val="49533D" w:themeColor="text2" w:themeShade="BF"/>
        <w:sz w:val="16"/>
        <w:szCs w:val="16"/>
      </w:rPr>
      <w:fldChar w:fldCharType="begin"/>
    </w:r>
    <w:r w:rsidRPr="001F1BC3">
      <w:rPr>
        <w:rFonts w:asciiTheme="majorBidi" w:hAnsiTheme="majorBidi" w:cstheme="majorBidi"/>
        <w:color w:val="49533D" w:themeColor="text2" w:themeShade="BF"/>
        <w:sz w:val="16"/>
        <w:szCs w:val="16"/>
      </w:rPr>
      <w:instrText>PAGE   \* MERGEFORMAT</w:instrText>
    </w:r>
    <w:r w:rsidRPr="001F1BC3">
      <w:rPr>
        <w:rFonts w:asciiTheme="majorBidi" w:hAnsiTheme="majorBidi" w:cstheme="majorBidi"/>
        <w:color w:val="49533D" w:themeColor="text2" w:themeShade="BF"/>
        <w:sz w:val="16"/>
        <w:szCs w:val="16"/>
      </w:rPr>
      <w:fldChar w:fldCharType="separate"/>
    </w:r>
    <w:r w:rsidRPr="001F1BC3">
      <w:rPr>
        <w:rFonts w:asciiTheme="majorBidi" w:hAnsiTheme="majorBidi" w:cstheme="majorBidi"/>
        <w:color w:val="49533D" w:themeColor="text2" w:themeShade="BF"/>
        <w:sz w:val="16"/>
        <w:szCs w:val="16"/>
      </w:rPr>
      <w:t>1</w:t>
    </w:r>
    <w:r w:rsidRPr="001F1BC3">
      <w:rPr>
        <w:rFonts w:asciiTheme="majorBidi" w:hAnsiTheme="majorBidi" w:cstheme="majorBidi"/>
        <w:color w:val="49533D" w:themeColor="text2" w:themeShade="BF"/>
        <w:sz w:val="16"/>
        <w:szCs w:val="16"/>
      </w:rPr>
      <w:fldChar w:fldCharType="end"/>
    </w:r>
    <w:r w:rsidRPr="001F1BC3">
      <w:rPr>
        <w:rFonts w:asciiTheme="majorBidi" w:hAnsiTheme="majorBidi" w:cstheme="majorBidi"/>
        <w:color w:val="49533D" w:themeColor="text2" w:themeShade="BF"/>
        <w:sz w:val="16"/>
        <w:szCs w:val="16"/>
      </w:rPr>
      <w:t xml:space="preserve"> | </w:t>
    </w:r>
    <w:r w:rsidRPr="001F1BC3">
      <w:rPr>
        <w:rFonts w:asciiTheme="majorBidi" w:hAnsiTheme="majorBidi" w:cstheme="majorBidi"/>
        <w:color w:val="49533D" w:themeColor="text2" w:themeShade="BF"/>
        <w:sz w:val="16"/>
        <w:szCs w:val="16"/>
      </w:rPr>
      <w:fldChar w:fldCharType="begin"/>
    </w:r>
    <w:r w:rsidRPr="001F1BC3">
      <w:rPr>
        <w:rFonts w:asciiTheme="majorBidi" w:hAnsiTheme="majorBidi" w:cstheme="majorBidi"/>
        <w:color w:val="49533D" w:themeColor="text2" w:themeShade="BF"/>
        <w:sz w:val="16"/>
        <w:szCs w:val="16"/>
      </w:rPr>
      <w:instrText>NUMPAGES  \* Arabic  \* MERGEFORMAT</w:instrText>
    </w:r>
    <w:r w:rsidRPr="001F1BC3">
      <w:rPr>
        <w:rFonts w:asciiTheme="majorBidi" w:hAnsiTheme="majorBidi" w:cstheme="majorBidi"/>
        <w:color w:val="49533D" w:themeColor="text2" w:themeShade="BF"/>
        <w:sz w:val="16"/>
        <w:szCs w:val="16"/>
      </w:rPr>
      <w:fldChar w:fldCharType="separate"/>
    </w:r>
    <w:r w:rsidRPr="001F1BC3">
      <w:rPr>
        <w:rFonts w:asciiTheme="majorBidi" w:hAnsiTheme="majorBidi" w:cstheme="majorBidi"/>
        <w:color w:val="49533D" w:themeColor="text2" w:themeShade="BF"/>
        <w:sz w:val="16"/>
        <w:szCs w:val="16"/>
      </w:rPr>
      <w:t>1</w:t>
    </w:r>
    <w:r w:rsidRPr="001F1BC3">
      <w:rPr>
        <w:rFonts w:asciiTheme="majorBidi" w:hAnsiTheme="majorBidi" w:cstheme="majorBidi"/>
        <w:color w:val="49533D" w:themeColor="text2" w:themeShade="BF"/>
        <w:sz w:val="16"/>
        <w:szCs w:val="16"/>
      </w:rPr>
      <w:fldChar w:fldCharType="end"/>
    </w:r>
  </w:p>
  <w:p w14:paraId="5926A76E" w14:textId="77777777" w:rsidR="001F1BC3" w:rsidRDefault="001F1BC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38402D" w14:textId="77777777" w:rsidR="00FD4242" w:rsidRDefault="00FD424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AE474B" w14:textId="77777777" w:rsidR="004B6576" w:rsidRDefault="004B6576" w:rsidP="001F1BC3">
      <w:pPr>
        <w:spacing w:after="0" w:line="240" w:lineRule="auto"/>
      </w:pPr>
      <w:r>
        <w:separator/>
      </w:r>
    </w:p>
  </w:footnote>
  <w:footnote w:type="continuationSeparator" w:id="0">
    <w:p w14:paraId="1978AED1" w14:textId="77777777" w:rsidR="004B6576" w:rsidRDefault="004B6576" w:rsidP="001F1BC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A2826" w14:textId="77777777" w:rsidR="00FD4242" w:rsidRDefault="00FD424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F8270D" w14:textId="3E485A9D" w:rsidR="00FD4242" w:rsidRDefault="00FD424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3CADB5" w14:textId="77777777" w:rsidR="00FD4242" w:rsidRDefault="00FD424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abstractNum w:abstractNumId="0" w15:restartNumberingAfterBreak="0">
    <w:nsid w:val="018D3513"/>
    <w:multiLevelType w:val="hybridMultilevel"/>
    <w:tmpl w:val="AF92FC90"/>
    <w:lvl w:ilvl="0" w:tplc="0809001B">
      <w:start w:val="1"/>
      <w:numFmt w:val="lowerRoman"/>
      <w:lvlText w:val="%1."/>
      <w:lvlJc w:val="right"/>
      <w:pPr>
        <w:ind w:left="644" w:hanging="360"/>
      </w:p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1" w15:restartNumberingAfterBreak="0">
    <w:nsid w:val="01F0716B"/>
    <w:multiLevelType w:val="hybridMultilevel"/>
    <w:tmpl w:val="E0803754"/>
    <w:lvl w:ilvl="0" w:tplc="A6E06E88">
      <w:start w:val="1"/>
      <w:numFmt w:val="bullet"/>
      <w:lvlText w:val=""/>
      <w:lvlJc w:val="left"/>
      <w:pPr>
        <w:ind w:left="1080" w:hanging="360"/>
      </w:pPr>
      <w:rPr>
        <w:rFonts w:ascii="Symbol" w:hAnsi="Symbol"/>
      </w:rPr>
    </w:lvl>
    <w:lvl w:ilvl="1" w:tplc="EAF8B4C8">
      <w:start w:val="1"/>
      <w:numFmt w:val="bullet"/>
      <w:lvlText w:val=""/>
      <w:lvlJc w:val="left"/>
      <w:pPr>
        <w:ind w:left="1440" w:hanging="360"/>
      </w:pPr>
      <w:rPr>
        <w:rFonts w:ascii="Symbol" w:hAnsi="Symbol"/>
      </w:rPr>
    </w:lvl>
    <w:lvl w:ilvl="2" w:tplc="21EE15CA">
      <w:start w:val="1"/>
      <w:numFmt w:val="bullet"/>
      <w:lvlText w:val=""/>
      <w:lvlJc w:val="left"/>
      <w:pPr>
        <w:ind w:left="1080" w:hanging="360"/>
      </w:pPr>
      <w:rPr>
        <w:rFonts w:ascii="Symbol" w:hAnsi="Symbol"/>
      </w:rPr>
    </w:lvl>
    <w:lvl w:ilvl="3" w:tplc="40D0DF98">
      <w:start w:val="1"/>
      <w:numFmt w:val="bullet"/>
      <w:lvlText w:val=""/>
      <w:lvlJc w:val="left"/>
      <w:pPr>
        <w:ind w:left="1080" w:hanging="360"/>
      </w:pPr>
      <w:rPr>
        <w:rFonts w:ascii="Symbol" w:hAnsi="Symbol"/>
      </w:rPr>
    </w:lvl>
    <w:lvl w:ilvl="4" w:tplc="4A76FEFA">
      <w:start w:val="1"/>
      <w:numFmt w:val="bullet"/>
      <w:lvlText w:val=""/>
      <w:lvlJc w:val="left"/>
      <w:pPr>
        <w:ind w:left="1080" w:hanging="360"/>
      </w:pPr>
      <w:rPr>
        <w:rFonts w:ascii="Symbol" w:hAnsi="Symbol"/>
      </w:rPr>
    </w:lvl>
    <w:lvl w:ilvl="5" w:tplc="421EE276">
      <w:start w:val="1"/>
      <w:numFmt w:val="bullet"/>
      <w:lvlText w:val=""/>
      <w:lvlJc w:val="left"/>
      <w:pPr>
        <w:ind w:left="1080" w:hanging="360"/>
      </w:pPr>
      <w:rPr>
        <w:rFonts w:ascii="Symbol" w:hAnsi="Symbol"/>
      </w:rPr>
    </w:lvl>
    <w:lvl w:ilvl="6" w:tplc="58701AC6">
      <w:start w:val="1"/>
      <w:numFmt w:val="bullet"/>
      <w:lvlText w:val=""/>
      <w:lvlJc w:val="left"/>
      <w:pPr>
        <w:ind w:left="1080" w:hanging="360"/>
      </w:pPr>
      <w:rPr>
        <w:rFonts w:ascii="Symbol" w:hAnsi="Symbol"/>
      </w:rPr>
    </w:lvl>
    <w:lvl w:ilvl="7" w:tplc="6D64FA10">
      <w:start w:val="1"/>
      <w:numFmt w:val="bullet"/>
      <w:lvlText w:val=""/>
      <w:lvlJc w:val="left"/>
      <w:pPr>
        <w:ind w:left="1080" w:hanging="360"/>
      </w:pPr>
      <w:rPr>
        <w:rFonts w:ascii="Symbol" w:hAnsi="Symbol"/>
      </w:rPr>
    </w:lvl>
    <w:lvl w:ilvl="8" w:tplc="C2E8E648">
      <w:start w:val="1"/>
      <w:numFmt w:val="bullet"/>
      <w:lvlText w:val=""/>
      <w:lvlJc w:val="left"/>
      <w:pPr>
        <w:ind w:left="1080" w:hanging="360"/>
      </w:pPr>
      <w:rPr>
        <w:rFonts w:ascii="Symbol" w:hAnsi="Symbol"/>
      </w:rPr>
    </w:lvl>
  </w:abstractNum>
  <w:abstractNum w:abstractNumId="2" w15:restartNumberingAfterBreak="0">
    <w:nsid w:val="04445C5B"/>
    <w:multiLevelType w:val="hybridMultilevel"/>
    <w:tmpl w:val="B99AD300"/>
    <w:lvl w:ilvl="0" w:tplc="58760690">
      <w:start w:val="1"/>
      <w:numFmt w:val="bullet"/>
      <w:lvlText w:val=""/>
      <w:lvlJc w:val="left"/>
      <w:pPr>
        <w:ind w:left="1080" w:hanging="360"/>
      </w:pPr>
      <w:rPr>
        <w:rFonts w:ascii="Symbol" w:hAnsi="Symbol"/>
      </w:rPr>
    </w:lvl>
    <w:lvl w:ilvl="1" w:tplc="FF04D39C">
      <w:start w:val="1"/>
      <w:numFmt w:val="bullet"/>
      <w:lvlText w:val=""/>
      <w:lvlJc w:val="left"/>
      <w:pPr>
        <w:ind w:left="1080" w:hanging="360"/>
      </w:pPr>
      <w:rPr>
        <w:rFonts w:ascii="Symbol" w:hAnsi="Symbol"/>
      </w:rPr>
    </w:lvl>
    <w:lvl w:ilvl="2" w:tplc="B7A02B7A">
      <w:start w:val="1"/>
      <w:numFmt w:val="bullet"/>
      <w:lvlText w:val=""/>
      <w:lvlJc w:val="left"/>
      <w:pPr>
        <w:ind w:left="1080" w:hanging="360"/>
      </w:pPr>
      <w:rPr>
        <w:rFonts w:ascii="Symbol" w:hAnsi="Symbol"/>
      </w:rPr>
    </w:lvl>
    <w:lvl w:ilvl="3" w:tplc="3A7C0EA0">
      <w:start w:val="1"/>
      <w:numFmt w:val="bullet"/>
      <w:lvlText w:val=""/>
      <w:lvlJc w:val="left"/>
      <w:pPr>
        <w:ind w:left="1080" w:hanging="360"/>
      </w:pPr>
      <w:rPr>
        <w:rFonts w:ascii="Symbol" w:hAnsi="Symbol"/>
      </w:rPr>
    </w:lvl>
    <w:lvl w:ilvl="4" w:tplc="703415E2">
      <w:start w:val="1"/>
      <w:numFmt w:val="bullet"/>
      <w:lvlText w:val=""/>
      <w:lvlJc w:val="left"/>
      <w:pPr>
        <w:ind w:left="1080" w:hanging="360"/>
      </w:pPr>
      <w:rPr>
        <w:rFonts w:ascii="Symbol" w:hAnsi="Symbol"/>
      </w:rPr>
    </w:lvl>
    <w:lvl w:ilvl="5" w:tplc="07522896">
      <w:start w:val="1"/>
      <w:numFmt w:val="bullet"/>
      <w:lvlText w:val=""/>
      <w:lvlJc w:val="left"/>
      <w:pPr>
        <w:ind w:left="1080" w:hanging="360"/>
      </w:pPr>
      <w:rPr>
        <w:rFonts w:ascii="Symbol" w:hAnsi="Symbol"/>
      </w:rPr>
    </w:lvl>
    <w:lvl w:ilvl="6" w:tplc="4C64F76A">
      <w:start w:val="1"/>
      <w:numFmt w:val="bullet"/>
      <w:lvlText w:val=""/>
      <w:lvlJc w:val="left"/>
      <w:pPr>
        <w:ind w:left="1080" w:hanging="360"/>
      </w:pPr>
      <w:rPr>
        <w:rFonts w:ascii="Symbol" w:hAnsi="Symbol"/>
      </w:rPr>
    </w:lvl>
    <w:lvl w:ilvl="7" w:tplc="21C28B44">
      <w:start w:val="1"/>
      <w:numFmt w:val="bullet"/>
      <w:lvlText w:val=""/>
      <w:lvlJc w:val="left"/>
      <w:pPr>
        <w:ind w:left="1080" w:hanging="360"/>
      </w:pPr>
      <w:rPr>
        <w:rFonts w:ascii="Symbol" w:hAnsi="Symbol"/>
      </w:rPr>
    </w:lvl>
    <w:lvl w:ilvl="8" w:tplc="18C48D9A">
      <w:start w:val="1"/>
      <w:numFmt w:val="bullet"/>
      <w:lvlText w:val=""/>
      <w:lvlJc w:val="left"/>
      <w:pPr>
        <w:ind w:left="1080" w:hanging="360"/>
      </w:pPr>
      <w:rPr>
        <w:rFonts w:ascii="Symbol" w:hAnsi="Symbol"/>
      </w:rPr>
    </w:lvl>
  </w:abstractNum>
  <w:abstractNum w:abstractNumId="3" w15:restartNumberingAfterBreak="0">
    <w:nsid w:val="093B48D6"/>
    <w:multiLevelType w:val="hybridMultilevel"/>
    <w:tmpl w:val="265ABAE4"/>
    <w:lvl w:ilvl="0" w:tplc="2D8CC6CA">
      <w:start w:val="1"/>
      <w:numFmt w:val="decimal"/>
      <w:lvlText w:val="%1."/>
      <w:lvlJc w:val="left"/>
      <w:pPr>
        <w:ind w:left="360" w:hanging="360"/>
      </w:pPr>
      <w:rPr>
        <w:rFonts w:asciiTheme="majorBidi" w:hAnsiTheme="majorBidi" w:cstheme="majorBidi" w:hint="default"/>
        <w:b/>
        <w:bCs/>
        <w:i w:val="0"/>
        <w:iCs w:val="0"/>
        <w:color w:val="000000" w:themeColor="text1"/>
        <w:sz w:val="24"/>
        <w:szCs w:val="24"/>
      </w:rPr>
    </w:lvl>
    <w:lvl w:ilvl="1" w:tplc="08090019">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4" w15:restartNumberingAfterBreak="0">
    <w:nsid w:val="09BB6DDB"/>
    <w:multiLevelType w:val="hybridMultilevel"/>
    <w:tmpl w:val="980435DC"/>
    <w:lvl w:ilvl="0" w:tplc="25D60150">
      <w:numFmt w:val="bullet"/>
      <w:lvlText w:val="-"/>
      <w:lvlJc w:val="left"/>
      <w:pPr>
        <w:ind w:left="720" w:hanging="360"/>
      </w:pPr>
      <w:rPr>
        <w:rFonts w:ascii="Times New Roman" w:eastAsiaTheme="minorHAnsi" w:hAnsi="Times New Roman" w:cs="Times New Roman" w:hint="default"/>
        <w:b/>
        <w:u w:val="single"/>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0A8B2116"/>
    <w:multiLevelType w:val="hybridMultilevel"/>
    <w:tmpl w:val="DD549252"/>
    <w:lvl w:ilvl="0" w:tplc="08090003">
      <w:start w:val="1"/>
      <w:numFmt w:val="bullet"/>
      <w:lvlText w:val="o"/>
      <w:lvlJc w:val="left"/>
      <w:pPr>
        <w:ind w:left="786" w:hanging="360"/>
      </w:pPr>
      <w:rPr>
        <w:rFonts w:ascii="Courier New" w:hAnsi="Courier New" w:cs="Courier New" w:hint="default"/>
      </w:rPr>
    </w:lvl>
    <w:lvl w:ilvl="1" w:tplc="08090003" w:tentative="1">
      <w:start w:val="1"/>
      <w:numFmt w:val="bullet"/>
      <w:lvlText w:val="o"/>
      <w:lvlJc w:val="left"/>
      <w:pPr>
        <w:ind w:left="1364" w:hanging="360"/>
      </w:pPr>
      <w:rPr>
        <w:rFonts w:ascii="Courier New" w:hAnsi="Courier New" w:cs="Courier New" w:hint="default"/>
      </w:rPr>
    </w:lvl>
    <w:lvl w:ilvl="2" w:tplc="08090005" w:tentative="1">
      <w:start w:val="1"/>
      <w:numFmt w:val="bullet"/>
      <w:lvlText w:val=""/>
      <w:lvlJc w:val="left"/>
      <w:pPr>
        <w:ind w:left="2084" w:hanging="360"/>
      </w:pPr>
      <w:rPr>
        <w:rFonts w:ascii="Wingdings" w:hAnsi="Wingdings" w:hint="default"/>
      </w:rPr>
    </w:lvl>
    <w:lvl w:ilvl="3" w:tplc="08090001" w:tentative="1">
      <w:start w:val="1"/>
      <w:numFmt w:val="bullet"/>
      <w:lvlText w:val=""/>
      <w:lvlJc w:val="left"/>
      <w:pPr>
        <w:ind w:left="2804" w:hanging="360"/>
      </w:pPr>
      <w:rPr>
        <w:rFonts w:ascii="Symbol" w:hAnsi="Symbol" w:hint="default"/>
      </w:rPr>
    </w:lvl>
    <w:lvl w:ilvl="4" w:tplc="08090003" w:tentative="1">
      <w:start w:val="1"/>
      <w:numFmt w:val="bullet"/>
      <w:lvlText w:val="o"/>
      <w:lvlJc w:val="left"/>
      <w:pPr>
        <w:ind w:left="3524" w:hanging="360"/>
      </w:pPr>
      <w:rPr>
        <w:rFonts w:ascii="Courier New" w:hAnsi="Courier New" w:cs="Courier New" w:hint="default"/>
      </w:rPr>
    </w:lvl>
    <w:lvl w:ilvl="5" w:tplc="08090005" w:tentative="1">
      <w:start w:val="1"/>
      <w:numFmt w:val="bullet"/>
      <w:lvlText w:val=""/>
      <w:lvlJc w:val="left"/>
      <w:pPr>
        <w:ind w:left="4244" w:hanging="360"/>
      </w:pPr>
      <w:rPr>
        <w:rFonts w:ascii="Wingdings" w:hAnsi="Wingdings" w:hint="default"/>
      </w:rPr>
    </w:lvl>
    <w:lvl w:ilvl="6" w:tplc="08090001" w:tentative="1">
      <w:start w:val="1"/>
      <w:numFmt w:val="bullet"/>
      <w:lvlText w:val=""/>
      <w:lvlJc w:val="left"/>
      <w:pPr>
        <w:ind w:left="4964" w:hanging="360"/>
      </w:pPr>
      <w:rPr>
        <w:rFonts w:ascii="Symbol" w:hAnsi="Symbol" w:hint="default"/>
      </w:rPr>
    </w:lvl>
    <w:lvl w:ilvl="7" w:tplc="08090003" w:tentative="1">
      <w:start w:val="1"/>
      <w:numFmt w:val="bullet"/>
      <w:lvlText w:val="o"/>
      <w:lvlJc w:val="left"/>
      <w:pPr>
        <w:ind w:left="5684" w:hanging="360"/>
      </w:pPr>
      <w:rPr>
        <w:rFonts w:ascii="Courier New" w:hAnsi="Courier New" w:cs="Courier New" w:hint="default"/>
      </w:rPr>
    </w:lvl>
    <w:lvl w:ilvl="8" w:tplc="08090005" w:tentative="1">
      <w:start w:val="1"/>
      <w:numFmt w:val="bullet"/>
      <w:lvlText w:val=""/>
      <w:lvlJc w:val="left"/>
      <w:pPr>
        <w:ind w:left="6404" w:hanging="360"/>
      </w:pPr>
      <w:rPr>
        <w:rFonts w:ascii="Wingdings" w:hAnsi="Wingdings" w:hint="default"/>
      </w:rPr>
    </w:lvl>
  </w:abstractNum>
  <w:abstractNum w:abstractNumId="6" w15:restartNumberingAfterBreak="0">
    <w:nsid w:val="0AC602D2"/>
    <w:multiLevelType w:val="hybridMultilevel"/>
    <w:tmpl w:val="E0B2C576"/>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0B643F16"/>
    <w:multiLevelType w:val="hybridMultilevel"/>
    <w:tmpl w:val="CED66642"/>
    <w:lvl w:ilvl="0" w:tplc="917CC42C">
      <w:start w:val="1"/>
      <w:numFmt w:val="bullet"/>
      <w:lvlText w:val=""/>
      <w:lvlJc w:val="left"/>
      <w:pPr>
        <w:ind w:left="720" w:hanging="360"/>
      </w:pPr>
      <w:rPr>
        <w:rFonts w:ascii="Symbol" w:hAnsi="Symbol"/>
      </w:rPr>
    </w:lvl>
    <w:lvl w:ilvl="1" w:tplc="6D642E48">
      <w:start w:val="1"/>
      <w:numFmt w:val="bullet"/>
      <w:lvlText w:val=""/>
      <w:lvlJc w:val="left"/>
      <w:pPr>
        <w:ind w:left="720" w:hanging="360"/>
      </w:pPr>
      <w:rPr>
        <w:rFonts w:ascii="Symbol" w:hAnsi="Symbol"/>
      </w:rPr>
    </w:lvl>
    <w:lvl w:ilvl="2" w:tplc="C7025190">
      <w:start w:val="1"/>
      <w:numFmt w:val="bullet"/>
      <w:lvlText w:val=""/>
      <w:lvlJc w:val="left"/>
      <w:pPr>
        <w:ind w:left="720" w:hanging="360"/>
      </w:pPr>
      <w:rPr>
        <w:rFonts w:ascii="Symbol" w:hAnsi="Symbol"/>
      </w:rPr>
    </w:lvl>
    <w:lvl w:ilvl="3" w:tplc="9692E106">
      <w:start w:val="1"/>
      <w:numFmt w:val="bullet"/>
      <w:lvlText w:val=""/>
      <w:lvlJc w:val="left"/>
      <w:pPr>
        <w:ind w:left="720" w:hanging="360"/>
      </w:pPr>
      <w:rPr>
        <w:rFonts w:ascii="Symbol" w:hAnsi="Symbol"/>
      </w:rPr>
    </w:lvl>
    <w:lvl w:ilvl="4" w:tplc="321A93F8">
      <w:start w:val="1"/>
      <w:numFmt w:val="bullet"/>
      <w:lvlText w:val=""/>
      <w:lvlJc w:val="left"/>
      <w:pPr>
        <w:ind w:left="720" w:hanging="360"/>
      </w:pPr>
      <w:rPr>
        <w:rFonts w:ascii="Symbol" w:hAnsi="Symbol"/>
      </w:rPr>
    </w:lvl>
    <w:lvl w:ilvl="5" w:tplc="F7CAA7EA">
      <w:start w:val="1"/>
      <w:numFmt w:val="bullet"/>
      <w:lvlText w:val=""/>
      <w:lvlJc w:val="left"/>
      <w:pPr>
        <w:ind w:left="720" w:hanging="360"/>
      </w:pPr>
      <w:rPr>
        <w:rFonts w:ascii="Symbol" w:hAnsi="Symbol"/>
      </w:rPr>
    </w:lvl>
    <w:lvl w:ilvl="6" w:tplc="64D22D18">
      <w:start w:val="1"/>
      <w:numFmt w:val="bullet"/>
      <w:lvlText w:val=""/>
      <w:lvlJc w:val="left"/>
      <w:pPr>
        <w:ind w:left="720" w:hanging="360"/>
      </w:pPr>
      <w:rPr>
        <w:rFonts w:ascii="Symbol" w:hAnsi="Symbol"/>
      </w:rPr>
    </w:lvl>
    <w:lvl w:ilvl="7" w:tplc="56D803A4">
      <w:start w:val="1"/>
      <w:numFmt w:val="bullet"/>
      <w:lvlText w:val=""/>
      <w:lvlJc w:val="left"/>
      <w:pPr>
        <w:ind w:left="720" w:hanging="360"/>
      </w:pPr>
      <w:rPr>
        <w:rFonts w:ascii="Symbol" w:hAnsi="Symbol"/>
      </w:rPr>
    </w:lvl>
    <w:lvl w:ilvl="8" w:tplc="F3547A8C">
      <w:start w:val="1"/>
      <w:numFmt w:val="bullet"/>
      <w:lvlText w:val=""/>
      <w:lvlJc w:val="left"/>
      <w:pPr>
        <w:ind w:left="720" w:hanging="360"/>
      </w:pPr>
      <w:rPr>
        <w:rFonts w:ascii="Symbol" w:hAnsi="Symbol"/>
      </w:rPr>
    </w:lvl>
  </w:abstractNum>
  <w:abstractNum w:abstractNumId="8" w15:restartNumberingAfterBreak="0">
    <w:nsid w:val="0BA14F69"/>
    <w:multiLevelType w:val="hybridMultilevel"/>
    <w:tmpl w:val="898A07F2"/>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0D5D67E2"/>
    <w:multiLevelType w:val="hybridMultilevel"/>
    <w:tmpl w:val="24B46DA6"/>
    <w:lvl w:ilvl="0" w:tplc="D16002DE">
      <w:start w:val="1"/>
      <w:numFmt w:val="bullet"/>
      <w:lvlText w:val=""/>
      <w:lvlJc w:val="left"/>
      <w:pPr>
        <w:ind w:left="720" w:hanging="360"/>
      </w:pPr>
      <w:rPr>
        <w:rFonts w:ascii="Symbol" w:hAnsi="Symbol"/>
      </w:rPr>
    </w:lvl>
    <w:lvl w:ilvl="1" w:tplc="38A45C4E">
      <w:start w:val="1"/>
      <w:numFmt w:val="bullet"/>
      <w:lvlText w:val=""/>
      <w:lvlJc w:val="left"/>
      <w:pPr>
        <w:ind w:left="720" w:hanging="360"/>
      </w:pPr>
      <w:rPr>
        <w:rFonts w:ascii="Symbol" w:hAnsi="Symbol"/>
      </w:rPr>
    </w:lvl>
    <w:lvl w:ilvl="2" w:tplc="6F14CCFE">
      <w:start w:val="1"/>
      <w:numFmt w:val="bullet"/>
      <w:lvlText w:val=""/>
      <w:lvlJc w:val="left"/>
      <w:pPr>
        <w:ind w:left="720" w:hanging="360"/>
      </w:pPr>
      <w:rPr>
        <w:rFonts w:ascii="Symbol" w:hAnsi="Symbol"/>
      </w:rPr>
    </w:lvl>
    <w:lvl w:ilvl="3" w:tplc="C2DCEA28">
      <w:start w:val="1"/>
      <w:numFmt w:val="bullet"/>
      <w:lvlText w:val=""/>
      <w:lvlJc w:val="left"/>
      <w:pPr>
        <w:ind w:left="720" w:hanging="360"/>
      </w:pPr>
      <w:rPr>
        <w:rFonts w:ascii="Symbol" w:hAnsi="Symbol"/>
      </w:rPr>
    </w:lvl>
    <w:lvl w:ilvl="4" w:tplc="A67A1CB4">
      <w:start w:val="1"/>
      <w:numFmt w:val="bullet"/>
      <w:lvlText w:val=""/>
      <w:lvlJc w:val="left"/>
      <w:pPr>
        <w:ind w:left="720" w:hanging="360"/>
      </w:pPr>
      <w:rPr>
        <w:rFonts w:ascii="Symbol" w:hAnsi="Symbol"/>
      </w:rPr>
    </w:lvl>
    <w:lvl w:ilvl="5" w:tplc="88409766">
      <w:start w:val="1"/>
      <w:numFmt w:val="bullet"/>
      <w:lvlText w:val=""/>
      <w:lvlJc w:val="left"/>
      <w:pPr>
        <w:ind w:left="720" w:hanging="360"/>
      </w:pPr>
      <w:rPr>
        <w:rFonts w:ascii="Symbol" w:hAnsi="Symbol"/>
      </w:rPr>
    </w:lvl>
    <w:lvl w:ilvl="6" w:tplc="97EA5A4A">
      <w:start w:val="1"/>
      <w:numFmt w:val="bullet"/>
      <w:lvlText w:val=""/>
      <w:lvlJc w:val="left"/>
      <w:pPr>
        <w:ind w:left="720" w:hanging="360"/>
      </w:pPr>
      <w:rPr>
        <w:rFonts w:ascii="Symbol" w:hAnsi="Symbol"/>
      </w:rPr>
    </w:lvl>
    <w:lvl w:ilvl="7" w:tplc="3712F46C">
      <w:start w:val="1"/>
      <w:numFmt w:val="bullet"/>
      <w:lvlText w:val=""/>
      <w:lvlJc w:val="left"/>
      <w:pPr>
        <w:ind w:left="720" w:hanging="360"/>
      </w:pPr>
      <w:rPr>
        <w:rFonts w:ascii="Symbol" w:hAnsi="Symbol"/>
      </w:rPr>
    </w:lvl>
    <w:lvl w:ilvl="8" w:tplc="77CC4B52">
      <w:start w:val="1"/>
      <w:numFmt w:val="bullet"/>
      <w:lvlText w:val=""/>
      <w:lvlJc w:val="left"/>
      <w:pPr>
        <w:ind w:left="720" w:hanging="360"/>
      </w:pPr>
      <w:rPr>
        <w:rFonts w:ascii="Symbol" w:hAnsi="Symbol"/>
      </w:rPr>
    </w:lvl>
  </w:abstractNum>
  <w:abstractNum w:abstractNumId="10" w15:restartNumberingAfterBreak="0">
    <w:nsid w:val="0D5E7A1E"/>
    <w:multiLevelType w:val="hybridMultilevel"/>
    <w:tmpl w:val="F9CA71EE"/>
    <w:lvl w:ilvl="0" w:tplc="08090003">
      <w:start w:val="1"/>
      <w:numFmt w:val="bullet"/>
      <w:lvlText w:val="o"/>
      <w:lvlJc w:val="left"/>
      <w:pPr>
        <w:ind w:left="1070" w:hanging="360"/>
      </w:pPr>
      <w:rPr>
        <w:rFonts w:ascii="Courier New" w:hAnsi="Courier New" w:cs="Courier New" w:hint="default"/>
      </w:rPr>
    </w:lvl>
    <w:lvl w:ilvl="1" w:tplc="FFFFFFFF" w:tentative="1">
      <w:start w:val="1"/>
      <w:numFmt w:val="bullet"/>
      <w:lvlText w:val="o"/>
      <w:lvlJc w:val="left"/>
      <w:pPr>
        <w:ind w:left="1790" w:hanging="360"/>
      </w:pPr>
      <w:rPr>
        <w:rFonts w:ascii="Courier New" w:hAnsi="Courier New" w:cs="Courier New" w:hint="default"/>
      </w:rPr>
    </w:lvl>
    <w:lvl w:ilvl="2" w:tplc="FFFFFFFF" w:tentative="1">
      <w:start w:val="1"/>
      <w:numFmt w:val="bullet"/>
      <w:lvlText w:val=""/>
      <w:lvlJc w:val="left"/>
      <w:pPr>
        <w:ind w:left="2510" w:hanging="360"/>
      </w:pPr>
      <w:rPr>
        <w:rFonts w:ascii="Wingdings" w:hAnsi="Wingdings" w:hint="default"/>
      </w:rPr>
    </w:lvl>
    <w:lvl w:ilvl="3" w:tplc="FFFFFFFF" w:tentative="1">
      <w:start w:val="1"/>
      <w:numFmt w:val="bullet"/>
      <w:lvlText w:val=""/>
      <w:lvlJc w:val="left"/>
      <w:pPr>
        <w:ind w:left="3230" w:hanging="360"/>
      </w:pPr>
      <w:rPr>
        <w:rFonts w:ascii="Symbol" w:hAnsi="Symbol" w:hint="default"/>
      </w:rPr>
    </w:lvl>
    <w:lvl w:ilvl="4" w:tplc="FFFFFFFF" w:tentative="1">
      <w:start w:val="1"/>
      <w:numFmt w:val="bullet"/>
      <w:lvlText w:val="o"/>
      <w:lvlJc w:val="left"/>
      <w:pPr>
        <w:ind w:left="3950" w:hanging="360"/>
      </w:pPr>
      <w:rPr>
        <w:rFonts w:ascii="Courier New" w:hAnsi="Courier New" w:cs="Courier New" w:hint="default"/>
      </w:rPr>
    </w:lvl>
    <w:lvl w:ilvl="5" w:tplc="FFFFFFFF" w:tentative="1">
      <w:start w:val="1"/>
      <w:numFmt w:val="bullet"/>
      <w:lvlText w:val=""/>
      <w:lvlJc w:val="left"/>
      <w:pPr>
        <w:ind w:left="4670" w:hanging="360"/>
      </w:pPr>
      <w:rPr>
        <w:rFonts w:ascii="Wingdings" w:hAnsi="Wingdings" w:hint="default"/>
      </w:rPr>
    </w:lvl>
    <w:lvl w:ilvl="6" w:tplc="FFFFFFFF" w:tentative="1">
      <w:start w:val="1"/>
      <w:numFmt w:val="bullet"/>
      <w:lvlText w:val=""/>
      <w:lvlJc w:val="left"/>
      <w:pPr>
        <w:ind w:left="5390" w:hanging="360"/>
      </w:pPr>
      <w:rPr>
        <w:rFonts w:ascii="Symbol" w:hAnsi="Symbol" w:hint="default"/>
      </w:rPr>
    </w:lvl>
    <w:lvl w:ilvl="7" w:tplc="FFFFFFFF" w:tentative="1">
      <w:start w:val="1"/>
      <w:numFmt w:val="bullet"/>
      <w:lvlText w:val="o"/>
      <w:lvlJc w:val="left"/>
      <w:pPr>
        <w:ind w:left="6110" w:hanging="360"/>
      </w:pPr>
      <w:rPr>
        <w:rFonts w:ascii="Courier New" w:hAnsi="Courier New" w:cs="Courier New" w:hint="default"/>
      </w:rPr>
    </w:lvl>
    <w:lvl w:ilvl="8" w:tplc="FFFFFFFF" w:tentative="1">
      <w:start w:val="1"/>
      <w:numFmt w:val="bullet"/>
      <w:lvlText w:val=""/>
      <w:lvlJc w:val="left"/>
      <w:pPr>
        <w:ind w:left="6830" w:hanging="360"/>
      </w:pPr>
      <w:rPr>
        <w:rFonts w:ascii="Wingdings" w:hAnsi="Wingdings" w:hint="default"/>
      </w:rPr>
    </w:lvl>
  </w:abstractNum>
  <w:abstractNum w:abstractNumId="11" w15:restartNumberingAfterBreak="0">
    <w:nsid w:val="0F4A33F1"/>
    <w:multiLevelType w:val="hybridMultilevel"/>
    <w:tmpl w:val="C576F3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1099697D"/>
    <w:multiLevelType w:val="hybridMultilevel"/>
    <w:tmpl w:val="8F5E8BA4"/>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144F4E81"/>
    <w:multiLevelType w:val="hybridMultilevel"/>
    <w:tmpl w:val="BBE837F0"/>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154064AE"/>
    <w:multiLevelType w:val="hybridMultilevel"/>
    <w:tmpl w:val="4752A778"/>
    <w:lvl w:ilvl="0" w:tplc="DCB828A2">
      <w:start w:val="39"/>
      <w:numFmt w:val="bullet"/>
      <w:lvlText w:val=""/>
      <w:lvlJc w:val="left"/>
      <w:pPr>
        <w:ind w:left="720" w:hanging="360"/>
      </w:pPr>
      <w:rPr>
        <w:rFonts w:ascii="Symbol" w:eastAsiaTheme="minorHAnsi" w:hAnsi="Symbol" w:cstheme="maj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163942F8"/>
    <w:multiLevelType w:val="hybridMultilevel"/>
    <w:tmpl w:val="67DA9A78"/>
    <w:lvl w:ilvl="0" w:tplc="1658842E">
      <w:start w:val="1"/>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1B13627E"/>
    <w:multiLevelType w:val="hybridMultilevel"/>
    <w:tmpl w:val="2D8240C6"/>
    <w:lvl w:ilvl="0" w:tplc="7DEC3F56">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1EED1AA6"/>
    <w:multiLevelType w:val="hybridMultilevel"/>
    <w:tmpl w:val="2870B5AA"/>
    <w:lvl w:ilvl="0" w:tplc="DACA2AC2">
      <w:start w:val="1"/>
      <w:numFmt w:val="bullet"/>
      <w:lvlText w:val=""/>
      <w:lvlJc w:val="left"/>
      <w:pPr>
        <w:ind w:left="720" w:hanging="360"/>
      </w:pPr>
      <w:rPr>
        <w:rFonts w:ascii="Symbol" w:hAnsi="Symbol"/>
      </w:rPr>
    </w:lvl>
    <w:lvl w:ilvl="1" w:tplc="B2CA9878">
      <w:start w:val="1"/>
      <w:numFmt w:val="bullet"/>
      <w:lvlText w:val=""/>
      <w:lvlJc w:val="left"/>
      <w:pPr>
        <w:ind w:left="720" w:hanging="360"/>
      </w:pPr>
      <w:rPr>
        <w:rFonts w:ascii="Symbol" w:hAnsi="Symbol"/>
      </w:rPr>
    </w:lvl>
    <w:lvl w:ilvl="2" w:tplc="CF966996">
      <w:start w:val="1"/>
      <w:numFmt w:val="bullet"/>
      <w:lvlText w:val=""/>
      <w:lvlJc w:val="left"/>
      <w:pPr>
        <w:ind w:left="720" w:hanging="360"/>
      </w:pPr>
      <w:rPr>
        <w:rFonts w:ascii="Symbol" w:hAnsi="Symbol"/>
      </w:rPr>
    </w:lvl>
    <w:lvl w:ilvl="3" w:tplc="1BFE573C">
      <w:start w:val="1"/>
      <w:numFmt w:val="bullet"/>
      <w:lvlText w:val=""/>
      <w:lvlJc w:val="left"/>
      <w:pPr>
        <w:ind w:left="720" w:hanging="360"/>
      </w:pPr>
      <w:rPr>
        <w:rFonts w:ascii="Symbol" w:hAnsi="Symbol"/>
      </w:rPr>
    </w:lvl>
    <w:lvl w:ilvl="4" w:tplc="03A40032">
      <w:start w:val="1"/>
      <w:numFmt w:val="bullet"/>
      <w:lvlText w:val=""/>
      <w:lvlJc w:val="left"/>
      <w:pPr>
        <w:ind w:left="720" w:hanging="360"/>
      </w:pPr>
      <w:rPr>
        <w:rFonts w:ascii="Symbol" w:hAnsi="Symbol"/>
      </w:rPr>
    </w:lvl>
    <w:lvl w:ilvl="5" w:tplc="FDDEBD46">
      <w:start w:val="1"/>
      <w:numFmt w:val="bullet"/>
      <w:lvlText w:val=""/>
      <w:lvlJc w:val="left"/>
      <w:pPr>
        <w:ind w:left="720" w:hanging="360"/>
      </w:pPr>
      <w:rPr>
        <w:rFonts w:ascii="Symbol" w:hAnsi="Symbol"/>
      </w:rPr>
    </w:lvl>
    <w:lvl w:ilvl="6" w:tplc="AFE80774">
      <w:start w:val="1"/>
      <w:numFmt w:val="bullet"/>
      <w:lvlText w:val=""/>
      <w:lvlJc w:val="left"/>
      <w:pPr>
        <w:ind w:left="720" w:hanging="360"/>
      </w:pPr>
      <w:rPr>
        <w:rFonts w:ascii="Symbol" w:hAnsi="Symbol"/>
      </w:rPr>
    </w:lvl>
    <w:lvl w:ilvl="7" w:tplc="26AE3C6A">
      <w:start w:val="1"/>
      <w:numFmt w:val="bullet"/>
      <w:lvlText w:val=""/>
      <w:lvlJc w:val="left"/>
      <w:pPr>
        <w:ind w:left="720" w:hanging="360"/>
      </w:pPr>
      <w:rPr>
        <w:rFonts w:ascii="Symbol" w:hAnsi="Symbol"/>
      </w:rPr>
    </w:lvl>
    <w:lvl w:ilvl="8" w:tplc="3840408C">
      <w:start w:val="1"/>
      <w:numFmt w:val="bullet"/>
      <w:lvlText w:val=""/>
      <w:lvlJc w:val="left"/>
      <w:pPr>
        <w:ind w:left="720" w:hanging="360"/>
      </w:pPr>
      <w:rPr>
        <w:rFonts w:ascii="Symbol" w:hAnsi="Symbol"/>
      </w:rPr>
    </w:lvl>
  </w:abstractNum>
  <w:abstractNum w:abstractNumId="18" w15:restartNumberingAfterBreak="0">
    <w:nsid w:val="201739D1"/>
    <w:multiLevelType w:val="hybridMultilevel"/>
    <w:tmpl w:val="D1B48336"/>
    <w:lvl w:ilvl="0" w:tplc="7DC6B2AA">
      <w:start w:val="2"/>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205E5DE3"/>
    <w:multiLevelType w:val="hybridMultilevel"/>
    <w:tmpl w:val="0CB02AA8"/>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215F008C"/>
    <w:multiLevelType w:val="hybridMultilevel"/>
    <w:tmpl w:val="4FA6142C"/>
    <w:lvl w:ilvl="0" w:tplc="39B413C8">
      <w:start w:val="1"/>
      <w:numFmt w:val="bullet"/>
      <w:lvlText w:val=""/>
      <w:lvlJc w:val="left"/>
      <w:pPr>
        <w:ind w:left="720" w:hanging="360"/>
      </w:pPr>
      <w:rPr>
        <w:rFonts w:ascii="Symbol" w:hAnsi="Symbol"/>
      </w:rPr>
    </w:lvl>
    <w:lvl w:ilvl="1" w:tplc="1C9CE506">
      <w:start w:val="1"/>
      <w:numFmt w:val="bullet"/>
      <w:lvlText w:val=""/>
      <w:lvlJc w:val="left"/>
      <w:pPr>
        <w:ind w:left="720" w:hanging="360"/>
      </w:pPr>
      <w:rPr>
        <w:rFonts w:ascii="Symbol" w:hAnsi="Symbol"/>
      </w:rPr>
    </w:lvl>
    <w:lvl w:ilvl="2" w:tplc="BD0CF9E8">
      <w:start w:val="1"/>
      <w:numFmt w:val="bullet"/>
      <w:lvlText w:val=""/>
      <w:lvlJc w:val="left"/>
      <w:pPr>
        <w:ind w:left="720" w:hanging="360"/>
      </w:pPr>
      <w:rPr>
        <w:rFonts w:ascii="Symbol" w:hAnsi="Symbol"/>
      </w:rPr>
    </w:lvl>
    <w:lvl w:ilvl="3" w:tplc="D4CE5B16">
      <w:start w:val="1"/>
      <w:numFmt w:val="bullet"/>
      <w:lvlText w:val=""/>
      <w:lvlJc w:val="left"/>
      <w:pPr>
        <w:ind w:left="720" w:hanging="360"/>
      </w:pPr>
      <w:rPr>
        <w:rFonts w:ascii="Symbol" w:hAnsi="Symbol"/>
      </w:rPr>
    </w:lvl>
    <w:lvl w:ilvl="4" w:tplc="E7AA1A70">
      <w:start w:val="1"/>
      <w:numFmt w:val="bullet"/>
      <w:lvlText w:val=""/>
      <w:lvlJc w:val="left"/>
      <w:pPr>
        <w:ind w:left="720" w:hanging="360"/>
      </w:pPr>
      <w:rPr>
        <w:rFonts w:ascii="Symbol" w:hAnsi="Symbol"/>
      </w:rPr>
    </w:lvl>
    <w:lvl w:ilvl="5" w:tplc="9FE0C7E0">
      <w:start w:val="1"/>
      <w:numFmt w:val="bullet"/>
      <w:lvlText w:val=""/>
      <w:lvlJc w:val="left"/>
      <w:pPr>
        <w:ind w:left="720" w:hanging="360"/>
      </w:pPr>
      <w:rPr>
        <w:rFonts w:ascii="Symbol" w:hAnsi="Symbol"/>
      </w:rPr>
    </w:lvl>
    <w:lvl w:ilvl="6" w:tplc="581E1292">
      <w:start w:val="1"/>
      <w:numFmt w:val="bullet"/>
      <w:lvlText w:val=""/>
      <w:lvlJc w:val="left"/>
      <w:pPr>
        <w:ind w:left="720" w:hanging="360"/>
      </w:pPr>
      <w:rPr>
        <w:rFonts w:ascii="Symbol" w:hAnsi="Symbol"/>
      </w:rPr>
    </w:lvl>
    <w:lvl w:ilvl="7" w:tplc="DEF27AB8">
      <w:start w:val="1"/>
      <w:numFmt w:val="bullet"/>
      <w:lvlText w:val=""/>
      <w:lvlJc w:val="left"/>
      <w:pPr>
        <w:ind w:left="720" w:hanging="360"/>
      </w:pPr>
      <w:rPr>
        <w:rFonts w:ascii="Symbol" w:hAnsi="Symbol"/>
      </w:rPr>
    </w:lvl>
    <w:lvl w:ilvl="8" w:tplc="65A007C2">
      <w:start w:val="1"/>
      <w:numFmt w:val="bullet"/>
      <w:lvlText w:val=""/>
      <w:lvlJc w:val="left"/>
      <w:pPr>
        <w:ind w:left="720" w:hanging="360"/>
      </w:pPr>
      <w:rPr>
        <w:rFonts w:ascii="Symbol" w:hAnsi="Symbol"/>
      </w:rPr>
    </w:lvl>
  </w:abstractNum>
  <w:abstractNum w:abstractNumId="21" w15:restartNumberingAfterBreak="0">
    <w:nsid w:val="23FE0C04"/>
    <w:multiLevelType w:val="hybridMultilevel"/>
    <w:tmpl w:val="444EF254"/>
    <w:lvl w:ilvl="0" w:tplc="5F72269E">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25B43442"/>
    <w:multiLevelType w:val="hybridMultilevel"/>
    <w:tmpl w:val="0CC89B7A"/>
    <w:lvl w:ilvl="0" w:tplc="014AE896">
      <w:start w:val="1"/>
      <w:numFmt w:val="bullet"/>
      <w:lvlText w:val=""/>
      <w:lvlJc w:val="left"/>
      <w:pPr>
        <w:ind w:left="720" w:hanging="360"/>
      </w:pPr>
      <w:rPr>
        <w:rFonts w:ascii="Symbol" w:hAnsi="Symbol"/>
      </w:rPr>
    </w:lvl>
    <w:lvl w:ilvl="1" w:tplc="413850A8">
      <w:start w:val="1"/>
      <w:numFmt w:val="bullet"/>
      <w:lvlText w:val=""/>
      <w:lvlJc w:val="left"/>
      <w:pPr>
        <w:ind w:left="720" w:hanging="360"/>
      </w:pPr>
      <w:rPr>
        <w:rFonts w:ascii="Symbol" w:hAnsi="Symbol"/>
      </w:rPr>
    </w:lvl>
    <w:lvl w:ilvl="2" w:tplc="A22E42E0">
      <w:start w:val="1"/>
      <w:numFmt w:val="bullet"/>
      <w:lvlText w:val=""/>
      <w:lvlJc w:val="left"/>
      <w:pPr>
        <w:ind w:left="720" w:hanging="360"/>
      </w:pPr>
      <w:rPr>
        <w:rFonts w:ascii="Symbol" w:hAnsi="Symbol"/>
      </w:rPr>
    </w:lvl>
    <w:lvl w:ilvl="3" w:tplc="FDECD1D2">
      <w:start w:val="1"/>
      <w:numFmt w:val="bullet"/>
      <w:lvlText w:val=""/>
      <w:lvlJc w:val="left"/>
      <w:pPr>
        <w:ind w:left="720" w:hanging="360"/>
      </w:pPr>
      <w:rPr>
        <w:rFonts w:ascii="Symbol" w:hAnsi="Symbol"/>
      </w:rPr>
    </w:lvl>
    <w:lvl w:ilvl="4" w:tplc="FF22771C">
      <w:start w:val="1"/>
      <w:numFmt w:val="bullet"/>
      <w:lvlText w:val=""/>
      <w:lvlJc w:val="left"/>
      <w:pPr>
        <w:ind w:left="720" w:hanging="360"/>
      </w:pPr>
      <w:rPr>
        <w:rFonts w:ascii="Symbol" w:hAnsi="Symbol"/>
      </w:rPr>
    </w:lvl>
    <w:lvl w:ilvl="5" w:tplc="F5A8C85E">
      <w:start w:val="1"/>
      <w:numFmt w:val="bullet"/>
      <w:lvlText w:val=""/>
      <w:lvlJc w:val="left"/>
      <w:pPr>
        <w:ind w:left="720" w:hanging="360"/>
      </w:pPr>
      <w:rPr>
        <w:rFonts w:ascii="Symbol" w:hAnsi="Symbol"/>
      </w:rPr>
    </w:lvl>
    <w:lvl w:ilvl="6" w:tplc="7988C3C2">
      <w:start w:val="1"/>
      <w:numFmt w:val="bullet"/>
      <w:lvlText w:val=""/>
      <w:lvlJc w:val="left"/>
      <w:pPr>
        <w:ind w:left="720" w:hanging="360"/>
      </w:pPr>
      <w:rPr>
        <w:rFonts w:ascii="Symbol" w:hAnsi="Symbol"/>
      </w:rPr>
    </w:lvl>
    <w:lvl w:ilvl="7" w:tplc="8A322AB2">
      <w:start w:val="1"/>
      <w:numFmt w:val="bullet"/>
      <w:lvlText w:val=""/>
      <w:lvlJc w:val="left"/>
      <w:pPr>
        <w:ind w:left="720" w:hanging="360"/>
      </w:pPr>
      <w:rPr>
        <w:rFonts w:ascii="Symbol" w:hAnsi="Symbol"/>
      </w:rPr>
    </w:lvl>
    <w:lvl w:ilvl="8" w:tplc="3C32D6E6">
      <w:start w:val="1"/>
      <w:numFmt w:val="bullet"/>
      <w:lvlText w:val=""/>
      <w:lvlJc w:val="left"/>
      <w:pPr>
        <w:ind w:left="720" w:hanging="360"/>
      </w:pPr>
      <w:rPr>
        <w:rFonts w:ascii="Symbol" w:hAnsi="Symbol"/>
      </w:rPr>
    </w:lvl>
  </w:abstractNum>
  <w:abstractNum w:abstractNumId="23" w15:restartNumberingAfterBreak="0">
    <w:nsid w:val="26ED1904"/>
    <w:multiLevelType w:val="hybridMultilevel"/>
    <w:tmpl w:val="E57E970C"/>
    <w:lvl w:ilvl="0" w:tplc="5F72269E">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27733189"/>
    <w:multiLevelType w:val="hybridMultilevel"/>
    <w:tmpl w:val="03005F40"/>
    <w:lvl w:ilvl="0" w:tplc="9B20AC4A">
      <w:start w:val="1"/>
      <w:numFmt w:val="bullet"/>
      <w:lvlText w:val=""/>
      <w:lvlJc w:val="left"/>
      <w:pPr>
        <w:ind w:left="720" w:hanging="360"/>
      </w:pPr>
      <w:rPr>
        <w:rFonts w:ascii="Symbol" w:hAnsi="Symbol"/>
      </w:rPr>
    </w:lvl>
    <w:lvl w:ilvl="1" w:tplc="39E4738E">
      <w:start w:val="1"/>
      <w:numFmt w:val="bullet"/>
      <w:lvlText w:val=""/>
      <w:lvlJc w:val="left"/>
      <w:pPr>
        <w:ind w:left="720" w:hanging="360"/>
      </w:pPr>
      <w:rPr>
        <w:rFonts w:ascii="Symbol" w:hAnsi="Symbol"/>
      </w:rPr>
    </w:lvl>
    <w:lvl w:ilvl="2" w:tplc="9508E82C">
      <w:start w:val="1"/>
      <w:numFmt w:val="bullet"/>
      <w:lvlText w:val=""/>
      <w:lvlJc w:val="left"/>
      <w:pPr>
        <w:ind w:left="720" w:hanging="360"/>
      </w:pPr>
      <w:rPr>
        <w:rFonts w:ascii="Symbol" w:hAnsi="Symbol"/>
      </w:rPr>
    </w:lvl>
    <w:lvl w:ilvl="3" w:tplc="9B1606C0">
      <w:start w:val="1"/>
      <w:numFmt w:val="bullet"/>
      <w:lvlText w:val=""/>
      <w:lvlJc w:val="left"/>
      <w:pPr>
        <w:ind w:left="720" w:hanging="360"/>
      </w:pPr>
      <w:rPr>
        <w:rFonts w:ascii="Symbol" w:hAnsi="Symbol"/>
      </w:rPr>
    </w:lvl>
    <w:lvl w:ilvl="4" w:tplc="3834B186">
      <w:start w:val="1"/>
      <w:numFmt w:val="bullet"/>
      <w:lvlText w:val=""/>
      <w:lvlJc w:val="left"/>
      <w:pPr>
        <w:ind w:left="720" w:hanging="360"/>
      </w:pPr>
      <w:rPr>
        <w:rFonts w:ascii="Symbol" w:hAnsi="Symbol"/>
      </w:rPr>
    </w:lvl>
    <w:lvl w:ilvl="5" w:tplc="11FA0AA4">
      <w:start w:val="1"/>
      <w:numFmt w:val="bullet"/>
      <w:lvlText w:val=""/>
      <w:lvlJc w:val="left"/>
      <w:pPr>
        <w:ind w:left="720" w:hanging="360"/>
      </w:pPr>
      <w:rPr>
        <w:rFonts w:ascii="Symbol" w:hAnsi="Symbol"/>
      </w:rPr>
    </w:lvl>
    <w:lvl w:ilvl="6" w:tplc="99A499E8">
      <w:start w:val="1"/>
      <w:numFmt w:val="bullet"/>
      <w:lvlText w:val=""/>
      <w:lvlJc w:val="left"/>
      <w:pPr>
        <w:ind w:left="720" w:hanging="360"/>
      </w:pPr>
      <w:rPr>
        <w:rFonts w:ascii="Symbol" w:hAnsi="Symbol"/>
      </w:rPr>
    </w:lvl>
    <w:lvl w:ilvl="7" w:tplc="F8DCC9F0">
      <w:start w:val="1"/>
      <w:numFmt w:val="bullet"/>
      <w:lvlText w:val=""/>
      <w:lvlJc w:val="left"/>
      <w:pPr>
        <w:ind w:left="720" w:hanging="360"/>
      </w:pPr>
      <w:rPr>
        <w:rFonts w:ascii="Symbol" w:hAnsi="Symbol"/>
      </w:rPr>
    </w:lvl>
    <w:lvl w:ilvl="8" w:tplc="74148F3C">
      <w:start w:val="1"/>
      <w:numFmt w:val="bullet"/>
      <w:lvlText w:val=""/>
      <w:lvlJc w:val="left"/>
      <w:pPr>
        <w:ind w:left="720" w:hanging="360"/>
      </w:pPr>
      <w:rPr>
        <w:rFonts w:ascii="Symbol" w:hAnsi="Symbol"/>
      </w:rPr>
    </w:lvl>
  </w:abstractNum>
  <w:abstractNum w:abstractNumId="25" w15:restartNumberingAfterBreak="0">
    <w:nsid w:val="27B62E95"/>
    <w:multiLevelType w:val="hybridMultilevel"/>
    <w:tmpl w:val="719E56FC"/>
    <w:lvl w:ilvl="0" w:tplc="7F10FA58">
      <w:start w:val="1"/>
      <w:numFmt w:val="bullet"/>
      <w:lvlText w:val=""/>
      <w:lvlJc w:val="left"/>
      <w:pPr>
        <w:ind w:left="720" w:hanging="360"/>
      </w:pPr>
      <w:rPr>
        <w:rFonts w:ascii="Symbol" w:hAnsi="Symbol"/>
      </w:rPr>
    </w:lvl>
    <w:lvl w:ilvl="1" w:tplc="A782D5E2">
      <w:start w:val="1"/>
      <w:numFmt w:val="bullet"/>
      <w:lvlText w:val=""/>
      <w:lvlJc w:val="left"/>
      <w:pPr>
        <w:ind w:left="720" w:hanging="360"/>
      </w:pPr>
      <w:rPr>
        <w:rFonts w:ascii="Symbol" w:hAnsi="Symbol"/>
      </w:rPr>
    </w:lvl>
    <w:lvl w:ilvl="2" w:tplc="EAB0E196">
      <w:start w:val="1"/>
      <w:numFmt w:val="bullet"/>
      <w:lvlText w:val=""/>
      <w:lvlJc w:val="left"/>
      <w:pPr>
        <w:ind w:left="720" w:hanging="360"/>
      </w:pPr>
      <w:rPr>
        <w:rFonts w:ascii="Symbol" w:hAnsi="Symbol"/>
      </w:rPr>
    </w:lvl>
    <w:lvl w:ilvl="3" w:tplc="F8E29C30">
      <w:start w:val="1"/>
      <w:numFmt w:val="bullet"/>
      <w:lvlText w:val=""/>
      <w:lvlJc w:val="left"/>
      <w:pPr>
        <w:ind w:left="720" w:hanging="360"/>
      </w:pPr>
      <w:rPr>
        <w:rFonts w:ascii="Symbol" w:hAnsi="Symbol"/>
      </w:rPr>
    </w:lvl>
    <w:lvl w:ilvl="4" w:tplc="7910FD42">
      <w:start w:val="1"/>
      <w:numFmt w:val="bullet"/>
      <w:lvlText w:val=""/>
      <w:lvlJc w:val="left"/>
      <w:pPr>
        <w:ind w:left="720" w:hanging="360"/>
      </w:pPr>
      <w:rPr>
        <w:rFonts w:ascii="Symbol" w:hAnsi="Symbol"/>
      </w:rPr>
    </w:lvl>
    <w:lvl w:ilvl="5" w:tplc="92426A30">
      <w:start w:val="1"/>
      <w:numFmt w:val="bullet"/>
      <w:lvlText w:val=""/>
      <w:lvlJc w:val="left"/>
      <w:pPr>
        <w:ind w:left="720" w:hanging="360"/>
      </w:pPr>
      <w:rPr>
        <w:rFonts w:ascii="Symbol" w:hAnsi="Symbol"/>
      </w:rPr>
    </w:lvl>
    <w:lvl w:ilvl="6" w:tplc="0D94674A">
      <w:start w:val="1"/>
      <w:numFmt w:val="bullet"/>
      <w:lvlText w:val=""/>
      <w:lvlJc w:val="left"/>
      <w:pPr>
        <w:ind w:left="720" w:hanging="360"/>
      </w:pPr>
      <w:rPr>
        <w:rFonts w:ascii="Symbol" w:hAnsi="Symbol"/>
      </w:rPr>
    </w:lvl>
    <w:lvl w:ilvl="7" w:tplc="F5240804">
      <w:start w:val="1"/>
      <w:numFmt w:val="bullet"/>
      <w:lvlText w:val=""/>
      <w:lvlJc w:val="left"/>
      <w:pPr>
        <w:ind w:left="720" w:hanging="360"/>
      </w:pPr>
      <w:rPr>
        <w:rFonts w:ascii="Symbol" w:hAnsi="Symbol"/>
      </w:rPr>
    </w:lvl>
    <w:lvl w:ilvl="8" w:tplc="EED61A60">
      <w:start w:val="1"/>
      <w:numFmt w:val="bullet"/>
      <w:lvlText w:val=""/>
      <w:lvlJc w:val="left"/>
      <w:pPr>
        <w:ind w:left="720" w:hanging="360"/>
      </w:pPr>
      <w:rPr>
        <w:rFonts w:ascii="Symbol" w:hAnsi="Symbol"/>
      </w:rPr>
    </w:lvl>
  </w:abstractNum>
  <w:abstractNum w:abstractNumId="26" w15:restartNumberingAfterBreak="0">
    <w:nsid w:val="286A351B"/>
    <w:multiLevelType w:val="hybridMultilevel"/>
    <w:tmpl w:val="F17CEAEA"/>
    <w:lvl w:ilvl="0" w:tplc="C0BEBBC6">
      <w:start w:val="1"/>
      <w:numFmt w:val="bullet"/>
      <w:lvlText w:val=""/>
      <w:lvlJc w:val="left"/>
      <w:pPr>
        <w:ind w:left="1080" w:hanging="360"/>
      </w:pPr>
      <w:rPr>
        <w:rFonts w:ascii="Symbol" w:hAnsi="Symbol"/>
      </w:rPr>
    </w:lvl>
    <w:lvl w:ilvl="1" w:tplc="2ED29EEA">
      <w:start w:val="1"/>
      <w:numFmt w:val="bullet"/>
      <w:lvlText w:val=""/>
      <w:lvlJc w:val="left"/>
      <w:pPr>
        <w:ind w:left="1080" w:hanging="360"/>
      </w:pPr>
      <w:rPr>
        <w:rFonts w:ascii="Symbol" w:hAnsi="Symbol"/>
      </w:rPr>
    </w:lvl>
    <w:lvl w:ilvl="2" w:tplc="147C3DAC">
      <w:start w:val="1"/>
      <w:numFmt w:val="bullet"/>
      <w:lvlText w:val=""/>
      <w:lvlJc w:val="left"/>
      <w:pPr>
        <w:ind w:left="1080" w:hanging="360"/>
      </w:pPr>
      <w:rPr>
        <w:rFonts w:ascii="Symbol" w:hAnsi="Symbol"/>
      </w:rPr>
    </w:lvl>
    <w:lvl w:ilvl="3" w:tplc="5168782A">
      <w:start w:val="1"/>
      <w:numFmt w:val="bullet"/>
      <w:lvlText w:val=""/>
      <w:lvlJc w:val="left"/>
      <w:pPr>
        <w:ind w:left="1080" w:hanging="360"/>
      </w:pPr>
      <w:rPr>
        <w:rFonts w:ascii="Symbol" w:hAnsi="Symbol"/>
      </w:rPr>
    </w:lvl>
    <w:lvl w:ilvl="4" w:tplc="75EA259A">
      <w:start w:val="1"/>
      <w:numFmt w:val="bullet"/>
      <w:lvlText w:val=""/>
      <w:lvlJc w:val="left"/>
      <w:pPr>
        <w:ind w:left="1080" w:hanging="360"/>
      </w:pPr>
      <w:rPr>
        <w:rFonts w:ascii="Symbol" w:hAnsi="Symbol"/>
      </w:rPr>
    </w:lvl>
    <w:lvl w:ilvl="5" w:tplc="E2CA1A6C">
      <w:start w:val="1"/>
      <w:numFmt w:val="bullet"/>
      <w:lvlText w:val=""/>
      <w:lvlJc w:val="left"/>
      <w:pPr>
        <w:ind w:left="1080" w:hanging="360"/>
      </w:pPr>
      <w:rPr>
        <w:rFonts w:ascii="Symbol" w:hAnsi="Symbol"/>
      </w:rPr>
    </w:lvl>
    <w:lvl w:ilvl="6" w:tplc="DFB4B030">
      <w:start w:val="1"/>
      <w:numFmt w:val="bullet"/>
      <w:lvlText w:val=""/>
      <w:lvlJc w:val="left"/>
      <w:pPr>
        <w:ind w:left="1080" w:hanging="360"/>
      </w:pPr>
      <w:rPr>
        <w:rFonts w:ascii="Symbol" w:hAnsi="Symbol"/>
      </w:rPr>
    </w:lvl>
    <w:lvl w:ilvl="7" w:tplc="CA2A4C82">
      <w:start w:val="1"/>
      <w:numFmt w:val="bullet"/>
      <w:lvlText w:val=""/>
      <w:lvlJc w:val="left"/>
      <w:pPr>
        <w:ind w:left="1080" w:hanging="360"/>
      </w:pPr>
      <w:rPr>
        <w:rFonts w:ascii="Symbol" w:hAnsi="Symbol"/>
      </w:rPr>
    </w:lvl>
    <w:lvl w:ilvl="8" w:tplc="6F6635EA">
      <w:start w:val="1"/>
      <w:numFmt w:val="bullet"/>
      <w:lvlText w:val=""/>
      <w:lvlJc w:val="left"/>
      <w:pPr>
        <w:ind w:left="1080" w:hanging="360"/>
      </w:pPr>
      <w:rPr>
        <w:rFonts w:ascii="Symbol" w:hAnsi="Symbol"/>
      </w:rPr>
    </w:lvl>
  </w:abstractNum>
  <w:abstractNum w:abstractNumId="27" w15:restartNumberingAfterBreak="0">
    <w:nsid w:val="28D65373"/>
    <w:multiLevelType w:val="hybridMultilevel"/>
    <w:tmpl w:val="9DAA1460"/>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2D9849D0"/>
    <w:multiLevelType w:val="hybridMultilevel"/>
    <w:tmpl w:val="6764E05C"/>
    <w:lvl w:ilvl="0" w:tplc="34FE65AE">
      <w:start w:val="1"/>
      <w:numFmt w:val="bullet"/>
      <w:lvlText w:val=""/>
      <w:lvlJc w:val="left"/>
      <w:pPr>
        <w:ind w:left="1080" w:hanging="360"/>
      </w:pPr>
      <w:rPr>
        <w:rFonts w:ascii="Symbol" w:hAnsi="Symbol"/>
      </w:rPr>
    </w:lvl>
    <w:lvl w:ilvl="1" w:tplc="BEF8B20C">
      <w:start w:val="1"/>
      <w:numFmt w:val="bullet"/>
      <w:lvlText w:val=""/>
      <w:lvlJc w:val="left"/>
      <w:pPr>
        <w:ind w:left="1440" w:hanging="360"/>
      </w:pPr>
      <w:rPr>
        <w:rFonts w:ascii="Symbol" w:hAnsi="Symbol"/>
      </w:rPr>
    </w:lvl>
    <w:lvl w:ilvl="2" w:tplc="7024B5A0">
      <w:start w:val="1"/>
      <w:numFmt w:val="bullet"/>
      <w:lvlText w:val=""/>
      <w:lvlJc w:val="left"/>
      <w:pPr>
        <w:ind w:left="1080" w:hanging="360"/>
      </w:pPr>
      <w:rPr>
        <w:rFonts w:ascii="Symbol" w:hAnsi="Symbol"/>
      </w:rPr>
    </w:lvl>
    <w:lvl w:ilvl="3" w:tplc="72FA4778">
      <w:start w:val="1"/>
      <w:numFmt w:val="bullet"/>
      <w:lvlText w:val=""/>
      <w:lvlJc w:val="left"/>
      <w:pPr>
        <w:ind w:left="1080" w:hanging="360"/>
      </w:pPr>
      <w:rPr>
        <w:rFonts w:ascii="Symbol" w:hAnsi="Symbol"/>
      </w:rPr>
    </w:lvl>
    <w:lvl w:ilvl="4" w:tplc="44D89794">
      <w:start w:val="1"/>
      <w:numFmt w:val="bullet"/>
      <w:lvlText w:val=""/>
      <w:lvlJc w:val="left"/>
      <w:pPr>
        <w:ind w:left="1080" w:hanging="360"/>
      </w:pPr>
      <w:rPr>
        <w:rFonts w:ascii="Symbol" w:hAnsi="Symbol"/>
      </w:rPr>
    </w:lvl>
    <w:lvl w:ilvl="5" w:tplc="79D6A9D2">
      <w:start w:val="1"/>
      <w:numFmt w:val="bullet"/>
      <w:lvlText w:val=""/>
      <w:lvlJc w:val="left"/>
      <w:pPr>
        <w:ind w:left="1080" w:hanging="360"/>
      </w:pPr>
      <w:rPr>
        <w:rFonts w:ascii="Symbol" w:hAnsi="Symbol"/>
      </w:rPr>
    </w:lvl>
    <w:lvl w:ilvl="6" w:tplc="8E083DF0">
      <w:start w:val="1"/>
      <w:numFmt w:val="bullet"/>
      <w:lvlText w:val=""/>
      <w:lvlJc w:val="left"/>
      <w:pPr>
        <w:ind w:left="1080" w:hanging="360"/>
      </w:pPr>
      <w:rPr>
        <w:rFonts w:ascii="Symbol" w:hAnsi="Symbol"/>
      </w:rPr>
    </w:lvl>
    <w:lvl w:ilvl="7" w:tplc="7E621A72">
      <w:start w:val="1"/>
      <w:numFmt w:val="bullet"/>
      <w:lvlText w:val=""/>
      <w:lvlJc w:val="left"/>
      <w:pPr>
        <w:ind w:left="1080" w:hanging="360"/>
      </w:pPr>
      <w:rPr>
        <w:rFonts w:ascii="Symbol" w:hAnsi="Symbol"/>
      </w:rPr>
    </w:lvl>
    <w:lvl w:ilvl="8" w:tplc="0F1E34EE">
      <w:start w:val="1"/>
      <w:numFmt w:val="bullet"/>
      <w:lvlText w:val=""/>
      <w:lvlJc w:val="left"/>
      <w:pPr>
        <w:ind w:left="1080" w:hanging="360"/>
      </w:pPr>
      <w:rPr>
        <w:rFonts w:ascii="Symbol" w:hAnsi="Symbol"/>
      </w:rPr>
    </w:lvl>
  </w:abstractNum>
  <w:abstractNum w:abstractNumId="29" w15:restartNumberingAfterBreak="0">
    <w:nsid w:val="2E7A3A83"/>
    <w:multiLevelType w:val="hybridMultilevel"/>
    <w:tmpl w:val="5234EA1C"/>
    <w:lvl w:ilvl="0" w:tplc="C10C8A96">
      <w:start w:val="1"/>
      <w:numFmt w:val="lowerLetter"/>
      <w:lvlText w:val="%1)"/>
      <w:lvlJc w:val="left"/>
      <w:pPr>
        <w:ind w:left="360" w:hanging="360"/>
      </w:pPr>
      <w:rPr>
        <w:rFonts w:asciiTheme="majorBidi" w:hAnsiTheme="majorBidi" w:cstheme="majorBidi" w:hint="default"/>
        <w:b w:val="0"/>
        <w:bCs w:val="0"/>
        <w:sz w:val="22"/>
        <w:szCs w:val="22"/>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30" w15:restartNumberingAfterBreak="0">
    <w:nsid w:val="33046142"/>
    <w:multiLevelType w:val="hybridMultilevel"/>
    <w:tmpl w:val="CF162856"/>
    <w:lvl w:ilvl="0" w:tplc="199CCB3E">
      <w:start w:val="1"/>
      <w:numFmt w:val="bullet"/>
      <w:lvlText w:val=""/>
      <w:lvlJc w:val="left"/>
      <w:pPr>
        <w:ind w:left="1080" w:hanging="360"/>
      </w:pPr>
      <w:rPr>
        <w:rFonts w:ascii="Symbol" w:hAnsi="Symbol"/>
      </w:rPr>
    </w:lvl>
    <w:lvl w:ilvl="1" w:tplc="C772D7A0">
      <w:start w:val="1"/>
      <w:numFmt w:val="bullet"/>
      <w:lvlText w:val=""/>
      <w:lvlJc w:val="left"/>
      <w:pPr>
        <w:ind w:left="1440" w:hanging="360"/>
      </w:pPr>
      <w:rPr>
        <w:rFonts w:ascii="Symbol" w:hAnsi="Symbol"/>
      </w:rPr>
    </w:lvl>
    <w:lvl w:ilvl="2" w:tplc="4378E618">
      <w:start w:val="1"/>
      <w:numFmt w:val="bullet"/>
      <w:lvlText w:val=""/>
      <w:lvlJc w:val="left"/>
      <w:pPr>
        <w:ind w:left="1080" w:hanging="360"/>
      </w:pPr>
      <w:rPr>
        <w:rFonts w:ascii="Symbol" w:hAnsi="Symbol"/>
      </w:rPr>
    </w:lvl>
    <w:lvl w:ilvl="3" w:tplc="C9A67C80">
      <w:start w:val="1"/>
      <w:numFmt w:val="bullet"/>
      <w:lvlText w:val=""/>
      <w:lvlJc w:val="left"/>
      <w:pPr>
        <w:ind w:left="1080" w:hanging="360"/>
      </w:pPr>
      <w:rPr>
        <w:rFonts w:ascii="Symbol" w:hAnsi="Symbol"/>
      </w:rPr>
    </w:lvl>
    <w:lvl w:ilvl="4" w:tplc="AF0E582E">
      <w:start w:val="1"/>
      <w:numFmt w:val="bullet"/>
      <w:lvlText w:val=""/>
      <w:lvlJc w:val="left"/>
      <w:pPr>
        <w:ind w:left="1080" w:hanging="360"/>
      </w:pPr>
      <w:rPr>
        <w:rFonts w:ascii="Symbol" w:hAnsi="Symbol"/>
      </w:rPr>
    </w:lvl>
    <w:lvl w:ilvl="5" w:tplc="5DC25BF6">
      <w:start w:val="1"/>
      <w:numFmt w:val="bullet"/>
      <w:lvlText w:val=""/>
      <w:lvlJc w:val="left"/>
      <w:pPr>
        <w:ind w:left="1080" w:hanging="360"/>
      </w:pPr>
      <w:rPr>
        <w:rFonts w:ascii="Symbol" w:hAnsi="Symbol"/>
      </w:rPr>
    </w:lvl>
    <w:lvl w:ilvl="6" w:tplc="63063682">
      <w:start w:val="1"/>
      <w:numFmt w:val="bullet"/>
      <w:lvlText w:val=""/>
      <w:lvlJc w:val="left"/>
      <w:pPr>
        <w:ind w:left="1080" w:hanging="360"/>
      </w:pPr>
      <w:rPr>
        <w:rFonts w:ascii="Symbol" w:hAnsi="Symbol"/>
      </w:rPr>
    </w:lvl>
    <w:lvl w:ilvl="7" w:tplc="9F9250A6">
      <w:start w:val="1"/>
      <w:numFmt w:val="bullet"/>
      <w:lvlText w:val=""/>
      <w:lvlJc w:val="left"/>
      <w:pPr>
        <w:ind w:left="1080" w:hanging="360"/>
      </w:pPr>
      <w:rPr>
        <w:rFonts w:ascii="Symbol" w:hAnsi="Symbol"/>
      </w:rPr>
    </w:lvl>
    <w:lvl w:ilvl="8" w:tplc="7CA2D982">
      <w:start w:val="1"/>
      <w:numFmt w:val="bullet"/>
      <w:lvlText w:val=""/>
      <w:lvlJc w:val="left"/>
      <w:pPr>
        <w:ind w:left="1080" w:hanging="360"/>
      </w:pPr>
      <w:rPr>
        <w:rFonts w:ascii="Symbol" w:hAnsi="Symbol"/>
      </w:rPr>
    </w:lvl>
  </w:abstractNum>
  <w:abstractNum w:abstractNumId="31" w15:restartNumberingAfterBreak="0">
    <w:nsid w:val="33DC35A2"/>
    <w:multiLevelType w:val="hybridMultilevel"/>
    <w:tmpl w:val="F2AE9B04"/>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34322B26"/>
    <w:multiLevelType w:val="hybridMultilevel"/>
    <w:tmpl w:val="0D3AC128"/>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35A8361A"/>
    <w:multiLevelType w:val="hybridMultilevel"/>
    <w:tmpl w:val="610685DE"/>
    <w:lvl w:ilvl="0" w:tplc="08090005">
      <w:start w:val="1"/>
      <w:numFmt w:val="bullet"/>
      <w:lvlText w:val=""/>
      <w:lvlJc w:val="left"/>
      <w:pPr>
        <w:ind w:left="360" w:hanging="360"/>
      </w:pPr>
      <w:rPr>
        <w:rFonts w:ascii="Wingdings" w:hAnsi="Wingdings"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4" w15:restartNumberingAfterBreak="0">
    <w:nsid w:val="365A56F3"/>
    <w:multiLevelType w:val="hybridMultilevel"/>
    <w:tmpl w:val="8E04BF7E"/>
    <w:lvl w:ilvl="0" w:tplc="7FCEA81A">
      <w:start w:val="1"/>
      <w:numFmt w:val="bullet"/>
      <w:lvlText w:val=""/>
      <w:lvlJc w:val="left"/>
      <w:pPr>
        <w:ind w:left="1080" w:hanging="360"/>
      </w:pPr>
      <w:rPr>
        <w:rFonts w:ascii="Symbol" w:hAnsi="Symbol"/>
      </w:rPr>
    </w:lvl>
    <w:lvl w:ilvl="1" w:tplc="D4AEBB5C">
      <w:start w:val="1"/>
      <w:numFmt w:val="bullet"/>
      <w:lvlText w:val=""/>
      <w:lvlJc w:val="left"/>
      <w:pPr>
        <w:ind w:left="1440" w:hanging="360"/>
      </w:pPr>
      <w:rPr>
        <w:rFonts w:ascii="Symbol" w:hAnsi="Symbol"/>
      </w:rPr>
    </w:lvl>
    <w:lvl w:ilvl="2" w:tplc="D42A0CB8">
      <w:start w:val="1"/>
      <w:numFmt w:val="bullet"/>
      <w:lvlText w:val=""/>
      <w:lvlJc w:val="left"/>
      <w:pPr>
        <w:ind w:left="1080" w:hanging="360"/>
      </w:pPr>
      <w:rPr>
        <w:rFonts w:ascii="Symbol" w:hAnsi="Symbol"/>
      </w:rPr>
    </w:lvl>
    <w:lvl w:ilvl="3" w:tplc="3F14694E">
      <w:start w:val="1"/>
      <w:numFmt w:val="bullet"/>
      <w:lvlText w:val=""/>
      <w:lvlJc w:val="left"/>
      <w:pPr>
        <w:ind w:left="1080" w:hanging="360"/>
      </w:pPr>
      <w:rPr>
        <w:rFonts w:ascii="Symbol" w:hAnsi="Symbol"/>
      </w:rPr>
    </w:lvl>
    <w:lvl w:ilvl="4" w:tplc="5EE27782">
      <w:start w:val="1"/>
      <w:numFmt w:val="bullet"/>
      <w:lvlText w:val=""/>
      <w:lvlJc w:val="left"/>
      <w:pPr>
        <w:ind w:left="1080" w:hanging="360"/>
      </w:pPr>
      <w:rPr>
        <w:rFonts w:ascii="Symbol" w:hAnsi="Symbol"/>
      </w:rPr>
    </w:lvl>
    <w:lvl w:ilvl="5" w:tplc="56067EB6">
      <w:start w:val="1"/>
      <w:numFmt w:val="bullet"/>
      <w:lvlText w:val=""/>
      <w:lvlJc w:val="left"/>
      <w:pPr>
        <w:ind w:left="1080" w:hanging="360"/>
      </w:pPr>
      <w:rPr>
        <w:rFonts w:ascii="Symbol" w:hAnsi="Symbol"/>
      </w:rPr>
    </w:lvl>
    <w:lvl w:ilvl="6" w:tplc="92F8D226">
      <w:start w:val="1"/>
      <w:numFmt w:val="bullet"/>
      <w:lvlText w:val=""/>
      <w:lvlJc w:val="left"/>
      <w:pPr>
        <w:ind w:left="1080" w:hanging="360"/>
      </w:pPr>
      <w:rPr>
        <w:rFonts w:ascii="Symbol" w:hAnsi="Symbol"/>
      </w:rPr>
    </w:lvl>
    <w:lvl w:ilvl="7" w:tplc="9C4A3298">
      <w:start w:val="1"/>
      <w:numFmt w:val="bullet"/>
      <w:lvlText w:val=""/>
      <w:lvlJc w:val="left"/>
      <w:pPr>
        <w:ind w:left="1080" w:hanging="360"/>
      </w:pPr>
      <w:rPr>
        <w:rFonts w:ascii="Symbol" w:hAnsi="Symbol"/>
      </w:rPr>
    </w:lvl>
    <w:lvl w:ilvl="8" w:tplc="82800DA0">
      <w:start w:val="1"/>
      <w:numFmt w:val="bullet"/>
      <w:lvlText w:val=""/>
      <w:lvlJc w:val="left"/>
      <w:pPr>
        <w:ind w:left="1080" w:hanging="360"/>
      </w:pPr>
      <w:rPr>
        <w:rFonts w:ascii="Symbol" w:hAnsi="Symbol"/>
      </w:rPr>
    </w:lvl>
  </w:abstractNum>
  <w:abstractNum w:abstractNumId="35" w15:restartNumberingAfterBreak="0">
    <w:nsid w:val="389E4B18"/>
    <w:multiLevelType w:val="hybridMultilevel"/>
    <w:tmpl w:val="0896BCCA"/>
    <w:lvl w:ilvl="0" w:tplc="ACC80386">
      <w:start w:val="1"/>
      <w:numFmt w:val="bullet"/>
      <w:lvlText w:val=""/>
      <w:lvlJc w:val="left"/>
      <w:pPr>
        <w:ind w:left="1080" w:hanging="360"/>
      </w:pPr>
      <w:rPr>
        <w:rFonts w:ascii="Symbol" w:hAnsi="Symbol"/>
      </w:rPr>
    </w:lvl>
    <w:lvl w:ilvl="1" w:tplc="49C8DBAE">
      <w:start w:val="1"/>
      <w:numFmt w:val="bullet"/>
      <w:lvlText w:val=""/>
      <w:lvlJc w:val="left"/>
      <w:pPr>
        <w:ind w:left="1440" w:hanging="360"/>
      </w:pPr>
      <w:rPr>
        <w:rFonts w:ascii="Symbol" w:hAnsi="Symbol"/>
      </w:rPr>
    </w:lvl>
    <w:lvl w:ilvl="2" w:tplc="90C8C636">
      <w:start w:val="1"/>
      <w:numFmt w:val="bullet"/>
      <w:lvlText w:val=""/>
      <w:lvlJc w:val="left"/>
      <w:pPr>
        <w:ind w:left="1080" w:hanging="360"/>
      </w:pPr>
      <w:rPr>
        <w:rFonts w:ascii="Symbol" w:hAnsi="Symbol"/>
      </w:rPr>
    </w:lvl>
    <w:lvl w:ilvl="3" w:tplc="91969570">
      <w:start w:val="1"/>
      <w:numFmt w:val="bullet"/>
      <w:lvlText w:val=""/>
      <w:lvlJc w:val="left"/>
      <w:pPr>
        <w:ind w:left="1080" w:hanging="360"/>
      </w:pPr>
      <w:rPr>
        <w:rFonts w:ascii="Symbol" w:hAnsi="Symbol"/>
      </w:rPr>
    </w:lvl>
    <w:lvl w:ilvl="4" w:tplc="9800CD8A">
      <w:start w:val="1"/>
      <w:numFmt w:val="bullet"/>
      <w:lvlText w:val=""/>
      <w:lvlJc w:val="left"/>
      <w:pPr>
        <w:ind w:left="1080" w:hanging="360"/>
      </w:pPr>
      <w:rPr>
        <w:rFonts w:ascii="Symbol" w:hAnsi="Symbol"/>
      </w:rPr>
    </w:lvl>
    <w:lvl w:ilvl="5" w:tplc="A630EC3A">
      <w:start w:val="1"/>
      <w:numFmt w:val="bullet"/>
      <w:lvlText w:val=""/>
      <w:lvlJc w:val="left"/>
      <w:pPr>
        <w:ind w:left="1080" w:hanging="360"/>
      </w:pPr>
      <w:rPr>
        <w:rFonts w:ascii="Symbol" w:hAnsi="Symbol"/>
      </w:rPr>
    </w:lvl>
    <w:lvl w:ilvl="6" w:tplc="FC68E8BC">
      <w:start w:val="1"/>
      <w:numFmt w:val="bullet"/>
      <w:lvlText w:val=""/>
      <w:lvlJc w:val="left"/>
      <w:pPr>
        <w:ind w:left="1080" w:hanging="360"/>
      </w:pPr>
      <w:rPr>
        <w:rFonts w:ascii="Symbol" w:hAnsi="Symbol"/>
      </w:rPr>
    </w:lvl>
    <w:lvl w:ilvl="7" w:tplc="F044FF4E">
      <w:start w:val="1"/>
      <w:numFmt w:val="bullet"/>
      <w:lvlText w:val=""/>
      <w:lvlJc w:val="left"/>
      <w:pPr>
        <w:ind w:left="1080" w:hanging="360"/>
      </w:pPr>
      <w:rPr>
        <w:rFonts w:ascii="Symbol" w:hAnsi="Symbol"/>
      </w:rPr>
    </w:lvl>
    <w:lvl w:ilvl="8" w:tplc="E46E04DC">
      <w:start w:val="1"/>
      <w:numFmt w:val="bullet"/>
      <w:lvlText w:val=""/>
      <w:lvlJc w:val="left"/>
      <w:pPr>
        <w:ind w:left="1080" w:hanging="360"/>
      </w:pPr>
      <w:rPr>
        <w:rFonts w:ascii="Symbol" w:hAnsi="Symbol"/>
      </w:rPr>
    </w:lvl>
  </w:abstractNum>
  <w:abstractNum w:abstractNumId="36" w15:restartNumberingAfterBreak="0">
    <w:nsid w:val="3A772C02"/>
    <w:multiLevelType w:val="hybridMultilevel"/>
    <w:tmpl w:val="3F2AB05C"/>
    <w:lvl w:ilvl="0" w:tplc="DF066FAA">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3BE205BF"/>
    <w:multiLevelType w:val="hybridMultilevel"/>
    <w:tmpl w:val="3A04383C"/>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3EDD5D4A"/>
    <w:multiLevelType w:val="hybridMultilevel"/>
    <w:tmpl w:val="7B725F10"/>
    <w:lvl w:ilvl="0" w:tplc="08090017">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40A54767"/>
    <w:multiLevelType w:val="hybridMultilevel"/>
    <w:tmpl w:val="609A805E"/>
    <w:lvl w:ilvl="0" w:tplc="08090017">
      <w:start w:val="1"/>
      <w:numFmt w:val="lowerLetter"/>
      <w:lvlText w:val="%1)"/>
      <w:lvlJc w:val="left"/>
      <w:pPr>
        <w:ind w:left="720" w:hanging="360"/>
      </w:pPr>
      <w:rPr>
        <w:rFont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44344C55"/>
    <w:multiLevelType w:val="hybridMultilevel"/>
    <w:tmpl w:val="90127CCA"/>
    <w:lvl w:ilvl="0" w:tplc="1048E5E4">
      <w:start w:val="1"/>
      <w:numFmt w:val="bullet"/>
      <w:lvlText w:val=""/>
      <w:lvlJc w:val="left"/>
      <w:pPr>
        <w:ind w:left="1080" w:hanging="360"/>
      </w:pPr>
      <w:rPr>
        <w:rFonts w:ascii="Symbol" w:hAnsi="Symbol"/>
      </w:rPr>
    </w:lvl>
    <w:lvl w:ilvl="1" w:tplc="CE4612B6">
      <w:start w:val="1"/>
      <w:numFmt w:val="bullet"/>
      <w:lvlText w:val=""/>
      <w:lvlJc w:val="left"/>
      <w:pPr>
        <w:ind w:left="1440" w:hanging="360"/>
      </w:pPr>
      <w:rPr>
        <w:rFonts w:ascii="Symbol" w:hAnsi="Symbol"/>
      </w:rPr>
    </w:lvl>
    <w:lvl w:ilvl="2" w:tplc="40F086F4">
      <w:start w:val="1"/>
      <w:numFmt w:val="bullet"/>
      <w:lvlText w:val=""/>
      <w:lvlJc w:val="left"/>
      <w:pPr>
        <w:ind w:left="1080" w:hanging="360"/>
      </w:pPr>
      <w:rPr>
        <w:rFonts w:ascii="Symbol" w:hAnsi="Symbol"/>
      </w:rPr>
    </w:lvl>
    <w:lvl w:ilvl="3" w:tplc="B26A025A">
      <w:start w:val="1"/>
      <w:numFmt w:val="bullet"/>
      <w:lvlText w:val=""/>
      <w:lvlJc w:val="left"/>
      <w:pPr>
        <w:ind w:left="1080" w:hanging="360"/>
      </w:pPr>
      <w:rPr>
        <w:rFonts w:ascii="Symbol" w:hAnsi="Symbol"/>
      </w:rPr>
    </w:lvl>
    <w:lvl w:ilvl="4" w:tplc="8392F760">
      <w:start w:val="1"/>
      <w:numFmt w:val="bullet"/>
      <w:lvlText w:val=""/>
      <w:lvlJc w:val="left"/>
      <w:pPr>
        <w:ind w:left="1080" w:hanging="360"/>
      </w:pPr>
      <w:rPr>
        <w:rFonts w:ascii="Symbol" w:hAnsi="Symbol"/>
      </w:rPr>
    </w:lvl>
    <w:lvl w:ilvl="5" w:tplc="CBF4F72A">
      <w:start w:val="1"/>
      <w:numFmt w:val="bullet"/>
      <w:lvlText w:val=""/>
      <w:lvlJc w:val="left"/>
      <w:pPr>
        <w:ind w:left="1080" w:hanging="360"/>
      </w:pPr>
      <w:rPr>
        <w:rFonts w:ascii="Symbol" w:hAnsi="Symbol"/>
      </w:rPr>
    </w:lvl>
    <w:lvl w:ilvl="6" w:tplc="ABB6F034">
      <w:start w:val="1"/>
      <w:numFmt w:val="bullet"/>
      <w:lvlText w:val=""/>
      <w:lvlJc w:val="left"/>
      <w:pPr>
        <w:ind w:left="1080" w:hanging="360"/>
      </w:pPr>
      <w:rPr>
        <w:rFonts w:ascii="Symbol" w:hAnsi="Symbol"/>
      </w:rPr>
    </w:lvl>
    <w:lvl w:ilvl="7" w:tplc="B4965016">
      <w:start w:val="1"/>
      <w:numFmt w:val="bullet"/>
      <w:lvlText w:val=""/>
      <w:lvlJc w:val="left"/>
      <w:pPr>
        <w:ind w:left="1080" w:hanging="360"/>
      </w:pPr>
      <w:rPr>
        <w:rFonts w:ascii="Symbol" w:hAnsi="Symbol"/>
      </w:rPr>
    </w:lvl>
    <w:lvl w:ilvl="8" w:tplc="CA7A24B6">
      <w:start w:val="1"/>
      <w:numFmt w:val="bullet"/>
      <w:lvlText w:val=""/>
      <w:lvlJc w:val="left"/>
      <w:pPr>
        <w:ind w:left="1080" w:hanging="360"/>
      </w:pPr>
      <w:rPr>
        <w:rFonts w:ascii="Symbol" w:hAnsi="Symbol"/>
      </w:rPr>
    </w:lvl>
  </w:abstractNum>
  <w:abstractNum w:abstractNumId="41" w15:restartNumberingAfterBreak="0">
    <w:nsid w:val="44F81486"/>
    <w:multiLevelType w:val="hybridMultilevel"/>
    <w:tmpl w:val="222E8B1E"/>
    <w:lvl w:ilvl="0" w:tplc="6644C2B2">
      <w:start w:val="1"/>
      <w:numFmt w:val="bullet"/>
      <w:lvlText w:val=""/>
      <w:lvlJc w:val="left"/>
      <w:pPr>
        <w:ind w:left="720" w:hanging="360"/>
      </w:pPr>
      <w:rPr>
        <w:rFonts w:ascii="Symbol" w:hAnsi="Symbol"/>
      </w:rPr>
    </w:lvl>
    <w:lvl w:ilvl="1" w:tplc="DDC6A0F8">
      <w:start w:val="1"/>
      <w:numFmt w:val="bullet"/>
      <w:lvlText w:val=""/>
      <w:lvlJc w:val="left"/>
      <w:pPr>
        <w:ind w:left="720" w:hanging="360"/>
      </w:pPr>
      <w:rPr>
        <w:rFonts w:ascii="Symbol" w:hAnsi="Symbol"/>
      </w:rPr>
    </w:lvl>
    <w:lvl w:ilvl="2" w:tplc="DE18F184">
      <w:start w:val="1"/>
      <w:numFmt w:val="bullet"/>
      <w:lvlText w:val=""/>
      <w:lvlJc w:val="left"/>
      <w:pPr>
        <w:ind w:left="720" w:hanging="360"/>
      </w:pPr>
      <w:rPr>
        <w:rFonts w:ascii="Symbol" w:hAnsi="Symbol"/>
      </w:rPr>
    </w:lvl>
    <w:lvl w:ilvl="3" w:tplc="F050DDCE">
      <w:start w:val="1"/>
      <w:numFmt w:val="bullet"/>
      <w:lvlText w:val=""/>
      <w:lvlJc w:val="left"/>
      <w:pPr>
        <w:ind w:left="720" w:hanging="360"/>
      </w:pPr>
      <w:rPr>
        <w:rFonts w:ascii="Symbol" w:hAnsi="Symbol"/>
      </w:rPr>
    </w:lvl>
    <w:lvl w:ilvl="4" w:tplc="BC36FED0">
      <w:start w:val="1"/>
      <w:numFmt w:val="bullet"/>
      <w:lvlText w:val=""/>
      <w:lvlJc w:val="left"/>
      <w:pPr>
        <w:ind w:left="720" w:hanging="360"/>
      </w:pPr>
      <w:rPr>
        <w:rFonts w:ascii="Symbol" w:hAnsi="Symbol"/>
      </w:rPr>
    </w:lvl>
    <w:lvl w:ilvl="5" w:tplc="2E2E0716">
      <w:start w:val="1"/>
      <w:numFmt w:val="bullet"/>
      <w:lvlText w:val=""/>
      <w:lvlJc w:val="left"/>
      <w:pPr>
        <w:ind w:left="720" w:hanging="360"/>
      </w:pPr>
      <w:rPr>
        <w:rFonts w:ascii="Symbol" w:hAnsi="Symbol"/>
      </w:rPr>
    </w:lvl>
    <w:lvl w:ilvl="6" w:tplc="266C5DCE">
      <w:start w:val="1"/>
      <w:numFmt w:val="bullet"/>
      <w:lvlText w:val=""/>
      <w:lvlJc w:val="left"/>
      <w:pPr>
        <w:ind w:left="720" w:hanging="360"/>
      </w:pPr>
      <w:rPr>
        <w:rFonts w:ascii="Symbol" w:hAnsi="Symbol"/>
      </w:rPr>
    </w:lvl>
    <w:lvl w:ilvl="7" w:tplc="0C661914">
      <w:start w:val="1"/>
      <w:numFmt w:val="bullet"/>
      <w:lvlText w:val=""/>
      <w:lvlJc w:val="left"/>
      <w:pPr>
        <w:ind w:left="720" w:hanging="360"/>
      </w:pPr>
      <w:rPr>
        <w:rFonts w:ascii="Symbol" w:hAnsi="Symbol"/>
      </w:rPr>
    </w:lvl>
    <w:lvl w:ilvl="8" w:tplc="5218CE86">
      <w:start w:val="1"/>
      <w:numFmt w:val="bullet"/>
      <w:lvlText w:val=""/>
      <w:lvlJc w:val="left"/>
      <w:pPr>
        <w:ind w:left="720" w:hanging="360"/>
      </w:pPr>
      <w:rPr>
        <w:rFonts w:ascii="Symbol" w:hAnsi="Symbol"/>
      </w:rPr>
    </w:lvl>
  </w:abstractNum>
  <w:abstractNum w:abstractNumId="42" w15:restartNumberingAfterBreak="0">
    <w:nsid w:val="463F3275"/>
    <w:multiLevelType w:val="hybridMultilevel"/>
    <w:tmpl w:val="032E3924"/>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46C129F2"/>
    <w:multiLevelType w:val="hybridMultilevel"/>
    <w:tmpl w:val="C94A9E38"/>
    <w:lvl w:ilvl="0" w:tplc="0809001B">
      <w:start w:val="1"/>
      <w:numFmt w:val="lowerRoman"/>
      <w:lvlText w:val="%1."/>
      <w:lvlJc w:val="righ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44" w15:restartNumberingAfterBreak="0">
    <w:nsid w:val="4846697A"/>
    <w:multiLevelType w:val="hybridMultilevel"/>
    <w:tmpl w:val="8BB636BA"/>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5" w15:restartNumberingAfterBreak="0">
    <w:nsid w:val="4BEE3054"/>
    <w:multiLevelType w:val="hybridMultilevel"/>
    <w:tmpl w:val="37BC8046"/>
    <w:lvl w:ilvl="0" w:tplc="08090001">
      <w:start w:val="1"/>
      <w:numFmt w:val="bullet"/>
      <w:lvlText w:val=""/>
      <w:lvlJc w:val="left"/>
      <w:pPr>
        <w:ind w:left="786" w:hanging="360"/>
      </w:pPr>
      <w:rPr>
        <w:rFonts w:ascii="Symbol" w:hAnsi="Symbol" w:hint="default"/>
      </w:rPr>
    </w:lvl>
    <w:lvl w:ilvl="1" w:tplc="FFFFFFFF" w:tentative="1">
      <w:start w:val="1"/>
      <w:numFmt w:val="bullet"/>
      <w:lvlText w:val="o"/>
      <w:lvlJc w:val="left"/>
      <w:pPr>
        <w:ind w:left="1364" w:hanging="360"/>
      </w:pPr>
      <w:rPr>
        <w:rFonts w:ascii="Courier New" w:hAnsi="Courier New" w:cs="Courier New" w:hint="default"/>
      </w:rPr>
    </w:lvl>
    <w:lvl w:ilvl="2" w:tplc="FFFFFFFF" w:tentative="1">
      <w:start w:val="1"/>
      <w:numFmt w:val="bullet"/>
      <w:lvlText w:val=""/>
      <w:lvlJc w:val="left"/>
      <w:pPr>
        <w:ind w:left="2084" w:hanging="360"/>
      </w:pPr>
      <w:rPr>
        <w:rFonts w:ascii="Wingdings" w:hAnsi="Wingdings" w:hint="default"/>
      </w:rPr>
    </w:lvl>
    <w:lvl w:ilvl="3" w:tplc="FFFFFFFF" w:tentative="1">
      <w:start w:val="1"/>
      <w:numFmt w:val="bullet"/>
      <w:lvlText w:val=""/>
      <w:lvlJc w:val="left"/>
      <w:pPr>
        <w:ind w:left="2804" w:hanging="360"/>
      </w:pPr>
      <w:rPr>
        <w:rFonts w:ascii="Symbol" w:hAnsi="Symbol" w:hint="default"/>
      </w:rPr>
    </w:lvl>
    <w:lvl w:ilvl="4" w:tplc="FFFFFFFF" w:tentative="1">
      <w:start w:val="1"/>
      <w:numFmt w:val="bullet"/>
      <w:lvlText w:val="o"/>
      <w:lvlJc w:val="left"/>
      <w:pPr>
        <w:ind w:left="3524" w:hanging="360"/>
      </w:pPr>
      <w:rPr>
        <w:rFonts w:ascii="Courier New" w:hAnsi="Courier New" w:cs="Courier New" w:hint="default"/>
      </w:rPr>
    </w:lvl>
    <w:lvl w:ilvl="5" w:tplc="FFFFFFFF" w:tentative="1">
      <w:start w:val="1"/>
      <w:numFmt w:val="bullet"/>
      <w:lvlText w:val=""/>
      <w:lvlJc w:val="left"/>
      <w:pPr>
        <w:ind w:left="4244" w:hanging="360"/>
      </w:pPr>
      <w:rPr>
        <w:rFonts w:ascii="Wingdings" w:hAnsi="Wingdings" w:hint="default"/>
      </w:rPr>
    </w:lvl>
    <w:lvl w:ilvl="6" w:tplc="FFFFFFFF" w:tentative="1">
      <w:start w:val="1"/>
      <w:numFmt w:val="bullet"/>
      <w:lvlText w:val=""/>
      <w:lvlJc w:val="left"/>
      <w:pPr>
        <w:ind w:left="4964" w:hanging="360"/>
      </w:pPr>
      <w:rPr>
        <w:rFonts w:ascii="Symbol" w:hAnsi="Symbol" w:hint="default"/>
      </w:rPr>
    </w:lvl>
    <w:lvl w:ilvl="7" w:tplc="FFFFFFFF" w:tentative="1">
      <w:start w:val="1"/>
      <w:numFmt w:val="bullet"/>
      <w:lvlText w:val="o"/>
      <w:lvlJc w:val="left"/>
      <w:pPr>
        <w:ind w:left="5684" w:hanging="360"/>
      </w:pPr>
      <w:rPr>
        <w:rFonts w:ascii="Courier New" w:hAnsi="Courier New" w:cs="Courier New" w:hint="default"/>
      </w:rPr>
    </w:lvl>
    <w:lvl w:ilvl="8" w:tplc="FFFFFFFF" w:tentative="1">
      <w:start w:val="1"/>
      <w:numFmt w:val="bullet"/>
      <w:lvlText w:val=""/>
      <w:lvlJc w:val="left"/>
      <w:pPr>
        <w:ind w:left="6404" w:hanging="360"/>
      </w:pPr>
      <w:rPr>
        <w:rFonts w:ascii="Wingdings" w:hAnsi="Wingdings" w:hint="default"/>
      </w:rPr>
    </w:lvl>
  </w:abstractNum>
  <w:abstractNum w:abstractNumId="46" w15:restartNumberingAfterBreak="0">
    <w:nsid w:val="4C8F3DE4"/>
    <w:multiLevelType w:val="hybridMultilevel"/>
    <w:tmpl w:val="085C1680"/>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 w15:restartNumberingAfterBreak="0">
    <w:nsid w:val="4F925828"/>
    <w:multiLevelType w:val="hybridMultilevel"/>
    <w:tmpl w:val="7B3C4BD6"/>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 w15:restartNumberingAfterBreak="0">
    <w:nsid w:val="50AB775E"/>
    <w:multiLevelType w:val="hybridMultilevel"/>
    <w:tmpl w:val="50E2537E"/>
    <w:lvl w:ilvl="0" w:tplc="08090005">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49" w15:restartNumberingAfterBreak="0">
    <w:nsid w:val="522E6BB4"/>
    <w:multiLevelType w:val="hybridMultilevel"/>
    <w:tmpl w:val="E4CAE09E"/>
    <w:lvl w:ilvl="0" w:tplc="08090005">
      <w:start w:val="1"/>
      <w:numFmt w:val="bullet"/>
      <w:lvlText w:val=""/>
      <w:lvlJc w:val="left"/>
      <w:pPr>
        <w:ind w:left="720" w:hanging="360"/>
      </w:pPr>
      <w:rPr>
        <w:rFonts w:ascii="Wingdings" w:hAnsi="Wingding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0" w15:restartNumberingAfterBreak="0">
    <w:nsid w:val="52EE410D"/>
    <w:multiLevelType w:val="hybridMultilevel"/>
    <w:tmpl w:val="9B84A0C4"/>
    <w:lvl w:ilvl="0" w:tplc="FF60C4A8">
      <w:start w:val="1"/>
      <w:numFmt w:val="bullet"/>
      <w:lvlText w:val=""/>
      <w:lvlJc w:val="left"/>
      <w:pPr>
        <w:ind w:left="720" w:hanging="360"/>
      </w:pPr>
      <w:rPr>
        <w:rFonts w:ascii="Symbol" w:hAnsi="Symbol"/>
      </w:rPr>
    </w:lvl>
    <w:lvl w:ilvl="1" w:tplc="00BC8E7E">
      <w:start w:val="1"/>
      <w:numFmt w:val="bullet"/>
      <w:lvlText w:val=""/>
      <w:lvlJc w:val="left"/>
      <w:pPr>
        <w:ind w:left="720" w:hanging="360"/>
      </w:pPr>
      <w:rPr>
        <w:rFonts w:ascii="Symbol" w:hAnsi="Symbol"/>
      </w:rPr>
    </w:lvl>
    <w:lvl w:ilvl="2" w:tplc="EE7A7BFA">
      <w:start w:val="1"/>
      <w:numFmt w:val="bullet"/>
      <w:lvlText w:val=""/>
      <w:lvlJc w:val="left"/>
      <w:pPr>
        <w:ind w:left="720" w:hanging="360"/>
      </w:pPr>
      <w:rPr>
        <w:rFonts w:ascii="Symbol" w:hAnsi="Symbol"/>
      </w:rPr>
    </w:lvl>
    <w:lvl w:ilvl="3" w:tplc="8B0E0292">
      <w:start w:val="1"/>
      <w:numFmt w:val="bullet"/>
      <w:lvlText w:val=""/>
      <w:lvlJc w:val="left"/>
      <w:pPr>
        <w:ind w:left="720" w:hanging="360"/>
      </w:pPr>
      <w:rPr>
        <w:rFonts w:ascii="Symbol" w:hAnsi="Symbol"/>
      </w:rPr>
    </w:lvl>
    <w:lvl w:ilvl="4" w:tplc="F7DA149E">
      <w:start w:val="1"/>
      <w:numFmt w:val="bullet"/>
      <w:lvlText w:val=""/>
      <w:lvlJc w:val="left"/>
      <w:pPr>
        <w:ind w:left="720" w:hanging="360"/>
      </w:pPr>
      <w:rPr>
        <w:rFonts w:ascii="Symbol" w:hAnsi="Symbol"/>
      </w:rPr>
    </w:lvl>
    <w:lvl w:ilvl="5" w:tplc="424EFD48">
      <w:start w:val="1"/>
      <w:numFmt w:val="bullet"/>
      <w:lvlText w:val=""/>
      <w:lvlJc w:val="left"/>
      <w:pPr>
        <w:ind w:left="720" w:hanging="360"/>
      </w:pPr>
      <w:rPr>
        <w:rFonts w:ascii="Symbol" w:hAnsi="Symbol"/>
      </w:rPr>
    </w:lvl>
    <w:lvl w:ilvl="6" w:tplc="4ED490A6">
      <w:start w:val="1"/>
      <w:numFmt w:val="bullet"/>
      <w:lvlText w:val=""/>
      <w:lvlJc w:val="left"/>
      <w:pPr>
        <w:ind w:left="720" w:hanging="360"/>
      </w:pPr>
      <w:rPr>
        <w:rFonts w:ascii="Symbol" w:hAnsi="Symbol"/>
      </w:rPr>
    </w:lvl>
    <w:lvl w:ilvl="7" w:tplc="DAEAFB5E">
      <w:start w:val="1"/>
      <w:numFmt w:val="bullet"/>
      <w:lvlText w:val=""/>
      <w:lvlJc w:val="left"/>
      <w:pPr>
        <w:ind w:left="720" w:hanging="360"/>
      </w:pPr>
      <w:rPr>
        <w:rFonts w:ascii="Symbol" w:hAnsi="Symbol"/>
      </w:rPr>
    </w:lvl>
    <w:lvl w:ilvl="8" w:tplc="CAFCD284">
      <w:start w:val="1"/>
      <w:numFmt w:val="bullet"/>
      <w:lvlText w:val=""/>
      <w:lvlJc w:val="left"/>
      <w:pPr>
        <w:ind w:left="720" w:hanging="360"/>
      </w:pPr>
      <w:rPr>
        <w:rFonts w:ascii="Symbol" w:hAnsi="Symbol"/>
      </w:rPr>
    </w:lvl>
  </w:abstractNum>
  <w:abstractNum w:abstractNumId="51" w15:restartNumberingAfterBreak="0">
    <w:nsid w:val="5808773C"/>
    <w:multiLevelType w:val="hybridMultilevel"/>
    <w:tmpl w:val="F7367398"/>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2" w15:restartNumberingAfterBreak="0">
    <w:nsid w:val="5E552D57"/>
    <w:multiLevelType w:val="hybridMultilevel"/>
    <w:tmpl w:val="52B2C8EA"/>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3" w15:restartNumberingAfterBreak="0">
    <w:nsid w:val="5F561DFA"/>
    <w:multiLevelType w:val="hybridMultilevel"/>
    <w:tmpl w:val="4202A934"/>
    <w:lvl w:ilvl="0" w:tplc="42088596">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4" w15:restartNumberingAfterBreak="0">
    <w:nsid w:val="622028E4"/>
    <w:multiLevelType w:val="hybridMultilevel"/>
    <w:tmpl w:val="144896F0"/>
    <w:lvl w:ilvl="0" w:tplc="55E6EA6A">
      <w:start w:val="1"/>
      <w:numFmt w:val="bullet"/>
      <w:lvlText w:val=""/>
      <w:lvlJc w:val="left"/>
      <w:pPr>
        <w:ind w:left="1080" w:hanging="360"/>
      </w:pPr>
      <w:rPr>
        <w:rFonts w:ascii="Symbol" w:hAnsi="Symbol"/>
      </w:rPr>
    </w:lvl>
    <w:lvl w:ilvl="1" w:tplc="F000D7EA">
      <w:start w:val="1"/>
      <w:numFmt w:val="bullet"/>
      <w:lvlText w:val=""/>
      <w:lvlJc w:val="left"/>
      <w:pPr>
        <w:ind w:left="1440" w:hanging="360"/>
      </w:pPr>
      <w:rPr>
        <w:rFonts w:ascii="Symbol" w:hAnsi="Symbol"/>
      </w:rPr>
    </w:lvl>
    <w:lvl w:ilvl="2" w:tplc="4A8AE33E">
      <w:start w:val="1"/>
      <w:numFmt w:val="bullet"/>
      <w:lvlText w:val=""/>
      <w:lvlJc w:val="left"/>
      <w:pPr>
        <w:ind w:left="1080" w:hanging="360"/>
      </w:pPr>
      <w:rPr>
        <w:rFonts w:ascii="Symbol" w:hAnsi="Symbol"/>
      </w:rPr>
    </w:lvl>
    <w:lvl w:ilvl="3" w:tplc="65E09FC2">
      <w:start w:val="1"/>
      <w:numFmt w:val="bullet"/>
      <w:lvlText w:val=""/>
      <w:lvlJc w:val="left"/>
      <w:pPr>
        <w:ind w:left="1080" w:hanging="360"/>
      </w:pPr>
      <w:rPr>
        <w:rFonts w:ascii="Symbol" w:hAnsi="Symbol"/>
      </w:rPr>
    </w:lvl>
    <w:lvl w:ilvl="4" w:tplc="60A4EE52">
      <w:start w:val="1"/>
      <w:numFmt w:val="bullet"/>
      <w:lvlText w:val=""/>
      <w:lvlJc w:val="left"/>
      <w:pPr>
        <w:ind w:left="1080" w:hanging="360"/>
      </w:pPr>
      <w:rPr>
        <w:rFonts w:ascii="Symbol" w:hAnsi="Symbol"/>
      </w:rPr>
    </w:lvl>
    <w:lvl w:ilvl="5" w:tplc="6D50F8C4">
      <w:start w:val="1"/>
      <w:numFmt w:val="bullet"/>
      <w:lvlText w:val=""/>
      <w:lvlJc w:val="left"/>
      <w:pPr>
        <w:ind w:left="1080" w:hanging="360"/>
      </w:pPr>
      <w:rPr>
        <w:rFonts w:ascii="Symbol" w:hAnsi="Symbol"/>
      </w:rPr>
    </w:lvl>
    <w:lvl w:ilvl="6" w:tplc="409AB776">
      <w:start w:val="1"/>
      <w:numFmt w:val="bullet"/>
      <w:lvlText w:val=""/>
      <w:lvlJc w:val="left"/>
      <w:pPr>
        <w:ind w:left="1080" w:hanging="360"/>
      </w:pPr>
      <w:rPr>
        <w:rFonts w:ascii="Symbol" w:hAnsi="Symbol"/>
      </w:rPr>
    </w:lvl>
    <w:lvl w:ilvl="7" w:tplc="C3C63824">
      <w:start w:val="1"/>
      <w:numFmt w:val="bullet"/>
      <w:lvlText w:val=""/>
      <w:lvlJc w:val="left"/>
      <w:pPr>
        <w:ind w:left="1080" w:hanging="360"/>
      </w:pPr>
      <w:rPr>
        <w:rFonts w:ascii="Symbol" w:hAnsi="Symbol"/>
      </w:rPr>
    </w:lvl>
    <w:lvl w:ilvl="8" w:tplc="094CFF0A">
      <w:start w:val="1"/>
      <w:numFmt w:val="bullet"/>
      <w:lvlText w:val=""/>
      <w:lvlJc w:val="left"/>
      <w:pPr>
        <w:ind w:left="1080" w:hanging="360"/>
      </w:pPr>
      <w:rPr>
        <w:rFonts w:ascii="Symbol" w:hAnsi="Symbol"/>
      </w:rPr>
    </w:lvl>
  </w:abstractNum>
  <w:abstractNum w:abstractNumId="55" w15:restartNumberingAfterBreak="0">
    <w:nsid w:val="6255170A"/>
    <w:multiLevelType w:val="multilevel"/>
    <w:tmpl w:val="0ADCDC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675F027F"/>
    <w:multiLevelType w:val="hybridMultilevel"/>
    <w:tmpl w:val="C37AC22E"/>
    <w:lvl w:ilvl="0" w:tplc="D87247E2">
      <w:start w:val="1"/>
      <w:numFmt w:val="bullet"/>
      <w:lvlText w:val=""/>
      <w:lvlJc w:val="left"/>
      <w:pPr>
        <w:ind w:left="720" w:hanging="360"/>
      </w:pPr>
      <w:rPr>
        <w:rFonts w:ascii="Symbol" w:hAnsi="Symbol"/>
      </w:rPr>
    </w:lvl>
    <w:lvl w:ilvl="1" w:tplc="0AD6F0F8">
      <w:start w:val="1"/>
      <w:numFmt w:val="bullet"/>
      <w:lvlText w:val=""/>
      <w:lvlJc w:val="left"/>
      <w:pPr>
        <w:ind w:left="720" w:hanging="360"/>
      </w:pPr>
      <w:rPr>
        <w:rFonts w:ascii="Symbol" w:hAnsi="Symbol"/>
      </w:rPr>
    </w:lvl>
    <w:lvl w:ilvl="2" w:tplc="F184F994">
      <w:start w:val="1"/>
      <w:numFmt w:val="bullet"/>
      <w:lvlText w:val=""/>
      <w:lvlJc w:val="left"/>
      <w:pPr>
        <w:ind w:left="720" w:hanging="360"/>
      </w:pPr>
      <w:rPr>
        <w:rFonts w:ascii="Symbol" w:hAnsi="Symbol"/>
      </w:rPr>
    </w:lvl>
    <w:lvl w:ilvl="3" w:tplc="57B07296">
      <w:start w:val="1"/>
      <w:numFmt w:val="bullet"/>
      <w:lvlText w:val=""/>
      <w:lvlJc w:val="left"/>
      <w:pPr>
        <w:ind w:left="720" w:hanging="360"/>
      </w:pPr>
      <w:rPr>
        <w:rFonts w:ascii="Symbol" w:hAnsi="Symbol"/>
      </w:rPr>
    </w:lvl>
    <w:lvl w:ilvl="4" w:tplc="7ED40E64">
      <w:start w:val="1"/>
      <w:numFmt w:val="bullet"/>
      <w:lvlText w:val=""/>
      <w:lvlJc w:val="left"/>
      <w:pPr>
        <w:ind w:left="720" w:hanging="360"/>
      </w:pPr>
      <w:rPr>
        <w:rFonts w:ascii="Symbol" w:hAnsi="Symbol"/>
      </w:rPr>
    </w:lvl>
    <w:lvl w:ilvl="5" w:tplc="80664E7C">
      <w:start w:val="1"/>
      <w:numFmt w:val="bullet"/>
      <w:lvlText w:val=""/>
      <w:lvlJc w:val="left"/>
      <w:pPr>
        <w:ind w:left="720" w:hanging="360"/>
      </w:pPr>
      <w:rPr>
        <w:rFonts w:ascii="Symbol" w:hAnsi="Symbol"/>
      </w:rPr>
    </w:lvl>
    <w:lvl w:ilvl="6" w:tplc="67F20C6E">
      <w:start w:val="1"/>
      <w:numFmt w:val="bullet"/>
      <w:lvlText w:val=""/>
      <w:lvlJc w:val="left"/>
      <w:pPr>
        <w:ind w:left="720" w:hanging="360"/>
      </w:pPr>
      <w:rPr>
        <w:rFonts w:ascii="Symbol" w:hAnsi="Symbol"/>
      </w:rPr>
    </w:lvl>
    <w:lvl w:ilvl="7" w:tplc="3E84C74A">
      <w:start w:val="1"/>
      <w:numFmt w:val="bullet"/>
      <w:lvlText w:val=""/>
      <w:lvlJc w:val="left"/>
      <w:pPr>
        <w:ind w:left="720" w:hanging="360"/>
      </w:pPr>
      <w:rPr>
        <w:rFonts w:ascii="Symbol" w:hAnsi="Symbol"/>
      </w:rPr>
    </w:lvl>
    <w:lvl w:ilvl="8" w:tplc="EC8C6378">
      <w:start w:val="1"/>
      <w:numFmt w:val="bullet"/>
      <w:lvlText w:val=""/>
      <w:lvlJc w:val="left"/>
      <w:pPr>
        <w:ind w:left="720" w:hanging="360"/>
      </w:pPr>
      <w:rPr>
        <w:rFonts w:ascii="Symbol" w:hAnsi="Symbol"/>
      </w:rPr>
    </w:lvl>
  </w:abstractNum>
  <w:abstractNum w:abstractNumId="57" w15:restartNumberingAfterBreak="0">
    <w:nsid w:val="6B5F7573"/>
    <w:multiLevelType w:val="hybridMultilevel"/>
    <w:tmpl w:val="3FC6F0F2"/>
    <w:lvl w:ilvl="0" w:tplc="08090005">
      <w:start w:val="1"/>
      <w:numFmt w:val="bullet"/>
      <w:lvlText w:val=""/>
      <w:lvlJc w:val="left"/>
      <w:pPr>
        <w:ind w:left="770" w:hanging="360"/>
      </w:pPr>
      <w:rPr>
        <w:rFonts w:ascii="Wingdings" w:hAnsi="Wingdings" w:hint="default"/>
      </w:rPr>
    </w:lvl>
    <w:lvl w:ilvl="1" w:tplc="08090003" w:tentative="1">
      <w:start w:val="1"/>
      <w:numFmt w:val="bullet"/>
      <w:lvlText w:val="o"/>
      <w:lvlJc w:val="left"/>
      <w:pPr>
        <w:ind w:left="1490" w:hanging="360"/>
      </w:pPr>
      <w:rPr>
        <w:rFonts w:ascii="Courier New" w:hAnsi="Courier New" w:cs="Courier New" w:hint="default"/>
      </w:rPr>
    </w:lvl>
    <w:lvl w:ilvl="2" w:tplc="08090005" w:tentative="1">
      <w:start w:val="1"/>
      <w:numFmt w:val="bullet"/>
      <w:lvlText w:val=""/>
      <w:lvlJc w:val="left"/>
      <w:pPr>
        <w:ind w:left="2210" w:hanging="360"/>
      </w:pPr>
      <w:rPr>
        <w:rFonts w:ascii="Wingdings" w:hAnsi="Wingdings" w:hint="default"/>
      </w:rPr>
    </w:lvl>
    <w:lvl w:ilvl="3" w:tplc="08090001" w:tentative="1">
      <w:start w:val="1"/>
      <w:numFmt w:val="bullet"/>
      <w:lvlText w:val=""/>
      <w:lvlJc w:val="left"/>
      <w:pPr>
        <w:ind w:left="2930" w:hanging="360"/>
      </w:pPr>
      <w:rPr>
        <w:rFonts w:ascii="Symbol" w:hAnsi="Symbol" w:hint="default"/>
      </w:rPr>
    </w:lvl>
    <w:lvl w:ilvl="4" w:tplc="08090003" w:tentative="1">
      <w:start w:val="1"/>
      <w:numFmt w:val="bullet"/>
      <w:lvlText w:val="o"/>
      <w:lvlJc w:val="left"/>
      <w:pPr>
        <w:ind w:left="3650" w:hanging="360"/>
      </w:pPr>
      <w:rPr>
        <w:rFonts w:ascii="Courier New" w:hAnsi="Courier New" w:cs="Courier New" w:hint="default"/>
      </w:rPr>
    </w:lvl>
    <w:lvl w:ilvl="5" w:tplc="08090005" w:tentative="1">
      <w:start w:val="1"/>
      <w:numFmt w:val="bullet"/>
      <w:lvlText w:val=""/>
      <w:lvlJc w:val="left"/>
      <w:pPr>
        <w:ind w:left="4370" w:hanging="360"/>
      </w:pPr>
      <w:rPr>
        <w:rFonts w:ascii="Wingdings" w:hAnsi="Wingdings" w:hint="default"/>
      </w:rPr>
    </w:lvl>
    <w:lvl w:ilvl="6" w:tplc="08090001" w:tentative="1">
      <w:start w:val="1"/>
      <w:numFmt w:val="bullet"/>
      <w:lvlText w:val=""/>
      <w:lvlJc w:val="left"/>
      <w:pPr>
        <w:ind w:left="5090" w:hanging="360"/>
      </w:pPr>
      <w:rPr>
        <w:rFonts w:ascii="Symbol" w:hAnsi="Symbol" w:hint="default"/>
      </w:rPr>
    </w:lvl>
    <w:lvl w:ilvl="7" w:tplc="08090003" w:tentative="1">
      <w:start w:val="1"/>
      <w:numFmt w:val="bullet"/>
      <w:lvlText w:val="o"/>
      <w:lvlJc w:val="left"/>
      <w:pPr>
        <w:ind w:left="5810" w:hanging="360"/>
      </w:pPr>
      <w:rPr>
        <w:rFonts w:ascii="Courier New" w:hAnsi="Courier New" w:cs="Courier New" w:hint="default"/>
      </w:rPr>
    </w:lvl>
    <w:lvl w:ilvl="8" w:tplc="08090005" w:tentative="1">
      <w:start w:val="1"/>
      <w:numFmt w:val="bullet"/>
      <w:lvlText w:val=""/>
      <w:lvlJc w:val="left"/>
      <w:pPr>
        <w:ind w:left="6530" w:hanging="360"/>
      </w:pPr>
      <w:rPr>
        <w:rFonts w:ascii="Wingdings" w:hAnsi="Wingdings" w:hint="default"/>
      </w:rPr>
    </w:lvl>
  </w:abstractNum>
  <w:abstractNum w:abstractNumId="58" w15:restartNumberingAfterBreak="0">
    <w:nsid w:val="6C5B3A45"/>
    <w:multiLevelType w:val="hybridMultilevel"/>
    <w:tmpl w:val="519E8936"/>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9" w15:restartNumberingAfterBreak="0">
    <w:nsid w:val="6D8E3471"/>
    <w:multiLevelType w:val="hybridMultilevel"/>
    <w:tmpl w:val="59744344"/>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0" w15:restartNumberingAfterBreak="0">
    <w:nsid w:val="73DF7158"/>
    <w:multiLevelType w:val="hybridMultilevel"/>
    <w:tmpl w:val="5D90D9DA"/>
    <w:lvl w:ilvl="0" w:tplc="08090005">
      <w:start w:val="1"/>
      <w:numFmt w:val="bullet"/>
      <w:lvlText w:val=""/>
      <w:lvlJc w:val="left"/>
      <w:pPr>
        <w:ind w:left="1080" w:hanging="360"/>
      </w:pPr>
      <w:rPr>
        <w:rFonts w:ascii="Wingdings" w:hAnsi="Wingdings"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61" w15:restartNumberingAfterBreak="0">
    <w:nsid w:val="75517232"/>
    <w:multiLevelType w:val="hybridMultilevel"/>
    <w:tmpl w:val="861093DA"/>
    <w:lvl w:ilvl="0" w:tplc="08090015">
      <w:start w:val="1"/>
      <w:numFmt w:val="upperLetter"/>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62" w15:restartNumberingAfterBreak="0">
    <w:nsid w:val="763A52A3"/>
    <w:multiLevelType w:val="hybridMultilevel"/>
    <w:tmpl w:val="4EEE6466"/>
    <w:lvl w:ilvl="0" w:tplc="CB0E74A4">
      <w:start w:val="39"/>
      <w:numFmt w:val="bullet"/>
      <w:lvlText w:val=""/>
      <w:lvlJc w:val="left"/>
      <w:pPr>
        <w:ind w:left="720" w:hanging="360"/>
      </w:pPr>
      <w:rPr>
        <w:rFonts w:ascii="Symbol" w:eastAsiaTheme="minorHAnsi" w:hAnsi="Symbol" w:cstheme="maj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3" w15:restartNumberingAfterBreak="0">
    <w:nsid w:val="76957A03"/>
    <w:multiLevelType w:val="hybridMultilevel"/>
    <w:tmpl w:val="2BE6951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4" w15:restartNumberingAfterBreak="0">
    <w:nsid w:val="7B391822"/>
    <w:multiLevelType w:val="hybridMultilevel"/>
    <w:tmpl w:val="277C2C48"/>
    <w:lvl w:ilvl="0" w:tplc="4C26D214">
      <w:start w:val="1"/>
      <w:numFmt w:val="bullet"/>
      <w:lvlText w:val=""/>
      <w:lvlJc w:val="left"/>
      <w:pPr>
        <w:ind w:left="720" w:hanging="360"/>
      </w:pPr>
      <w:rPr>
        <w:rFonts w:ascii="Symbol" w:hAnsi="Symbol"/>
      </w:rPr>
    </w:lvl>
    <w:lvl w:ilvl="1" w:tplc="F84661CC">
      <w:start w:val="1"/>
      <w:numFmt w:val="bullet"/>
      <w:lvlText w:val=""/>
      <w:lvlJc w:val="left"/>
      <w:pPr>
        <w:ind w:left="720" w:hanging="360"/>
      </w:pPr>
      <w:rPr>
        <w:rFonts w:ascii="Symbol" w:hAnsi="Symbol"/>
      </w:rPr>
    </w:lvl>
    <w:lvl w:ilvl="2" w:tplc="637E4E0E">
      <w:start w:val="1"/>
      <w:numFmt w:val="bullet"/>
      <w:lvlText w:val=""/>
      <w:lvlJc w:val="left"/>
      <w:pPr>
        <w:ind w:left="720" w:hanging="360"/>
      </w:pPr>
      <w:rPr>
        <w:rFonts w:ascii="Symbol" w:hAnsi="Symbol"/>
      </w:rPr>
    </w:lvl>
    <w:lvl w:ilvl="3" w:tplc="E8B2A520">
      <w:start w:val="1"/>
      <w:numFmt w:val="bullet"/>
      <w:lvlText w:val=""/>
      <w:lvlJc w:val="left"/>
      <w:pPr>
        <w:ind w:left="720" w:hanging="360"/>
      </w:pPr>
      <w:rPr>
        <w:rFonts w:ascii="Symbol" w:hAnsi="Symbol"/>
      </w:rPr>
    </w:lvl>
    <w:lvl w:ilvl="4" w:tplc="55483FC8">
      <w:start w:val="1"/>
      <w:numFmt w:val="bullet"/>
      <w:lvlText w:val=""/>
      <w:lvlJc w:val="left"/>
      <w:pPr>
        <w:ind w:left="720" w:hanging="360"/>
      </w:pPr>
      <w:rPr>
        <w:rFonts w:ascii="Symbol" w:hAnsi="Symbol"/>
      </w:rPr>
    </w:lvl>
    <w:lvl w:ilvl="5" w:tplc="3C60AEC2">
      <w:start w:val="1"/>
      <w:numFmt w:val="bullet"/>
      <w:lvlText w:val=""/>
      <w:lvlJc w:val="left"/>
      <w:pPr>
        <w:ind w:left="720" w:hanging="360"/>
      </w:pPr>
      <w:rPr>
        <w:rFonts w:ascii="Symbol" w:hAnsi="Symbol"/>
      </w:rPr>
    </w:lvl>
    <w:lvl w:ilvl="6" w:tplc="C38205F2">
      <w:start w:val="1"/>
      <w:numFmt w:val="bullet"/>
      <w:lvlText w:val=""/>
      <w:lvlJc w:val="left"/>
      <w:pPr>
        <w:ind w:left="720" w:hanging="360"/>
      </w:pPr>
      <w:rPr>
        <w:rFonts w:ascii="Symbol" w:hAnsi="Symbol"/>
      </w:rPr>
    </w:lvl>
    <w:lvl w:ilvl="7" w:tplc="645A715E">
      <w:start w:val="1"/>
      <w:numFmt w:val="bullet"/>
      <w:lvlText w:val=""/>
      <w:lvlJc w:val="left"/>
      <w:pPr>
        <w:ind w:left="720" w:hanging="360"/>
      </w:pPr>
      <w:rPr>
        <w:rFonts w:ascii="Symbol" w:hAnsi="Symbol"/>
      </w:rPr>
    </w:lvl>
    <w:lvl w:ilvl="8" w:tplc="846A4A54">
      <w:start w:val="1"/>
      <w:numFmt w:val="bullet"/>
      <w:lvlText w:val=""/>
      <w:lvlJc w:val="left"/>
      <w:pPr>
        <w:ind w:left="720" w:hanging="360"/>
      </w:pPr>
      <w:rPr>
        <w:rFonts w:ascii="Symbol" w:hAnsi="Symbol"/>
      </w:rPr>
    </w:lvl>
  </w:abstractNum>
  <w:abstractNum w:abstractNumId="65" w15:restartNumberingAfterBreak="0">
    <w:nsid w:val="7C4A7471"/>
    <w:multiLevelType w:val="hybridMultilevel"/>
    <w:tmpl w:val="DE4C97C6"/>
    <w:lvl w:ilvl="0" w:tplc="FEDAAAB8">
      <w:start w:val="1"/>
      <w:numFmt w:val="bullet"/>
      <w:lvlText w:val=""/>
      <w:lvlJc w:val="left"/>
      <w:pPr>
        <w:ind w:left="720" w:hanging="360"/>
      </w:pPr>
      <w:rPr>
        <w:rFonts w:ascii="Symbol" w:hAnsi="Symbol"/>
      </w:rPr>
    </w:lvl>
    <w:lvl w:ilvl="1" w:tplc="0936A26E">
      <w:start w:val="1"/>
      <w:numFmt w:val="bullet"/>
      <w:lvlText w:val=""/>
      <w:lvlJc w:val="left"/>
      <w:pPr>
        <w:ind w:left="720" w:hanging="360"/>
      </w:pPr>
      <w:rPr>
        <w:rFonts w:ascii="Symbol" w:hAnsi="Symbol"/>
      </w:rPr>
    </w:lvl>
    <w:lvl w:ilvl="2" w:tplc="C388BC40">
      <w:start w:val="1"/>
      <w:numFmt w:val="bullet"/>
      <w:lvlText w:val=""/>
      <w:lvlJc w:val="left"/>
      <w:pPr>
        <w:ind w:left="720" w:hanging="360"/>
      </w:pPr>
      <w:rPr>
        <w:rFonts w:ascii="Symbol" w:hAnsi="Symbol"/>
      </w:rPr>
    </w:lvl>
    <w:lvl w:ilvl="3" w:tplc="69B0F880">
      <w:start w:val="1"/>
      <w:numFmt w:val="bullet"/>
      <w:lvlText w:val=""/>
      <w:lvlJc w:val="left"/>
      <w:pPr>
        <w:ind w:left="720" w:hanging="360"/>
      </w:pPr>
      <w:rPr>
        <w:rFonts w:ascii="Symbol" w:hAnsi="Symbol"/>
      </w:rPr>
    </w:lvl>
    <w:lvl w:ilvl="4" w:tplc="E1E46ECC">
      <w:start w:val="1"/>
      <w:numFmt w:val="bullet"/>
      <w:lvlText w:val=""/>
      <w:lvlJc w:val="left"/>
      <w:pPr>
        <w:ind w:left="720" w:hanging="360"/>
      </w:pPr>
      <w:rPr>
        <w:rFonts w:ascii="Symbol" w:hAnsi="Symbol"/>
      </w:rPr>
    </w:lvl>
    <w:lvl w:ilvl="5" w:tplc="E5B04944">
      <w:start w:val="1"/>
      <w:numFmt w:val="bullet"/>
      <w:lvlText w:val=""/>
      <w:lvlJc w:val="left"/>
      <w:pPr>
        <w:ind w:left="720" w:hanging="360"/>
      </w:pPr>
      <w:rPr>
        <w:rFonts w:ascii="Symbol" w:hAnsi="Symbol"/>
      </w:rPr>
    </w:lvl>
    <w:lvl w:ilvl="6" w:tplc="108C5128">
      <w:start w:val="1"/>
      <w:numFmt w:val="bullet"/>
      <w:lvlText w:val=""/>
      <w:lvlJc w:val="left"/>
      <w:pPr>
        <w:ind w:left="720" w:hanging="360"/>
      </w:pPr>
      <w:rPr>
        <w:rFonts w:ascii="Symbol" w:hAnsi="Symbol"/>
      </w:rPr>
    </w:lvl>
    <w:lvl w:ilvl="7" w:tplc="C45ED5BE">
      <w:start w:val="1"/>
      <w:numFmt w:val="bullet"/>
      <w:lvlText w:val=""/>
      <w:lvlJc w:val="left"/>
      <w:pPr>
        <w:ind w:left="720" w:hanging="360"/>
      </w:pPr>
      <w:rPr>
        <w:rFonts w:ascii="Symbol" w:hAnsi="Symbol"/>
      </w:rPr>
    </w:lvl>
    <w:lvl w:ilvl="8" w:tplc="8FCE7EC2">
      <w:start w:val="1"/>
      <w:numFmt w:val="bullet"/>
      <w:lvlText w:val=""/>
      <w:lvlJc w:val="left"/>
      <w:pPr>
        <w:ind w:left="720" w:hanging="360"/>
      </w:pPr>
      <w:rPr>
        <w:rFonts w:ascii="Symbol" w:hAnsi="Symbol"/>
      </w:rPr>
    </w:lvl>
  </w:abstractNum>
  <w:abstractNum w:abstractNumId="66" w15:restartNumberingAfterBreak="0">
    <w:nsid w:val="7D7C5AAB"/>
    <w:multiLevelType w:val="hybridMultilevel"/>
    <w:tmpl w:val="356846FA"/>
    <w:lvl w:ilvl="0" w:tplc="3620BC78">
      <w:start w:val="1"/>
      <w:numFmt w:val="bullet"/>
      <w:lvlText w:val=""/>
      <w:lvlJc w:val="left"/>
      <w:pPr>
        <w:ind w:left="720" w:hanging="360"/>
      </w:pPr>
      <w:rPr>
        <w:rFonts w:ascii="Symbol" w:hAnsi="Symbol"/>
      </w:rPr>
    </w:lvl>
    <w:lvl w:ilvl="1" w:tplc="CE48486C">
      <w:start w:val="1"/>
      <w:numFmt w:val="bullet"/>
      <w:lvlText w:val=""/>
      <w:lvlJc w:val="left"/>
      <w:pPr>
        <w:ind w:left="720" w:hanging="360"/>
      </w:pPr>
      <w:rPr>
        <w:rFonts w:ascii="Symbol" w:hAnsi="Symbol"/>
      </w:rPr>
    </w:lvl>
    <w:lvl w:ilvl="2" w:tplc="E5C8AEAA">
      <w:start w:val="1"/>
      <w:numFmt w:val="bullet"/>
      <w:lvlText w:val=""/>
      <w:lvlJc w:val="left"/>
      <w:pPr>
        <w:ind w:left="720" w:hanging="360"/>
      </w:pPr>
      <w:rPr>
        <w:rFonts w:ascii="Symbol" w:hAnsi="Symbol"/>
      </w:rPr>
    </w:lvl>
    <w:lvl w:ilvl="3" w:tplc="4D0657A4">
      <w:start w:val="1"/>
      <w:numFmt w:val="bullet"/>
      <w:lvlText w:val=""/>
      <w:lvlJc w:val="left"/>
      <w:pPr>
        <w:ind w:left="720" w:hanging="360"/>
      </w:pPr>
      <w:rPr>
        <w:rFonts w:ascii="Symbol" w:hAnsi="Symbol"/>
      </w:rPr>
    </w:lvl>
    <w:lvl w:ilvl="4" w:tplc="7FAC6E52">
      <w:start w:val="1"/>
      <w:numFmt w:val="bullet"/>
      <w:lvlText w:val=""/>
      <w:lvlJc w:val="left"/>
      <w:pPr>
        <w:ind w:left="720" w:hanging="360"/>
      </w:pPr>
      <w:rPr>
        <w:rFonts w:ascii="Symbol" w:hAnsi="Symbol"/>
      </w:rPr>
    </w:lvl>
    <w:lvl w:ilvl="5" w:tplc="D7EABE50">
      <w:start w:val="1"/>
      <w:numFmt w:val="bullet"/>
      <w:lvlText w:val=""/>
      <w:lvlJc w:val="left"/>
      <w:pPr>
        <w:ind w:left="720" w:hanging="360"/>
      </w:pPr>
      <w:rPr>
        <w:rFonts w:ascii="Symbol" w:hAnsi="Symbol"/>
      </w:rPr>
    </w:lvl>
    <w:lvl w:ilvl="6" w:tplc="83FE1F3A">
      <w:start w:val="1"/>
      <w:numFmt w:val="bullet"/>
      <w:lvlText w:val=""/>
      <w:lvlJc w:val="left"/>
      <w:pPr>
        <w:ind w:left="720" w:hanging="360"/>
      </w:pPr>
      <w:rPr>
        <w:rFonts w:ascii="Symbol" w:hAnsi="Symbol"/>
      </w:rPr>
    </w:lvl>
    <w:lvl w:ilvl="7" w:tplc="543CFB2E">
      <w:start w:val="1"/>
      <w:numFmt w:val="bullet"/>
      <w:lvlText w:val=""/>
      <w:lvlJc w:val="left"/>
      <w:pPr>
        <w:ind w:left="720" w:hanging="360"/>
      </w:pPr>
      <w:rPr>
        <w:rFonts w:ascii="Symbol" w:hAnsi="Symbol"/>
      </w:rPr>
    </w:lvl>
    <w:lvl w:ilvl="8" w:tplc="9D787AB2">
      <w:start w:val="1"/>
      <w:numFmt w:val="bullet"/>
      <w:lvlText w:val=""/>
      <w:lvlJc w:val="left"/>
      <w:pPr>
        <w:ind w:left="720" w:hanging="360"/>
      </w:pPr>
      <w:rPr>
        <w:rFonts w:ascii="Symbol" w:hAnsi="Symbol"/>
      </w:rPr>
    </w:lvl>
  </w:abstractNum>
  <w:abstractNum w:abstractNumId="67" w15:restartNumberingAfterBreak="0">
    <w:nsid w:val="7D905E3A"/>
    <w:multiLevelType w:val="hybridMultilevel"/>
    <w:tmpl w:val="46BE5E02"/>
    <w:lvl w:ilvl="0" w:tplc="E68648B2">
      <w:start w:val="1"/>
      <w:numFmt w:val="bullet"/>
      <w:lvlText w:val=""/>
      <w:lvlJc w:val="left"/>
      <w:pPr>
        <w:ind w:left="1080" w:hanging="360"/>
      </w:pPr>
      <w:rPr>
        <w:rFonts w:ascii="Symbol" w:hAnsi="Symbol"/>
      </w:rPr>
    </w:lvl>
    <w:lvl w:ilvl="1" w:tplc="3D6A8BAE">
      <w:start w:val="1"/>
      <w:numFmt w:val="bullet"/>
      <w:lvlText w:val=""/>
      <w:lvlJc w:val="left"/>
      <w:pPr>
        <w:ind w:left="1080" w:hanging="360"/>
      </w:pPr>
      <w:rPr>
        <w:rFonts w:ascii="Symbol" w:hAnsi="Symbol"/>
      </w:rPr>
    </w:lvl>
    <w:lvl w:ilvl="2" w:tplc="072432AC">
      <w:start w:val="1"/>
      <w:numFmt w:val="bullet"/>
      <w:lvlText w:val=""/>
      <w:lvlJc w:val="left"/>
      <w:pPr>
        <w:ind w:left="1080" w:hanging="360"/>
      </w:pPr>
      <w:rPr>
        <w:rFonts w:ascii="Symbol" w:hAnsi="Symbol"/>
      </w:rPr>
    </w:lvl>
    <w:lvl w:ilvl="3" w:tplc="7D14D232">
      <w:start w:val="1"/>
      <w:numFmt w:val="bullet"/>
      <w:lvlText w:val=""/>
      <w:lvlJc w:val="left"/>
      <w:pPr>
        <w:ind w:left="1080" w:hanging="360"/>
      </w:pPr>
      <w:rPr>
        <w:rFonts w:ascii="Symbol" w:hAnsi="Symbol"/>
      </w:rPr>
    </w:lvl>
    <w:lvl w:ilvl="4" w:tplc="475CE4A6">
      <w:start w:val="1"/>
      <w:numFmt w:val="bullet"/>
      <w:lvlText w:val=""/>
      <w:lvlJc w:val="left"/>
      <w:pPr>
        <w:ind w:left="1080" w:hanging="360"/>
      </w:pPr>
      <w:rPr>
        <w:rFonts w:ascii="Symbol" w:hAnsi="Symbol"/>
      </w:rPr>
    </w:lvl>
    <w:lvl w:ilvl="5" w:tplc="52F62316">
      <w:start w:val="1"/>
      <w:numFmt w:val="bullet"/>
      <w:lvlText w:val=""/>
      <w:lvlJc w:val="left"/>
      <w:pPr>
        <w:ind w:left="1080" w:hanging="360"/>
      </w:pPr>
      <w:rPr>
        <w:rFonts w:ascii="Symbol" w:hAnsi="Symbol"/>
      </w:rPr>
    </w:lvl>
    <w:lvl w:ilvl="6" w:tplc="636A749A">
      <w:start w:val="1"/>
      <w:numFmt w:val="bullet"/>
      <w:lvlText w:val=""/>
      <w:lvlJc w:val="left"/>
      <w:pPr>
        <w:ind w:left="1080" w:hanging="360"/>
      </w:pPr>
      <w:rPr>
        <w:rFonts w:ascii="Symbol" w:hAnsi="Symbol"/>
      </w:rPr>
    </w:lvl>
    <w:lvl w:ilvl="7" w:tplc="CDE2EE48">
      <w:start w:val="1"/>
      <w:numFmt w:val="bullet"/>
      <w:lvlText w:val=""/>
      <w:lvlJc w:val="left"/>
      <w:pPr>
        <w:ind w:left="1080" w:hanging="360"/>
      </w:pPr>
      <w:rPr>
        <w:rFonts w:ascii="Symbol" w:hAnsi="Symbol"/>
      </w:rPr>
    </w:lvl>
    <w:lvl w:ilvl="8" w:tplc="C476701A">
      <w:start w:val="1"/>
      <w:numFmt w:val="bullet"/>
      <w:lvlText w:val=""/>
      <w:lvlJc w:val="left"/>
      <w:pPr>
        <w:ind w:left="1080" w:hanging="360"/>
      </w:pPr>
      <w:rPr>
        <w:rFonts w:ascii="Symbol" w:hAnsi="Symbol"/>
      </w:rPr>
    </w:lvl>
  </w:abstractNum>
  <w:abstractNum w:abstractNumId="68" w15:restartNumberingAfterBreak="0">
    <w:nsid w:val="7DF44BC7"/>
    <w:multiLevelType w:val="hybridMultilevel"/>
    <w:tmpl w:val="B22CF1CC"/>
    <w:lvl w:ilvl="0" w:tplc="6C5A5BB0">
      <w:start w:val="1"/>
      <w:numFmt w:val="bullet"/>
      <w:lvlText w:val=""/>
      <w:lvlJc w:val="left"/>
      <w:pPr>
        <w:ind w:left="1080" w:hanging="360"/>
      </w:pPr>
      <w:rPr>
        <w:rFonts w:ascii="Symbol" w:hAnsi="Symbol"/>
      </w:rPr>
    </w:lvl>
    <w:lvl w:ilvl="1" w:tplc="E8906070">
      <w:start w:val="1"/>
      <w:numFmt w:val="bullet"/>
      <w:lvlText w:val=""/>
      <w:lvlJc w:val="left"/>
      <w:pPr>
        <w:ind w:left="1440" w:hanging="360"/>
      </w:pPr>
      <w:rPr>
        <w:rFonts w:ascii="Symbol" w:hAnsi="Symbol"/>
      </w:rPr>
    </w:lvl>
    <w:lvl w:ilvl="2" w:tplc="AAA0700E">
      <w:start w:val="1"/>
      <w:numFmt w:val="bullet"/>
      <w:lvlText w:val=""/>
      <w:lvlJc w:val="left"/>
      <w:pPr>
        <w:ind w:left="1080" w:hanging="360"/>
      </w:pPr>
      <w:rPr>
        <w:rFonts w:ascii="Symbol" w:hAnsi="Symbol"/>
      </w:rPr>
    </w:lvl>
    <w:lvl w:ilvl="3" w:tplc="58C0347C">
      <w:start w:val="1"/>
      <w:numFmt w:val="bullet"/>
      <w:lvlText w:val=""/>
      <w:lvlJc w:val="left"/>
      <w:pPr>
        <w:ind w:left="1080" w:hanging="360"/>
      </w:pPr>
      <w:rPr>
        <w:rFonts w:ascii="Symbol" w:hAnsi="Symbol"/>
      </w:rPr>
    </w:lvl>
    <w:lvl w:ilvl="4" w:tplc="DD104850">
      <w:start w:val="1"/>
      <w:numFmt w:val="bullet"/>
      <w:lvlText w:val=""/>
      <w:lvlJc w:val="left"/>
      <w:pPr>
        <w:ind w:left="1080" w:hanging="360"/>
      </w:pPr>
      <w:rPr>
        <w:rFonts w:ascii="Symbol" w:hAnsi="Symbol"/>
      </w:rPr>
    </w:lvl>
    <w:lvl w:ilvl="5" w:tplc="910ABDDE">
      <w:start w:val="1"/>
      <w:numFmt w:val="bullet"/>
      <w:lvlText w:val=""/>
      <w:lvlJc w:val="left"/>
      <w:pPr>
        <w:ind w:left="1080" w:hanging="360"/>
      </w:pPr>
      <w:rPr>
        <w:rFonts w:ascii="Symbol" w:hAnsi="Symbol"/>
      </w:rPr>
    </w:lvl>
    <w:lvl w:ilvl="6" w:tplc="9E6ADDF6">
      <w:start w:val="1"/>
      <w:numFmt w:val="bullet"/>
      <w:lvlText w:val=""/>
      <w:lvlJc w:val="left"/>
      <w:pPr>
        <w:ind w:left="1080" w:hanging="360"/>
      </w:pPr>
      <w:rPr>
        <w:rFonts w:ascii="Symbol" w:hAnsi="Symbol"/>
      </w:rPr>
    </w:lvl>
    <w:lvl w:ilvl="7" w:tplc="EB909C2E">
      <w:start w:val="1"/>
      <w:numFmt w:val="bullet"/>
      <w:lvlText w:val=""/>
      <w:lvlJc w:val="left"/>
      <w:pPr>
        <w:ind w:left="1080" w:hanging="360"/>
      </w:pPr>
      <w:rPr>
        <w:rFonts w:ascii="Symbol" w:hAnsi="Symbol"/>
      </w:rPr>
    </w:lvl>
    <w:lvl w:ilvl="8" w:tplc="FC9A2536">
      <w:start w:val="1"/>
      <w:numFmt w:val="bullet"/>
      <w:lvlText w:val=""/>
      <w:lvlJc w:val="left"/>
      <w:pPr>
        <w:ind w:left="1080" w:hanging="360"/>
      </w:pPr>
      <w:rPr>
        <w:rFonts w:ascii="Symbol" w:hAnsi="Symbol"/>
      </w:rPr>
    </w:lvl>
  </w:abstractNum>
  <w:num w:numId="1" w16cid:durableId="1556427408">
    <w:abstractNumId w:val="36"/>
  </w:num>
  <w:num w:numId="2" w16cid:durableId="1775705468">
    <w:abstractNumId w:val="55"/>
  </w:num>
  <w:num w:numId="3" w16cid:durableId="422117778">
    <w:abstractNumId w:val="61"/>
  </w:num>
  <w:num w:numId="4" w16cid:durableId="218782376">
    <w:abstractNumId w:val="1"/>
  </w:num>
  <w:num w:numId="5" w16cid:durableId="1334260593">
    <w:abstractNumId w:val="40"/>
  </w:num>
  <w:num w:numId="6" w16cid:durableId="1688941087">
    <w:abstractNumId w:val="54"/>
  </w:num>
  <w:num w:numId="7" w16cid:durableId="108865467">
    <w:abstractNumId w:val="9"/>
  </w:num>
  <w:num w:numId="8" w16cid:durableId="1740908006">
    <w:abstractNumId w:val="35"/>
  </w:num>
  <w:num w:numId="9" w16cid:durableId="1159343843">
    <w:abstractNumId w:val="24"/>
  </w:num>
  <w:num w:numId="10" w16cid:durableId="1983460771">
    <w:abstractNumId w:val="2"/>
  </w:num>
  <w:num w:numId="11" w16cid:durableId="1827816907">
    <w:abstractNumId w:val="68"/>
  </w:num>
  <w:num w:numId="12" w16cid:durableId="18899916">
    <w:abstractNumId w:val="30"/>
  </w:num>
  <w:num w:numId="13" w16cid:durableId="1263563835">
    <w:abstractNumId w:val="18"/>
  </w:num>
  <w:num w:numId="14" w16cid:durableId="217591328">
    <w:abstractNumId w:val="23"/>
  </w:num>
  <w:num w:numId="15" w16cid:durableId="184175628">
    <w:abstractNumId w:val="21"/>
  </w:num>
  <w:num w:numId="16" w16cid:durableId="1541626296">
    <w:abstractNumId w:val="37"/>
  </w:num>
  <w:num w:numId="17" w16cid:durableId="391390974">
    <w:abstractNumId w:val="11"/>
  </w:num>
  <w:num w:numId="18" w16cid:durableId="1253390712">
    <w:abstractNumId w:val="41"/>
  </w:num>
  <w:num w:numId="19" w16cid:durableId="146171023">
    <w:abstractNumId w:val="34"/>
  </w:num>
  <w:num w:numId="20" w16cid:durableId="1806581074">
    <w:abstractNumId w:val="22"/>
  </w:num>
  <w:num w:numId="21" w16cid:durableId="1819489981">
    <w:abstractNumId w:val="26"/>
  </w:num>
  <w:num w:numId="22" w16cid:durableId="366222740">
    <w:abstractNumId w:val="63"/>
  </w:num>
  <w:num w:numId="23" w16cid:durableId="831799729">
    <w:abstractNumId w:val="49"/>
  </w:num>
  <w:num w:numId="24" w16cid:durableId="647054348">
    <w:abstractNumId w:val="38"/>
  </w:num>
  <w:num w:numId="25" w16cid:durableId="1651253213">
    <w:abstractNumId w:val="8"/>
  </w:num>
  <w:num w:numId="26" w16cid:durableId="506166424">
    <w:abstractNumId w:val="19"/>
  </w:num>
  <w:num w:numId="27" w16cid:durableId="16783366">
    <w:abstractNumId w:val="28"/>
  </w:num>
  <w:num w:numId="28" w16cid:durableId="1211380902">
    <w:abstractNumId w:val="12"/>
  </w:num>
  <w:num w:numId="29" w16cid:durableId="626591080">
    <w:abstractNumId w:val="15"/>
  </w:num>
  <w:num w:numId="30" w16cid:durableId="834801596">
    <w:abstractNumId w:val="43"/>
  </w:num>
  <w:num w:numId="31" w16cid:durableId="21634966">
    <w:abstractNumId w:val="0"/>
  </w:num>
  <w:num w:numId="32" w16cid:durableId="147285636">
    <w:abstractNumId w:val="33"/>
  </w:num>
  <w:num w:numId="33" w16cid:durableId="575433818">
    <w:abstractNumId w:val="5"/>
  </w:num>
  <w:num w:numId="34" w16cid:durableId="569317617">
    <w:abstractNumId w:val="10"/>
  </w:num>
  <w:num w:numId="35" w16cid:durableId="1156610218">
    <w:abstractNumId w:val="27"/>
  </w:num>
  <w:num w:numId="36" w16cid:durableId="2071151527">
    <w:abstractNumId w:val="67"/>
  </w:num>
  <w:num w:numId="37" w16cid:durableId="526872092">
    <w:abstractNumId w:val="57"/>
  </w:num>
  <w:num w:numId="38" w16cid:durableId="955909825">
    <w:abstractNumId w:val="51"/>
  </w:num>
  <w:num w:numId="39" w16cid:durableId="2110464550">
    <w:abstractNumId w:val="48"/>
  </w:num>
  <w:num w:numId="40" w16cid:durableId="498927598">
    <w:abstractNumId w:val="58"/>
  </w:num>
  <w:num w:numId="41" w16cid:durableId="1873150365">
    <w:abstractNumId w:val="53"/>
  </w:num>
  <w:num w:numId="42" w16cid:durableId="87653578">
    <w:abstractNumId w:val="4"/>
  </w:num>
  <w:num w:numId="43" w16cid:durableId="1190527907">
    <w:abstractNumId w:val="16"/>
  </w:num>
  <w:num w:numId="44" w16cid:durableId="263415563">
    <w:abstractNumId w:val="60"/>
  </w:num>
  <w:num w:numId="45" w16cid:durableId="730546202">
    <w:abstractNumId w:val="31"/>
  </w:num>
  <w:num w:numId="46" w16cid:durableId="125707301">
    <w:abstractNumId w:val="62"/>
  </w:num>
  <w:num w:numId="47" w16cid:durableId="1119031072">
    <w:abstractNumId w:val="14"/>
  </w:num>
  <w:num w:numId="48" w16cid:durableId="1029376752">
    <w:abstractNumId w:val="42"/>
  </w:num>
  <w:num w:numId="49" w16cid:durableId="1588029333">
    <w:abstractNumId w:val="17"/>
  </w:num>
  <w:num w:numId="50" w16cid:durableId="502936992">
    <w:abstractNumId w:val="25"/>
  </w:num>
  <w:num w:numId="51" w16cid:durableId="1080558673">
    <w:abstractNumId w:val="56"/>
  </w:num>
  <w:num w:numId="52" w16cid:durableId="1364399904">
    <w:abstractNumId w:val="50"/>
  </w:num>
  <w:num w:numId="53" w16cid:durableId="443236277">
    <w:abstractNumId w:val="65"/>
  </w:num>
  <w:num w:numId="54" w16cid:durableId="2068796460">
    <w:abstractNumId w:val="20"/>
  </w:num>
  <w:num w:numId="55" w16cid:durableId="1482430547">
    <w:abstractNumId w:val="7"/>
  </w:num>
  <w:num w:numId="56" w16cid:durableId="903104604">
    <w:abstractNumId w:val="66"/>
  </w:num>
  <w:num w:numId="57" w16cid:durableId="105852551">
    <w:abstractNumId w:val="64"/>
  </w:num>
  <w:num w:numId="58" w16cid:durableId="1820727198">
    <w:abstractNumId w:val="47"/>
  </w:num>
  <w:num w:numId="59" w16cid:durableId="1314800903">
    <w:abstractNumId w:val="52"/>
  </w:num>
  <w:num w:numId="60" w16cid:durableId="594242245">
    <w:abstractNumId w:val="59"/>
  </w:num>
  <w:num w:numId="61" w16cid:durableId="726955630">
    <w:abstractNumId w:val="32"/>
  </w:num>
  <w:num w:numId="62" w16cid:durableId="1789814046">
    <w:abstractNumId w:val="6"/>
  </w:num>
  <w:num w:numId="63" w16cid:durableId="1294167090">
    <w:abstractNumId w:val="45"/>
  </w:num>
  <w:num w:numId="64" w16cid:durableId="1558929318">
    <w:abstractNumId w:val="39"/>
  </w:num>
  <w:num w:numId="65" w16cid:durableId="372267214">
    <w:abstractNumId w:val="29"/>
  </w:num>
  <w:num w:numId="66" w16cid:durableId="629475313">
    <w:abstractNumId w:val="44"/>
  </w:num>
  <w:num w:numId="67" w16cid:durableId="1622689548">
    <w:abstractNumId w:val="46"/>
  </w:num>
  <w:num w:numId="68" w16cid:durableId="721827713">
    <w:abstractNumId w:val="13"/>
  </w:num>
  <w:num w:numId="69" w16cid:durableId="1544440459">
    <w:abstractNumId w:val="3"/>
  </w:num>
  <w:numIdMacAtCleanup w:val="6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6567"/>
    <w:rsid w:val="00000274"/>
    <w:rsid w:val="000015D4"/>
    <w:rsid w:val="000036B9"/>
    <w:rsid w:val="00003C82"/>
    <w:rsid w:val="000059FE"/>
    <w:rsid w:val="00005E74"/>
    <w:rsid w:val="00005F9F"/>
    <w:rsid w:val="00006CF0"/>
    <w:rsid w:val="00006E73"/>
    <w:rsid w:val="00012D6E"/>
    <w:rsid w:val="00013082"/>
    <w:rsid w:val="000132FC"/>
    <w:rsid w:val="000136BF"/>
    <w:rsid w:val="0001438D"/>
    <w:rsid w:val="000158F0"/>
    <w:rsid w:val="000162E7"/>
    <w:rsid w:val="00016DC7"/>
    <w:rsid w:val="00017249"/>
    <w:rsid w:val="000173B1"/>
    <w:rsid w:val="000201CA"/>
    <w:rsid w:val="000204B6"/>
    <w:rsid w:val="000204E3"/>
    <w:rsid w:val="000214D3"/>
    <w:rsid w:val="0002177A"/>
    <w:rsid w:val="000227DA"/>
    <w:rsid w:val="00022EC7"/>
    <w:rsid w:val="000232C7"/>
    <w:rsid w:val="00023B4C"/>
    <w:rsid w:val="00023B93"/>
    <w:rsid w:val="0002435F"/>
    <w:rsid w:val="0002627D"/>
    <w:rsid w:val="00027B86"/>
    <w:rsid w:val="00030580"/>
    <w:rsid w:val="00030C74"/>
    <w:rsid w:val="00030E84"/>
    <w:rsid w:val="00031618"/>
    <w:rsid w:val="00031BAD"/>
    <w:rsid w:val="0003347F"/>
    <w:rsid w:val="00036144"/>
    <w:rsid w:val="00036336"/>
    <w:rsid w:val="00036DAC"/>
    <w:rsid w:val="000405C7"/>
    <w:rsid w:val="000413C2"/>
    <w:rsid w:val="000426EB"/>
    <w:rsid w:val="00043231"/>
    <w:rsid w:val="00043246"/>
    <w:rsid w:val="0004527B"/>
    <w:rsid w:val="000469FD"/>
    <w:rsid w:val="00046A22"/>
    <w:rsid w:val="000470CF"/>
    <w:rsid w:val="000475FE"/>
    <w:rsid w:val="000505F9"/>
    <w:rsid w:val="00050A91"/>
    <w:rsid w:val="00051504"/>
    <w:rsid w:val="000522DB"/>
    <w:rsid w:val="00052FC0"/>
    <w:rsid w:val="000530CF"/>
    <w:rsid w:val="000536A9"/>
    <w:rsid w:val="00053927"/>
    <w:rsid w:val="00053D76"/>
    <w:rsid w:val="00055797"/>
    <w:rsid w:val="00055CAF"/>
    <w:rsid w:val="00055D34"/>
    <w:rsid w:val="00056086"/>
    <w:rsid w:val="00056EB1"/>
    <w:rsid w:val="00060252"/>
    <w:rsid w:val="000602B4"/>
    <w:rsid w:val="00060345"/>
    <w:rsid w:val="000610CA"/>
    <w:rsid w:val="00061A3C"/>
    <w:rsid w:val="0006246B"/>
    <w:rsid w:val="00063AEB"/>
    <w:rsid w:val="00065050"/>
    <w:rsid w:val="000655BC"/>
    <w:rsid w:val="00065EF0"/>
    <w:rsid w:val="00066111"/>
    <w:rsid w:val="00067A01"/>
    <w:rsid w:val="00070EB7"/>
    <w:rsid w:val="0007152C"/>
    <w:rsid w:val="000718B5"/>
    <w:rsid w:val="000726F8"/>
    <w:rsid w:val="000732CE"/>
    <w:rsid w:val="0007330D"/>
    <w:rsid w:val="00074284"/>
    <w:rsid w:val="00074432"/>
    <w:rsid w:val="00074F1C"/>
    <w:rsid w:val="00075D69"/>
    <w:rsid w:val="00077078"/>
    <w:rsid w:val="000770B4"/>
    <w:rsid w:val="000774DC"/>
    <w:rsid w:val="00080E70"/>
    <w:rsid w:val="00081562"/>
    <w:rsid w:val="00081675"/>
    <w:rsid w:val="00082CA1"/>
    <w:rsid w:val="000839C7"/>
    <w:rsid w:val="00083AAF"/>
    <w:rsid w:val="0008462A"/>
    <w:rsid w:val="00085022"/>
    <w:rsid w:val="00085F79"/>
    <w:rsid w:val="0008641F"/>
    <w:rsid w:val="000867C9"/>
    <w:rsid w:val="00086F3A"/>
    <w:rsid w:val="00087033"/>
    <w:rsid w:val="00090D1D"/>
    <w:rsid w:val="00090DDF"/>
    <w:rsid w:val="00090F94"/>
    <w:rsid w:val="00092202"/>
    <w:rsid w:val="00092295"/>
    <w:rsid w:val="00093076"/>
    <w:rsid w:val="0009328D"/>
    <w:rsid w:val="00093DD0"/>
    <w:rsid w:val="0009570D"/>
    <w:rsid w:val="00095F9D"/>
    <w:rsid w:val="00097DEB"/>
    <w:rsid w:val="000A0E1E"/>
    <w:rsid w:val="000A10AF"/>
    <w:rsid w:val="000A1408"/>
    <w:rsid w:val="000A2740"/>
    <w:rsid w:val="000A34EE"/>
    <w:rsid w:val="000A7122"/>
    <w:rsid w:val="000B03DB"/>
    <w:rsid w:val="000B1478"/>
    <w:rsid w:val="000B3B5B"/>
    <w:rsid w:val="000B56BD"/>
    <w:rsid w:val="000B7349"/>
    <w:rsid w:val="000B755B"/>
    <w:rsid w:val="000C030B"/>
    <w:rsid w:val="000C130D"/>
    <w:rsid w:val="000C13B8"/>
    <w:rsid w:val="000C3F4E"/>
    <w:rsid w:val="000C4571"/>
    <w:rsid w:val="000C4A01"/>
    <w:rsid w:val="000D21DA"/>
    <w:rsid w:val="000D2619"/>
    <w:rsid w:val="000D400A"/>
    <w:rsid w:val="000D4276"/>
    <w:rsid w:val="000D45DC"/>
    <w:rsid w:val="000D548F"/>
    <w:rsid w:val="000D5B32"/>
    <w:rsid w:val="000D5B82"/>
    <w:rsid w:val="000D63EA"/>
    <w:rsid w:val="000D64A3"/>
    <w:rsid w:val="000E0EDE"/>
    <w:rsid w:val="000E145A"/>
    <w:rsid w:val="000E19A1"/>
    <w:rsid w:val="000E3009"/>
    <w:rsid w:val="000E3A58"/>
    <w:rsid w:val="000E453A"/>
    <w:rsid w:val="000E7831"/>
    <w:rsid w:val="000E7F2C"/>
    <w:rsid w:val="000F0B4D"/>
    <w:rsid w:val="000F1E03"/>
    <w:rsid w:val="000F1EB3"/>
    <w:rsid w:val="000F2F13"/>
    <w:rsid w:val="000F369B"/>
    <w:rsid w:val="000F3FD1"/>
    <w:rsid w:val="000F51DC"/>
    <w:rsid w:val="000F56B2"/>
    <w:rsid w:val="000F573D"/>
    <w:rsid w:val="000F61DE"/>
    <w:rsid w:val="000F668D"/>
    <w:rsid w:val="000F67E0"/>
    <w:rsid w:val="000F79E2"/>
    <w:rsid w:val="00100DF6"/>
    <w:rsid w:val="00102DDB"/>
    <w:rsid w:val="001035C8"/>
    <w:rsid w:val="0010481E"/>
    <w:rsid w:val="001059C9"/>
    <w:rsid w:val="0010609E"/>
    <w:rsid w:val="00106863"/>
    <w:rsid w:val="00106881"/>
    <w:rsid w:val="001074BA"/>
    <w:rsid w:val="00107931"/>
    <w:rsid w:val="00111B57"/>
    <w:rsid w:val="001130A1"/>
    <w:rsid w:val="0011328F"/>
    <w:rsid w:val="0011389C"/>
    <w:rsid w:val="00114950"/>
    <w:rsid w:val="00116262"/>
    <w:rsid w:val="001168FC"/>
    <w:rsid w:val="00116D28"/>
    <w:rsid w:val="0011743D"/>
    <w:rsid w:val="001176A0"/>
    <w:rsid w:val="001209AF"/>
    <w:rsid w:val="00121313"/>
    <w:rsid w:val="00121D58"/>
    <w:rsid w:val="00122183"/>
    <w:rsid w:val="00122281"/>
    <w:rsid w:val="001228DC"/>
    <w:rsid w:val="001244E2"/>
    <w:rsid w:val="0012553D"/>
    <w:rsid w:val="00126514"/>
    <w:rsid w:val="00126E99"/>
    <w:rsid w:val="00131CC9"/>
    <w:rsid w:val="00132FF2"/>
    <w:rsid w:val="0013330F"/>
    <w:rsid w:val="0013358F"/>
    <w:rsid w:val="0013370F"/>
    <w:rsid w:val="00133D40"/>
    <w:rsid w:val="001344A9"/>
    <w:rsid w:val="001362D6"/>
    <w:rsid w:val="0013654A"/>
    <w:rsid w:val="00137100"/>
    <w:rsid w:val="001406DC"/>
    <w:rsid w:val="001408D7"/>
    <w:rsid w:val="00140BE5"/>
    <w:rsid w:val="001423DF"/>
    <w:rsid w:val="00142520"/>
    <w:rsid w:val="00142827"/>
    <w:rsid w:val="00143A88"/>
    <w:rsid w:val="00143C92"/>
    <w:rsid w:val="00143F4F"/>
    <w:rsid w:val="0014404E"/>
    <w:rsid w:val="00144B79"/>
    <w:rsid w:val="0014714F"/>
    <w:rsid w:val="001477A5"/>
    <w:rsid w:val="00147B13"/>
    <w:rsid w:val="00150E72"/>
    <w:rsid w:val="00151348"/>
    <w:rsid w:val="001517A9"/>
    <w:rsid w:val="00151EC6"/>
    <w:rsid w:val="00153FB9"/>
    <w:rsid w:val="0015448A"/>
    <w:rsid w:val="0015637A"/>
    <w:rsid w:val="00157CBF"/>
    <w:rsid w:val="00162DB2"/>
    <w:rsid w:val="00162EA4"/>
    <w:rsid w:val="00163D2F"/>
    <w:rsid w:val="00164A33"/>
    <w:rsid w:val="0016501E"/>
    <w:rsid w:val="00165208"/>
    <w:rsid w:val="00165FC5"/>
    <w:rsid w:val="001665BE"/>
    <w:rsid w:val="00166A39"/>
    <w:rsid w:val="00167E5B"/>
    <w:rsid w:val="00170BD5"/>
    <w:rsid w:val="00172AD7"/>
    <w:rsid w:val="00173841"/>
    <w:rsid w:val="0017540E"/>
    <w:rsid w:val="0017630C"/>
    <w:rsid w:val="00176FF8"/>
    <w:rsid w:val="0017749C"/>
    <w:rsid w:val="00177501"/>
    <w:rsid w:val="001775E6"/>
    <w:rsid w:val="001800DD"/>
    <w:rsid w:val="001808D2"/>
    <w:rsid w:val="00181504"/>
    <w:rsid w:val="00181533"/>
    <w:rsid w:val="001819F9"/>
    <w:rsid w:val="001823F5"/>
    <w:rsid w:val="001828C0"/>
    <w:rsid w:val="0018290A"/>
    <w:rsid w:val="0018439E"/>
    <w:rsid w:val="0018599D"/>
    <w:rsid w:val="001865B4"/>
    <w:rsid w:val="001905ED"/>
    <w:rsid w:val="00191F6F"/>
    <w:rsid w:val="00193631"/>
    <w:rsid w:val="00193B03"/>
    <w:rsid w:val="00193DB4"/>
    <w:rsid w:val="00194413"/>
    <w:rsid w:val="00194821"/>
    <w:rsid w:val="001948D0"/>
    <w:rsid w:val="00194D93"/>
    <w:rsid w:val="00197981"/>
    <w:rsid w:val="001A0BDB"/>
    <w:rsid w:val="001A1763"/>
    <w:rsid w:val="001A20BC"/>
    <w:rsid w:val="001A23EC"/>
    <w:rsid w:val="001A3362"/>
    <w:rsid w:val="001A4F2B"/>
    <w:rsid w:val="001A5C3B"/>
    <w:rsid w:val="001A5DE7"/>
    <w:rsid w:val="001A62BE"/>
    <w:rsid w:val="001A669F"/>
    <w:rsid w:val="001A7DE9"/>
    <w:rsid w:val="001B01DF"/>
    <w:rsid w:val="001B097A"/>
    <w:rsid w:val="001B4307"/>
    <w:rsid w:val="001B59DD"/>
    <w:rsid w:val="001B672F"/>
    <w:rsid w:val="001B6C8A"/>
    <w:rsid w:val="001C0D2C"/>
    <w:rsid w:val="001C5F5C"/>
    <w:rsid w:val="001D1CFD"/>
    <w:rsid w:val="001D1ED5"/>
    <w:rsid w:val="001D385F"/>
    <w:rsid w:val="001D41AD"/>
    <w:rsid w:val="001D4868"/>
    <w:rsid w:val="001D557D"/>
    <w:rsid w:val="001D5825"/>
    <w:rsid w:val="001D5DB1"/>
    <w:rsid w:val="001D612C"/>
    <w:rsid w:val="001D6AAC"/>
    <w:rsid w:val="001D7C74"/>
    <w:rsid w:val="001D7D36"/>
    <w:rsid w:val="001E0025"/>
    <w:rsid w:val="001E1114"/>
    <w:rsid w:val="001E260D"/>
    <w:rsid w:val="001E2DD9"/>
    <w:rsid w:val="001E381E"/>
    <w:rsid w:val="001E435A"/>
    <w:rsid w:val="001E49A6"/>
    <w:rsid w:val="001E5B0F"/>
    <w:rsid w:val="001E5D2F"/>
    <w:rsid w:val="001E6D19"/>
    <w:rsid w:val="001E73CF"/>
    <w:rsid w:val="001F1BC3"/>
    <w:rsid w:val="001F1C35"/>
    <w:rsid w:val="001F2552"/>
    <w:rsid w:val="001F394B"/>
    <w:rsid w:val="001F4ADC"/>
    <w:rsid w:val="001F4CCC"/>
    <w:rsid w:val="001F5711"/>
    <w:rsid w:val="001F5756"/>
    <w:rsid w:val="001F5940"/>
    <w:rsid w:val="001F608F"/>
    <w:rsid w:val="001F69C4"/>
    <w:rsid w:val="001F7167"/>
    <w:rsid w:val="001F74D2"/>
    <w:rsid w:val="001F78FC"/>
    <w:rsid w:val="002016D0"/>
    <w:rsid w:val="00201F7F"/>
    <w:rsid w:val="00202312"/>
    <w:rsid w:val="00202E44"/>
    <w:rsid w:val="002032E6"/>
    <w:rsid w:val="002046EA"/>
    <w:rsid w:val="00204A86"/>
    <w:rsid w:val="00205443"/>
    <w:rsid w:val="0020663E"/>
    <w:rsid w:val="00206DB5"/>
    <w:rsid w:val="00207267"/>
    <w:rsid w:val="0021057F"/>
    <w:rsid w:val="00210E5F"/>
    <w:rsid w:val="0021168C"/>
    <w:rsid w:val="00211991"/>
    <w:rsid w:val="00211E25"/>
    <w:rsid w:val="00212881"/>
    <w:rsid w:val="00212900"/>
    <w:rsid w:val="00212D39"/>
    <w:rsid w:val="00213A55"/>
    <w:rsid w:val="00216BCD"/>
    <w:rsid w:val="00217E21"/>
    <w:rsid w:val="00217EA2"/>
    <w:rsid w:val="002201A1"/>
    <w:rsid w:val="002207A1"/>
    <w:rsid w:val="00220DE4"/>
    <w:rsid w:val="002224ED"/>
    <w:rsid w:val="002234C3"/>
    <w:rsid w:val="00223D14"/>
    <w:rsid w:val="0022409A"/>
    <w:rsid w:val="00225A03"/>
    <w:rsid w:val="00226DDE"/>
    <w:rsid w:val="00227245"/>
    <w:rsid w:val="002279F7"/>
    <w:rsid w:val="0023018A"/>
    <w:rsid w:val="00230BB4"/>
    <w:rsid w:val="00231314"/>
    <w:rsid w:val="0023141D"/>
    <w:rsid w:val="00232891"/>
    <w:rsid w:val="00232BB9"/>
    <w:rsid w:val="00232D63"/>
    <w:rsid w:val="00233076"/>
    <w:rsid w:val="002331B7"/>
    <w:rsid w:val="00234957"/>
    <w:rsid w:val="002355A3"/>
    <w:rsid w:val="00236BD9"/>
    <w:rsid w:val="0023718D"/>
    <w:rsid w:val="002371AC"/>
    <w:rsid w:val="00237516"/>
    <w:rsid w:val="002379B8"/>
    <w:rsid w:val="00241F0A"/>
    <w:rsid w:val="002435C5"/>
    <w:rsid w:val="00243866"/>
    <w:rsid w:val="00243AEE"/>
    <w:rsid w:val="00243B63"/>
    <w:rsid w:val="00244AF6"/>
    <w:rsid w:val="0024529D"/>
    <w:rsid w:val="00245B24"/>
    <w:rsid w:val="0024623F"/>
    <w:rsid w:val="00247683"/>
    <w:rsid w:val="00247816"/>
    <w:rsid w:val="002516CF"/>
    <w:rsid w:val="0025277F"/>
    <w:rsid w:val="0025476F"/>
    <w:rsid w:val="00254A14"/>
    <w:rsid w:val="0025545E"/>
    <w:rsid w:val="002560DC"/>
    <w:rsid w:val="00256AFC"/>
    <w:rsid w:val="002579EA"/>
    <w:rsid w:val="00257A0D"/>
    <w:rsid w:val="00260376"/>
    <w:rsid w:val="002617C4"/>
    <w:rsid w:val="0026192F"/>
    <w:rsid w:val="00261F95"/>
    <w:rsid w:val="002625ED"/>
    <w:rsid w:val="00262662"/>
    <w:rsid w:val="002630DE"/>
    <w:rsid w:val="00263E96"/>
    <w:rsid w:val="00264D2C"/>
    <w:rsid w:val="00265700"/>
    <w:rsid w:val="002657AA"/>
    <w:rsid w:val="0026591B"/>
    <w:rsid w:val="00265A91"/>
    <w:rsid w:val="00265DDE"/>
    <w:rsid w:val="00266074"/>
    <w:rsid w:val="00266E02"/>
    <w:rsid w:val="002679DB"/>
    <w:rsid w:val="00270624"/>
    <w:rsid w:val="00270D79"/>
    <w:rsid w:val="0027154B"/>
    <w:rsid w:val="00271ECF"/>
    <w:rsid w:val="002732AA"/>
    <w:rsid w:val="0027530A"/>
    <w:rsid w:val="00275747"/>
    <w:rsid w:val="00276AA8"/>
    <w:rsid w:val="00276DD0"/>
    <w:rsid w:val="002774CA"/>
    <w:rsid w:val="002822EE"/>
    <w:rsid w:val="00282AA3"/>
    <w:rsid w:val="00282DA8"/>
    <w:rsid w:val="002844D3"/>
    <w:rsid w:val="0028482E"/>
    <w:rsid w:val="00284C46"/>
    <w:rsid w:val="002854B5"/>
    <w:rsid w:val="002872C3"/>
    <w:rsid w:val="0028792F"/>
    <w:rsid w:val="002879E9"/>
    <w:rsid w:val="0029161A"/>
    <w:rsid w:val="00291728"/>
    <w:rsid w:val="00291F0E"/>
    <w:rsid w:val="00292C3D"/>
    <w:rsid w:val="0029333B"/>
    <w:rsid w:val="002937D6"/>
    <w:rsid w:val="00293E14"/>
    <w:rsid w:val="002943CF"/>
    <w:rsid w:val="00294DB7"/>
    <w:rsid w:val="00295EA1"/>
    <w:rsid w:val="0029624E"/>
    <w:rsid w:val="00296756"/>
    <w:rsid w:val="00296961"/>
    <w:rsid w:val="00296F4E"/>
    <w:rsid w:val="00297095"/>
    <w:rsid w:val="00297107"/>
    <w:rsid w:val="002A166D"/>
    <w:rsid w:val="002A25EE"/>
    <w:rsid w:val="002A26FC"/>
    <w:rsid w:val="002A45E3"/>
    <w:rsid w:val="002A49CF"/>
    <w:rsid w:val="002A612A"/>
    <w:rsid w:val="002A659E"/>
    <w:rsid w:val="002A6CCC"/>
    <w:rsid w:val="002B0302"/>
    <w:rsid w:val="002B04E1"/>
    <w:rsid w:val="002B07A8"/>
    <w:rsid w:val="002B0A88"/>
    <w:rsid w:val="002B12F4"/>
    <w:rsid w:val="002B303E"/>
    <w:rsid w:val="002B4B61"/>
    <w:rsid w:val="002B4DEC"/>
    <w:rsid w:val="002B7C96"/>
    <w:rsid w:val="002C04BF"/>
    <w:rsid w:val="002C0862"/>
    <w:rsid w:val="002C0ED8"/>
    <w:rsid w:val="002C181B"/>
    <w:rsid w:val="002C1AF5"/>
    <w:rsid w:val="002C3231"/>
    <w:rsid w:val="002C343D"/>
    <w:rsid w:val="002C3845"/>
    <w:rsid w:val="002C5E52"/>
    <w:rsid w:val="002C6545"/>
    <w:rsid w:val="002C6913"/>
    <w:rsid w:val="002C7959"/>
    <w:rsid w:val="002D04F5"/>
    <w:rsid w:val="002D13BF"/>
    <w:rsid w:val="002D14FD"/>
    <w:rsid w:val="002D2AE8"/>
    <w:rsid w:val="002D2C17"/>
    <w:rsid w:val="002D3247"/>
    <w:rsid w:val="002D3930"/>
    <w:rsid w:val="002D399C"/>
    <w:rsid w:val="002D4D0C"/>
    <w:rsid w:val="002D5E3F"/>
    <w:rsid w:val="002D6428"/>
    <w:rsid w:val="002D64C9"/>
    <w:rsid w:val="002E014B"/>
    <w:rsid w:val="002E0437"/>
    <w:rsid w:val="002E0AB6"/>
    <w:rsid w:val="002E1301"/>
    <w:rsid w:val="002E1909"/>
    <w:rsid w:val="002E1B6A"/>
    <w:rsid w:val="002E2388"/>
    <w:rsid w:val="002E446B"/>
    <w:rsid w:val="002E48BD"/>
    <w:rsid w:val="002E4BCC"/>
    <w:rsid w:val="002E55C4"/>
    <w:rsid w:val="002E68E2"/>
    <w:rsid w:val="002E7F40"/>
    <w:rsid w:val="002F0DB4"/>
    <w:rsid w:val="002F0E71"/>
    <w:rsid w:val="002F17E0"/>
    <w:rsid w:val="002F1AA5"/>
    <w:rsid w:val="002F232E"/>
    <w:rsid w:val="002F3F25"/>
    <w:rsid w:val="002F4180"/>
    <w:rsid w:val="002F53AA"/>
    <w:rsid w:val="002F60EA"/>
    <w:rsid w:val="002F65DC"/>
    <w:rsid w:val="002F7205"/>
    <w:rsid w:val="002F75D8"/>
    <w:rsid w:val="002F7FAA"/>
    <w:rsid w:val="003006D4"/>
    <w:rsid w:val="003023A2"/>
    <w:rsid w:val="0030263A"/>
    <w:rsid w:val="003026E3"/>
    <w:rsid w:val="00302C07"/>
    <w:rsid w:val="0030381B"/>
    <w:rsid w:val="00304216"/>
    <w:rsid w:val="0030430C"/>
    <w:rsid w:val="003066E4"/>
    <w:rsid w:val="00307B13"/>
    <w:rsid w:val="00307D8F"/>
    <w:rsid w:val="003110EA"/>
    <w:rsid w:val="00312983"/>
    <w:rsid w:val="00313F34"/>
    <w:rsid w:val="00315383"/>
    <w:rsid w:val="00315470"/>
    <w:rsid w:val="00315D41"/>
    <w:rsid w:val="0031699E"/>
    <w:rsid w:val="0031737F"/>
    <w:rsid w:val="0031751A"/>
    <w:rsid w:val="00317B5E"/>
    <w:rsid w:val="00317CBE"/>
    <w:rsid w:val="0032228D"/>
    <w:rsid w:val="00324B20"/>
    <w:rsid w:val="003250C6"/>
    <w:rsid w:val="00325201"/>
    <w:rsid w:val="003260CC"/>
    <w:rsid w:val="0032672A"/>
    <w:rsid w:val="00330661"/>
    <w:rsid w:val="00330A68"/>
    <w:rsid w:val="00331878"/>
    <w:rsid w:val="0033220B"/>
    <w:rsid w:val="0033291B"/>
    <w:rsid w:val="003355A2"/>
    <w:rsid w:val="003357EF"/>
    <w:rsid w:val="00335C6A"/>
    <w:rsid w:val="00337A6F"/>
    <w:rsid w:val="00337FE6"/>
    <w:rsid w:val="00340693"/>
    <w:rsid w:val="00341FBD"/>
    <w:rsid w:val="003423F4"/>
    <w:rsid w:val="003432AD"/>
    <w:rsid w:val="00343D06"/>
    <w:rsid w:val="003443ED"/>
    <w:rsid w:val="0034486B"/>
    <w:rsid w:val="00344DDD"/>
    <w:rsid w:val="00345975"/>
    <w:rsid w:val="00345FCA"/>
    <w:rsid w:val="00345FEB"/>
    <w:rsid w:val="00346489"/>
    <w:rsid w:val="00347F92"/>
    <w:rsid w:val="00350046"/>
    <w:rsid w:val="00351EC0"/>
    <w:rsid w:val="00353619"/>
    <w:rsid w:val="00354752"/>
    <w:rsid w:val="003550B4"/>
    <w:rsid w:val="0035629C"/>
    <w:rsid w:val="0035639F"/>
    <w:rsid w:val="00356448"/>
    <w:rsid w:val="00360190"/>
    <w:rsid w:val="00361F7A"/>
    <w:rsid w:val="00365883"/>
    <w:rsid w:val="00367B40"/>
    <w:rsid w:val="00367CDB"/>
    <w:rsid w:val="003720BC"/>
    <w:rsid w:val="00372549"/>
    <w:rsid w:val="00372578"/>
    <w:rsid w:val="00372E7B"/>
    <w:rsid w:val="00373B49"/>
    <w:rsid w:val="00373DB0"/>
    <w:rsid w:val="00375B67"/>
    <w:rsid w:val="00376EE3"/>
    <w:rsid w:val="0038180A"/>
    <w:rsid w:val="00381E97"/>
    <w:rsid w:val="0038217D"/>
    <w:rsid w:val="0038218C"/>
    <w:rsid w:val="003825A5"/>
    <w:rsid w:val="00384EF4"/>
    <w:rsid w:val="003853E1"/>
    <w:rsid w:val="00385568"/>
    <w:rsid w:val="00385753"/>
    <w:rsid w:val="003864BB"/>
    <w:rsid w:val="003867F2"/>
    <w:rsid w:val="003875E1"/>
    <w:rsid w:val="003879B2"/>
    <w:rsid w:val="00387AD9"/>
    <w:rsid w:val="00387B11"/>
    <w:rsid w:val="00390649"/>
    <w:rsid w:val="00390BC1"/>
    <w:rsid w:val="00391329"/>
    <w:rsid w:val="00391BB6"/>
    <w:rsid w:val="00391F70"/>
    <w:rsid w:val="00392086"/>
    <w:rsid w:val="003925AC"/>
    <w:rsid w:val="00393ED2"/>
    <w:rsid w:val="0039487C"/>
    <w:rsid w:val="00395317"/>
    <w:rsid w:val="0039661A"/>
    <w:rsid w:val="00396648"/>
    <w:rsid w:val="00396955"/>
    <w:rsid w:val="003977F4"/>
    <w:rsid w:val="003A041D"/>
    <w:rsid w:val="003A08C6"/>
    <w:rsid w:val="003A2291"/>
    <w:rsid w:val="003A2C90"/>
    <w:rsid w:val="003A3C00"/>
    <w:rsid w:val="003A486E"/>
    <w:rsid w:val="003A4CAC"/>
    <w:rsid w:val="003A5116"/>
    <w:rsid w:val="003A55EF"/>
    <w:rsid w:val="003A7469"/>
    <w:rsid w:val="003B07F3"/>
    <w:rsid w:val="003B1AB2"/>
    <w:rsid w:val="003B2BB2"/>
    <w:rsid w:val="003B3201"/>
    <w:rsid w:val="003B34DF"/>
    <w:rsid w:val="003B3BE9"/>
    <w:rsid w:val="003B4494"/>
    <w:rsid w:val="003B44A4"/>
    <w:rsid w:val="003B4A06"/>
    <w:rsid w:val="003B539F"/>
    <w:rsid w:val="003B57DE"/>
    <w:rsid w:val="003B604B"/>
    <w:rsid w:val="003B68F4"/>
    <w:rsid w:val="003C0CB0"/>
    <w:rsid w:val="003C234A"/>
    <w:rsid w:val="003C35CB"/>
    <w:rsid w:val="003C3AB5"/>
    <w:rsid w:val="003C4B17"/>
    <w:rsid w:val="003C4F6B"/>
    <w:rsid w:val="003C5EB5"/>
    <w:rsid w:val="003C6C67"/>
    <w:rsid w:val="003C75FB"/>
    <w:rsid w:val="003C7F45"/>
    <w:rsid w:val="003C7FE0"/>
    <w:rsid w:val="003D268C"/>
    <w:rsid w:val="003D3577"/>
    <w:rsid w:val="003D35F2"/>
    <w:rsid w:val="003D38AE"/>
    <w:rsid w:val="003D512B"/>
    <w:rsid w:val="003D579B"/>
    <w:rsid w:val="003D5CE9"/>
    <w:rsid w:val="003D7080"/>
    <w:rsid w:val="003D7D3D"/>
    <w:rsid w:val="003D7E84"/>
    <w:rsid w:val="003E0114"/>
    <w:rsid w:val="003E0D6E"/>
    <w:rsid w:val="003E3758"/>
    <w:rsid w:val="003E4573"/>
    <w:rsid w:val="003E4A60"/>
    <w:rsid w:val="003E4A9B"/>
    <w:rsid w:val="003E4F2C"/>
    <w:rsid w:val="003E573E"/>
    <w:rsid w:val="003E6F67"/>
    <w:rsid w:val="003E74C2"/>
    <w:rsid w:val="003F0F55"/>
    <w:rsid w:val="003F1D2C"/>
    <w:rsid w:val="003F27A0"/>
    <w:rsid w:val="003F2A4C"/>
    <w:rsid w:val="003F3D2F"/>
    <w:rsid w:val="003F4DE3"/>
    <w:rsid w:val="003F514E"/>
    <w:rsid w:val="003F5E74"/>
    <w:rsid w:val="003F6763"/>
    <w:rsid w:val="003F6ED1"/>
    <w:rsid w:val="003F7046"/>
    <w:rsid w:val="003F7287"/>
    <w:rsid w:val="003F7BB7"/>
    <w:rsid w:val="00401041"/>
    <w:rsid w:val="00401790"/>
    <w:rsid w:val="00402313"/>
    <w:rsid w:val="00404235"/>
    <w:rsid w:val="00404A28"/>
    <w:rsid w:val="00404D8E"/>
    <w:rsid w:val="00405049"/>
    <w:rsid w:val="00405AEF"/>
    <w:rsid w:val="00406236"/>
    <w:rsid w:val="00406567"/>
    <w:rsid w:val="00406577"/>
    <w:rsid w:val="004072E0"/>
    <w:rsid w:val="00410029"/>
    <w:rsid w:val="00410223"/>
    <w:rsid w:val="00410913"/>
    <w:rsid w:val="004124B9"/>
    <w:rsid w:val="0041289A"/>
    <w:rsid w:val="004136A9"/>
    <w:rsid w:val="00413D48"/>
    <w:rsid w:val="00414B61"/>
    <w:rsid w:val="00415376"/>
    <w:rsid w:val="004157FE"/>
    <w:rsid w:val="00416CF4"/>
    <w:rsid w:val="0041727C"/>
    <w:rsid w:val="00417725"/>
    <w:rsid w:val="004178CF"/>
    <w:rsid w:val="0041791D"/>
    <w:rsid w:val="00420E79"/>
    <w:rsid w:val="004225D9"/>
    <w:rsid w:val="0042261E"/>
    <w:rsid w:val="004235D7"/>
    <w:rsid w:val="00424035"/>
    <w:rsid w:val="00424D24"/>
    <w:rsid w:val="0042503D"/>
    <w:rsid w:val="00425393"/>
    <w:rsid w:val="004259EA"/>
    <w:rsid w:val="0042618F"/>
    <w:rsid w:val="004263FC"/>
    <w:rsid w:val="004264B9"/>
    <w:rsid w:val="00426D23"/>
    <w:rsid w:val="00427A7C"/>
    <w:rsid w:val="00427D6A"/>
    <w:rsid w:val="00427EEF"/>
    <w:rsid w:val="00430109"/>
    <w:rsid w:val="004308F9"/>
    <w:rsid w:val="00431160"/>
    <w:rsid w:val="00431D8C"/>
    <w:rsid w:val="0043249F"/>
    <w:rsid w:val="00432A47"/>
    <w:rsid w:val="00432C9A"/>
    <w:rsid w:val="004336E8"/>
    <w:rsid w:val="00434039"/>
    <w:rsid w:val="00434207"/>
    <w:rsid w:val="00434CBA"/>
    <w:rsid w:val="00436BE4"/>
    <w:rsid w:val="00436EE3"/>
    <w:rsid w:val="00437016"/>
    <w:rsid w:val="004409B4"/>
    <w:rsid w:val="004413AD"/>
    <w:rsid w:val="00442100"/>
    <w:rsid w:val="00442A21"/>
    <w:rsid w:val="00442C26"/>
    <w:rsid w:val="00442C5D"/>
    <w:rsid w:val="004459A3"/>
    <w:rsid w:val="00446E51"/>
    <w:rsid w:val="00446F8C"/>
    <w:rsid w:val="00447BF4"/>
    <w:rsid w:val="0045015F"/>
    <w:rsid w:val="0045131E"/>
    <w:rsid w:val="00451744"/>
    <w:rsid w:val="00451A7F"/>
    <w:rsid w:val="00454013"/>
    <w:rsid w:val="004548D6"/>
    <w:rsid w:val="00454931"/>
    <w:rsid w:val="0045543F"/>
    <w:rsid w:val="00455DDF"/>
    <w:rsid w:val="0045644A"/>
    <w:rsid w:val="00456FB9"/>
    <w:rsid w:val="00457412"/>
    <w:rsid w:val="0045756F"/>
    <w:rsid w:val="004575A5"/>
    <w:rsid w:val="004607B1"/>
    <w:rsid w:val="004615C2"/>
    <w:rsid w:val="00461E0F"/>
    <w:rsid w:val="00462DA3"/>
    <w:rsid w:val="0046371B"/>
    <w:rsid w:val="00464D20"/>
    <w:rsid w:val="00465694"/>
    <w:rsid w:val="004663EE"/>
    <w:rsid w:val="004672B1"/>
    <w:rsid w:val="004715AB"/>
    <w:rsid w:val="004720E1"/>
    <w:rsid w:val="0047244F"/>
    <w:rsid w:val="004746E5"/>
    <w:rsid w:val="004749AF"/>
    <w:rsid w:val="0047654B"/>
    <w:rsid w:val="00476FFB"/>
    <w:rsid w:val="0047723C"/>
    <w:rsid w:val="00477502"/>
    <w:rsid w:val="00477D41"/>
    <w:rsid w:val="0048041B"/>
    <w:rsid w:val="00480905"/>
    <w:rsid w:val="004814E5"/>
    <w:rsid w:val="00482DB3"/>
    <w:rsid w:val="00482DD2"/>
    <w:rsid w:val="0048344A"/>
    <w:rsid w:val="0048375D"/>
    <w:rsid w:val="00483BA2"/>
    <w:rsid w:val="00483EB8"/>
    <w:rsid w:val="00484FC9"/>
    <w:rsid w:val="004858E9"/>
    <w:rsid w:val="00485E74"/>
    <w:rsid w:val="00485ECF"/>
    <w:rsid w:val="004871B5"/>
    <w:rsid w:val="00491953"/>
    <w:rsid w:val="00491AAE"/>
    <w:rsid w:val="00492338"/>
    <w:rsid w:val="00492D32"/>
    <w:rsid w:val="00492F52"/>
    <w:rsid w:val="00493138"/>
    <w:rsid w:val="0049326D"/>
    <w:rsid w:val="004934EE"/>
    <w:rsid w:val="00493596"/>
    <w:rsid w:val="00493EB6"/>
    <w:rsid w:val="00494849"/>
    <w:rsid w:val="00495582"/>
    <w:rsid w:val="00496F98"/>
    <w:rsid w:val="00497675"/>
    <w:rsid w:val="0049781D"/>
    <w:rsid w:val="004A0F53"/>
    <w:rsid w:val="004A3253"/>
    <w:rsid w:val="004A346F"/>
    <w:rsid w:val="004A3D49"/>
    <w:rsid w:val="004A42B7"/>
    <w:rsid w:val="004A4366"/>
    <w:rsid w:val="004A445C"/>
    <w:rsid w:val="004A4C03"/>
    <w:rsid w:val="004A5B7C"/>
    <w:rsid w:val="004A5C91"/>
    <w:rsid w:val="004A7165"/>
    <w:rsid w:val="004A7E78"/>
    <w:rsid w:val="004B0EE0"/>
    <w:rsid w:val="004B11B3"/>
    <w:rsid w:val="004B1430"/>
    <w:rsid w:val="004B3230"/>
    <w:rsid w:val="004B4C46"/>
    <w:rsid w:val="004B4C96"/>
    <w:rsid w:val="004B6576"/>
    <w:rsid w:val="004C0713"/>
    <w:rsid w:val="004C0B62"/>
    <w:rsid w:val="004C1980"/>
    <w:rsid w:val="004C1B5F"/>
    <w:rsid w:val="004C20B5"/>
    <w:rsid w:val="004C2E39"/>
    <w:rsid w:val="004C3BB2"/>
    <w:rsid w:val="004C44FB"/>
    <w:rsid w:val="004C5580"/>
    <w:rsid w:val="004C587D"/>
    <w:rsid w:val="004C5E0B"/>
    <w:rsid w:val="004C6455"/>
    <w:rsid w:val="004C7E3A"/>
    <w:rsid w:val="004D0F8A"/>
    <w:rsid w:val="004D15A4"/>
    <w:rsid w:val="004D24AC"/>
    <w:rsid w:val="004D34B8"/>
    <w:rsid w:val="004D3B71"/>
    <w:rsid w:val="004D7B64"/>
    <w:rsid w:val="004D7E8C"/>
    <w:rsid w:val="004E17F2"/>
    <w:rsid w:val="004E248D"/>
    <w:rsid w:val="004E27A6"/>
    <w:rsid w:val="004E33DE"/>
    <w:rsid w:val="004E478A"/>
    <w:rsid w:val="004E4FCA"/>
    <w:rsid w:val="004E532B"/>
    <w:rsid w:val="004E59C8"/>
    <w:rsid w:val="004E5F36"/>
    <w:rsid w:val="004E6730"/>
    <w:rsid w:val="004E6D5A"/>
    <w:rsid w:val="004E7FDA"/>
    <w:rsid w:val="004F0524"/>
    <w:rsid w:val="004F0679"/>
    <w:rsid w:val="004F2E03"/>
    <w:rsid w:val="004F362D"/>
    <w:rsid w:val="004F4289"/>
    <w:rsid w:val="004F4534"/>
    <w:rsid w:val="004F54C1"/>
    <w:rsid w:val="004F582F"/>
    <w:rsid w:val="004F5B78"/>
    <w:rsid w:val="004F664B"/>
    <w:rsid w:val="004F7E7E"/>
    <w:rsid w:val="005001A0"/>
    <w:rsid w:val="00502C05"/>
    <w:rsid w:val="0050339C"/>
    <w:rsid w:val="00503C14"/>
    <w:rsid w:val="00505460"/>
    <w:rsid w:val="00507218"/>
    <w:rsid w:val="00510820"/>
    <w:rsid w:val="00510979"/>
    <w:rsid w:val="00511280"/>
    <w:rsid w:val="00511DB2"/>
    <w:rsid w:val="00512F70"/>
    <w:rsid w:val="00513491"/>
    <w:rsid w:val="0051525A"/>
    <w:rsid w:val="00516A35"/>
    <w:rsid w:val="00516BF0"/>
    <w:rsid w:val="00517298"/>
    <w:rsid w:val="005206BF"/>
    <w:rsid w:val="0052097B"/>
    <w:rsid w:val="00521C6C"/>
    <w:rsid w:val="00521D4D"/>
    <w:rsid w:val="00522130"/>
    <w:rsid w:val="005244D6"/>
    <w:rsid w:val="005255AC"/>
    <w:rsid w:val="00525713"/>
    <w:rsid w:val="00526266"/>
    <w:rsid w:val="005267FF"/>
    <w:rsid w:val="00527628"/>
    <w:rsid w:val="00527A52"/>
    <w:rsid w:val="00527AD1"/>
    <w:rsid w:val="00527DB9"/>
    <w:rsid w:val="00527F75"/>
    <w:rsid w:val="005302DA"/>
    <w:rsid w:val="00532A1E"/>
    <w:rsid w:val="005339CA"/>
    <w:rsid w:val="00534376"/>
    <w:rsid w:val="00534CB8"/>
    <w:rsid w:val="005352CD"/>
    <w:rsid w:val="005353E5"/>
    <w:rsid w:val="005360FA"/>
    <w:rsid w:val="0053684A"/>
    <w:rsid w:val="0053688C"/>
    <w:rsid w:val="00536B76"/>
    <w:rsid w:val="00537D02"/>
    <w:rsid w:val="005413B4"/>
    <w:rsid w:val="00542974"/>
    <w:rsid w:val="00543A1A"/>
    <w:rsid w:val="00543B97"/>
    <w:rsid w:val="00543BB3"/>
    <w:rsid w:val="00545AF2"/>
    <w:rsid w:val="00545EAD"/>
    <w:rsid w:val="00546028"/>
    <w:rsid w:val="00546C2D"/>
    <w:rsid w:val="005479C8"/>
    <w:rsid w:val="00551463"/>
    <w:rsid w:val="005520DF"/>
    <w:rsid w:val="00552117"/>
    <w:rsid w:val="00553572"/>
    <w:rsid w:val="00553C2E"/>
    <w:rsid w:val="005543DE"/>
    <w:rsid w:val="00554ED6"/>
    <w:rsid w:val="00555744"/>
    <w:rsid w:val="00555C64"/>
    <w:rsid w:val="00555EB5"/>
    <w:rsid w:val="00556031"/>
    <w:rsid w:val="00556347"/>
    <w:rsid w:val="00556A92"/>
    <w:rsid w:val="00556B53"/>
    <w:rsid w:val="00556B6C"/>
    <w:rsid w:val="00557147"/>
    <w:rsid w:val="0055756C"/>
    <w:rsid w:val="005577D3"/>
    <w:rsid w:val="0056023C"/>
    <w:rsid w:val="00560F2D"/>
    <w:rsid w:val="005621E2"/>
    <w:rsid w:val="0056310C"/>
    <w:rsid w:val="0056398E"/>
    <w:rsid w:val="0056407B"/>
    <w:rsid w:val="005645BF"/>
    <w:rsid w:val="0056566B"/>
    <w:rsid w:val="005657BC"/>
    <w:rsid w:val="00566F68"/>
    <w:rsid w:val="00570222"/>
    <w:rsid w:val="005702AD"/>
    <w:rsid w:val="005707A0"/>
    <w:rsid w:val="00570E5B"/>
    <w:rsid w:val="00570E8A"/>
    <w:rsid w:val="005719E2"/>
    <w:rsid w:val="00571B94"/>
    <w:rsid w:val="005730C0"/>
    <w:rsid w:val="005739AB"/>
    <w:rsid w:val="0057533B"/>
    <w:rsid w:val="00575878"/>
    <w:rsid w:val="00575B83"/>
    <w:rsid w:val="00576869"/>
    <w:rsid w:val="0058015A"/>
    <w:rsid w:val="005812CB"/>
    <w:rsid w:val="00581305"/>
    <w:rsid w:val="00581A6C"/>
    <w:rsid w:val="00582A20"/>
    <w:rsid w:val="005832D3"/>
    <w:rsid w:val="00583B00"/>
    <w:rsid w:val="0058408F"/>
    <w:rsid w:val="00584E6E"/>
    <w:rsid w:val="00585461"/>
    <w:rsid w:val="00585E5D"/>
    <w:rsid w:val="005865A5"/>
    <w:rsid w:val="00587F7C"/>
    <w:rsid w:val="005912FE"/>
    <w:rsid w:val="00592114"/>
    <w:rsid w:val="00594D71"/>
    <w:rsid w:val="00594F43"/>
    <w:rsid w:val="005951C4"/>
    <w:rsid w:val="00595518"/>
    <w:rsid w:val="00596638"/>
    <w:rsid w:val="0059728F"/>
    <w:rsid w:val="005A0424"/>
    <w:rsid w:val="005A1AC8"/>
    <w:rsid w:val="005A1AF5"/>
    <w:rsid w:val="005A1B1A"/>
    <w:rsid w:val="005A1FD2"/>
    <w:rsid w:val="005A205C"/>
    <w:rsid w:val="005A405E"/>
    <w:rsid w:val="005A4737"/>
    <w:rsid w:val="005A48F9"/>
    <w:rsid w:val="005A4C62"/>
    <w:rsid w:val="005A51EE"/>
    <w:rsid w:val="005A56A8"/>
    <w:rsid w:val="005A5BB0"/>
    <w:rsid w:val="005A5F2C"/>
    <w:rsid w:val="005B158B"/>
    <w:rsid w:val="005B1F0F"/>
    <w:rsid w:val="005B4063"/>
    <w:rsid w:val="005B5720"/>
    <w:rsid w:val="005B60EE"/>
    <w:rsid w:val="005B6333"/>
    <w:rsid w:val="005B6ABC"/>
    <w:rsid w:val="005B7265"/>
    <w:rsid w:val="005C0006"/>
    <w:rsid w:val="005C2156"/>
    <w:rsid w:val="005C22D1"/>
    <w:rsid w:val="005C325E"/>
    <w:rsid w:val="005C35D4"/>
    <w:rsid w:val="005C3FA6"/>
    <w:rsid w:val="005C4E63"/>
    <w:rsid w:val="005C5837"/>
    <w:rsid w:val="005C5B58"/>
    <w:rsid w:val="005C5C9B"/>
    <w:rsid w:val="005C6094"/>
    <w:rsid w:val="005C6D92"/>
    <w:rsid w:val="005C6FDC"/>
    <w:rsid w:val="005D00C4"/>
    <w:rsid w:val="005D04F1"/>
    <w:rsid w:val="005D0730"/>
    <w:rsid w:val="005D0E1C"/>
    <w:rsid w:val="005D17AB"/>
    <w:rsid w:val="005D1A37"/>
    <w:rsid w:val="005D255F"/>
    <w:rsid w:val="005D2596"/>
    <w:rsid w:val="005D2FD4"/>
    <w:rsid w:val="005D3323"/>
    <w:rsid w:val="005D350B"/>
    <w:rsid w:val="005D3F4F"/>
    <w:rsid w:val="005D3FDA"/>
    <w:rsid w:val="005D474E"/>
    <w:rsid w:val="005E1E2E"/>
    <w:rsid w:val="005E2481"/>
    <w:rsid w:val="005E24FD"/>
    <w:rsid w:val="005E2E6F"/>
    <w:rsid w:val="005E7D9E"/>
    <w:rsid w:val="005F02F1"/>
    <w:rsid w:val="005F051D"/>
    <w:rsid w:val="005F294C"/>
    <w:rsid w:val="005F330C"/>
    <w:rsid w:val="005F3E06"/>
    <w:rsid w:val="005F4431"/>
    <w:rsid w:val="005F44E5"/>
    <w:rsid w:val="005F466E"/>
    <w:rsid w:val="005F4DF9"/>
    <w:rsid w:val="005F516A"/>
    <w:rsid w:val="005F66F1"/>
    <w:rsid w:val="005F72EB"/>
    <w:rsid w:val="005F7E93"/>
    <w:rsid w:val="006000E0"/>
    <w:rsid w:val="006006D6"/>
    <w:rsid w:val="00600CD0"/>
    <w:rsid w:val="0060292B"/>
    <w:rsid w:val="006031DE"/>
    <w:rsid w:val="00603D1B"/>
    <w:rsid w:val="00604070"/>
    <w:rsid w:val="00605E8F"/>
    <w:rsid w:val="006060A5"/>
    <w:rsid w:val="00606DC3"/>
    <w:rsid w:val="006100C7"/>
    <w:rsid w:val="006112FD"/>
    <w:rsid w:val="00611CCD"/>
    <w:rsid w:val="00612776"/>
    <w:rsid w:val="00613B73"/>
    <w:rsid w:val="0061462D"/>
    <w:rsid w:val="006147EB"/>
    <w:rsid w:val="00614B4D"/>
    <w:rsid w:val="006153F9"/>
    <w:rsid w:val="006154E3"/>
    <w:rsid w:val="006169C3"/>
    <w:rsid w:val="00621491"/>
    <w:rsid w:val="006231DB"/>
    <w:rsid w:val="00623ABA"/>
    <w:rsid w:val="006240A7"/>
    <w:rsid w:val="00624333"/>
    <w:rsid w:val="0062517C"/>
    <w:rsid w:val="006252E0"/>
    <w:rsid w:val="00625FBC"/>
    <w:rsid w:val="0062714F"/>
    <w:rsid w:val="00627465"/>
    <w:rsid w:val="00627D9E"/>
    <w:rsid w:val="006302B0"/>
    <w:rsid w:val="006310BA"/>
    <w:rsid w:val="006351F2"/>
    <w:rsid w:val="006355B6"/>
    <w:rsid w:val="0063580C"/>
    <w:rsid w:val="00635899"/>
    <w:rsid w:val="0063605D"/>
    <w:rsid w:val="006364C1"/>
    <w:rsid w:val="00636C65"/>
    <w:rsid w:val="00637176"/>
    <w:rsid w:val="0063717B"/>
    <w:rsid w:val="006375A4"/>
    <w:rsid w:val="00637980"/>
    <w:rsid w:val="00637B02"/>
    <w:rsid w:val="0064027D"/>
    <w:rsid w:val="00640639"/>
    <w:rsid w:val="00640C4B"/>
    <w:rsid w:val="00641CC2"/>
    <w:rsid w:val="0064279C"/>
    <w:rsid w:val="00642AF0"/>
    <w:rsid w:val="0064365F"/>
    <w:rsid w:val="00643F09"/>
    <w:rsid w:val="00645544"/>
    <w:rsid w:val="00647978"/>
    <w:rsid w:val="00650FA6"/>
    <w:rsid w:val="00652568"/>
    <w:rsid w:val="0065298D"/>
    <w:rsid w:val="00653295"/>
    <w:rsid w:val="00653DEF"/>
    <w:rsid w:val="00656290"/>
    <w:rsid w:val="00656D1F"/>
    <w:rsid w:val="00657ADE"/>
    <w:rsid w:val="006600DA"/>
    <w:rsid w:val="00660126"/>
    <w:rsid w:val="00661FCF"/>
    <w:rsid w:val="006633A7"/>
    <w:rsid w:val="006637B1"/>
    <w:rsid w:val="006646A1"/>
    <w:rsid w:val="006647A2"/>
    <w:rsid w:val="00666503"/>
    <w:rsid w:val="00666A5D"/>
    <w:rsid w:val="00667723"/>
    <w:rsid w:val="00667794"/>
    <w:rsid w:val="00667AE4"/>
    <w:rsid w:val="00667E37"/>
    <w:rsid w:val="00671920"/>
    <w:rsid w:val="006727B7"/>
    <w:rsid w:val="00672A8D"/>
    <w:rsid w:val="006735C3"/>
    <w:rsid w:val="00673720"/>
    <w:rsid w:val="0067439C"/>
    <w:rsid w:val="00674711"/>
    <w:rsid w:val="006760C7"/>
    <w:rsid w:val="00677183"/>
    <w:rsid w:val="0068106F"/>
    <w:rsid w:val="00681424"/>
    <w:rsid w:val="00681C7F"/>
    <w:rsid w:val="00681E23"/>
    <w:rsid w:val="00682A60"/>
    <w:rsid w:val="0068351F"/>
    <w:rsid w:val="00685ABF"/>
    <w:rsid w:val="00685AD4"/>
    <w:rsid w:val="006870B0"/>
    <w:rsid w:val="00687456"/>
    <w:rsid w:val="00690EF5"/>
    <w:rsid w:val="00690F6F"/>
    <w:rsid w:val="006919AB"/>
    <w:rsid w:val="006925FD"/>
    <w:rsid w:val="006954D2"/>
    <w:rsid w:val="00695911"/>
    <w:rsid w:val="00695F23"/>
    <w:rsid w:val="00696391"/>
    <w:rsid w:val="006965C3"/>
    <w:rsid w:val="00696994"/>
    <w:rsid w:val="00696B26"/>
    <w:rsid w:val="00697BD0"/>
    <w:rsid w:val="006A0BDF"/>
    <w:rsid w:val="006A1637"/>
    <w:rsid w:val="006A3BFC"/>
    <w:rsid w:val="006A558D"/>
    <w:rsid w:val="006A78B3"/>
    <w:rsid w:val="006B04D4"/>
    <w:rsid w:val="006B1885"/>
    <w:rsid w:val="006B1D13"/>
    <w:rsid w:val="006B2C23"/>
    <w:rsid w:val="006B2C43"/>
    <w:rsid w:val="006B3FB2"/>
    <w:rsid w:val="006B3FB7"/>
    <w:rsid w:val="006B50EF"/>
    <w:rsid w:val="006B5D5B"/>
    <w:rsid w:val="006B6688"/>
    <w:rsid w:val="006B6A0E"/>
    <w:rsid w:val="006B6BD9"/>
    <w:rsid w:val="006C08CC"/>
    <w:rsid w:val="006C19B5"/>
    <w:rsid w:val="006C215C"/>
    <w:rsid w:val="006C37C9"/>
    <w:rsid w:val="006C4674"/>
    <w:rsid w:val="006C5779"/>
    <w:rsid w:val="006C59BA"/>
    <w:rsid w:val="006C657D"/>
    <w:rsid w:val="006C67CA"/>
    <w:rsid w:val="006C7483"/>
    <w:rsid w:val="006C7B0B"/>
    <w:rsid w:val="006D0E5C"/>
    <w:rsid w:val="006D0F77"/>
    <w:rsid w:val="006D1660"/>
    <w:rsid w:val="006D1704"/>
    <w:rsid w:val="006D186F"/>
    <w:rsid w:val="006D252D"/>
    <w:rsid w:val="006D378C"/>
    <w:rsid w:val="006D4094"/>
    <w:rsid w:val="006D4144"/>
    <w:rsid w:val="006D49AE"/>
    <w:rsid w:val="006D60BE"/>
    <w:rsid w:val="006D612A"/>
    <w:rsid w:val="006D692C"/>
    <w:rsid w:val="006D723E"/>
    <w:rsid w:val="006D7F40"/>
    <w:rsid w:val="006E1D74"/>
    <w:rsid w:val="006E4334"/>
    <w:rsid w:val="006E6439"/>
    <w:rsid w:val="006E7256"/>
    <w:rsid w:val="006E72F2"/>
    <w:rsid w:val="006E7D21"/>
    <w:rsid w:val="006F012D"/>
    <w:rsid w:val="006F0326"/>
    <w:rsid w:val="006F06CE"/>
    <w:rsid w:val="006F1578"/>
    <w:rsid w:val="006F17EF"/>
    <w:rsid w:val="006F1972"/>
    <w:rsid w:val="006F1EC9"/>
    <w:rsid w:val="006F237D"/>
    <w:rsid w:val="006F354E"/>
    <w:rsid w:val="006F37CA"/>
    <w:rsid w:val="006F452D"/>
    <w:rsid w:val="006F45CD"/>
    <w:rsid w:val="006F497F"/>
    <w:rsid w:val="006F4A17"/>
    <w:rsid w:val="006F4C11"/>
    <w:rsid w:val="006F57C2"/>
    <w:rsid w:val="006F5881"/>
    <w:rsid w:val="006F5D24"/>
    <w:rsid w:val="006F7446"/>
    <w:rsid w:val="006F7FC2"/>
    <w:rsid w:val="00700A29"/>
    <w:rsid w:val="00701753"/>
    <w:rsid w:val="00702027"/>
    <w:rsid w:val="007031F3"/>
    <w:rsid w:val="00703F78"/>
    <w:rsid w:val="00704A26"/>
    <w:rsid w:val="00704D99"/>
    <w:rsid w:val="007052E0"/>
    <w:rsid w:val="00705F2D"/>
    <w:rsid w:val="007060F4"/>
    <w:rsid w:val="00707961"/>
    <w:rsid w:val="00707CC4"/>
    <w:rsid w:val="0071015B"/>
    <w:rsid w:val="0071072B"/>
    <w:rsid w:val="0071093F"/>
    <w:rsid w:val="00712065"/>
    <w:rsid w:val="00713D3E"/>
    <w:rsid w:val="00714DE2"/>
    <w:rsid w:val="00715CCC"/>
    <w:rsid w:val="00716E35"/>
    <w:rsid w:val="007179AF"/>
    <w:rsid w:val="00717FF0"/>
    <w:rsid w:val="00720709"/>
    <w:rsid w:val="007208D0"/>
    <w:rsid w:val="007213A6"/>
    <w:rsid w:val="00721AA7"/>
    <w:rsid w:val="00721F84"/>
    <w:rsid w:val="00722B0E"/>
    <w:rsid w:val="00723143"/>
    <w:rsid w:val="00723367"/>
    <w:rsid w:val="00723390"/>
    <w:rsid w:val="00724CEE"/>
    <w:rsid w:val="00725D83"/>
    <w:rsid w:val="00726F22"/>
    <w:rsid w:val="00727A46"/>
    <w:rsid w:val="00731AA9"/>
    <w:rsid w:val="00733483"/>
    <w:rsid w:val="007342FA"/>
    <w:rsid w:val="00734852"/>
    <w:rsid w:val="00737215"/>
    <w:rsid w:val="007377B0"/>
    <w:rsid w:val="00737C4E"/>
    <w:rsid w:val="0074121D"/>
    <w:rsid w:val="00741311"/>
    <w:rsid w:val="0074476A"/>
    <w:rsid w:val="007447DB"/>
    <w:rsid w:val="007452F1"/>
    <w:rsid w:val="00746516"/>
    <w:rsid w:val="00750AC4"/>
    <w:rsid w:val="00750D4B"/>
    <w:rsid w:val="00750E9D"/>
    <w:rsid w:val="007518ED"/>
    <w:rsid w:val="00751A6E"/>
    <w:rsid w:val="00751EBD"/>
    <w:rsid w:val="007524A7"/>
    <w:rsid w:val="00753119"/>
    <w:rsid w:val="007531E7"/>
    <w:rsid w:val="00753327"/>
    <w:rsid w:val="007551E3"/>
    <w:rsid w:val="007556D2"/>
    <w:rsid w:val="00755D19"/>
    <w:rsid w:val="0075755F"/>
    <w:rsid w:val="007577EC"/>
    <w:rsid w:val="007606C1"/>
    <w:rsid w:val="00763114"/>
    <w:rsid w:val="007651AD"/>
    <w:rsid w:val="0076586D"/>
    <w:rsid w:val="00765D8D"/>
    <w:rsid w:val="00767DD6"/>
    <w:rsid w:val="00767DDB"/>
    <w:rsid w:val="00767E99"/>
    <w:rsid w:val="00771321"/>
    <w:rsid w:val="00772669"/>
    <w:rsid w:val="00773879"/>
    <w:rsid w:val="0077502F"/>
    <w:rsid w:val="00775213"/>
    <w:rsid w:val="00776FA5"/>
    <w:rsid w:val="0077706B"/>
    <w:rsid w:val="0078118F"/>
    <w:rsid w:val="007828C7"/>
    <w:rsid w:val="00783917"/>
    <w:rsid w:val="00783B2C"/>
    <w:rsid w:val="0078576B"/>
    <w:rsid w:val="00785A32"/>
    <w:rsid w:val="007866ED"/>
    <w:rsid w:val="00786C78"/>
    <w:rsid w:val="0078797A"/>
    <w:rsid w:val="00787DD6"/>
    <w:rsid w:val="0079101E"/>
    <w:rsid w:val="0079295E"/>
    <w:rsid w:val="0079306A"/>
    <w:rsid w:val="0079306B"/>
    <w:rsid w:val="00793530"/>
    <w:rsid w:val="007936D7"/>
    <w:rsid w:val="00793ADF"/>
    <w:rsid w:val="007959D1"/>
    <w:rsid w:val="00796B07"/>
    <w:rsid w:val="007A01B3"/>
    <w:rsid w:val="007A0F85"/>
    <w:rsid w:val="007A1233"/>
    <w:rsid w:val="007A185E"/>
    <w:rsid w:val="007A1C1A"/>
    <w:rsid w:val="007A3B2B"/>
    <w:rsid w:val="007A518D"/>
    <w:rsid w:val="007A51A3"/>
    <w:rsid w:val="007A60BB"/>
    <w:rsid w:val="007A6E06"/>
    <w:rsid w:val="007A7405"/>
    <w:rsid w:val="007B16DF"/>
    <w:rsid w:val="007B1F74"/>
    <w:rsid w:val="007B426F"/>
    <w:rsid w:val="007B480D"/>
    <w:rsid w:val="007B5A6E"/>
    <w:rsid w:val="007B6A38"/>
    <w:rsid w:val="007C0BEB"/>
    <w:rsid w:val="007C1805"/>
    <w:rsid w:val="007C190F"/>
    <w:rsid w:val="007C252D"/>
    <w:rsid w:val="007C2FA9"/>
    <w:rsid w:val="007C39F1"/>
    <w:rsid w:val="007C49AE"/>
    <w:rsid w:val="007C4F4A"/>
    <w:rsid w:val="007C7875"/>
    <w:rsid w:val="007D02AC"/>
    <w:rsid w:val="007D059F"/>
    <w:rsid w:val="007D0803"/>
    <w:rsid w:val="007D22E6"/>
    <w:rsid w:val="007D2D38"/>
    <w:rsid w:val="007D3AF9"/>
    <w:rsid w:val="007D44AD"/>
    <w:rsid w:val="007D608D"/>
    <w:rsid w:val="007D6F3B"/>
    <w:rsid w:val="007D6F9E"/>
    <w:rsid w:val="007E00E4"/>
    <w:rsid w:val="007E0DDC"/>
    <w:rsid w:val="007E2E44"/>
    <w:rsid w:val="007E4106"/>
    <w:rsid w:val="007E4E47"/>
    <w:rsid w:val="007E5748"/>
    <w:rsid w:val="007E5F50"/>
    <w:rsid w:val="007F15AF"/>
    <w:rsid w:val="007F25A4"/>
    <w:rsid w:val="007F2C83"/>
    <w:rsid w:val="007F2DB9"/>
    <w:rsid w:val="007F31E1"/>
    <w:rsid w:val="007F3332"/>
    <w:rsid w:val="007F383B"/>
    <w:rsid w:val="007F598C"/>
    <w:rsid w:val="007F6D5F"/>
    <w:rsid w:val="007F7AC4"/>
    <w:rsid w:val="007F7AC7"/>
    <w:rsid w:val="00800212"/>
    <w:rsid w:val="008002C1"/>
    <w:rsid w:val="00800D16"/>
    <w:rsid w:val="00801BB2"/>
    <w:rsid w:val="00801D15"/>
    <w:rsid w:val="00801E5C"/>
    <w:rsid w:val="008022E6"/>
    <w:rsid w:val="00802397"/>
    <w:rsid w:val="008033CE"/>
    <w:rsid w:val="00803565"/>
    <w:rsid w:val="00803699"/>
    <w:rsid w:val="008037A4"/>
    <w:rsid w:val="008051C8"/>
    <w:rsid w:val="00806783"/>
    <w:rsid w:val="008067B0"/>
    <w:rsid w:val="00806FAA"/>
    <w:rsid w:val="00807A76"/>
    <w:rsid w:val="008123D3"/>
    <w:rsid w:val="00813C88"/>
    <w:rsid w:val="00813E25"/>
    <w:rsid w:val="0081481F"/>
    <w:rsid w:val="00814942"/>
    <w:rsid w:val="00815182"/>
    <w:rsid w:val="00815850"/>
    <w:rsid w:val="00815998"/>
    <w:rsid w:val="00816625"/>
    <w:rsid w:val="00817E5F"/>
    <w:rsid w:val="008202A5"/>
    <w:rsid w:val="00820302"/>
    <w:rsid w:val="00821F7E"/>
    <w:rsid w:val="00822690"/>
    <w:rsid w:val="008277C7"/>
    <w:rsid w:val="00827B8E"/>
    <w:rsid w:val="00827C24"/>
    <w:rsid w:val="008303E9"/>
    <w:rsid w:val="00830BB0"/>
    <w:rsid w:val="00830CB2"/>
    <w:rsid w:val="00830F09"/>
    <w:rsid w:val="00831CFA"/>
    <w:rsid w:val="00832AA2"/>
    <w:rsid w:val="00833B93"/>
    <w:rsid w:val="0083478A"/>
    <w:rsid w:val="00835386"/>
    <w:rsid w:val="00835AB2"/>
    <w:rsid w:val="00835F14"/>
    <w:rsid w:val="008368F2"/>
    <w:rsid w:val="00837470"/>
    <w:rsid w:val="00837CCC"/>
    <w:rsid w:val="00841C36"/>
    <w:rsid w:val="00842139"/>
    <w:rsid w:val="008423DB"/>
    <w:rsid w:val="0084245A"/>
    <w:rsid w:val="008424EF"/>
    <w:rsid w:val="00842C7C"/>
    <w:rsid w:val="00843086"/>
    <w:rsid w:val="0084310E"/>
    <w:rsid w:val="00844358"/>
    <w:rsid w:val="00844399"/>
    <w:rsid w:val="008445ED"/>
    <w:rsid w:val="00844B99"/>
    <w:rsid w:val="00844D02"/>
    <w:rsid w:val="00844FD9"/>
    <w:rsid w:val="00845929"/>
    <w:rsid w:val="0084627F"/>
    <w:rsid w:val="008478CC"/>
    <w:rsid w:val="00850CEC"/>
    <w:rsid w:val="0085120E"/>
    <w:rsid w:val="0085295E"/>
    <w:rsid w:val="00852CBA"/>
    <w:rsid w:val="00853501"/>
    <w:rsid w:val="00854D87"/>
    <w:rsid w:val="008557B6"/>
    <w:rsid w:val="008564BD"/>
    <w:rsid w:val="00856C17"/>
    <w:rsid w:val="00857FB2"/>
    <w:rsid w:val="0086059B"/>
    <w:rsid w:val="008617D0"/>
    <w:rsid w:val="00861E57"/>
    <w:rsid w:val="00861F9E"/>
    <w:rsid w:val="00862034"/>
    <w:rsid w:val="00863013"/>
    <w:rsid w:val="00863A81"/>
    <w:rsid w:val="00864564"/>
    <w:rsid w:val="00864C7C"/>
    <w:rsid w:val="00865033"/>
    <w:rsid w:val="0086572E"/>
    <w:rsid w:val="0086609D"/>
    <w:rsid w:val="0086623B"/>
    <w:rsid w:val="00866D4C"/>
    <w:rsid w:val="00867046"/>
    <w:rsid w:val="008678C7"/>
    <w:rsid w:val="008705A4"/>
    <w:rsid w:val="00871755"/>
    <w:rsid w:val="00871ECB"/>
    <w:rsid w:val="00872CB4"/>
    <w:rsid w:val="00873DFE"/>
    <w:rsid w:val="00873E05"/>
    <w:rsid w:val="00874402"/>
    <w:rsid w:val="00877EBE"/>
    <w:rsid w:val="00880901"/>
    <w:rsid w:val="00881A9A"/>
    <w:rsid w:val="0088318D"/>
    <w:rsid w:val="008837C4"/>
    <w:rsid w:val="00883DE7"/>
    <w:rsid w:val="00883FB8"/>
    <w:rsid w:val="00884F01"/>
    <w:rsid w:val="008858FF"/>
    <w:rsid w:val="00885D0D"/>
    <w:rsid w:val="008861A9"/>
    <w:rsid w:val="00886C0D"/>
    <w:rsid w:val="00886F8E"/>
    <w:rsid w:val="00887B78"/>
    <w:rsid w:val="00887F47"/>
    <w:rsid w:val="00887FFD"/>
    <w:rsid w:val="00890990"/>
    <w:rsid w:val="008911C4"/>
    <w:rsid w:val="008912E5"/>
    <w:rsid w:val="00891DB6"/>
    <w:rsid w:val="00892439"/>
    <w:rsid w:val="008925E2"/>
    <w:rsid w:val="0089544F"/>
    <w:rsid w:val="00897021"/>
    <w:rsid w:val="008972C4"/>
    <w:rsid w:val="008A0A10"/>
    <w:rsid w:val="008A1FA9"/>
    <w:rsid w:val="008A2CE9"/>
    <w:rsid w:val="008A380D"/>
    <w:rsid w:val="008A4A6B"/>
    <w:rsid w:val="008A5AFE"/>
    <w:rsid w:val="008A6590"/>
    <w:rsid w:val="008A671E"/>
    <w:rsid w:val="008B0764"/>
    <w:rsid w:val="008B0A5F"/>
    <w:rsid w:val="008B0E97"/>
    <w:rsid w:val="008B20D6"/>
    <w:rsid w:val="008B3B6D"/>
    <w:rsid w:val="008B5ABE"/>
    <w:rsid w:val="008B61FC"/>
    <w:rsid w:val="008B6805"/>
    <w:rsid w:val="008B705F"/>
    <w:rsid w:val="008B7F19"/>
    <w:rsid w:val="008B7F65"/>
    <w:rsid w:val="008C007E"/>
    <w:rsid w:val="008C03B9"/>
    <w:rsid w:val="008C0BD4"/>
    <w:rsid w:val="008C1AE5"/>
    <w:rsid w:val="008C1E8E"/>
    <w:rsid w:val="008C251D"/>
    <w:rsid w:val="008C2AF5"/>
    <w:rsid w:val="008C4FCF"/>
    <w:rsid w:val="008C50A3"/>
    <w:rsid w:val="008C5939"/>
    <w:rsid w:val="008C6965"/>
    <w:rsid w:val="008C71F5"/>
    <w:rsid w:val="008D14BB"/>
    <w:rsid w:val="008D1587"/>
    <w:rsid w:val="008D1688"/>
    <w:rsid w:val="008D2840"/>
    <w:rsid w:val="008D2BCC"/>
    <w:rsid w:val="008D2F98"/>
    <w:rsid w:val="008D4499"/>
    <w:rsid w:val="008D4577"/>
    <w:rsid w:val="008D53B7"/>
    <w:rsid w:val="008D76D5"/>
    <w:rsid w:val="008E0BDE"/>
    <w:rsid w:val="008E126C"/>
    <w:rsid w:val="008E15C1"/>
    <w:rsid w:val="008E15DA"/>
    <w:rsid w:val="008E254F"/>
    <w:rsid w:val="008E256B"/>
    <w:rsid w:val="008E3785"/>
    <w:rsid w:val="008E3840"/>
    <w:rsid w:val="008E482E"/>
    <w:rsid w:val="008E4EF3"/>
    <w:rsid w:val="008E564B"/>
    <w:rsid w:val="008E5B33"/>
    <w:rsid w:val="008E5F75"/>
    <w:rsid w:val="008E6CA1"/>
    <w:rsid w:val="008E6FA6"/>
    <w:rsid w:val="008E7F68"/>
    <w:rsid w:val="008F1E82"/>
    <w:rsid w:val="008F2351"/>
    <w:rsid w:val="008F268F"/>
    <w:rsid w:val="008F2723"/>
    <w:rsid w:val="008F4A6F"/>
    <w:rsid w:val="008F532D"/>
    <w:rsid w:val="008F56A1"/>
    <w:rsid w:val="008F5F26"/>
    <w:rsid w:val="008F61CA"/>
    <w:rsid w:val="008F63CC"/>
    <w:rsid w:val="008F65D3"/>
    <w:rsid w:val="008F6B48"/>
    <w:rsid w:val="008F715F"/>
    <w:rsid w:val="008F796D"/>
    <w:rsid w:val="008F7D8B"/>
    <w:rsid w:val="00900078"/>
    <w:rsid w:val="009006E5"/>
    <w:rsid w:val="00900843"/>
    <w:rsid w:val="00901DED"/>
    <w:rsid w:val="00902D3E"/>
    <w:rsid w:val="00902E72"/>
    <w:rsid w:val="009044AA"/>
    <w:rsid w:val="00904E59"/>
    <w:rsid w:val="00904FC5"/>
    <w:rsid w:val="009061D2"/>
    <w:rsid w:val="00906517"/>
    <w:rsid w:val="0090744C"/>
    <w:rsid w:val="009104DD"/>
    <w:rsid w:val="0091059B"/>
    <w:rsid w:val="0091215D"/>
    <w:rsid w:val="009129D0"/>
    <w:rsid w:val="00917297"/>
    <w:rsid w:val="00917DE7"/>
    <w:rsid w:val="00920CEF"/>
    <w:rsid w:val="009221AF"/>
    <w:rsid w:val="009258FF"/>
    <w:rsid w:val="0092634F"/>
    <w:rsid w:val="0092793A"/>
    <w:rsid w:val="00931563"/>
    <w:rsid w:val="00931D31"/>
    <w:rsid w:val="0093235F"/>
    <w:rsid w:val="00932368"/>
    <w:rsid w:val="00933E21"/>
    <w:rsid w:val="0093448C"/>
    <w:rsid w:val="009346C3"/>
    <w:rsid w:val="00934D91"/>
    <w:rsid w:val="009354FB"/>
    <w:rsid w:val="009357CE"/>
    <w:rsid w:val="00937F44"/>
    <w:rsid w:val="00940313"/>
    <w:rsid w:val="009405D5"/>
    <w:rsid w:val="009406A8"/>
    <w:rsid w:val="00940A01"/>
    <w:rsid w:val="00942D3A"/>
    <w:rsid w:val="00943AD3"/>
    <w:rsid w:val="00944873"/>
    <w:rsid w:val="00945093"/>
    <w:rsid w:val="009457AA"/>
    <w:rsid w:val="00946365"/>
    <w:rsid w:val="00946701"/>
    <w:rsid w:val="0094707A"/>
    <w:rsid w:val="00947260"/>
    <w:rsid w:val="0094763F"/>
    <w:rsid w:val="00947A23"/>
    <w:rsid w:val="00952B67"/>
    <w:rsid w:val="00952D24"/>
    <w:rsid w:val="0095469E"/>
    <w:rsid w:val="00955092"/>
    <w:rsid w:val="00955BBD"/>
    <w:rsid w:val="0095779F"/>
    <w:rsid w:val="009608AC"/>
    <w:rsid w:val="00960D9F"/>
    <w:rsid w:val="009615C2"/>
    <w:rsid w:val="00963751"/>
    <w:rsid w:val="0096395F"/>
    <w:rsid w:val="009645D6"/>
    <w:rsid w:val="009649D2"/>
    <w:rsid w:val="0096565A"/>
    <w:rsid w:val="00965DDC"/>
    <w:rsid w:val="00966C0A"/>
    <w:rsid w:val="00966CB1"/>
    <w:rsid w:val="00967209"/>
    <w:rsid w:val="0096763A"/>
    <w:rsid w:val="00967BEA"/>
    <w:rsid w:val="0097170C"/>
    <w:rsid w:val="0097219F"/>
    <w:rsid w:val="00972473"/>
    <w:rsid w:val="0097334A"/>
    <w:rsid w:val="009734F2"/>
    <w:rsid w:val="00973525"/>
    <w:rsid w:val="00973CB0"/>
    <w:rsid w:val="009740D1"/>
    <w:rsid w:val="009742B1"/>
    <w:rsid w:val="00974339"/>
    <w:rsid w:val="009749AD"/>
    <w:rsid w:val="009750D5"/>
    <w:rsid w:val="00975429"/>
    <w:rsid w:val="00975DB5"/>
    <w:rsid w:val="00976212"/>
    <w:rsid w:val="009764CA"/>
    <w:rsid w:val="00976E9A"/>
    <w:rsid w:val="00977347"/>
    <w:rsid w:val="00983810"/>
    <w:rsid w:val="00983B27"/>
    <w:rsid w:val="00984826"/>
    <w:rsid w:val="009856A1"/>
    <w:rsid w:val="009864EB"/>
    <w:rsid w:val="00987928"/>
    <w:rsid w:val="00987E7A"/>
    <w:rsid w:val="009903F9"/>
    <w:rsid w:val="00990ED2"/>
    <w:rsid w:val="009913A6"/>
    <w:rsid w:val="0099187C"/>
    <w:rsid w:val="00991FBA"/>
    <w:rsid w:val="0099256D"/>
    <w:rsid w:val="00993AB4"/>
    <w:rsid w:val="00993C7A"/>
    <w:rsid w:val="00994B91"/>
    <w:rsid w:val="00995586"/>
    <w:rsid w:val="00996059"/>
    <w:rsid w:val="00996AB4"/>
    <w:rsid w:val="00996FAD"/>
    <w:rsid w:val="009974DD"/>
    <w:rsid w:val="00997B45"/>
    <w:rsid w:val="009A05D6"/>
    <w:rsid w:val="009A2449"/>
    <w:rsid w:val="009A3D4F"/>
    <w:rsid w:val="009A4130"/>
    <w:rsid w:val="009A429D"/>
    <w:rsid w:val="009A63AF"/>
    <w:rsid w:val="009A67FD"/>
    <w:rsid w:val="009A717D"/>
    <w:rsid w:val="009B042D"/>
    <w:rsid w:val="009B12F8"/>
    <w:rsid w:val="009B1886"/>
    <w:rsid w:val="009B29B4"/>
    <w:rsid w:val="009B4326"/>
    <w:rsid w:val="009B450F"/>
    <w:rsid w:val="009B4731"/>
    <w:rsid w:val="009B530E"/>
    <w:rsid w:val="009B57C4"/>
    <w:rsid w:val="009B5F97"/>
    <w:rsid w:val="009B5FF1"/>
    <w:rsid w:val="009B6D09"/>
    <w:rsid w:val="009C09FF"/>
    <w:rsid w:val="009C0C49"/>
    <w:rsid w:val="009C27FD"/>
    <w:rsid w:val="009C3908"/>
    <w:rsid w:val="009C3B2E"/>
    <w:rsid w:val="009C3F7F"/>
    <w:rsid w:val="009C436B"/>
    <w:rsid w:val="009C4829"/>
    <w:rsid w:val="009C4BA6"/>
    <w:rsid w:val="009C4BB3"/>
    <w:rsid w:val="009C4C5B"/>
    <w:rsid w:val="009C64C7"/>
    <w:rsid w:val="009C678E"/>
    <w:rsid w:val="009C6B09"/>
    <w:rsid w:val="009C6F68"/>
    <w:rsid w:val="009C745C"/>
    <w:rsid w:val="009C79F6"/>
    <w:rsid w:val="009D1A65"/>
    <w:rsid w:val="009D26A5"/>
    <w:rsid w:val="009D35F2"/>
    <w:rsid w:val="009D4008"/>
    <w:rsid w:val="009D4E90"/>
    <w:rsid w:val="009D5B87"/>
    <w:rsid w:val="009D7671"/>
    <w:rsid w:val="009E0142"/>
    <w:rsid w:val="009E04BA"/>
    <w:rsid w:val="009E1D0E"/>
    <w:rsid w:val="009E229B"/>
    <w:rsid w:val="009E2EEC"/>
    <w:rsid w:val="009E3892"/>
    <w:rsid w:val="009E3B00"/>
    <w:rsid w:val="009E45EE"/>
    <w:rsid w:val="009E58A1"/>
    <w:rsid w:val="009E5957"/>
    <w:rsid w:val="009E5BED"/>
    <w:rsid w:val="009E7DE3"/>
    <w:rsid w:val="009F0195"/>
    <w:rsid w:val="009F01D4"/>
    <w:rsid w:val="009F0C8D"/>
    <w:rsid w:val="009F187C"/>
    <w:rsid w:val="009F4475"/>
    <w:rsid w:val="009F573A"/>
    <w:rsid w:val="009F6196"/>
    <w:rsid w:val="009F65CD"/>
    <w:rsid w:val="009F69A5"/>
    <w:rsid w:val="009F6A0B"/>
    <w:rsid w:val="009F7D5B"/>
    <w:rsid w:val="00A019F3"/>
    <w:rsid w:val="00A02204"/>
    <w:rsid w:val="00A0278D"/>
    <w:rsid w:val="00A02F68"/>
    <w:rsid w:val="00A03380"/>
    <w:rsid w:val="00A03CBF"/>
    <w:rsid w:val="00A03D68"/>
    <w:rsid w:val="00A04C92"/>
    <w:rsid w:val="00A05680"/>
    <w:rsid w:val="00A07AEB"/>
    <w:rsid w:val="00A100B6"/>
    <w:rsid w:val="00A11C71"/>
    <w:rsid w:val="00A11CFC"/>
    <w:rsid w:val="00A11EF9"/>
    <w:rsid w:val="00A12066"/>
    <w:rsid w:val="00A1346B"/>
    <w:rsid w:val="00A1346E"/>
    <w:rsid w:val="00A14814"/>
    <w:rsid w:val="00A1585D"/>
    <w:rsid w:val="00A165BB"/>
    <w:rsid w:val="00A17F78"/>
    <w:rsid w:val="00A20432"/>
    <w:rsid w:val="00A230EE"/>
    <w:rsid w:val="00A23370"/>
    <w:rsid w:val="00A25EEB"/>
    <w:rsid w:val="00A26891"/>
    <w:rsid w:val="00A272F0"/>
    <w:rsid w:val="00A3032E"/>
    <w:rsid w:val="00A31A1A"/>
    <w:rsid w:val="00A32952"/>
    <w:rsid w:val="00A332EA"/>
    <w:rsid w:val="00A3348D"/>
    <w:rsid w:val="00A33F58"/>
    <w:rsid w:val="00A36169"/>
    <w:rsid w:val="00A37AB2"/>
    <w:rsid w:val="00A37EA7"/>
    <w:rsid w:val="00A407BC"/>
    <w:rsid w:val="00A40F1D"/>
    <w:rsid w:val="00A410F5"/>
    <w:rsid w:val="00A4190A"/>
    <w:rsid w:val="00A42CFA"/>
    <w:rsid w:val="00A43982"/>
    <w:rsid w:val="00A44174"/>
    <w:rsid w:val="00A455C3"/>
    <w:rsid w:val="00A46146"/>
    <w:rsid w:val="00A46473"/>
    <w:rsid w:val="00A473CB"/>
    <w:rsid w:val="00A504DE"/>
    <w:rsid w:val="00A50FB7"/>
    <w:rsid w:val="00A5158C"/>
    <w:rsid w:val="00A544A5"/>
    <w:rsid w:val="00A547C2"/>
    <w:rsid w:val="00A54AFA"/>
    <w:rsid w:val="00A62098"/>
    <w:rsid w:val="00A62228"/>
    <w:rsid w:val="00A62AC1"/>
    <w:rsid w:val="00A62DC6"/>
    <w:rsid w:val="00A656BB"/>
    <w:rsid w:val="00A66588"/>
    <w:rsid w:val="00A66700"/>
    <w:rsid w:val="00A7279D"/>
    <w:rsid w:val="00A72CE5"/>
    <w:rsid w:val="00A73CE1"/>
    <w:rsid w:val="00A74175"/>
    <w:rsid w:val="00A7525E"/>
    <w:rsid w:val="00A75824"/>
    <w:rsid w:val="00A77A5B"/>
    <w:rsid w:val="00A804FD"/>
    <w:rsid w:val="00A809A7"/>
    <w:rsid w:val="00A80BBA"/>
    <w:rsid w:val="00A8103B"/>
    <w:rsid w:val="00A818B7"/>
    <w:rsid w:val="00A818F1"/>
    <w:rsid w:val="00A81D0A"/>
    <w:rsid w:val="00A82E08"/>
    <w:rsid w:val="00A85FF9"/>
    <w:rsid w:val="00A870DE"/>
    <w:rsid w:val="00A872C5"/>
    <w:rsid w:val="00A877C2"/>
    <w:rsid w:val="00A87C85"/>
    <w:rsid w:val="00A904AF"/>
    <w:rsid w:val="00A907F4"/>
    <w:rsid w:val="00A91F66"/>
    <w:rsid w:val="00A923DA"/>
    <w:rsid w:val="00A93BB7"/>
    <w:rsid w:val="00A94721"/>
    <w:rsid w:val="00A9502B"/>
    <w:rsid w:val="00A96F83"/>
    <w:rsid w:val="00AA0237"/>
    <w:rsid w:val="00AA04D1"/>
    <w:rsid w:val="00AA0EDE"/>
    <w:rsid w:val="00AA1FF6"/>
    <w:rsid w:val="00AA39FE"/>
    <w:rsid w:val="00AA3C18"/>
    <w:rsid w:val="00AA40A5"/>
    <w:rsid w:val="00AA43A5"/>
    <w:rsid w:val="00AA4824"/>
    <w:rsid w:val="00AA5492"/>
    <w:rsid w:val="00AA5BC8"/>
    <w:rsid w:val="00AA5E22"/>
    <w:rsid w:val="00AA6809"/>
    <w:rsid w:val="00AA6A2F"/>
    <w:rsid w:val="00AA7638"/>
    <w:rsid w:val="00AA7C87"/>
    <w:rsid w:val="00AA7D2E"/>
    <w:rsid w:val="00AB0F9D"/>
    <w:rsid w:val="00AB1453"/>
    <w:rsid w:val="00AB14DB"/>
    <w:rsid w:val="00AB1A6F"/>
    <w:rsid w:val="00AB1DD4"/>
    <w:rsid w:val="00AB28EB"/>
    <w:rsid w:val="00AB2CF7"/>
    <w:rsid w:val="00AB2D7E"/>
    <w:rsid w:val="00AB4942"/>
    <w:rsid w:val="00AB4CBE"/>
    <w:rsid w:val="00AB6190"/>
    <w:rsid w:val="00AB655E"/>
    <w:rsid w:val="00AB7E5D"/>
    <w:rsid w:val="00AC0D1D"/>
    <w:rsid w:val="00AC1DDC"/>
    <w:rsid w:val="00AC1DF2"/>
    <w:rsid w:val="00AC3018"/>
    <w:rsid w:val="00AC32BA"/>
    <w:rsid w:val="00AC55C1"/>
    <w:rsid w:val="00AC5613"/>
    <w:rsid w:val="00AC594E"/>
    <w:rsid w:val="00AC5EEA"/>
    <w:rsid w:val="00AC68A8"/>
    <w:rsid w:val="00AC7740"/>
    <w:rsid w:val="00AD0672"/>
    <w:rsid w:val="00AD08C6"/>
    <w:rsid w:val="00AD0AB5"/>
    <w:rsid w:val="00AD0F0C"/>
    <w:rsid w:val="00AD2A26"/>
    <w:rsid w:val="00AD2C48"/>
    <w:rsid w:val="00AD2E5B"/>
    <w:rsid w:val="00AD381B"/>
    <w:rsid w:val="00AD62E7"/>
    <w:rsid w:val="00AD699F"/>
    <w:rsid w:val="00AE1344"/>
    <w:rsid w:val="00AE4683"/>
    <w:rsid w:val="00AE501B"/>
    <w:rsid w:val="00AE55B6"/>
    <w:rsid w:val="00AE6D07"/>
    <w:rsid w:val="00AE7545"/>
    <w:rsid w:val="00AE7A16"/>
    <w:rsid w:val="00AE7F6E"/>
    <w:rsid w:val="00AF034A"/>
    <w:rsid w:val="00AF0A74"/>
    <w:rsid w:val="00AF0B10"/>
    <w:rsid w:val="00AF0D7B"/>
    <w:rsid w:val="00AF12AF"/>
    <w:rsid w:val="00AF2A41"/>
    <w:rsid w:val="00AF46D4"/>
    <w:rsid w:val="00AF4D13"/>
    <w:rsid w:val="00AF5C85"/>
    <w:rsid w:val="00AF63C0"/>
    <w:rsid w:val="00AF6410"/>
    <w:rsid w:val="00AF741C"/>
    <w:rsid w:val="00AF7D61"/>
    <w:rsid w:val="00B00BDE"/>
    <w:rsid w:val="00B022F5"/>
    <w:rsid w:val="00B023A4"/>
    <w:rsid w:val="00B02A8F"/>
    <w:rsid w:val="00B03363"/>
    <w:rsid w:val="00B0448F"/>
    <w:rsid w:val="00B04A83"/>
    <w:rsid w:val="00B05BD2"/>
    <w:rsid w:val="00B05F71"/>
    <w:rsid w:val="00B06AB4"/>
    <w:rsid w:val="00B07005"/>
    <w:rsid w:val="00B07108"/>
    <w:rsid w:val="00B0724A"/>
    <w:rsid w:val="00B0777A"/>
    <w:rsid w:val="00B07E2D"/>
    <w:rsid w:val="00B105FD"/>
    <w:rsid w:val="00B10CF1"/>
    <w:rsid w:val="00B10DE6"/>
    <w:rsid w:val="00B10EB4"/>
    <w:rsid w:val="00B11C5C"/>
    <w:rsid w:val="00B13173"/>
    <w:rsid w:val="00B132A2"/>
    <w:rsid w:val="00B135E9"/>
    <w:rsid w:val="00B13A17"/>
    <w:rsid w:val="00B15705"/>
    <w:rsid w:val="00B15995"/>
    <w:rsid w:val="00B165D3"/>
    <w:rsid w:val="00B16AE8"/>
    <w:rsid w:val="00B173DB"/>
    <w:rsid w:val="00B22500"/>
    <w:rsid w:val="00B22705"/>
    <w:rsid w:val="00B22827"/>
    <w:rsid w:val="00B22AF1"/>
    <w:rsid w:val="00B233BD"/>
    <w:rsid w:val="00B24369"/>
    <w:rsid w:val="00B25BEB"/>
    <w:rsid w:val="00B2628B"/>
    <w:rsid w:val="00B2684F"/>
    <w:rsid w:val="00B312EE"/>
    <w:rsid w:val="00B33B5E"/>
    <w:rsid w:val="00B34274"/>
    <w:rsid w:val="00B3507E"/>
    <w:rsid w:val="00B3579A"/>
    <w:rsid w:val="00B36470"/>
    <w:rsid w:val="00B36C6D"/>
    <w:rsid w:val="00B37735"/>
    <w:rsid w:val="00B4084C"/>
    <w:rsid w:val="00B40DA4"/>
    <w:rsid w:val="00B414D6"/>
    <w:rsid w:val="00B41D7C"/>
    <w:rsid w:val="00B43233"/>
    <w:rsid w:val="00B432F6"/>
    <w:rsid w:val="00B4604D"/>
    <w:rsid w:val="00B47889"/>
    <w:rsid w:val="00B518B7"/>
    <w:rsid w:val="00B52C98"/>
    <w:rsid w:val="00B532F8"/>
    <w:rsid w:val="00B53517"/>
    <w:rsid w:val="00B53807"/>
    <w:rsid w:val="00B54E10"/>
    <w:rsid w:val="00B557C7"/>
    <w:rsid w:val="00B55DC1"/>
    <w:rsid w:val="00B55FD3"/>
    <w:rsid w:val="00B5650D"/>
    <w:rsid w:val="00B56E30"/>
    <w:rsid w:val="00B56EF1"/>
    <w:rsid w:val="00B57786"/>
    <w:rsid w:val="00B57F8C"/>
    <w:rsid w:val="00B60300"/>
    <w:rsid w:val="00B60696"/>
    <w:rsid w:val="00B60849"/>
    <w:rsid w:val="00B6134A"/>
    <w:rsid w:val="00B62A6C"/>
    <w:rsid w:val="00B6370C"/>
    <w:rsid w:val="00B63928"/>
    <w:rsid w:val="00B6567E"/>
    <w:rsid w:val="00B66964"/>
    <w:rsid w:val="00B66EE9"/>
    <w:rsid w:val="00B700FB"/>
    <w:rsid w:val="00B71612"/>
    <w:rsid w:val="00B72959"/>
    <w:rsid w:val="00B72D14"/>
    <w:rsid w:val="00B744EC"/>
    <w:rsid w:val="00B7483D"/>
    <w:rsid w:val="00B75E79"/>
    <w:rsid w:val="00B763B3"/>
    <w:rsid w:val="00B76B27"/>
    <w:rsid w:val="00B808A3"/>
    <w:rsid w:val="00B82BEA"/>
    <w:rsid w:val="00B82F35"/>
    <w:rsid w:val="00B85A08"/>
    <w:rsid w:val="00B85F1A"/>
    <w:rsid w:val="00B878F5"/>
    <w:rsid w:val="00B87FD0"/>
    <w:rsid w:val="00B91402"/>
    <w:rsid w:val="00B919CF"/>
    <w:rsid w:val="00B94277"/>
    <w:rsid w:val="00B971B0"/>
    <w:rsid w:val="00B97357"/>
    <w:rsid w:val="00BA0A58"/>
    <w:rsid w:val="00BA146F"/>
    <w:rsid w:val="00BA1AF6"/>
    <w:rsid w:val="00BA1EFE"/>
    <w:rsid w:val="00BA232C"/>
    <w:rsid w:val="00BA3001"/>
    <w:rsid w:val="00BA3421"/>
    <w:rsid w:val="00BA5F3E"/>
    <w:rsid w:val="00BA6039"/>
    <w:rsid w:val="00BA6237"/>
    <w:rsid w:val="00BA6B66"/>
    <w:rsid w:val="00BA7BCA"/>
    <w:rsid w:val="00BB13EB"/>
    <w:rsid w:val="00BB1D26"/>
    <w:rsid w:val="00BB1E18"/>
    <w:rsid w:val="00BB2731"/>
    <w:rsid w:val="00BB28B7"/>
    <w:rsid w:val="00BB33B8"/>
    <w:rsid w:val="00BB470A"/>
    <w:rsid w:val="00BB54FC"/>
    <w:rsid w:val="00BC071A"/>
    <w:rsid w:val="00BC088B"/>
    <w:rsid w:val="00BC1340"/>
    <w:rsid w:val="00BC166C"/>
    <w:rsid w:val="00BC1D98"/>
    <w:rsid w:val="00BC1ED7"/>
    <w:rsid w:val="00BC2AF3"/>
    <w:rsid w:val="00BC2F32"/>
    <w:rsid w:val="00BC4120"/>
    <w:rsid w:val="00BC4B18"/>
    <w:rsid w:val="00BC4E30"/>
    <w:rsid w:val="00BC5ABC"/>
    <w:rsid w:val="00BD01BA"/>
    <w:rsid w:val="00BD057F"/>
    <w:rsid w:val="00BD0FA5"/>
    <w:rsid w:val="00BD14EA"/>
    <w:rsid w:val="00BD2246"/>
    <w:rsid w:val="00BD32F3"/>
    <w:rsid w:val="00BD3514"/>
    <w:rsid w:val="00BD3C97"/>
    <w:rsid w:val="00BD5312"/>
    <w:rsid w:val="00BD5499"/>
    <w:rsid w:val="00BD67A9"/>
    <w:rsid w:val="00BD7192"/>
    <w:rsid w:val="00BD7201"/>
    <w:rsid w:val="00BE1A88"/>
    <w:rsid w:val="00BE2057"/>
    <w:rsid w:val="00BE27FC"/>
    <w:rsid w:val="00BE3B65"/>
    <w:rsid w:val="00BE51FB"/>
    <w:rsid w:val="00BE5751"/>
    <w:rsid w:val="00BE63FE"/>
    <w:rsid w:val="00BE6896"/>
    <w:rsid w:val="00BE7EC9"/>
    <w:rsid w:val="00BF138C"/>
    <w:rsid w:val="00BF1443"/>
    <w:rsid w:val="00BF192A"/>
    <w:rsid w:val="00BF2A57"/>
    <w:rsid w:val="00BF45FF"/>
    <w:rsid w:val="00BF4F86"/>
    <w:rsid w:val="00BF51D4"/>
    <w:rsid w:val="00BF7708"/>
    <w:rsid w:val="00BF7D1F"/>
    <w:rsid w:val="00C00C67"/>
    <w:rsid w:val="00C00DBB"/>
    <w:rsid w:val="00C01D39"/>
    <w:rsid w:val="00C02147"/>
    <w:rsid w:val="00C0393D"/>
    <w:rsid w:val="00C04241"/>
    <w:rsid w:val="00C048F9"/>
    <w:rsid w:val="00C04F4A"/>
    <w:rsid w:val="00C057F8"/>
    <w:rsid w:val="00C06409"/>
    <w:rsid w:val="00C10672"/>
    <w:rsid w:val="00C106FD"/>
    <w:rsid w:val="00C10CDF"/>
    <w:rsid w:val="00C11518"/>
    <w:rsid w:val="00C11B29"/>
    <w:rsid w:val="00C12289"/>
    <w:rsid w:val="00C1272A"/>
    <w:rsid w:val="00C12D61"/>
    <w:rsid w:val="00C13B24"/>
    <w:rsid w:val="00C141A8"/>
    <w:rsid w:val="00C16A89"/>
    <w:rsid w:val="00C170C2"/>
    <w:rsid w:val="00C174C2"/>
    <w:rsid w:val="00C20043"/>
    <w:rsid w:val="00C2034D"/>
    <w:rsid w:val="00C20399"/>
    <w:rsid w:val="00C21520"/>
    <w:rsid w:val="00C21F8B"/>
    <w:rsid w:val="00C228D0"/>
    <w:rsid w:val="00C23BB3"/>
    <w:rsid w:val="00C2414C"/>
    <w:rsid w:val="00C248BF"/>
    <w:rsid w:val="00C24F41"/>
    <w:rsid w:val="00C2503C"/>
    <w:rsid w:val="00C2549E"/>
    <w:rsid w:val="00C25C63"/>
    <w:rsid w:val="00C26518"/>
    <w:rsid w:val="00C268C4"/>
    <w:rsid w:val="00C26C5C"/>
    <w:rsid w:val="00C27957"/>
    <w:rsid w:val="00C27B18"/>
    <w:rsid w:val="00C30108"/>
    <w:rsid w:val="00C30EB1"/>
    <w:rsid w:val="00C31731"/>
    <w:rsid w:val="00C31F38"/>
    <w:rsid w:val="00C33569"/>
    <w:rsid w:val="00C349EB"/>
    <w:rsid w:val="00C35FD1"/>
    <w:rsid w:val="00C361F8"/>
    <w:rsid w:val="00C3659C"/>
    <w:rsid w:val="00C36F8C"/>
    <w:rsid w:val="00C37F24"/>
    <w:rsid w:val="00C40F19"/>
    <w:rsid w:val="00C40FC3"/>
    <w:rsid w:val="00C4108B"/>
    <w:rsid w:val="00C42145"/>
    <w:rsid w:val="00C42D1F"/>
    <w:rsid w:val="00C42EED"/>
    <w:rsid w:val="00C43BEA"/>
    <w:rsid w:val="00C446E1"/>
    <w:rsid w:val="00C44EA4"/>
    <w:rsid w:val="00C45277"/>
    <w:rsid w:val="00C45757"/>
    <w:rsid w:val="00C45C8B"/>
    <w:rsid w:val="00C5064B"/>
    <w:rsid w:val="00C50D55"/>
    <w:rsid w:val="00C51A45"/>
    <w:rsid w:val="00C53C9C"/>
    <w:rsid w:val="00C53DBD"/>
    <w:rsid w:val="00C559CC"/>
    <w:rsid w:val="00C55B0F"/>
    <w:rsid w:val="00C56177"/>
    <w:rsid w:val="00C5698C"/>
    <w:rsid w:val="00C57389"/>
    <w:rsid w:val="00C578B3"/>
    <w:rsid w:val="00C60C72"/>
    <w:rsid w:val="00C611FE"/>
    <w:rsid w:val="00C613B4"/>
    <w:rsid w:val="00C6238A"/>
    <w:rsid w:val="00C62521"/>
    <w:rsid w:val="00C62E1F"/>
    <w:rsid w:val="00C63011"/>
    <w:rsid w:val="00C632D5"/>
    <w:rsid w:val="00C63D2D"/>
    <w:rsid w:val="00C6484B"/>
    <w:rsid w:val="00C65A9B"/>
    <w:rsid w:val="00C661F9"/>
    <w:rsid w:val="00C6731D"/>
    <w:rsid w:val="00C67C67"/>
    <w:rsid w:val="00C72553"/>
    <w:rsid w:val="00C7316D"/>
    <w:rsid w:val="00C74FCB"/>
    <w:rsid w:val="00C74FF3"/>
    <w:rsid w:val="00C753C9"/>
    <w:rsid w:val="00C7596D"/>
    <w:rsid w:val="00C75BE7"/>
    <w:rsid w:val="00C768A1"/>
    <w:rsid w:val="00C77814"/>
    <w:rsid w:val="00C778CA"/>
    <w:rsid w:val="00C80049"/>
    <w:rsid w:val="00C80119"/>
    <w:rsid w:val="00C80E24"/>
    <w:rsid w:val="00C81BA5"/>
    <w:rsid w:val="00C82FD2"/>
    <w:rsid w:val="00C8354D"/>
    <w:rsid w:val="00C85CAF"/>
    <w:rsid w:val="00C85E65"/>
    <w:rsid w:val="00C86251"/>
    <w:rsid w:val="00C87A1A"/>
    <w:rsid w:val="00C9003E"/>
    <w:rsid w:val="00C9146C"/>
    <w:rsid w:val="00C91F1A"/>
    <w:rsid w:val="00C923D5"/>
    <w:rsid w:val="00C92808"/>
    <w:rsid w:val="00C92BFD"/>
    <w:rsid w:val="00C92EA2"/>
    <w:rsid w:val="00C934D7"/>
    <w:rsid w:val="00C93E09"/>
    <w:rsid w:val="00C94F50"/>
    <w:rsid w:val="00C952EB"/>
    <w:rsid w:val="00C96F94"/>
    <w:rsid w:val="00CA043C"/>
    <w:rsid w:val="00CA0F21"/>
    <w:rsid w:val="00CA10BE"/>
    <w:rsid w:val="00CA1ED8"/>
    <w:rsid w:val="00CA1EDF"/>
    <w:rsid w:val="00CA291C"/>
    <w:rsid w:val="00CA2B63"/>
    <w:rsid w:val="00CA303E"/>
    <w:rsid w:val="00CA3A41"/>
    <w:rsid w:val="00CA5043"/>
    <w:rsid w:val="00CA5118"/>
    <w:rsid w:val="00CA5AEE"/>
    <w:rsid w:val="00CA617C"/>
    <w:rsid w:val="00CA64F7"/>
    <w:rsid w:val="00CB03CF"/>
    <w:rsid w:val="00CB0B47"/>
    <w:rsid w:val="00CB0DA8"/>
    <w:rsid w:val="00CB105D"/>
    <w:rsid w:val="00CB170F"/>
    <w:rsid w:val="00CB3074"/>
    <w:rsid w:val="00CB3504"/>
    <w:rsid w:val="00CB3638"/>
    <w:rsid w:val="00CB53E2"/>
    <w:rsid w:val="00CB58D2"/>
    <w:rsid w:val="00CB68E4"/>
    <w:rsid w:val="00CB69BC"/>
    <w:rsid w:val="00CB74F2"/>
    <w:rsid w:val="00CB79F4"/>
    <w:rsid w:val="00CB7BD6"/>
    <w:rsid w:val="00CB7E25"/>
    <w:rsid w:val="00CC018C"/>
    <w:rsid w:val="00CC181A"/>
    <w:rsid w:val="00CC1E32"/>
    <w:rsid w:val="00CC333C"/>
    <w:rsid w:val="00CC3355"/>
    <w:rsid w:val="00CC3954"/>
    <w:rsid w:val="00CC6995"/>
    <w:rsid w:val="00CC7460"/>
    <w:rsid w:val="00CD00E8"/>
    <w:rsid w:val="00CD20FF"/>
    <w:rsid w:val="00CD24B3"/>
    <w:rsid w:val="00CD4B93"/>
    <w:rsid w:val="00CD5232"/>
    <w:rsid w:val="00CD6106"/>
    <w:rsid w:val="00CD6531"/>
    <w:rsid w:val="00CD6976"/>
    <w:rsid w:val="00CD6A17"/>
    <w:rsid w:val="00CD6E3E"/>
    <w:rsid w:val="00CD731E"/>
    <w:rsid w:val="00CE07B9"/>
    <w:rsid w:val="00CE125B"/>
    <w:rsid w:val="00CE1655"/>
    <w:rsid w:val="00CE1AB0"/>
    <w:rsid w:val="00CE3BA6"/>
    <w:rsid w:val="00CE4AA6"/>
    <w:rsid w:val="00CE4F61"/>
    <w:rsid w:val="00CE78BC"/>
    <w:rsid w:val="00CF02AD"/>
    <w:rsid w:val="00CF10BA"/>
    <w:rsid w:val="00CF1E8B"/>
    <w:rsid w:val="00CF24D5"/>
    <w:rsid w:val="00CF25EF"/>
    <w:rsid w:val="00CF3117"/>
    <w:rsid w:val="00CF4A8F"/>
    <w:rsid w:val="00CF5AF6"/>
    <w:rsid w:val="00CF669E"/>
    <w:rsid w:val="00CF68F2"/>
    <w:rsid w:val="00CF70C5"/>
    <w:rsid w:val="00CF7A70"/>
    <w:rsid w:val="00D013B9"/>
    <w:rsid w:val="00D01663"/>
    <w:rsid w:val="00D03588"/>
    <w:rsid w:val="00D04631"/>
    <w:rsid w:val="00D04A57"/>
    <w:rsid w:val="00D04F5F"/>
    <w:rsid w:val="00D0553B"/>
    <w:rsid w:val="00D06770"/>
    <w:rsid w:val="00D06DA0"/>
    <w:rsid w:val="00D070DE"/>
    <w:rsid w:val="00D0782D"/>
    <w:rsid w:val="00D10B0E"/>
    <w:rsid w:val="00D11085"/>
    <w:rsid w:val="00D1127D"/>
    <w:rsid w:val="00D1174B"/>
    <w:rsid w:val="00D11814"/>
    <w:rsid w:val="00D11A00"/>
    <w:rsid w:val="00D12048"/>
    <w:rsid w:val="00D12AC1"/>
    <w:rsid w:val="00D13B1A"/>
    <w:rsid w:val="00D15002"/>
    <w:rsid w:val="00D15BF8"/>
    <w:rsid w:val="00D15DE6"/>
    <w:rsid w:val="00D1608C"/>
    <w:rsid w:val="00D16189"/>
    <w:rsid w:val="00D16D73"/>
    <w:rsid w:val="00D17BAB"/>
    <w:rsid w:val="00D210EE"/>
    <w:rsid w:val="00D224E6"/>
    <w:rsid w:val="00D22521"/>
    <w:rsid w:val="00D22611"/>
    <w:rsid w:val="00D2374C"/>
    <w:rsid w:val="00D23EE1"/>
    <w:rsid w:val="00D2439A"/>
    <w:rsid w:val="00D24D58"/>
    <w:rsid w:val="00D26680"/>
    <w:rsid w:val="00D26D07"/>
    <w:rsid w:val="00D27DFE"/>
    <w:rsid w:val="00D30695"/>
    <w:rsid w:val="00D319E3"/>
    <w:rsid w:val="00D31C0F"/>
    <w:rsid w:val="00D31E95"/>
    <w:rsid w:val="00D31FCE"/>
    <w:rsid w:val="00D32BC8"/>
    <w:rsid w:val="00D32DA1"/>
    <w:rsid w:val="00D3356C"/>
    <w:rsid w:val="00D36020"/>
    <w:rsid w:val="00D3607E"/>
    <w:rsid w:val="00D3621D"/>
    <w:rsid w:val="00D36B11"/>
    <w:rsid w:val="00D378B5"/>
    <w:rsid w:val="00D43AB1"/>
    <w:rsid w:val="00D43C90"/>
    <w:rsid w:val="00D43CCA"/>
    <w:rsid w:val="00D451E1"/>
    <w:rsid w:val="00D471AB"/>
    <w:rsid w:val="00D50E55"/>
    <w:rsid w:val="00D514BF"/>
    <w:rsid w:val="00D52037"/>
    <w:rsid w:val="00D531FB"/>
    <w:rsid w:val="00D5369F"/>
    <w:rsid w:val="00D5371B"/>
    <w:rsid w:val="00D54329"/>
    <w:rsid w:val="00D54343"/>
    <w:rsid w:val="00D54801"/>
    <w:rsid w:val="00D556A2"/>
    <w:rsid w:val="00D56279"/>
    <w:rsid w:val="00D56DFF"/>
    <w:rsid w:val="00D607D4"/>
    <w:rsid w:val="00D6243C"/>
    <w:rsid w:val="00D631A9"/>
    <w:rsid w:val="00D659CB"/>
    <w:rsid w:val="00D65F8C"/>
    <w:rsid w:val="00D672E7"/>
    <w:rsid w:val="00D67425"/>
    <w:rsid w:val="00D678D6"/>
    <w:rsid w:val="00D67AB1"/>
    <w:rsid w:val="00D7009C"/>
    <w:rsid w:val="00D710C5"/>
    <w:rsid w:val="00D719C3"/>
    <w:rsid w:val="00D71B68"/>
    <w:rsid w:val="00D72E45"/>
    <w:rsid w:val="00D72FB3"/>
    <w:rsid w:val="00D73CDC"/>
    <w:rsid w:val="00D748CF"/>
    <w:rsid w:val="00D74B48"/>
    <w:rsid w:val="00D75089"/>
    <w:rsid w:val="00D7550F"/>
    <w:rsid w:val="00D75C42"/>
    <w:rsid w:val="00D76805"/>
    <w:rsid w:val="00D8009A"/>
    <w:rsid w:val="00D806B7"/>
    <w:rsid w:val="00D814A2"/>
    <w:rsid w:val="00D83B69"/>
    <w:rsid w:val="00D84373"/>
    <w:rsid w:val="00D84E7E"/>
    <w:rsid w:val="00D8535D"/>
    <w:rsid w:val="00D8567E"/>
    <w:rsid w:val="00D86A51"/>
    <w:rsid w:val="00D86FEE"/>
    <w:rsid w:val="00D90B61"/>
    <w:rsid w:val="00D94C4C"/>
    <w:rsid w:val="00D95C07"/>
    <w:rsid w:val="00D965D0"/>
    <w:rsid w:val="00D96A5A"/>
    <w:rsid w:val="00D96C54"/>
    <w:rsid w:val="00D97493"/>
    <w:rsid w:val="00D9768D"/>
    <w:rsid w:val="00D97C37"/>
    <w:rsid w:val="00DA0841"/>
    <w:rsid w:val="00DA0C0D"/>
    <w:rsid w:val="00DA1FC1"/>
    <w:rsid w:val="00DA22B7"/>
    <w:rsid w:val="00DA4152"/>
    <w:rsid w:val="00DA433F"/>
    <w:rsid w:val="00DA460A"/>
    <w:rsid w:val="00DA5770"/>
    <w:rsid w:val="00DA57F2"/>
    <w:rsid w:val="00DA608A"/>
    <w:rsid w:val="00DA7A8D"/>
    <w:rsid w:val="00DA7BCF"/>
    <w:rsid w:val="00DB0691"/>
    <w:rsid w:val="00DB0A51"/>
    <w:rsid w:val="00DB1B06"/>
    <w:rsid w:val="00DB347E"/>
    <w:rsid w:val="00DB3889"/>
    <w:rsid w:val="00DB44BD"/>
    <w:rsid w:val="00DB5A17"/>
    <w:rsid w:val="00DB5A38"/>
    <w:rsid w:val="00DB659A"/>
    <w:rsid w:val="00DB7FEE"/>
    <w:rsid w:val="00DC0B67"/>
    <w:rsid w:val="00DC121A"/>
    <w:rsid w:val="00DC2521"/>
    <w:rsid w:val="00DC3398"/>
    <w:rsid w:val="00DC5A62"/>
    <w:rsid w:val="00DC654E"/>
    <w:rsid w:val="00DC6AC2"/>
    <w:rsid w:val="00DC7132"/>
    <w:rsid w:val="00DC7A9E"/>
    <w:rsid w:val="00DD0E13"/>
    <w:rsid w:val="00DD1892"/>
    <w:rsid w:val="00DD1895"/>
    <w:rsid w:val="00DD2CF5"/>
    <w:rsid w:val="00DD5B90"/>
    <w:rsid w:val="00DD6D80"/>
    <w:rsid w:val="00DD74FA"/>
    <w:rsid w:val="00DE020B"/>
    <w:rsid w:val="00DE213F"/>
    <w:rsid w:val="00DE2B72"/>
    <w:rsid w:val="00DE3B91"/>
    <w:rsid w:val="00DE4B9C"/>
    <w:rsid w:val="00DE5B40"/>
    <w:rsid w:val="00DE5DD1"/>
    <w:rsid w:val="00DF0C46"/>
    <w:rsid w:val="00DF17FA"/>
    <w:rsid w:val="00DF26E1"/>
    <w:rsid w:val="00DF38D0"/>
    <w:rsid w:val="00DF49C3"/>
    <w:rsid w:val="00DF4B61"/>
    <w:rsid w:val="00DF6114"/>
    <w:rsid w:val="00DF63D4"/>
    <w:rsid w:val="00DF6434"/>
    <w:rsid w:val="00E004AD"/>
    <w:rsid w:val="00E022E5"/>
    <w:rsid w:val="00E0259B"/>
    <w:rsid w:val="00E025D3"/>
    <w:rsid w:val="00E02A17"/>
    <w:rsid w:val="00E0362A"/>
    <w:rsid w:val="00E065F8"/>
    <w:rsid w:val="00E066F5"/>
    <w:rsid w:val="00E06ED6"/>
    <w:rsid w:val="00E06EF5"/>
    <w:rsid w:val="00E07317"/>
    <w:rsid w:val="00E079B8"/>
    <w:rsid w:val="00E10265"/>
    <w:rsid w:val="00E11379"/>
    <w:rsid w:val="00E11588"/>
    <w:rsid w:val="00E126E2"/>
    <w:rsid w:val="00E12B93"/>
    <w:rsid w:val="00E12BE7"/>
    <w:rsid w:val="00E13048"/>
    <w:rsid w:val="00E13396"/>
    <w:rsid w:val="00E137C8"/>
    <w:rsid w:val="00E141B3"/>
    <w:rsid w:val="00E146E0"/>
    <w:rsid w:val="00E14EAD"/>
    <w:rsid w:val="00E15A1D"/>
    <w:rsid w:val="00E16C0D"/>
    <w:rsid w:val="00E200C4"/>
    <w:rsid w:val="00E20F5E"/>
    <w:rsid w:val="00E22647"/>
    <w:rsid w:val="00E25699"/>
    <w:rsid w:val="00E26B23"/>
    <w:rsid w:val="00E30B45"/>
    <w:rsid w:val="00E323DE"/>
    <w:rsid w:val="00E32B17"/>
    <w:rsid w:val="00E33033"/>
    <w:rsid w:val="00E332DA"/>
    <w:rsid w:val="00E3440B"/>
    <w:rsid w:val="00E353AC"/>
    <w:rsid w:val="00E37592"/>
    <w:rsid w:val="00E4085C"/>
    <w:rsid w:val="00E41214"/>
    <w:rsid w:val="00E422B2"/>
    <w:rsid w:val="00E42782"/>
    <w:rsid w:val="00E430EE"/>
    <w:rsid w:val="00E43152"/>
    <w:rsid w:val="00E442A9"/>
    <w:rsid w:val="00E45595"/>
    <w:rsid w:val="00E45901"/>
    <w:rsid w:val="00E46249"/>
    <w:rsid w:val="00E46435"/>
    <w:rsid w:val="00E46A72"/>
    <w:rsid w:val="00E47271"/>
    <w:rsid w:val="00E4759C"/>
    <w:rsid w:val="00E50B88"/>
    <w:rsid w:val="00E529E2"/>
    <w:rsid w:val="00E52BEA"/>
    <w:rsid w:val="00E53E43"/>
    <w:rsid w:val="00E5528F"/>
    <w:rsid w:val="00E56045"/>
    <w:rsid w:val="00E56221"/>
    <w:rsid w:val="00E577C0"/>
    <w:rsid w:val="00E57A67"/>
    <w:rsid w:val="00E57C00"/>
    <w:rsid w:val="00E6041B"/>
    <w:rsid w:val="00E60831"/>
    <w:rsid w:val="00E60BAC"/>
    <w:rsid w:val="00E6172B"/>
    <w:rsid w:val="00E61C16"/>
    <w:rsid w:val="00E65406"/>
    <w:rsid w:val="00E65F74"/>
    <w:rsid w:val="00E6600E"/>
    <w:rsid w:val="00E660F3"/>
    <w:rsid w:val="00E667CB"/>
    <w:rsid w:val="00E66C6A"/>
    <w:rsid w:val="00E66D79"/>
    <w:rsid w:val="00E6704F"/>
    <w:rsid w:val="00E67B29"/>
    <w:rsid w:val="00E70212"/>
    <w:rsid w:val="00E705D8"/>
    <w:rsid w:val="00E714FA"/>
    <w:rsid w:val="00E72232"/>
    <w:rsid w:val="00E72FEE"/>
    <w:rsid w:val="00E732A5"/>
    <w:rsid w:val="00E738CD"/>
    <w:rsid w:val="00E7594D"/>
    <w:rsid w:val="00E75A16"/>
    <w:rsid w:val="00E761D4"/>
    <w:rsid w:val="00E765FC"/>
    <w:rsid w:val="00E77D79"/>
    <w:rsid w:val="00E81369"/>
    <w:rsid w:val="00E81DF1"/>
    <w:rsid w:val="00E82C9F"/>
    <w:rsid w:val="00E83207"/>
    <w:rsid w:val="00E83326"/>
    <w:rsid w:val="00E849F4"/>
    <w:rsid w:val="00E85D42"/>
    <w:rsid w:val="00E86899"/>
    <w:rsid w:val="00E8738D"/>
    <w:rsid w:val="00E873DF"/>
    <w:rsid w:val="00E90371"/>
    <w:rsid w:val="00E9136A"/>
    <w:rsid w:val="00E91731"/>
    <w:rsid w:val="00E929D5"/>
    <w:rsid w:val="00E92A62"/>
    <w:rsid w:val="00E92EDD"/>
    <w:rsid w:val="00E9336E"/>
    <w:rsid w:val="00E93EF1"/>
    <w:rsid w:val="00E954E1"/>
    <w:rsid w:val="00E96224"/>
    <w:rsid w:val="00E9671E"/>
    <w:rsid w:val="00E96BA5"/>
    <w:rsid w:val="00E971CD"/>
    <w:rsid w:val="00E97B87"/>
    <w:rsid w:val="00E97D1C"/>
    <w:rsid w:val="00E97DB2"/>
    <w:rsid w:val="00EA008A"/>
    <w:rsid w:val="00EA1FA5"/>
    <w:rsid w:val="00EA215C"/>
    <w:rsid w:val="00EA21ED"/>
    <w:rsid w:val="00EA36A5"/>
    <w:rsid w:val="00EA3D47"/>
    <w:rsid w:val="00EA3F8F"/>
    <w:rsid w:val="00EA457A"/>
    <w:rsid w:val="00EA5586"/>
    <w:rsid w:val="00EA620E"/>
    <w:rsid w:val="00EA69E7"/>
    <w:rsid w:val="00EA702E"/>
    <w:rsid w:val="00EA7C9E"/>
    <w:rsid w:val="00EB0127"/>
    <w:rsid w:val="00EB130A"/>
    <w:rsid w:val="00EB3713"/>
    <w:rsid w:val="00EB4DF0"/>
    <w:rsid w:val="00EB50EE"/>
    <w:rsid w:val="00EB5D29"/>
    <w:rsid w:val="00EB71ED"/>
    <w:rsid w:val="00EC0EBC"/>
    <w:rsid w:val="00EC1680"/>
    <w:rsid w:val="00EC2986"/>
    <w:rsid w:val="00EC3B91"/>
    <w:rsid w:val="00EC50C4"/>
    <w:rsid w:val="00EC5BE1"/>
    <w:rsid w:val="00EC5EB2"/>
    <w:rsid w:val="00EC62EB"/>
    <w:rsid w:val="00EC7508"/>
    <w:rsid w:val="00EC7DCD"/>
    <w:rsid w:val="00ED1503"/>
    <w:rsid w:val="00ED1C8A"/>
    <w:rsid w:val="00ED2D0B"/>
    <w:rsid w:val="00ED355B"/>
    <w:rsid w:val="00ED3E9A"/>
    <w:rsid w:val="00ED45C1"/>
    <w:rsid w:val="00ED4A40"/>
    <w:rsid w:val="00ED4BC9"/>
    <w:rsid w:val="00ED4D31"/>
    <w:rsid w:val="00ED633A"/>
    <w:rsid w:val="00EE0371"/>
    <w:rsid w:val="00EE04FE"/>
    <w:rsid w:val="00EE12E7"/>
    <w:rsid w:val="00EE1307"/>
    <w:rsid w:val="00EE1483"/>
    <w:rsid w:val="00EE1AC0"/>
    <w:rsid w:val="00EE1C0A"/>
    <w:rsid w:val="00EE2BFD"/>
    <w:rsid w:val="00EE3C48"/>
    <w:rsid w:val="00EE4279"/>
    <w:rsid w:val="00EE53D1"/>
    <w:rsid w:val="00EE6A95"/>
    <w:rsid w:val="00EE7B3F"/>
    <w:rsid w:val="00EE7E6B"/>
    <w:rsid w:val="00EF224A"/>
    <w:rsid w:val="00EF40E5"/>
    <w:rsid w:val="00EF48C5"/>
    <w:rsid w:val="00EF48DF"/>
    <w:rsid w:val="00EF4AD6"/>
    <w:rsid w:val="00EF507D"/>
    <w:rsid w:val="00EF594A"/>
    <w:rsid w:val="00EF651B"/>
    <w:rsid w:val="00EF66DE"/>
    <w:rsid w:val="00EF66F8"/>
    <w:rsid w:val="00EF6D8B"/>
    <w:rsid w:val="00EF7A03"/>
    <w:rsid w:val="00F00712"/>
    <w:rsid w:val="00F01AD8"/>
    <w:rsid w:val="00F01D03"/>
    <w:rsid w:val="00F024FA"/>
    <w:rsid w:val="00F02C30"/>
    <w:rsid w:val="00F03167"/>
    <w:rsid w:val="00F04A09"/>
    <w:rsid w:val="00F057AE"/>
    <w:rsid w:val="00F05EC3"/>
    <w:rsid w:val="00F06155"/>
    <w:rsid w:val="00F06B01"/>
    <w:rsid w:val="00F07AF8"/>
    <w:rsid w:val="00F110D7"/>
    <w:rsid w:val="00F1111A"/>
    <w:rsid w:val="00F1152A"/>
    <w:rsid w:val="00F118EF"/>
    <w:rsid w:val="00F12045"/>
    <w:rsid w:val="00F13937"/>
    <w:rsid w:val="00F14476"/>
    <w:rsid w:val="00F146A2"/>
    <w:rsid w:val="00F149B1"/>
    <w:rsid w:val="00F154B4"/>
    <w:rsid w:val="00F16A8D"/>
    <w:rsid w:val="00F17357"/>
    <w:rsid w:val="00F20467"/>
    <w:rsid w:val="00F20F6A"/>
    <w:rsid w:val="00F21B32"/>
    <w:rsid w:val="00F21F7C"/>
    <w:rsid w:val="00F22408"/>
    <w:rsid w:val="00F22457"/>
    <w:rsid w:val="00F2254C"/>
    <w:rsid w:val="00F22FDC"/>
    <w:rsid w:val="00F2350D"/>
    <w:rsid w:val="00F237E5"/>
    <w:rsid w:val="00F23ABC"/>
    <w:rsid w:val="00F24721"/>
    <w:rsid w:val="00F24818"/>
    <w:rsid w:val="00F2689B"/>
    <w:rsid w:val="00F3089A"/>
    <w:rsid w:val="00F31C2F"/>
    <w:rsid w:val="00F3269C"/>
    <w:rsid w:val="00F337D1"/>
    <w:rsid w:val="00F33EB9"/>
    <w:rsid w:val="00F340B5"/>
    <w:rsid w:val="00F344D7"/>
    <w:rsid w:val="00F34C21"/>
    <w:rsid w:val="00F35B33"/>
    <w:rsid w:val="00F36FA1"/>
    <w:rsid w:val="00F37CAF"/>
    <w:rsid w:val="00F40EDC"/>
    <w:rsid w:val="00F42E03"/>
    <w:rsid w:val="00F45227"/>
    <w:rsid w:val="00F4589A"/>
    <w:rsid w:val="00F45AD8"/>
    <w:rsid w:val="00F461DC"/>
    <w:rsid w:val="00F464AC"/>
    <w:rsid w:val="00F467A5"/>
    <w:rsid w:val="00F47665"/>
    <w:rsid w:val="00F47F56"/>
    <w:rsid w:val="00F51524"/>
    <w:rsid w:val="00F51881"/>
    <w:rsid w:val="00F52B47"/>
    <w:rsid w:val="00F52D51"/>
    <w:rsid w:val="00F5562F"/>
    <w:rsid w:val="00F55D9E"/>
    <w:rsid w:val="00F56451"/>
    <w:rsid w:val="00F567D3"/>
    <w:rsid w:val="00F56B27"/>
    <w:rsid w:val="00F579E2"/>
    <w:rsid w:val="00F57D08"/>
    <w:rsid w:val="00F57E39"/>
    <w:rsid w:val="00F61B99"/>
    <w:rsid w:val="00F61DBA"/>
    <w:rsid w:val="00F63365"/>
    <w:rsid w:val="00F63DF4"/>
    <w:rsid w:val="00F643E5"/>
    <w:rsid w:val="00F64859"/>
    <w:rsid w:val="00F64DF6"/>
    <w:rsid w:val="00F65131"/>
    <w:rsid w:val="00F65C29"/>
    <w:rsid w:val="00F66DCD"/>
    <w:rsid w:val="00F66EC1"/>
    <w:rsid w:val="00F67307"/>
    <w:rsid w:val="00F675A7"/>
    <w:rsid w:val="00F676E4"/>
    <w:rsid w:val="00F67AA3"/>
    <w:rsid w:val="00F67B1E"/>
    <w:rsid w:val="00F71E78"/>
    <w:rsid w:val="00F72163"/>
    <w:rsid w:val="00F72D15"/>
    <w:rsid w:val="00F730C0"/>
    <w:rsid w:val="00F74211"/>
    <w:rsid w:val="00F74725"/>
    <w:rsid w:val="00F7530C"/>
    <w:rsid w:val="00F766F1"/>
    <w:rsid w:val="00F770FE"/>
    <w:rsid w:val="00F77395"/>
    <w:rsid w:val="00F77B84"/>
    <w:rsid w:val="00F80115"/>
    <w:rsid w:val="00F80230"/>
    <w:rsid w:val="00F808B5"/>
    <w:rsid w:val="00F80FB3"/>
    <w:rsid w:val="00F820FF"/>
    <w:rsid w:val="00F824C9"/>
    <w:rsid w:val="00F8512A"/>
    <w:rsid w:val="00F858AF"/>
    <w:rsid w:val="00F858BC"/>
    <w:rsid w:val="00F85CD2"/>
    <w:rsid w:val="00F86548"/>
    <w:rsid w:val="00F86E43"/>
    <w:rsid w:val="00F87E22"/>
    <w:rsid w:val="00F90012"/>
    <w:rsid w:val="00F905DD"/>
    <w:rsid w:val="00F90FC3"/>
    <w:rsid w:val="00F91825"/>
    <w:rsid w:val="00F931CF"/>
    <w:rsid w:val="00F93953"/>
    <w:rsid w:val="00F96676"/>
    <w:rsid w:val="00F9673F"/>
    <w:rsid w:val="00F97DA5"/>
    <w:rsid w:val="00FA02A6"/>
    <w:rsid w:val="00FA038A"/>
    <w:rsid w:val="00FA098F"/>
    <w:rsid w:val="00FA0D45"/>
    <w:rsid w:val="00FA0DD5"/>
    <w:rsid w:val="00FA0F09"/>
    <w:rsid w:val="00FA259A"/>
    <w:rsid w:val="00FA3ED4"/>
    <w:rsid w:val="00FA40A0"/>
    <w:rsid w:val="00FA5ED9"/>
    <w:rsid w:val="00FA68AF"/>
    <w:rsid w:val="00FB34A2"/>
    <w:rsid w:val="00FB3CB7"/>
    <w:rsid w:val="00FB79C5"/>
    <w:rsid w:val="00FC022B"/>
    <w:rsid w:val="00FC1920"/>
    <w:rsid w:val="00FC1FFC"/>
    <w:rsid w:val="00FC3179"/>
    <w:rsid w:val="00FC3B6B"/>
    <w:rsid w:val="00FC5BBF"/>
    <w:rsid w:val="00FC6992"/>
    <w:rsid w:val="00FC6F66"/>
    <w:rsid w:val="00FD049F"/>
    <w:rsid w:val="00FD2398"/>
    <w:rsid w:val="00FD2BF9"/>
    <w:rsid w:val="00FD3189"/>
    <w:rsid w:val="00FD37F9"/>
    <w:rsid w:val="00FD3F85"/>
    <w:rsid w:val="00FD4242"/>
    <w:rsid w:val="00FD4782"/>
    <w:rsid w:val="00FD47D9"/>
    <w:rsid w:val="00FD4C2C"/>
    <w:rsid w:val="00FD6EE2"/>
    <w:rsid w:val="00FD742B"/>
    <w:rsid w:val="00FD7B82"/>
    <w:rsid w:val="00FE0320"/>
    <w:rsid w:val="00FE0666"/>
    <w:rsid w:val="00FE2CF4"/>
    <w:rsid w:val="00FE2E5B"/>
    <w:rsid w:val="00FE35DD"/>
    <w:rsid w:val="00FE5024"/>
    <w:rsid w:val="00FE5863"/>
    <w:rsid w:val="00FE5B08"/>
    <w:rsid w:val="00FE7B24"/>
    <w:rsid w:val="00FF258A"/>
    <w:rsid w:val="00FF3A90"/>
    <w:rsid w:val="00FF4406"/>
    <w:rsid w:val="00FF4487"/>
    <w:rsid w:val="00FF4564"/>
    <w:rsid w:val="00FF5C4B"/>
    <w:rsid w:val="00FF6038"/>
    <w:rsid w:val="00FF6DBC"/>
    <w:rsid w:val="00FF7243"/>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78F5E9"/>
  <w15:chartTrackingRefBased/>
  <w15:docId w15:val="{60C84E19-8B7E-4163-8573-53A27BF7B2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15AB"/>
  </w:style>
  <w:style w:type="paragraph" w:styleId="Heading1">
    <w:name w:val="heading 1"/>
    <w:basedOn w:val="Normal"/>
    <w:next w:val="Normal"/>
    <w:link w:val="Heading1Char"/>
    <w:uiPriority w:val="9"/>
    <w:qFormat/>
    <w:rsid w:val="00406567"/>
    <w:pPr>
      <w:keepNext/>
      <w:keepLines/>
      <w:spacing w:before="360" w:after="80"/>
      <w:outlineLvl w:val="0"/>
    </w:pPr>
    <w:rPr>
      <w:rFonts w:asciiTheme="majorHAnsi" w:eastAsiaTheme="majorEastAsia" w:hAnsiTheme="majorHAnsi" w:cstheme="majorBidi"/>
      <w:color w:val="AA610D" w:themeColor="accent1" w:themeShade="BF"/>
      <w:sz w:val="40"/>
      <w:szCs w:val="40"/>
    </w:rPr>
  </w:style>
  <w:style w:type="paragraph" w:styleId="Heading2">
    <w:name w:val="heading 2"/>
    <w:basedOn w:val="Normal"/>
    <w:next w:val="Normal"/>
    <w:link w:val="Heading2Char"/>
    <w:uiPriority w:val="9"/>
    <w:semiHidden/>
    <w:unhideWhenUsed/>
    <w:qFormat/>
    <w:rsid w:val="00406567"/>
    <w:pPr>
      <w:keepNext/>
      <w:keepLines/>
      <w:spacing w:before="160" w:after="80"/>
      <w:outlineLvl w:val="1"/>
    </w:pPr>
    <w:rPr>
      <w:rFonts w:asciiTheme="majorHAnsi" w:eastAsiaTheme="majorEastAsia" w:hAnsiTheme="majorHAnsi" w:cstheme="majorBidi"/>
      <w:color w:val="AA610D" w:themeColor="accent1" w:themeShade="BF"/>
      <w:sz w:val="32"/>
      <w:szCs w:val="32"/>
    </w:rPr>
  </w:style>
  <w:style w:type="paragraph" w:styleId="Heading3">
    <w:name w:val="heading 3"/>
    <w:basedOn w:val="Normal"/>
    <w:next w:val="Normal"/>
    <w:link w:val="Heading3Char"/>
    <w:uiPriority w:val="9"/>
    <w:semiHidden/>
    <w:unhideWhenUsed/>
    <w:qFormat/>
    <w:rsid w:val="00406567"/>
    <w:pPr>
      <w:keepNext/>
      <w:keepLines/>
      <w:spacing w:before="160" w:after="80"/>
      <w:outlineLvl w:val="2"/>
    </w:pPr>
    <w:rPr>
      <w:rFonts w:eastAsiaTheme="majorEastAsia" w:cstheme="majorBidi"/>
      <w:color w:val="AA610D" w:themeColor="accent1" w:themeShade="BF"/>
      <w:sz w:val="28"/>
      <w:szCs w:val="28"/>
    </w:rPr>
  </w:style>
  <w:style w:type="paragraph" w:styleId="Heading4">
    <w:name w:val="heading 4"/>
    <w:basedOn w:val="Normal"/>
    <w:next w:val="Normal"/>
    <w:link w:val="Heading4Char"/>
    <w:uiPriority w:val="9"/>
    <w:semiHidden/>
    <w:unhideWhenUsed/>
    <w:qFormat/>
    <w:rsid w:val="00406567"/>
    <w:pPr>
      <w:keepNext/>
      <w:keepLines/>
      <w:spacing w:before="80" w:after="40"/>
      <w:outlineLvl w:val="3"/>
    </w:pPr>
    <w:rPr>
      <w:rFonts w:eastAsiaTheme="majorEastAsia" w:cstheme="majorBidi"/>
      <w:i/>
      <w:iCs/>
      <w:color w:val="AA610D" w:themeColor="accent1" w:themeShade="BF"/>
    </w:rPr>
  </w:style>
  <w:style w:type="paragraph" w:styleId="Heading5">
    <w:name w:val="heading 5"/>
    <w:basedOn w:val="Normal"/>
    <w:next w:val="Normal"/>
    <w:link w:val="Heading5Char"/>
    <w:uiPriority w:val="9"/>
    <w:semiHidden/>
    <w:unhideWhenUsed/>
    <w:qFormat/>
    <w:rsid w:val="00406567"/>
    <w:pPr>
      <w:keepNext/>
      <w:keepLines/>
      <w:spacing w:before="80" w:after="40"/>
      <w:outlineLvl w:val="4"/>
    </w:pPr>
    <w:rPr>
      <w:rFonts w:eastAsiaTheme="majorEastAsia" w:cstheme="majorBidi"/>
      <w:color w:val="AA610D" w:themeColor="accent1" w:themeShade="BF"/>
    </w:rPr>
  </w:style>
  <w:style w:type="paragraph" w:styleId="Heading6">
    <w:name w:val="heading 6"/>
    <w:basedOn w:val="Normal"/>
    <w:next w:val="Normal"/>
    <w:link w:val="Heading6Char"/>
    <w:uiPriority w:val="9"/>
    <w:semiHidden/>
    <w:unhideWhenUsed/>
    <w:qFormat/>
    <w:rsid w:val="0040656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0656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0656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0656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06567"/>
    <w:rPr>
      <w:rFonts w:asciiTheme="majorHAnsi" w:eastAsiaTheme="majorEastAsia" w:hAnsiTheme="majorHAnsi" w:cstheme="majorBidi"/>
      <w:color w:val="AA610D" w:themeColor="accent1" w:themeShade="BF"/>
      <w:sz w:val="40"/>
      <w:szCs w:val="40"/>
    </w:rPr>
  </w:style>
  <w:style w:type="character" w:customStyle="1" w:styleId="Heading2Char">
    <w:name w:val="Heading 2 Char"/>
    <w:basedOn w:val="DefaultParagraphFont"/>
    <w:link w:val="Heading2"/>
    <w:uiPriority w:val="9"/>
    <w:semiHidden/>
    <w:rsid w:val="00406567"/>
    <w:rPr>
      <w:rFonts w:asciiTheme="majorHAnsi" w:eastAsiaTheme="majorEastAsia" w:hAnsiTheme="majorHAnsi" w:cstheme="majorBidi"/>
      <w:color w:val="AA610D" w:themeColor="accent1" w:themeShade="BF"/>
      <w:sz w:val="32"/>
      <w:szCs w:val="32"/>
    </w:rPr>
  </w:style>
  <w:style w:type="character" w:customStyle="1" w:styleId="Heading3Char">
    <w:name w:val="Heading 3 Char"/>
    <w:basedOn w:val="DefaultParagraphFont"/>
    <w:link w:val="Heading3"/>
    <w:uiPriority w:val="9"/>
    <w:semiHidden/>
    <w:rsid w:val="00406567"/>
    <w:rPr>
      <w:rFonts w:eastAsiaTheme="majorEastAsia" w:cstheme="majorBidi"/>
      <w:color w:val="AA610D" w:themeColor="accent1" w:themeShade="BF"/>
      <w:sz w:val="28"/>
      <w:szCs w:val="28"/>
    </w:rPr>
  </w:style>
  <w:style w:type="character" w:customStyle="1" w:styleId="Heading4Char">
    <w:name w:val="Heading 4 Char"/>
    <w:basedOn w:val="DefaultParagraphFont"/>
    <w:link w:val="Heading4"/>
    <w:uiPriority w:val="9"/>
    <w:semiHidden/>
    <w:rsid w:val="00406567"/>
    <w:rPr>
      <w:rFonts w:eastAsiaTheme="majorEastAsia" w:cstheme="majorBidi"/>
      <w:i/>
      <w:iCs/>
      <w:color w:val="AA610D" w:themeColor="accent1" w:themeShade="BF"/>
    </w:rPr>
  </w:style>
  <w:style w:type="character" w:customStyle="1" w:styleId="Heading5Char">
    <w:name w:val="Heading 5 Char"/>
    <w:basedOn w:val="DefaultParagraphFont"/>
    <w:link w:val="Heading5"/>
    <w:uiPriority w:val="9"/>
    <w:semiHidden/>
    <w:rsid w:val="00406567"/>
    <w:rPr>
      <w:rFonts w:eastAsiaTheme="majorEastAsia" w:cstheme="majorBidi"/>
      <w:color w:val="AA610D" w:themeColor="accent1" w:themeShade="BF"/>
    </w:rPr>
  </w:style>
  <w:style w:type="character" w:customStyle="1" w:styleId="Heading6Char">
    <w:name w:val="Heading 6 Char"/>
    <w:basedOn w:val="DefaultParagraphFont"/>
    <w:link w:val="Heading6"/>
    <w:uiPriority w:val="9"/>
    <w:semiHidden/>
    <w:rsid w:val="0040656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0656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0656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06567"/>
    <w:rPr>
      <w:rFonts w:eastAsiaTheme="majorEastAsia" w:cstheme="majorBidi"/>
      <w:color w:val="272727" w:themeColor="text1" w:themeTint="D8"/>
    </w:rPr>
  </w:style>
  <w:style w:type="paragraph" w:styleId="Title">
    <w:name w:val="Title"/>
    <w:basedOn w:val="Normal"/>
    <w:next w:val="Normal"/>
    <w:link w:val="TitleChar"/>
    <w:uiPriority w:val="10"/>
    <w:qFormat/>
    <w:rsid w:val="0040656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0656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0656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0656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06567"/>
    <w:pPr>
      <w:spacing w:before="160"/>
      <w:jc w:val="center"/>
    </w:pPr>
    <w:rPr>
      <w:i/>
      <w:iCs/>
      <w:color w:val="404040" w:themeColor="text1" w:themeTint="BF"/>
    </w:rPr>
  </w:style>
  <w:style w:type="character" w:customStyle="1" w:styleId="QuoteChar">
    <w:name w:val="Quote Char"/>
    <w:basedOn w:val="DefaultParagraphFont"/>
    <w:link w:val="Quote"/>
    <w:uiPriority w:val="29"/>
    <w:rsid w:val="00406567"/>
    <w:rPr>
      <w:i/>
      <w:iCs/>
      <w:color w:val="404040" w:themeColor="text1" w:themeTint="BF"/>
    </w:rPr>
  </w:style>
  <w:style w:type="paragraph" w:styleId="ListParagraph">
    <w:name w:val="List Paragraph"/>
    <w:basedOn w:val="Normal"/>
    <w:uiPriority w:val="34"/>
    <w:qFormat/>
    <w:rsid w:val="00406567"/>
    <w:pPr>
      <w:ind w:left="720"/>
      <w:contextualSpacing/>
    </w:pPr>
  </w:style>
  <w:style w:type="character" w:styleId="IntenseEmphasis">
    <w:name w:val="Intense Emphasis"/>
    <w:basedOn w:val="DefaultParagraphFont"/>
    <w:uiPriority w:val="21"/>
    <w:qFormat/>
    <w:rsid w:val="00406567"/>
    <w:rPr>
      <w:i/>
      <w:iCs/>
      <w:color w:val="AA610D" w:themeColor="accent1" w:themeShade="BF"/>
    </w:rPr>
  </w:style>
  <w:style w:type="paragraph" w:styleId="IntenseQuote">
    <w:name w:val="Intense Quote"/>
    <w:basedOn w:val="Normal"/>
    <w:next w:val="Normal"/>
    <w:link w:val="IntenseQuoteChar"/>
    <w:uiPriority w:val="30"/>
    <w:qFormat/>
    <w:rsid w:val="00406567"/>
    <w:pPr>
      <w:pBdr>
        <w:top w:val="single" w:sz="4" w:space="10" w:color="AA610D" w:themeColor="accent1" w:themeShade="BF"/>
        <w:bottom w:val="single" w:sz="4" w:space="10" w:color="AA610D" w:themeColor="accent1" w:themeShade="BF"/>
      </w:pBdr>
      <w:spacing w:before="360" w:after="360"/>
      <w:ind w:left="864" w:right="864"/>
      <w:jc w:val="center"/>
    </w:pPr>
    <w:rPr>
      <w:i/>
      <w:iCs/>
      <w:color w:val="AA610D" w:themeColor="accent1" w:themeShade="BF"/>
    </w:rPr>
  </w:style>
  <w:style w:type="character" w:customStyle="1" w:styleId="IntenseQuoteChar">
    <w:name w:val="Intense Quote Char"/>
    <w:basedOn w:val="DefaultParagraphFont"/>
    <w:link w:val="IntenseQuote"/>
    <w:uiPriority w:val="30"/>
    <w:rsid w:val="00406567"/>
    <w:rPr>
      <w:i/>
      <w:iCs/>
      <w:color w:val="AA610D" w:themeColor="accent1" w:themeShade="BF"/>
    </w:rPr>
  </w:style>
  <w:style w:type="character" w:styleId="IntenseReference">
    <w:name w:val="Intense Reference"/>
    <w:basedOn w:val="DefaultParagraphFont"/>
    <w:uiPriority w:val="32"/>
    <w:qFormat/>
    <w:rsid w:val="00406567"/>
    <w:rPr>
      <w:b/>
      <w:bCs/>
      <w:smallCaps/>
      <w:color w:val="AA610D" w:themeColor="accent1" w:themeShade="BF"/>
      <w:spacing w:val="5"/>
    </w:rPr>
  </w:style>
  <w:style w:type="paragraph" w:styleId="HTMLPreformatted">
    <w:name w:val="HTML Preformatted"/>
    <w:basedOn w:val="Normal"/>
    <w:link w:val="HTMLPreformattedChar"/>
    <w:uiPriority w:val="99"/>
    <w:semiHidden/>
    <w:unhideWhenUsed/>
    <w:rsid w:val="00FA038A"/>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FA038A"/>
    <w:rPr>
      <w:rFonts w:ascii="Consolas" w:hAnsi="Consolas"/>
      <w:sz w:val="20"/>
      <w:szCs w:val="20"/>
    </w:rPr>
  </w:style>
  <w:style w:type="character" w:styleId="CommentReference">
    <w:name w:val="annotation reference"/>
    <w:basedOn w:val="DefaultParagraphFont"/>
    <w:uiPriority w:val="99"/>
    <w:semiHidden/>
    <w:unhideWhenUsed/>
    <w:rsid w:val="0011743D"/>
    <w:rPr>
      <w:sz w:val="16"/>
      <w:szCs w:val="16"/>
    </w:rPr>
  </w:style>
  <w:style w:type="paragraph" w:styleId="CommentText">
    <w:name w:val="annotation text"/>
    <w:basedOn w:val="Normal"/>
    <w:link w:val="CommentTextChar"/>
    <w:uiPriority w:val="99"/>
    <w:unhideWhenUsed/>
    <w:rsid w:val="0011743D"/>
    <w:pPr>
      <w:spacing w:line="240" w:lineRule="auto"/>
    </w:pPr>
    <w:rPr>
      <w:sz w:val="20"/>
      <w:szCs w:val="20"/>
    </w:rPr>
  </w:style>
  <w:style w:type="character" w:customStyle="1" w:styleId="CommentTextChar">
    <w:name w:val="Comment Text Char"/>
    <w:basedOn w:val="DefaultParagraphFont"/>
    <w:link w:val="CommentText"/>
    <w:uiPriority w:val="99"/>
    <w:rsid w:val="0011743D"/>
    <w:rPr>
      <w:sz w:val="20"/>
      <w:szCs w:val="20"/>
    </w:rPr>
  </w:style>
  <w:style w:type="paragraph" w:styleId="CommentSubject">
    <w:name w:val="annotation subject"/>
    <w:basedOn w:val="CommentText"/>
    <w:next w:val="CommentText"/>
    <w:link w:val="CommentSubjectChar"/>
    <w:uiPriority w:val="99"/>
    <w:semiHidden/>
    <w:unhideWhenUsed/>
    <w:rsid w:val="0011743D"/>
    <w:rPr>
      <w:b/>
      <w:bCs/>
    </w:rPr>
  </w:style>
  <w:style w:type="character" w:customStyle="1" w:styleId="CommentSubjectChar">
    <w:name w:val="Comment Subject Char"/>
    <w:basedOn w:val="CommentTextChar"/>
    <w:link w:val="CommentSubject"/>
    <w:uiPriority w:val="99"/>
    <w:semiHidden/>
    <w:rsid w:val="0011743D"/>
    <w:rPr>
      <w:b/>
      <w:bCs/>
      <w:sz w:val="20"/>
      <w:szCs w:val="20"/>
    </w:rPr>
  </w:style>
  <w:style w:type="paragraph" w:styleId="Header">
    <w:name w:val="header"/>
    <w:basedOn w:val="Normal"/>
    <w:link w:val="HeaderChar"/>
    <w:uiPriority w:val="99"/>
    <w:unhideWhenUsed/>
    <w:rsid w:val="001F1BC3"/>
    <w:pPr>
      <w:tabs>
        <w:tab w:val="center" w:pos="4513"/>
        <w:tab w:val="right" w:pos="9026"/>
      </w:tabs>
      <w:spacing w:after="0" w:line="240" w:lineRule="auto"/>
    </w:pPr>
  </w:style>
  <w:style w:type="character" w:customStyle="1" w:styleId="HeaderChar">
    <w:name w:val="Header Char"/>
    <w:basedOn w:val="DefaultParagraphFont"/>
    <w:link w:val="Header"/>
    <w:uiPriority w:val="99"/>
    <w:rsid w:val="001F1BC3"/>
  </w:style>
  <w:style w:type="paragraph" w:styleId="Footer">
    <w:name w:val="footer"/>
    <w:basedOn w:val="Normal"/>
    <w:link w:val="FooterChar"/>
    <w:uiPriority w:val="99"/>
    <w:unhideWhenUsed/>
    <w:rsid w:val="001F1BC3"/>
    <w:pPr>
      <w:tabs>
        <w:tab w:val="center" w:pos="4513"/>
        <w:tab w:val="right" w:pos="9026"/>
      </w:tabs>
      <w:spacing w:after="0" w:line="240" w:lineRule="auto"/>
    </w:pPr>
  </w:style>
  <w:style w:type="character" w:customStyle="1" w:styleId="FooterChar">
    <w:name w:val="Footer Char"/>
    <w:basedOn w:val="DefaultParagraphFont"/>
    <w:link w:val="Footer"/>
    <w:uiPriority w:val="99"/>
    <w:rsid w:val="001F1BC3"/>
  </w:style>
  <w:style w:type="paragraph" w:styleId="Caption">
    <w:name w:val="caption"/>
    <w:basedOn w:val="Normal"/>
    <w:next w:val="Normal"/>
    <w:uiPriority w:val="35"/>
    <w:unhideWhenUsed/>
    <w:qFormat/>
    <w:rsid w:val="00C04241"/>
    <w:pPr>
      <w:spacing w:after="200" w:line="240" w:lineRule="auto"/>
    </w:pPr>
    <w:rPr>
      <w:i/>
      <w:iCs/>
      <w:color w:val="637052" w:themeColor="text2"/>
      <w:sz w:val="18"/>
      <w:szCs w:val="18"/>
    </w:rPr>
  </w:style>
  <w:style w:type="character" w:styleId="Hyperlink">
    <w:name w:val="Hyperlink"/>
    <w:basedOn w:val="DefaultParagraphFont"/>
    <w:uiPriority w:val="99"/>
    <w:unhideWhenUsed/>
    <w:rsid w:val="00087033"/>
    <w:rPr>
      <w:color w:val="2998E3" w:themeColor="hyperlink"/>
      <w:u w:val="single"/>
    </w:rPr>
  </w:style>
  <w:style w:type="character" w:styleId="UnresolvedMention">
    <w:name w:val="Unresolved Mention"/>
    <w:basedOn w:val="DefaultParagraphFont"/>
    <w:uiPriority w:val="99"/>
    <w:semiHidden/>
    <w:unhideWhenUsed/>
    <w:rsid w:val="00087033"/>
    <w:rPr>
      <w:color w:val="605E5C"/>
      <w:shd w:val="clear" w:color="auto" w:fill="E1DFDD"/>
    </w:rPr>
  </w:style>
  <w:style w:type="paragraph" w:styleId="NormalWeb">
    <w:name w:val="Normal (Web)"/>
    <w:basedOn w:val="Normal"/>
    <w:uiPriority w:val="99"/>
    <w:unhideWhenUsed/>
    <w:rsid w:val="001C0D2C"/>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1C0D2C"/>
    <w:rPr>
      <w:b/>
      <w:bCs/>
    </w:rPr>
  </w:style>
  <w:style w:type="table" w:styleId="TableGrid">
    <w:name w:val="Table Grid"/>
    <w:basedOn w:val="TableNormal"/>
    <w:uiPriority w:val="39"/>
    <w:rsid w:val="0096395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1">
    <w:name w:val="Grid Table 4 Accent 1"/>
    <w:basedOn w:val="TableNormal"/>
    <w:uiPriority w:val="49"/>
    <w:rsid w:val="00244AF6"/>
    <w:pPr>
      <w:spacing w:after="0" w:line="240" w:lineRule="auto"/>
    </w:pPr>
    <w:tblPr>
      <w:tblStyleRowBandSize w:val="1"/>
      <w:tblStyleColBandSize w:val="1"/>
      <w:tblBorders>
        <w:top w:val="single" w:sz="4" w:space="0" w:color="F3B46B" w:themeColor="accent1" w:themeTint="99"/>
        <w:left w:val="single" w:sz="4" w:space="0" w:color="F3B46B" w:themeColor="accent1" w:themeTint="99"/>
        <w:bottom w:val="single" w:sz="4" w:space="0" w:color="F3B46B" w:themeColor="accent1" w:themeTint="99"/>
        <w:right w:val="single" w:sz="4" w:space="0" w:color="F3B46B" w:themeColor="accent1" w:themeTint="99"/>
        <w:insideH w:val="single" w:sz="4" w:space="0" w:color="F3B46B" w:themeColor="accent1" w:themeTint="99"/>
        <w:insideV w:val="single" w:sz="4" w:space="0" w:color="F3B46B" w:themeColor="accent1" w:themeTint="99"/>
      </w:tblBorders>
    </w:tblPr>
    <w:tblStylePr w:type="firstRow">
      <w:rPr>
        <w:b/>
        <w:bCs/>
        <w:color w:val="FFFFFF" w:themeColor="background1"/>
      </w:rPr>
      <w:tblPr/>
      <w:tcPr>
        <w:tcBorders>
          <w:top w:val="single" w:sz="4" w:space="0" w:color="E48312" w:themeColor="accent1"/>
          <w:left w:val="single" w:sz="4" w:space="0" w:color="E48312" w:themeColor="accent1"/>
          <w:bottom w:val="single" w:sz="4" w:space="0" w:color="E48312" w:themeColor="accent1"/>
          <w:right w:val="single" w:sz="4" w:space="0" w:color="E48312" w:themeColor="accent1"/>
          <w:insideH w:val="nil"/>
          <w:insideV w:val="nil"/>
        </w:tcBorders>
        <w:shd w:val="clear" w:color="auto" w:fill="E48312" w:themeFill="accent1"/>
      </w:tcPr>
    </w:tblStylePr>
    <w:tblStylePr w:type="lastRow">
      <w:rPr>
        <w:b/>
        <w:bCs/>
      </w:rPr>
      <w:tblPr/>
      <w:tcPr>
        <w:tcBorders>
          <w:top w:val="double" w:sz="4" w:space="0" w:color="E48312" w:themeColor="accent1"/>
        </w:tcBorders>
      </w:tcPr>
    </w:tblStylePr>
    <w:tblStylePr w:type="firstCol">
      <w:rPr>
        <w:b/>
        <w:bCs/>
      </w:rPr>
    </w:tblStylePr>
    <w:tblStylePr w:type="lastCol">
      <w:rPr>
        <w:b/>
        <w:bCs/>
      </w:rPr>
    </w:tblStylePr>
    <w:tblStylePr w:type="band1Vert">
      <w:tblPr/>
      <w:tcPr>
        <w:shd w:val="clear" w:color="auto" w:fill="FBE6CD" w:themeFill="accent1" w:themeFillTint="33"/>
      </w:tcPr>
    </w:tblStylePr>
    <w:tblStylePr w:type="band1Horz">
      <w:tblPr/>
      <w:tcPr>
        <w:shd w:val="clear" w:color="auto" w:fill="FBE6CD" w:themeFill="accent1" w:themeFillTint="33"/>
      </w:tcPr>
    </w:tblStylePr>
  </w:style>
  <w:style w:type="table" w:styleId="PlainTable1">
    <w:name w:val="Plain Table 1"/>
    <w:basedOn w:val="TableNormal"/>
    <w:uiPriority w:val="41"/>
    <w:rsid w:val="005D0E1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1Light-Accent1">
    <w:name w:val="Grid Table 1 Light Accent 1"/>
    <w:basedOn w:val="TableNormal"/>
    <w:uiPriority w:val="46"/>
    <w:rsid w:val="00D72FB3"/>
    <w:pPr>
      <w:spacing w:after="0" w:line="240" w:lineRule="auto"/>
    </w:pPr>
    <w:tblPr>
      <w:tblStyleRowBandSize w:val="1"/>
      <w:tblStyleColBandSize w:val="1"/>
      <w:tblBorders>
        <w:top w:val="single" w:sz="4" w:space="0" w:color="F7CD9D" w:themeColor="accent1" w:themeTint="66"/>
        <w:left w:val="single" w:sz="4" w:space="0" w:color="F7CD9D" w:themeColor="accent1" w:themeTint="66"/>
        <w:bottom w:val="single" w:sz="4" w:space="0" w:color="F7CD9D" w:themeColor="accent1" w:themeTint="66"/>
        <w:right w:val="single" w:sz="4" w:space="0" w:color="F7CD9D" w:themeColor="accent1" w:themeTint="66"/>
        <w:insideH w:val="single" w:sz="4" w:space="0" w:color="F7CD9D" w:themeColor="accent1" w:themeTint="66"/>
        <w:insideV w:val="single" w:sz="4" w:space="0" w:color="F7CD9D" w:themeColor="accent1" w:themeTint="66"/>
      </w:tblBorders>
    </w:tblPr>
    <w:tblStylePr w:type="firstRow">
      <w:rPr>
        <w:b/>
        <w:bCs/>
      </w:rPr>
      <w:tblPr/>
      <w:tcPr>
        <w:tcBorders>
          <w:bottom w:val="single" w:sz="12" w:space="0" w:color="F3B46B" w:themeColor="accent1" w:themeTint="99"/>
        </w:tcBorders>
      </w:tcPr>
    </w:tblStylePr>
    <w:tblStylePr w:type="lastRow">
      <w:rPr>
        <w:b/>
        <w:bCs/>
      </w:rPr>
      <w:tblPr/>
      <w:tcPr>
        <w:tcBorders>
          <w:top w:val="double" w:sz="2" w:space="0" w:color="F3B46B" w:themeColor="accent1" w:themeTint="99"/>
        </w:tcBorders>
      </w:tcPr>
    </w:tblStylePr>
    <w:tblStylePr w:type="firstCol">
      <w:rPr>
        <w:b/>
        <w:bCs/>
      </w:rPr>
    </w:tblStylePr>
    <w:tblStylePr w:type="lastCol">
      <w:rPr>
        <w:b/>
        <w:bCs/>
      </w:rPr>
    </w:tblStylePr>
  </w:style>
  <w:style w:type="table" w:styleId="GridTable4">
    <w:name w:val="Grid Table 4"/>
    <w:basedOn w:val="TableNormal"/>
    <w:uiPriority w:val="49"/>
    <w:rsid w:val="00C00C67"/>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FollowedHyperlink">
    <w:name w:val="FollowedHyperlink"/>
    <w:basedOn w:val="DefaultParagraphFont"/>
    <w:uiPriority w:val="99"/>
    <w:semiHidden/>
    <w:unhideWhenUsed/>
    <w:rsid w:val="006C59BA"/>
    <w:rPr>
      <w:color w:val="8C8C8C" w:themeColor="followedHyperlink"/>
      <w:u w:val="single"/>
    </w:rPr>
  </w:style>
  <w:style w:type="character" w:styleId="Emphasis">
    <w:name w:val="Emphasis"/>
    <w:basedOn w:val="DefaultParagraphFont"/>
    <w:uiPriority w:val="20"/>
    <w:qFormat/>
    <w:rsid w:val="00077078"/>
    <w:rPr>
      <w:i/>
      <w:iCs/>
    </w:rPr>
  </w:style>
  <w:style w:type="paragraph" w:styleId="Revision">
    <w:name w:val="Revision"/>
    <w:hidden/>
    <w:uiPriority w:val="99"/>
    <w:semiHidden/>
    <w:rsid w:val="002C5E52"/>
    <w:pPr>
      <w:spacing w:after="0" w:line="240" w:lineRule="auto"/>
    </w:pPr>
  </w:style>
  <w:style w:type="table" w:styleId="GridTable4-Accent5">
    <w:name w:val="Grid Table 4 Accent 5"/>
    <w:basedOn w:val="TableNormal"/>
    <w:uiPriority w:val="49"/>
    <w:rsid w:val="00E47271"/>
    <w:pPr>
      <w:spacing w:after="0" w:line="240" w:lineRule="auto"/>
    </w:pPr>
    <w:tblPr>
      <w:tblStyleRowBandSize w:val="1"/>
      <w:tblStyleColBandSize w:val="1"/>
      <w:tblBorders>
        <w:top w:val="single" w:sz="4" w:space="0" w:color="DAD6B2" w:themeColor="accent5" w:themeTint="99"/>
        <w:left w:val="single" w:sz="4" w:space="0" w:color="DAD6B2" w:themeColor="accent5" w:themeTint="99"/>
        <w:bottom w:val="single" w:sz="4" w:space="0" w:color="DAD6B2" w:themeColor="accent5" w:themeTint="99"/>
        <w:right w:val="single" w:sz="4" w:space="0" w:color="DAD6B2" w:themeColor="accent5" w:themeTint="99"/>
        <w:insideH w:val="single" w:sz="4" w:space="0" w:color="DAD6B2" w:themeColor="accent5" w:themeTint="99"/>
        <w:insideV w:val="single" w:sz="4" w:space="0" w:color="DAD6B2" w:themeColor="accent5" w:themeTint="99"/>
      </w:tblBorders>
    </w:tblPr>
    <w:tblStylePr w:type="firstRow">
      <w:rPr>
        <w:b/>
        <w:bCs/>
        <w:color w:val="FFFFFF" w:themeColor="background1"/>
      </w:rPr>
      <w:tblPr/>
      <w:tcPr>
        <w:tcBorders>
          <w:top w:val="single" w:sz="4" w:space="0" w:color="C2BC80" w:themeColor="accent5"/>
          <w:left w:val="single" w:sz="4" w:space="0" w:color="C2BC80" w:themeColor="accent5"/>
          <w:bottom w:val="single" w:sz="4" w:space="0" w:color="C2BC80" w:themeColor="accent5"/>
          <w:right w:val="single" w:sz="4" w:space="0" w:color="C2BC80" w:themeColor="accent5"/>
          <w:insideH w:val="nil"/>
          <w:insideV w:val="nil"/>
        </w:tcBorders>
        <w:shd w:val="clear" w:color="auto" w:fill="C2BC80" w:themeFill="accent5"/>
      </w:tcPr>
    </w:tblStylePr>
    <w:tblStylePr w:type="lastRow">
      <w:rPr>
        <w:b/>
        <w:bCs/>
      </w:rPr>
      <w:tblPr/>
      <w:tcPr>
        <w:tcBorders>
          <w:top w:val="double" w:sz="4" w:space="0" w:color="C2BC80" w:themeColor="accent5"/>
        </w:tcBorders>
      </w:tcPr>
    </w:tblStylePr>
    <w:tblStylePr w:type="firstCol">
      <w:rPr>
        <w:b/>
        <w:bCs/>
      </w:rPr>
    </w:tblStylePr>
    <w:tblStylePr w:type="lastCol">
      <w:rPr>
        <w:b/>
        <w:bCs/>
      </w:rPr>
    </w:tblStylePr>
    <w:tblStylePr w:type="band1Vert">
      <w:tblPr/>
      <w:tcPr>
        <w:shd w:val="clear" w:color="auto" w:fill="F2F1E5" w:themeFill="accent5" w:themeFillTint="33"/>
      </w:tcPr>
    </w:tblStylePr>
    <w:tblStylePr w:type="band1Horz">
      <w:tblPr/>
      <w:tcPr>
        <w:shd w:val="clear" w:color="auto" w:fill="F2F1E5" w:themeFill="accent5"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diagramData" Target="diagrams/data1.xml"/><Relationship Id="rId13" Type="http://schemas.openxmlformats.org/officeDocument/2006/relationships/image" Target="media/image1.png"/><Relationship Id="rId18" Type="http://schemas.openxmlformats.org/officeDocument/2006/relationships/hyperlink" Target="https://streamlit.io/docs"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microsoft.com/office/2007/relationships/diagramDrawing" Target="diagrams/drawing1.xml"/><Relationship Id="rId17" Type="http://schemas.openxmlformats.org/officeDocument/2006/relationships/hyperlink" Target="https://docs.ultralytics.com/modes/"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chart" Target="charts/chart1.xml"/><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Colors" Target="diagrams/colors1.xml"/><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header" Target="header3.xml"/><Relationship Id="rId10" Type="http://schemas.openxmlformats.org/officeDocument/2006/relationships/diagramQuickStyle" Target="diagrams/quickStyle1.xml"/><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diagramLayout" Target="diagrams/layout1.xml"/><Relationship Id="rId14" Type="http://schemas.openxmlformats.org/officeDocument/2006/relationships/image" Target="media/image2.png"/><Relationship Id="rId22" Type="http://schemas.openxmlformats.org/officeDocument/2006/relationships/footer" Target="footer2.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r>
              <a:rPr lang="en-GB" sz="900" b="1"/>
              <a:t>Heuristic Filter: OFF vs ON</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title>
    <c:autoTitleDeleted val="0"/>
    <c:plotArea>
      <c:layout>
        <c:manualLayout>
          <c:layoutTarget val="inner"/>
          <c:xMode val="edge"/>
          <c:yMode val="edge"/>
          <c:x val="0.1382775753931873"/>
          <c:y val="0.12131882693729472"/>
          <c:w val="0.80955263565732238"/>
          <c:h val="0.70343348630028968"/>
        </c:manualLayout>
      </c:layout>
      <c:barChart>
        <c:barDir val="col"/>
        <c:grouping val="clustered"/>
        <c:varyColors val="0"/>
        <c:ser>
          <c:idx val="0"/>
          <c:order val="0"/>
          <c:tx>
            <c:strRef>
              <c:f>Sheet1!$B$1</c:f>
              <c:strCache>
                <c:ptCount val="1"/>
                <c:pt idx="0">
                  <c:v>Filter OFF</c:v>
                </c:pt>
              </c:strCache>
            </c:strRef>
          </c:tx>
          <c:spPr>
            <a:solidFill>
              <a:srgbClr val="FFC000"/>
            </a:solidFill>
            <a:ln>
              <a:noFill/>
            </a:ln>
            <a:effectLst/>
          </c:spPr>
          <c:invertIfNegative val="0"/>
          <c:cat>
            <c:strRef>
              <c:f>Sheet1!$A$2:$A$4</c:f>
              <c:strCache>
                <c:ptCount val="3"/>
                <c:pt idx="0">
                  <c:v>Frames on Edge</c:v>
                </c:pt>
                <c:pt idx="1">
                  <c:v>Frames to Cloud</c:v>
                </c:pt>
                <c:pt idx="2">
                  <c:v>Bandwidth Used (MB)</c:v>
                </c:pt>
              </c:strCache>
            </c:strRef>
          </c:cat>
          <c:val>
            <c:numRef>
              <c:f>Sheet1!$B$2:$B$4</c:f>
              <c:numCache>
                <c:formatCode>General</c:formatCode>
                <c:ptCount val="3"/>
                <c:pt idx="0">
                  <c:v>2519</c:v>
                </c:pt>
                <c:pt idx="1">
                  <c:v>2588</c:v>
                </c:pt>
                <c:pt idx="2">
                  <c:v>133.12</c:v>
                </c:pt>
              </c:numCache>
            </c:numRef>
          </c:val>
          <c:extLst>
            <c:ext xmlns:c16="http://schemas.microsoft.com/office/drawing/2014/chart" uri="{C3380CC4-5D6E-409C-BE32-E72D297353CC}">
              <c16:uniqueId val="{00000000-F3BC-4FB9-9467-B16FF346B995}"/>
            </c:ext>
          </c:extLst>
        </c:ser>
        <c:ser>
          <c:idx val="1"/>
          <c:order val="1"/>
          <c:tx>
            <c:strRef>
              <c:f>Sheet1!$C$1</c:f>
              <c:strCache>
                <c:ptCount val="1"/>
                <c:pt idx="0">
                  <c:v>Filter ON</c:v>
                </c:pt>
              </c:strCache>
            </c:strRef>
          </c:tx>
          <c:spPr>
            <a:solidFill>
              <a:srgbClr val="00B050"/>
            </a:solidFill>
            <a:ln>
              <a:noFill/>
            </a:ln>
            <a:effectLst/>
          </c:spPr>
          <c:invertIfNegative val="0"/>
          <c:cat>
            <c:strRef>
              <c:f>Sheet1!$A$2:$A$4</c:f>
              <c:strCache>
                <c:ptCount val="3"/>
                <c:pt idx="0">
                  <c:v>Frames on Edge</c:v>
                </c:pt>
                <c:pt idx="1">
                  <c:v>Frames to Cloud</c:v>
                </c:pt>
                <c:pt idx="2">
                  <c:v>Bandwidth Used (MB)</c:v>
                </c:pt>
              </c:strCache>
            </c:strRef>
          </c:cat>
          <c:val>
            <c:numRef>
              <c:f>Sheet1!$C$2:$C$4</c:f>
              <c:numCache>
                <c:formatCode>General</c:formatCode>
                <c:ptCount val="3"/>
                <c:pt idx="0">
                  <c:v>1518</c:v>
                </c:pt>
                <c:pt idx="1">
                  <c:v>760</c:v>
                </c:pt>
                <c:pt idx="2">
                  <c:v>39.39</c:v>
                </c:pt>
              </c:numCache>
            </c:numRef>
          </c:val>
          <c:extLst>
            <c:ext xmlns:c16="http://schemas.microsoft.com/office/drawing/2014/chart" uri="{C3380CC4-5D6E-409C-BE32-E72D297353CC}">
              <c16:uniqueId val="{00000001-F3BC-4FB9-9467-B16FF346B995}"/>
            </c:ext>
          </c:extLst>
        </c:ser>
        <c:dLbls>
          <c:showLegendKey val="0"/>
          <c:showVal val="0"/>
          <c:showCatName val="0"/>
          <c:showSerName val="0"/>
          <c:showPercent val="0"/>
          <c:showBubbleSize val="0"/>
        </c:dLbls>
        <c:gapWidth val="98"/>
        <c:overlap val="-12"/>
        <c:axId val="664880464"/>
        <c:axId val="1101151888"/>
      </c:barChart>
      <c:catAx>
        <c:axId val="66488046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crossAx val="1101151888"/>
        <c:crosses val="autoZero"/>
        <c:auto val="1"/>
        <c:lblAlgn val="ctr"/>
        <c:lblOffset val="100"/>
        <c:noMultiLvlLbl val="0"/>
      </c:catAx>
      <c:valAx>
        <c:axId val="1101151888"/>
        <c:scaling>
          <c:orientation val="minMax"/>
          <c:max val="3000"/>
          <c:min val="0"/>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6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crossAx val="664880464"/>
        <c:crosses val="autoZero"/>
        <c:crossBetween val="between"/>
      </c:valAx>
      <c:spPr>
        <a:noFill/>
        <a:ln>
          <a:noFill/>
        </a:ln>
        <a:effectLst/>
      </c:spPr>
    </c:plotArea>
    <c:legend>
      <c:legendPos val="r"/>
      <c:layout>
        <c:manualLayout>
          <c:xMode val="edge"/>
          <c:yMode val="edge"/>
          <c:x val="0.64598372915028968"/>
          <c:y val="0.17405959941377624"/>
          <c:w val="0.33267781887709857"/>
          <c:h val="0.14280846061039551"/>
        </c:manualLayout>
      </c:layout>
      <c:overlay val="0"/>
      <c:spPr>
        <a:noFill/>
        <a:ln>
          <a:noFill/>
        </a:ln>
        <a:effectLst/>
      </c:spPr>
      <c:txPr>
        <a:bodyPr rot="0" spcFirstLastPara="1" vertOverflow="ellipsis" vert="horz" wrap="square" anchor="ctr" anchorCtr="1"/>
        <a:lstStyle/>
        <a:p>
          <a:pPr>
            <a:defRPr sz="7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noFill/>
      <a:round/>
    </a:ln>
    <a:effectLst/>
  </c:spPr>
  <c:txPr>
    <a:bodyPr/>
    <a:lstStyle/>
    <a:p>
      <a:pPr>
        <a:defRPr>
          <a:latin typeface="Times New Roman" panose="02020603050405020304" pitchFamily="18" charset="0"/>
          <a:cs typeface="Times New Roman" panose="02020603050405020304" pitchFamily="18" charset="0"/>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AEF2998E-5BF8-4F53-89B1-EFDB01D3CB6E}" type="doc">
      <dgm:prSet loTypeId="urn:microsoft.com/office/officeart/2024/layout/NumberedLinearArrowProcess" loCatId="process" qsTypeId="urn:microsoft.com/office/officeart/2005/8/quickstyle/simple5" qsCatId="simple" csTypeId="urn:microsoft.com/office/officeart/2005/8/colors/accent0_1" csCatId="mainScheme" phldr="1"/>
      <dgm:spPr/>
      <dgm:t>
        <a:bodyPr/>
        <a:lstStyle/>
        <a:p>
          <a:endParaRPr lang="en-GB"/>
        </a:p>
      </dgm:t>
    </dgm:pt>
    <dgm:pt modelId="{1F28A9F9-B260-4607-94E9-EB7FC6466019}">
      <dgm:prSet phldrT="[Text]" custT="1"/>
      <dgm:spPr/>
      <dgm:t>
        <a:bodyPr/>
        <a:lstStyle/>
        <a:p>
          <a:pPr algn="ctr"/>
          <a:r>
            <a:rPr lang="en-GB" sz="900" b="0">
              <a:latin typeface="+mj-lt"/>
            </a:rPr>
            <a:t>Video decoder</a:t>
          </a:r>
          <a:endParaRPr lang="en-GB" sz="900" b="0">
            <a:latin typeface="+mj-lt"/>
            <a:cs typeface="Times New Roman" panose="02020603050405020304" pitchFamily="18" charset="0"/>
          </a:endParaRPr>
        </a:p>
      </dgm:t>
    </dgm:pt>
    <dgm:pt modelId="{EF23714E-23D0-4541-8050-257111357189}" type="parTrans" cxnId="{64B6ED7C-5742-4B7E-A157-A2155A3AA7F8}">
      <dgm:prSet/>
      <dgm:spPr/>
      <dgm:t>
        <a:bodyPr/>
        <a:lstStyle/>
        <a:p>
          <a:pPr algn="ctr"/>
          <a:endParaRPr lang="en-GB" sz="900" b="0">
            <a:solidFill>
              <a:schemeClr val="bg1"/>
            </a:solidFill>
            <a:latin typeface="+mj-lt"/>
            <a:cs typeface="Times New Roman" panose="02020603050405020304" pitchFamily="18" charset="0"/>
          </a:endParaRPr>
        </a:p>
      </dgm:t>
    </dgm:pt>
    <dgm:pt modelId="{938407C5-9A5D-45C0-89AC-872B58F52006}" type="sibTrans" cxnId="{64B6ED7C-5742-4B7E-A157-A2155A3AA7F8}">
      <dgm:prSet phldrT="1" phldr="0" custT="1"/>
      <dgm:spPr/>
      <dgm:t>
        <a:bodyPr/>
        <a:lstStyle/>
        <a:p>
          <a:pPr algn="ctr"/>
          <a:r>
            <a:rPr lang="en-GB" sz="900" b="0">
              <a:latin typeface="+mj-lt"/>
              <a:cs typeface="Times New Roman" panose="02020603050405020304" pitchFamily="18" charset="0"/>
            </a:rPr>
            <a:t>1</a:t>
          </a:r>
        </a:p>
      </dgm:t>
    </dgm:pt>
    <dgm:pt modelId="{7692D1EB-8E19-4F95-A187-944B91DEBA89}">
      <dgm:prSet phldrT="[Text]" custT="1"/>
      <dgm:spPr/>
      <dgm:t>
        <a:bodyPr/>
        <a:lstStyle/>
        <a:p>
          <a:pPr algn="ctr"/>
          <a:r>
            <a:rPr lang="en-GB" sz="900" b="0">
              <a:latin typeface="+mj-lt"/>
            </a:rPr>
            <a:t>Preprocessor</a:t>
          </a:r>
          <a:endParaRPr lang="en-GB" sz="900" b="0">
            <a:latin typeface="+mj-lt"/>
            <a:cs typeface="Times New Roman" panose="02020603050405020304" pitchFamily="18" charset="0"/>
          </a:endParaRPr>
        </a:p>
      </dgm:t>
    </dgm:pt>
    <dgm:pt modelId="{CCB9AFF0-8E1F-4B76-A171-25D4664F66A5}" type="parTrans" cxnId="{B37ED57B-E445-4B94-9921-D40270512140}">
      <dgm:prSet/>
      <dgm:spPr/>
      <dgm:t>
        <a:bodyPr/>
        <a:lstStyle/>
        <a:p>
          <a:pPr algn="ctr"/>
          <a:endParaRPr lang="en-GB" sz="900" b="0">
            <a:solidFill>
              <a:schemeClr val="bg1"/>
            </a:solidFill>
            <a:latin typeface="+mj-lt"/>
            <a:cs typeface="Times New Roman" panose="02020603050405020304" pitchFamily="18" charset="0"/>
          </a:endParaRPr>
        </a:p>
      </dgm:t>
    </dgm:pt>
    <dgm:pt modelId="{647EFFEB-B6F3-4E41-B748-F671DC6F7A88}" type="sibTrans" cxnId="{B37ED57B-E445-4B94-9921-D40270512140}">
      <dgm:prSet phldrT="2" phldr="0" custT="1"/>
      <dgm:spPr/>
      <dgm:t>
        <a:bodyPr/>
        <a:lstStyle/>
        <a:p>
          <a:pPr algn="ctr"/>
          <a:r>
            <a:rPr lang="en-GB" sz="900" b="0">
              <a:latin typeface="+mj-lt"/>
              <a:cs typeface="Times New Roman" panose="02020603050405020304" pitchFamily="18" charset="0"/>
            </a:rPr>
            <a:t>2</a:t>
          </a:r>
        </a:p>
      </dgm:t>
    </dgm:pt>
    <dgm:pt modelId="{A07B558F-B5CA-4F47-AF49-A26E60A89F23}">
      <dgm:prSet custT="1"/>
      <dgm:spPr/>
      <dgm:t>
        <a:bodyPr/>
        <a:lstStyle/>
        <a:p>
          <a:pPr algn="ctr"/>
          <a:r>
            <a:rPr lang="en-GB" sz="900" b="0">
              <a:latin typeface="+mj-lt"/>
            </a:rPr>
            <a:t>Edge lightweight model</a:t>
          </a:r>
          <a:endParaRPr lang="en-GB" sz="900" b="0">
            <a:latin typeface="+mj-lt"/>
            <a:cs typeface="Times New Roman" panose="02020603050405020304" pitchFamily="18" charset="0"/>
          </a:endParaRPr>
        </a:p>
      </dgm:t>
    </dgm:pt>
    <dgm:pt modelId="{71814DA7-C90F-4684-A0E6-EFE527F7AF1F}" type="parTrans" cxnId="{E75CA615-F812-48FE-8685-CA5382D7C2D8}">
      <dgm:prSet/>
      <dgm:spPr/>
      <dgm:t>
        <a:bodyPr/>
        <a:lstStyle/>
        <a:p>
          <a:pPr algn="ctr"/>
          <a:endParaRPr lang="en-GB" sz="900" b="0">
            <a:solidFill>
              <a:schemeClr val="bg1"/>
            </a:solidFill>
            <a:latin typeface="+mj-lt"/>
            <a:cs typeface="Times New Roman" panose="02020603050405020304" pitchFamily="18" charset="0"/>
          </a:endParaRPr>
        </a:p>
      </dgm:t>
    </dgm:pt>
    <dgm:pt modelId="{829F328C-C04A-497A-9510-170E60E303C5}" type="sibTrans" cxnId="{E75CA615-F812-48FE-8685-CA5382D7C2D8}">
      <dgm:prSet phldrT="4" phldr="0" custT="1"/>
      <dgm:spPr/>
      <dgm:t>
        <a:bodyPr/>
        <a:lstStyle/>
        <a:p>
          <a:pPr algn="ctr"/>
          <a:r>
            <a:rPr lang="en-GB" sz="900" b="0">
              <a:latin typeface="+mj-lt"/>
              <a:cs typeface="Times New Roman" panose="02020603050405020304" pitchFamily="18" charset="0"/>
            </a:rPr>
            <a:t>4</a:t>
          </a:r>
        </a:p>
      </dgm:t>
    </dgm:pt>
    <dgm:pt modelId="{A09F44D7-48C1-4649-886C-943B67D46D3A}">
      <dgm:prSet custT="1"/>
      <dgm:spPr/>
      <dgm:t>
        <a:bodyPr/>
        <a:lstStyle/>
        <a:p>
          <a:pPr algn="ctr"/>
          <a:r>
            <a:rPr lang="en-GB" sz="900" b="0">
              <a:latin typeface="+mj-lt"/>
            </a:rPr>
            <a:t>Filter (Heuristic-based)</a:t>
          </a:r>
          <a:endParaRPr lang="en-GB" sz="900" b="0">
            <a:latin typeface="+mj-lt"/>
            <a:cs typeface="Times New Roman" panose="02020603050405020304" pitchFamily="18" charset="0"/>
          </a:endParaRPr>
        </a:p>
      </dgm:t>
    </dgm:pt>
    <dgm:pt modelId="{C58AFD4D-C609-400D-BE38-4D264F6A2ACD}" type="parTrans" cxnId="{1D40B833-4C6C-4372-AADA-3D1445D5591A}">
      <dgm:prSet/>
      <dgm:spPr/>
      <dgm:t>
        <a:bodyPr/>
        <a:lstStyle/>
        <a:p>
          <a:pPr algn="ctr"/>
          <a:endParaRPr lang="en-GB" sz="900" b="0">
            <a:solidFill>
              <a:schemeClr val="bg1"/>
            </a:solidFill>
            <a:latin typeface="+mj-lt"/>
            <a:cs typeface="Times New Roman" panose="02020603050405020304" pitchFamily="18" charset="0"/>
          </a:endParaRPr>
        </a:p>
      </dgm:t>
    </dgm:pt>
    <dgm:pt modelId="{73617F8B-4929-4782-B991-2DDAA70E4ABA}" type="sibTrans" cxnId="{1D40B833-4C6C-4372-AADA-3D1445D5591A}">
      <dgm:prSet phldrT="3" phldr="0" custT="1"/>
      <dgm:spPr/>
      <dgm:t>
        <a:bodyPr/>
        <a:lstStyle/>
        <a:p>
          <a:pPr algn="ctr"/>
          <a:r>
            <a:rPr lang="en-GB" sz="900" b="0">
              <a:latin typeface="+mj-lt"/>
              <a:cs typeface="Times New Roman" panose="02020603050405020304" pitchFamily="18" charset="0"/>
            </a:rPr>
            <a:t>3</a:t>
          </a:r>
        </a:p>
      </dgm:t>
    </dgm:pt>
    <dgm:pt modelId="{DFC02514-C8FC-4B7E-A010-CAAACE87571D}">
      <dgm:prSet custT="1"/>
      <dgm:spPr/>
      <dgm:t>
        <a:bodyPr/>
        <a:lstStyle/>
        <a:p>
          <a:pPr algn="ctr">
            <a:buNone/>
          </a:pPr>
          <a:r>
            <a:rPr lang="en-GB" sz="900" b="0">
              <a:latin typeface="+mj-lt"/>
            </a:rPr>
            <a:t>Cloud heavyweight model</a:t>
          </a:r>
          <a:endParaRPr lang="en-GB" sz="900" b="0">
            <a:latin typeface="+mj-lt"/>
            <a:cs typeface="Times New Roman" panose="02020603050405020304" pitchFamily="18" charset="0"/>
          </a:endParaRPr>
        </a:p>
      </dgm:t>
    </dgm:pt>
    <dgm:pt modelId="{2389669A-5B8D-4C3D-B872-AA775548CD25}" type="parTrans" cxnId="{B47DD0AE-6EE6-4208-A319-FE1925EC42F6}">
      <dgm:prSet/>
      <dgm:spPr/>
      <dgm:t>
        <a:bodyPr/>
        <a:lstStyle/>
        <a:p>
          <a:pPr algn="ctr"/>
          <a:endParaRPr lang="en-GB" sz="900" b="0">
            <a:solidFill>
              <a:schemeClr val="bg1"/>
            </a:solidFill>
            <a:latin typeface="+mj-lt"/>
            <a:cs typeface="Times New Roman" panose="02020603050405020304" pitchFamily="18" charset="0"/>
          </a:endParaRPr>
        </a:p>
      </dgm:t>
    </dgm:pt>
    <dgm:pt modelId="{8C077490-452C-49AC-AF83-C3C5BCDC6B71}" type="sibTrans" cxnId="{B47DD0AE-6EE6-4208-A319-FE1925EC42F6}">
      <dgm:prSet phldrT="6" phldr="0" custT="1"/>
      <dgm:spPr/>
      <dgm:t>
        <a:bodyPr/>
        <a:lstStyle/>
        <a:p>
          <a:pPr algn="ctr"/>
          <a:r>
            <a:rPr lang="en-GB" sz="900" b="0">
              <a:latin typeface="+mj-lt"/>
              <a:cs typeface="Times New Roman" panose="02020603050405020304" pitchFamily="18" charset="0"/>
            </a:rPr>
            <a:t>6</a:t>
          </a:r>
        </a:p>
      </dgm:t>
    </dgm:pt>
    <dgm:pt modelId="{5B60C0A9-D7C1-4D67-8897-1AC9B7DE34DB}">
      <dgm:prSet custT="1"/>
      <dgm:spPr/>
      <dgm:t>
        <a:bodyPr/>
        <a:lstStyle/>
        <a:p>
          <a:pPr algn="ctr">
            <a:buNone/>
          </a:pPr>
          <a:r>
            <a:rPr lang="en-GB" sz="900" b="0">
              <a:latin typeface="+mj-lt"/>
            </a:rPr>
            <a:t>Edge–cloud offloader/ communicator</a:t>
          </a:r>
          <a:endParaRPr lang="en-GB" sz="900" b="0">
            <a:latin typeface="+mj-lt"/>
            <a:cs typeface="Times New Roman" panose="02020603050405020304" pitchFamily="18" charset="0"/>
          </a:endParaRPr>
        </a:p>
      </dgm:t>
    </dgm:pt>
    <dgm:pt modelId="{F7C1D99B-7928-46FE-8F05-7919340078DC}" type="parTrans" cxnId="{451A8AC8-C3A6-4AD3-9DD3-240C6C73A552}">
      <dgm:prSet/>
      <dgm:spPr/>
      <dgm:t>
        <a:bodyPr/>
        <a:lstStyle/>
        <a:p>
          <a:pPr algn="ctr"/>
          <a:endParaRPr lang="en-GB" sz="900" b="0">
            <a:solidFill>
              <a:schemeClr val="bg1"/>
            </a:solidFill>
            <a:latin typeface="+mj-lt"/>
            <a:cs typeface="Times New Roman" panose="02020603050405020304" pitchFamily="18" charset="0"/>
          </a:endParaRPr>
        </a:p>
      </dgm:t>
    </dgm:pt>
    <dgm:pt modelId="{CA5AB805-1175-4C7C-B7D1-68C54010FD67}" type="sibTrans" cxnId="{451A8AC8-C3A6-4AD3-9DD3-240C6C73A552}">
      <dgm:prSet phldrT="5" phldr="0" custT="1"/>
      <dgm:spPr/>
      <dgm:t>
        <a:bodyPr/>
        <a:lstStyle/>
        <a:p>
          <a:pPr algn="ctr"/>
          <a:r>
            <a:rPr lang="en-GB" sz="900" b="0">
              <a:latin typeface="+mj-lt"/>
              <a:cs typeface="Times New Roman" panose="02020603050405020304" pitchFamily="18" charset="0"/>
            </a:rPr>
            <a:t>5</a:t>
          </a:r>
        </a:p>
      </dgm:t>
    </dgm:pt>
    <dgm:pt modelId="{D5398CA8-7655-4B64-96AE-7C07838F58F4}">
      <dgm:prSet custT="1"/>
      <dgm:spPr/>
      <dgm:t>
        <a:bodyPr/>
        <a:lstStyle/>
        <a:p>
          <a:pPr algn="ctr">
            <a:buNone/>
          </a:pPr>
          <a:r>
            <a:rPr lang="en-GB" sz="900" b="0">
              <a:latin typeface="+mj-lt"/>
              <a:cs typeface="Times New Roman" panose="02020603050405020304" pitchFamily="18" charset="0"/>
            </a:rPr>
            <a:t>Metrics Aggregator</a:t>
          </a:r>
        </a:p>
      </dgm:t>
    </dgm:pt>
    <dgm:pt modelId="{10A700AA-099E-4ACC-8136-F5B02CDAFE07}" type="parTrans" cxnId="{6F3F995E-632E-415C-B321-59B1B143827E}">
      <dgm:prSet/>
      <dgm:spPr/>
      <dgm:t>
        <a:bodyPr/>
        <a:lstStyle/>
        <a:p>
          <a:pPr algn="ctr"/>
          <a:endParaRPr lang="en-GB" sz="900" b="0">
            <a:solidFill>
              <a:schemeClr val="bg1"/>
            </a:solidFill>
            <a:latin typeface="+mj-lt"/>
            <a:cs typeface="Times New Roman" panose="02020603050405020304" pitchFamily="18" charset="0"/>
          </a:endParaRPr>
        </a:p>
      </dgm:t>
    </dgm:pt>
    <dgm:pt modelId="{C5947AB6-D2E1-4988-ACE4-ED0ACC3C3BC1}" type="sibTrans" cxnId="{6F3F995E-632E-415C-B321-59B1B143827E}">
      <dgm:prSet phldrT="8" phldr="0" custT="1"/>
      <dgm:spPr/>
      <dgm:t>
        <a:bodyPr/>
        <a:lstStyle/>
        <a:p>
          <a:pPr algn="ctr"/>
          <a:r>
            <a:rPr lang="en-GB" sz="900" b="0">
              <a:latin typeface="+mj-lt"/>
              <a:cs typeface="Times New Roman" panose="02020603050405020304" pitchFamily="18" charset="0"/>
            </a:rPr>
            <a:t>8</a:t>
          </a:r>
        </a:p>
      </dgm:t>
    </dgm:pt>
    <dgm:pt modelId="{49FBA9F5-7A9A-4467-A0FF-73ACEFE64D98}">
      <dgm:prSet custT="1"/>
      <dgm:spPr/>
      <dgm:t>
        <a:bodyPr/>
        <a:lstStyle/>
        <a:p>
          <a:pPr algn="ctr">
            <a:buNone/>
          </a:pPr>
          <a:r>
            <a:rPr lang="en-GB" sz="900" b="0">
              <a:latin typeface="+mj-lt"/>
              <a:cs typeface="Times New Roman" panose="02020603050405020304" pitchFamily="18" charset="0"/>
            </a:rPr>
            <a:t>Dashboard</a:t>
          </a:r>
        </a:p>
        <a:p>
          <a:pPr algn="ctr">
            <a:buNone/>
          </a:pPr>
          <a:r>
            <a:rPr lang="en-GB" sz="900" b="0">
              <a:latin typeface="+mj-lt"/>
              <a:cs typeface="Times New Roman" panose="02020603050405020304" pitchFamily="18" charset="0"/>
            </a:rPr>
            <a:t> (Live KPIs)</a:t>
          </a:r>
        </a:p>
      </dgm:t>
    </dgm:pt>
    <dgm:pt modelId="{3907D7BC-7308-4BA8-AAF5-9C8113A4B6E9}" type="parTrans" cxnId="{F1BE700F-B02B-44CF-A7ED-AD572AAC816F}">
      <dgm:prSet/>
      <dgm:spPr/>
      <dgm:t>
        <a:bodyPr/>
        <a:lstStyle/>
        <a:p>
          <a:pPr algn="ctr"/>
          <a:endParaRPr lang="en-GB" sz="900" b="0">
            <a:solidFill>
              <a:schemeClr val="bg1"/>
            </a:solidFill>
            <a:latin typeface="+mj-lt"/>
            <a:cs typeface="Times New Roman" panose="02020603050405020304" pitchFamily="18" charset="0"/>
          </a:endParaRPr>
        </a:p>
      </dgm:t>
    </dgm:pt>
    <dgm:pt modelId="{F4C87E51-CC13-4A65-BE75-0747A18E0EA6}" type="sibTrans" cxnId="{F1BE700F-B02B-44CF-A7ED-AD572AAC816F}">
      <dgm:prSet phldrT="9" phldr="0" custT="1"/>
      <dgm:spPr/>
      <dgm:t>
        <a:bodyPr/>
        <a:lstStyle/>
        <a:p>
          <a:pPr algn="ctr"/>
          <a:r>
            <a:rPr lang="en-GB" sz="900" b="0">
              <a:latin typeface="+mj-lt"/>
              <a:cs typeface="Times New Roman" panose="02020603050405020304" pitchFamily="18" charset="0"/>
            </a:rPr>
            <a:t>9</a:t>
          </a:r>
        </a:p>
      </dgm:t>
    </dgm:pt>
    <dgm:pt modelId="{582EB801-4E2E-4704-8B8A-84366F35F1CA}">
      <dgm:prSet custT="1"/>
      <dgm:spPr/>
      <dgm:t>
        <a:bodyPr/>
        <a:lstStyle/>
        <a:p>
          <a:pPr algn="ctr">
            <a:buNone/>
          </a:pPr>
          <a:r>
            <a:rPr lang="en-GB" sz="900" b="0">
              <a:latin typeface="+mj-lt"/>
              <a:cs typeface="Times New Roman" panose="02020603050405020304" pitchFamily="18" charset="0"/>
            </a:rPr>
            <a:t>Video </a:t>
          </a:r>
          <a:r>
            <a:rPr lang="en-GB" sz="900" b="0">
              <a:latin typeface="+mj-lt"/>
            </a:rPr>
            <a:t>Encoder</a:t>
          </a:r>
          <a:endParaRPr lang="en-GB" sz="900" b="0">
            <a:latin typeface="+mj-lt"/>
            <a:cs typeface="Times New Roman" panose="02020603050405020304" pitchFamily="18" charset="0"/>
          </a:endParaRPr>
        </a:p>
      </dgm:t>
    </dgm:pt>
    <dgm:pt modelId="{49169ED3-943D-4ABB-BA93-F9C13AF7C0E2}" type="parTrans" cxnId="{36D12B99-44F0-4325-B475-01B1AF49928C}">
      <dgm:prSet/>
      <dgm:spPr/>
      <dgm:t>
        <a:bodyPr/>
        <a:lstStyle/>
        <a:p>
          <a:pPr algn="ctr"/>
          <a:endParaRPr lang="en-GB" sz="900" b="0">
            <a:solidFill>
              <a:schemeClr val="bg1"/>
            </a:solidFill>
            <a:latin typeface="+mj-lt"/>
          </a:endParaRPr>
        </a:p>
      </dgm:t>
    </dgm:pt>
    <dgm:pt modelId="{6D702275-22F5-47C4-885A-B6D629247DCA}" type="sibTrans" cxnId="{36D12B99-44F0-4325-B475-01B1AF49928C}">
      <dgm:prSet phldrT="7" phldr="0" custT="1"/>
      <dgm:spPr/>
      <dgm:t>
        <a:bodyPr/>
        <a:lstStyle/>
        <a:p>
          <a:pPr algn="ctr"/>
          <a:r>
            <a:rPr lang="en-GB" sz="900" b="0">
              <a:latin typeface="+mj-lt"/>
            </a:rPr>
            <a:t>7</a:t>
          </a:r>
        </a:p>
      </dgm:t>
    </dgm:pt>
    <dgm:pt modelId="{91A4C410-B883-4F1E-BA8C-16E100C79B32}" type="pres">
      <dgm:prSet presAssocID="{AEF2998E-5BF8-4F53-89B1-EFDB01D3CB6E}" presName="linearFlow" presStyleCnt="0">
        <dgm:presLayoutVars>
          <dgm:dir/>
          <dgm:animLvl val="lvl"/>
          <dgm:resizeHandles val="exact"/>
        </dgm:presLayoutVars>
      </dgm:prSet>
      <dgm:spPr/>
    </dgm:pt>
    <dgm:pt modelId="{608349FC-442D-410D-8459-3B12C71223D3}" type="pres">
      <dgm:prSet presAssocID="{1F28A9F9-B260-4607-94E9-EB7FC6466019}" presName="compositeNode" presStyleCnt="0"/>
      <dgm:spPr/>
    </dgm:pt>
    <dgm:pt modelId="{03AA827C-2F85-4BFA-8A48-360723D42222}" type="pres">
      <dgm:prSet presAssocID="{1F28A9F9-B260-4607-94E9-EB7FC6466019}" presName="parTx" presStyleLbl="node1" presStyleIdx="0" presStyleCnt="0">
        <dgm:presLayoutVars>
          <dgm:chMax val="0"/>
          <dgm:chPref val="0"/>
          <dgm:bulletEnabled val="1"/>
        </dgm:presLayoutVars>
      </dgm:prSet>
      <dgm:spPr/>
    </dgm:pt>
    <dgm:pt modelId="{713F650C-71B4-4EE8-B4A5-E628392FA5D6}" type="pres">
      <dgm:prSet presAssocID="{1F28A9F9-B260-4607-94E9-EB7FC6466019}" presName="parSh" presStyleCnt="0"/>
      <dgm:spPr/>
    </dgm:pt>
    <dgm:pt modelId="{27DC102B-F44C-4882-AEE6-FFC1DE68C6FA}" type="pres">
      <dgm:prSet presAssocID="{1F28A9F9-B260-4607-94E9-EB7FC6466019}" presName="lineNode" presStyleLbl="alignNode1" presStyleIdx="0" presStyleCnt="27"/>
      <dgm:spPr/>
    </dgm:pt>
    <dgm:pt modelId="{0E08FCF5-8EC5-4325-9019-1906DA61BA79}" type="pres">
      <dgm:prSet presAssocID="{1F28A9F9-B260-4607-94E9-EB7FC6466019}" presName="lineArrowNode" presStyleLbl="alignNode1" presStyleIdx="1" presStyleCnt="27"/>
      <dgm:spPr/>
    </dgm:pt>
    <dgm:pt modelId="{404E3894-497C-4C04-896B-7D81ADD71AFE}" type="pres">
      <dgm:prSet presAssocID="{938407C5-9A5D-45C0-89AC-872B58F52006}" presName="sibTransNodeCircle" presStyleLbl="alignNode1" presStyleIdx="2" presStyleCnt="27">
        <dgm:presLayoutVars>
          <dgm:chMax val="0"/>
          <dgm:bulletEnabled/>
        </dgm:presLayoutVars>
      </dgm:prSet>
      <dgm:spPr/>
    </dgm:pt>
    <dgm:pt modelId="{DC88C5E6-0548-45B3-A218-71D6DCD952BE}" type="pres">
      <dgm:prSet presAssocID="{938407C5-9A5D-45C0-89AC-872B58F52006}" presName="spacerBetweenCircleAndCallout" presStyleCnt="0">
        <dgm:presLayoutVars/>
      </dgm:prSet>
      <dgm:spPr/>
    </dgm:pt>
    <dgm:pt modelId="{2A9A4BBE-0770-42C5-B999-912909625440}" type="pres">
      <dgm:prSet presAssocID="{938407C5-9A5D-45C0-89AC-872B58F52006}" presName="verticalConnector" presStyleLbl="alignAccFollowNode1" presStyleIdx="0" presStyleCnt="9"/>
      <dgm:spPr/>
    </dgm:pt>
    <dgm:pt modelId="{D504D1D5-FE8D-40C2-8E3D-00328D4A190D}" type="pres">
      <dgm:prSet presAssocID="{1F28A9F9-B260-4607-94E9-EB7FC6466019}" presName="nodeText" presStyleLbl="fgAcc1" presStyleIdx="0" presStyleCnt="9">
        <dgm:presLayoutVars>
          <dgm:bulletEnabled val="1"/>
        </dgm:presLayoutVars>
      </dgm:prSet>
      <dgm:spPr/>
    </dgm:pt>
    <dgm:pt modelId="{ECC3A9F5-3D86-4BA7-B78D-9AE2EA5E5686}" type="pres">
      <dgm:prSet presAssocID="{938407C5-9A5D-45C0-89AC-872B58F52006}" presName="sibTransComposite" presStyleCnt="0"/>
      <dgm:spPr/>
    </dgm:pt>
    <dgm:pt modelId="{9C6D7F95-74C3-4BDB-A290-945C91828C04}" type="pres">
      <dgm:prSet presAssocID="{7692D1EB-8E19-4F95-A187-944B91DEBA89}" presName="compositeNode" presStyleCnt="0"/>
      <dgm:spPr/>
    </dgm:pt>
    <dgm:pt modelId="{9368A6D4-CA26-4A5A-BB68-25DBE63AEBB5}" type="pres">
      <dgm:prSet presAssocID="{7692D1EB-8E19-4F95-A187-944B91DEBA89}" presName="parTx" presStyleLbl="node1" presStyleIdx="0" presStyleCnt="0">
        <dgm:presLayoutVars>
          <dgm:chMax val="0"/>
          <dgm:chPref val="0"/>
          <dgm:bulletEnabled val="1"/>
        </dgm:presLayoutVars>
      </dgm:prSet>
      <dgm:spPr/>
    </dgm:pt>
    <dgm:pt modelId="{D4A496BA-2639-4AD2-AE28-D4AD0B4B83FB}" type="pres">
      <dgm:prSet presAssocID="{7692D1EB-8E19-4F95-A187-944B91DEBA89}" presName="parSh" presStyleCnt="0"/>
      <dgm:spPr/>
    </dgm:pt>
    <dgm:pt modelId="{21D93872-BB20-4BAF-B909-AA7739F9D6AC}" type="pres">
      <dgm:prSet presAssocID="{7692D1EB-8E19-4F95-A187-944B91DEBA89}" presName="lineNode" presStyleLbl="alignNode1" presStyleIdx="3" presStyleCnt="27"/>
      <dgm:spPr/>
    </dgm:pt>
    <dgm:pt modelId="{BC581A4B-84AB-4AD5-B424-22C81B870061}" type="pres">
      <dgm:prSet presAssocID="{7692D1EB-8E19-4F95-A187-944B91DEBA89}" presName="lineArrowNode" presStyleLbl="alignNode1" presStyleIdx="4" presStyleCnt="27"/>
      <dgm:spPr/>
    </dgm:pt>
    <dgm:pt modelId="{DEB4374C-0422-465E-BED1-41E4E664795C}" type="pres">
      <dgm:prSet presAssocID="{647EFFEB-B6F3-4E41-B748-F671DC6F7A88}" presName="sibTransNodeCircle" presStyleLbl="alignNode1" presStyleIdx="5" presStyleCnt="27">
        <dgm:presLayoutVars>
          <dgm:chMax val="0"/>
          <dgm:bulletEnabled/>
        </dgm:presLayoutVars>
      </dgm:prSet>
      <dgm:spPr/>
    </dgm:pt>
    <dgm:pt modelId="{8499CBF7-8087-4197-8572-68E4A9C85E23}" type="pres">
      <dgm:prSet presAssocID="{647EFFEB-B6F3-4E41-B748-F671DC6F7A88}" presName="spacerBetweenCircleAndCallout" presStyleCnt="0">
        <dgm:presLayoutVars/>
      </dgm:prSet>
      <dgm:spPr/>
    </dgm:pt>
    <dgm:pt modelId="{3DAD7335-A252-48AD-AD01-BB56A78132C3}" type="pres">
      <dgm:prSet presAssocID="{647EFFEB-B6F3-4E41-B748-F671DC6F7A88}" presName="verticalConnector" presStyleLbl="alignAccFollowNode1" presStyleIdx="1" presStyleCnt="9"/>
      <dgm:spPr/>
    </dgm:pt>
    <dgm:pt modelId="{8302F510-6E19-4E55-B4EE-9DF653B468B5}" type="pres">
      <dgm:prSet presAssocID="{7692D1EB-8E19-4F95-A187-944B91DEBA89}" presName="nodeText" presStyleLbl="fgAcc1" presStyleIdx="1" presStyleCnt="9">
        <dgm:presLayoutVars>
          <dgm:bulletEnabled val="1"/>
        </dgm:presLayoutVars>
      </dgm:prSet>
      <dgm:spPr/>
    </dgm:pt>
    <dgm:pt modelId="{8352A206-B09E-4FCD-A850-A42328638EA0}" type="pres">
      <dgm:prSet presAssocID="{647EFFEB-B6F3-4E41-B748-F671DC6F7A88}" presName="sibTransComposite" presStyleCnt="0"/>
      <dgm:spPr/>
    </dgm:pt>
    <dgm:pt modelId="{7301AB84-265F-4BEB-9955-A41231D4EE92}" type="pres">
      <dgm:prSet presAssocID="{A09F44D7-48C1-4649-886C-943B67D46D3A}" presName="compositeNode" presStyleCnt="0"/>
      <dgm:spPr/>
    </dgm:pt>
    <dgm:pt modelId="{101DF0AB-2EA9-4059-BDB8-7322C3EFA6B3}" type="pres">
      <dgm:prSet presAssocID="{A09F44D7-48C1-4649-886C-943B67D46D3A}" presName="parTx" presStyleLbl="node1" presStyleIdx="0" presStyleCnt="0">
        <dgm:presLayoutVars>
          <dgm:chMax val="0"/>
          <dgm:chPref val="0"/>
          <dgm:bulletEnabled val="1"/>
        </dgm:presLayoutVars>
      </dgm:prSet>
      <dgm:spPr/>
    </dgm:pt>
    <dgm:pt modelId="{77B73737-BBCE-450F-B3BF-7B442181A615}" type="pres">
      <dgm:prSet presAssocID="{A09F44D7-48C1-4649-886C-943B67D46D3A}" presName="parSh" presStyleCnt="0"/>
      <dgm:spPr/>
    </dgm:pt>
    <dgm:pt modelId="{D99DEC4E-8080-4DAF-BDDC-6ED4596B1D7B}" type="pres">
      <dgm:prSet presAssocID="{A09F44D7-48C1-4649-886C-943B67D46D3A}" presName="lineNode" presStyleLbl="alignNode1" presStyleIdx="6" presStyleCnt="27"/>
      <dgm:spPr/>
    </dgm:pt>
    <dgm:pt modelId="{6337B367-7B3D-4D8A-8D0E-0924DEF7AFA6}" type="pres">
      <dgm:prSet presAssocID="{A09F44D7-48C1-4649-886C-943B67D46D3A}" presName="lineArrowNode" presStyleLbl="alignNode1" presStyleIdx="7" presStyleCnt="27"/>
      <dgm:spPr/>
    </dgm:pt>
    <dgm:pt modelId="{1AF33C42-C2F5-47AD-A926-D13407DBE8B6}" type="pres">
      <dgm:prSet presAssocID="{73617F8B-4929-4782-B991-2DDAA70E4ABA}" presName="sibTransNodeCircle" presStyleLbl="alignNode1" presStyleIdx="8" presStyleCnt="27">
        <dgm:presLayoutVars>
          <dgm:chMax val="0"/>
          <dgm:bulletEnabled/>
        </dgm:presLayoutVars>
      </dgm:prSet>
      <dgm:spPr/>
    </dgm:pt>
    <dgm:pt modelId="{23EF3B11-81A6-471D-B9DC-A35508AAA0CD}" type="pres">
      <dgm:prSet presAssocID="{73617F8B-4929-4782-B991-2DDAA70E4ABA}" presName="spacerBetweenCircleAndCallout" presStyleCnt="0">
        <dgm:presLayoutVars/>
      </dgm:prSet>
      <dgm:spPr/>
    </dgm:pt>
    <dgm:pt modelId="{A0EA1372-7389-4C52-930C-9C87EAD8AEF7}" type="pres">
      <dgm:prSet presAssocID="{73617F8B-4929-4782-B991-2DDAA70E4ABA}" presName="verticalConnector" presStyleLbl="alignAccFollowNode1" presStyleIdx="2" presStyleCnt="9"/>
      <dgm:spPr/>
    </dgm:pt>
    <dgm:pt modelId="{AF703135-F3A3-4892-A1F9-97C7BCA4C25C}" type="pres">
      <dgm:prSet presAssocID="{A09F44D7-48C1-4649-886C-943B67D46D3A}" presName="nodeText" presStyleLbl="fgAcc1" presStyleIdx="2" presStyleCnt="9">
        <dgm:presLayoutVars>
          <dgm:bulletEnabled val="1"/>
        </dgm:presLayoutVars>
      </dgm:prSet>
      <dgm:spPr/>
    </dgm:pt>
    <dgm:pt modelId="{16F8F256-0736-437A-8587-5F0B8C533DFA}" type="pres">
      <dgm:prSet presAssocID="{73617F8B-4929-4782-B991-2DDAA70E4ABA}" presName="sibTransComposite" presStyleCnt="0"/>
      <dgm:spPr/>
    </dgm:pt>
    <dgm:pt modelId="{EDF4BB9F-6204-4883-AE51-F98BCA66843B}" type="pres">
      <dgm:prSet presAssocID="{A07B558F-B5CA-4F47-AF49-A26E60A89F23}" presName="compositeNode" presStyleCnt="0"/>
      <dgm:spPr/>
    </dgm:pt>
    <dgm:pt modelId="{0F614516-C662-4ECA-959A-B47360DCFFA1}" type="pres">
      <dgm:prSet presAssocID="{A07B558F-B5CA-4F47-AF49-A26E60A89F23}" presName="parTx" presStyleLbl="node1" presStyleIdx="0" presStyleCnt="0">
        <dgm:presLayoutVars>
          <dgm:chMax val="0"/>
          <dgm:chPref val="0"/>
          <dgm:bulletEnabled val="1"/>
        </dgm:presLayoutVars>
      </dgm:prSet>
      <dgm:spPr/>
    </dgm:pt>
    <dgm:pt modelId="{0F9BEA3A-B33D-43E9-8B45-D0C11BDF6C07}" type="pres">
      <dgm:prSet presAssocID="{A07B558F-B5CA-4F47-AF49-A26E60A89F23}" presName="parSh" presStyleCnt="0"/>
      <dgm:spPr/>
    </dgm:pt>
    <dgm:pt modelId="{6D7CF6AC-B425-43C1-8019-A3917379D41D}" type="pres">
      <dgm:prSet presAssocID="{A07B558F-B5CA-4F47-AF49-A26E60A89F23}" presName="lineNode" presStyleLbl="alignNode1" presStyleIdx="9" presStyleCnt="27"/>
      <dgm:spPr/>
    </dgm:pt>
    <dgm:pt modelId="{8BC30710-84CC-4C06-933F-E68DBCC75361}" type="pres">
      <dgm:prSet presAssocID="{A07B558F-B5CA-4F47-AF49-A26E60A89F23}" presName="lineArrowNode" presStyleLbl="alignNode1" presStyleIdx="10" presStyleCnt="27"/>
      <dgm:spPr/>
    </dgm:pt>
    <dgm:pt modelId="{21FAA80D-9E5B-4BD3-BBFD-36C50A448024}" type="pres">
      <dgm:prSet presAssocID="{829F328C-C04A-497A-9510-170E60E303C5}" presName="sibTransNodeCircle" presStyleLbl="alignNode1" presStyleIdx="11" presStyleCnt="27">
        <dgm:presLayoutVars>
          <dgm:chMax val="0"/>
          <dgm:bulletEnabled/>
        </dgm:presLayoutVars>
      </dgm:prSet>
      <dgm:spPr/>
    </dgm:pt>
    <dgm:pt modelId="{D33DFF6E-1415-4266-B66C-C3819879F01A}" type="pres">
      <dgm:prSet presAssocID="{829F328C-C04A-497A-9510-170E60E303C5}" presName="spacerBetweenCircleAndCallout" presStyleCnt="0">
        <dgm:presLayoutVars/>
      </dgm:prSet>
      <dgm:spPr/>
    </dgm:pt>
    <dgm:pt modelId="{1228CB49-D28A-42F0-AE03-B521E9AA026A}" type="pres">
      <dgm:prSet presAssocID="{829F328C-C04A-497A-9510-170E60E303C5}" presName="verticalConnector" presStyleLbl="alignAccFollowNode1" presStyleIdx="3" presStyleCnt="9"/>
      <dgm:spPr/>
    </dgm:pt>
    <dgm:pt modelId="{16EED30B-39E8-48E8-A3F7-51FE85B35BEB}" type="pres">
      <dgm:prSet presAssocID="{A07B558F-B5CA-4F47-AF49-A26E60A89F23}" presName="nodeText" presStyleLbl="fgAcc1" presStyleIdx="3" presStyleCnt="9">
        <dgm:presLayoutVars>
          <dgm:bulletEnabled val="1"/>
        </dgm:presLayoutVars>
      </dgm:prSet>
      <dgm:spPr/>
    </dgm:pt>
    <dgm:pt modelId="{D305BCD9-5314-44A3-BA14-9104E01E2757}" type="pres">
      <dgm:prSet presAssocID="{829F328C-C04A-497A-9510-170E60E303C5}" presName="sibTransComposite" presStyleCnt="0"/>
      <dgm:spPr/>
    </dgm:pt>
    <dgm:pt modelId="{A6D7DC7D-7CD8-44E2-AC74-D43FA3D5AC61}" type="pres">
      <dgm:prSet presAssocID="{5B60C0A9-D7C1-4D67-8897-1AC9B7DE34DB}" presName="compositeNode" presStyleCnt="0"/>
      <dgm:spPr/>
    </dgm:pt>
    <dgm:pt modelId="{10444D16-73BF-42B1-B031-5B0E87E17044}" type="pres">
      <dgm:prSet presAssocID="{5B60C0A9-D7C1-4D67-8897-1AC9B7DE34DB}" presName="parTx" presStyleLbl="node1" presStyleIdx="0" presStyleCnt="0">
        <dgm:presLayoutVars>
          <dgm:chMax val="0"/>
          <dgm:chPref val="0"/>
          <dgm:bulletEnabled val="1"/>
        </dgm:presLayoutVars>
      </dgm:prSet>
      <dgm:spPr/>
    </dgm:pt>
    <dgm:pt modelId="{02F24B0A-C2AE-4501-96A4-4AF833B1B785}" type="pres">
      <dgm:prSet presAssocID="{5B60C0A9-D7C1-4D67-8897-1AC9B7DE34DB}" presName="parSh" presStyleCnt="0"/>
      <dgm:spPr/>
    </dgm:pt>
    <dgm:pt modelId="{954548E4-C613-4358-ABA5-7AA9E99C43F0}" type="pres">
      <dgm:prSet presAssocID="{5B60C0A9-D7C1-4D67-8897-1AC9B7DE34DB}" presName="lineNode" presStyleLbl="alignNode1" presStyleIdx="12" presStyleCnt="27"/>
      <dgm:spPr/>
    </dgm:pt>
    <dgm:pt modelId="{D4F481DA-596E-48EF-961B-2B2E47E2E34B}" type="pres">
      <dgm:prSet presAssocID="{5B60C0A9-D7C1-4D67-8897-1AC9B7DE34DB}" presName="lineArrowNode" presStyleLbl="alignNode1" presStyleIdx="13" presStyleCnt="27"/>
      <dgm:spPr/>
    </dgm:pt>
    <dgm:pt modelId="{A3DB2248-947F-4604-949A-8425D7E0EF58}" type="pres">
      <dgm:prSet presAssocID="{CA5AB805-1175-4C7C-B7D1-68C54010FD67}" presName="sibTransNodeCircle" presStyleLbl="alignNode1" presStyleIdx="14" presStyleCnt="27">
        <dgm:presLayoutVars>
          <dgm:chMax val="0"/>
          <dgm:bulletEnabled/>
        </dgm:presLayoutVars>
      </dgm:prSet>
      <dgm:spPr/>
    </dgm:pt>
    <dgm:pt modelId="{808895B7-E9AC-4957-BAE4-9E5BBCB59ABF}" type="pres">
      <dgm:prSet presAssocID="{CA5AB805-1175-4C7C-B7D1-68C54010FD67}" presName="spacerBetweenCircleAndCallout" presStyleCnt="0">
        <dgm:presLayoutVars/>
      </dgm:prSet>
      <dgm:spPr/>
    </dgm:pt>
    <dgm:pt modelId="{88BFD07E-8DE6-48AE-93D1-10DFE9BF53D9}" type="pres">
      <dgm:prSet presAssocID="{CA5AB805-1175-4C7C-B7D1-68C54010FD67}" presName="verticalConnector" presStyleLbl="alignAccFollowNode1" presStyleIdx="4" presStyleCnt="9"/>
      <dgm:spPr/>
    </dgm:pt>
    <dgm:pt modelId="{C3BAD6F9-C6AA-4B99-AF17-1B1E6F254AB4}" type="pres">
      <dgm:prSet presAssocID="{5B60C0A9-D7C1-4D67-8897-1AC9B7DE34DB}" presName="nodeText" presStyleLbl="fgAcc1" presStyleIdx="4" presStyleCnt="9">
        <dgm:presLayoutVars>
          <dgm:bulletEnabled val="1"/>
        </dgm:presLayoutVars>
      </dgm:prSet>
      <dgm:spPr/>
    </dgm:pt>
    <dgm:pt modelId="{69E88DAC-7ACE-4230-94ED-08C56001B80F}" type="pres">
      <dgm:prSet presAssocID="{CA5AB805-1175-4C7C-B7D1-68C54010FD67}" presName="sibTransComposite" presStyleCnt="0"/>
      <dgm:spPr/>
    </dgm:pt>
    <dgm:pt modelId="{8587AA92-38D3-47A7-81A6-28A3DB48C0C9}" type="pres">
      <dgm:prSet presAssocID="{DFC02514-C8FC-4B7E-A010-CAAACE87571D}" presName="compositeNode" presStyleCnt="0"/>
      <dgm:spPr/>
    </dgm:pt>
    <dgm:pt modelId="{D6FB80C5-7137-492D-AA1B-8D63B8D6DBA0}" type="pres">
      <dgm:prSet presAssocID="{DFC02514-C8FC-4B7E-A010-CAAACE87571D}" presName="parTx" presStyleLbl="node1" presStyleIdx="0" presStyleCnt="0">
        <dgm:presLayoutVars>
          <dgm:chMax val="0"/>
          <dgm:chPref val="0"/>
          <dgm:bulletEnabled val="1"/>
        </dgm:presLayoutVars>
      </dgm:prSet>
      <dgm:spPr/>
    </dgm:pt>
    <dgm:pt modelId="{31287B7D-31AF-4FA9-BD55-EAE5A39E2A07}" type="pres">
      <dgm:prSet presAssocID="{DFC02514-C8FC-4B7E-A010-CAAACE87571D}" presName="parSh" presStyleCnt="0"/>
      <dgm:spPr/>
    </dgm:pt>
    <dgm:pt modelId="{23393186-FCCA-4F62-9697-8EB1B8F62DA2}" type="pres">
      <dgm:prSet presAssocID="{DFC02514-C8FC-4B7E-A010-CAAACE87571D}" presName="lineNode" presStyleLbl="alignNode1" presStyleIdx="15" presStyleCnt="27"/>
      <dgm:spPr/>
    </dgm:pt>
    <dgm:pt modelId="{1EDC08D9-936C-4AD5-A8B7-D6FB3491931E}" type="pres">
      <dgm:prSet presAssocID="{DFC02514-C8FC-4B7E-A010-CAAACE87571D}" presName="lineArrowNode" presStyleLbl="alignNode1" presStyleIdx="16" presStyleCnt="27"/>
      <dgm:spPr/>
    </dgm:pt>
    <dgm:pt modelId="{6644C6AC-2A0A-4B94-94B3-076A7418D498}" type="pres">
      <dgm:prSet presAssocID="{8C077490-452C-49AC-AF83-C3C5BCDC6B71}" presName="sibTransNodeCircle" presStyleLbl="alignNode1" presStyleIdx="17" presStyleCnt="27">
        <dgm:presLayoutVars>
          <dgm:chMax val="0"/>
          <dgm:bulletEnabled/>
        </dgm:presLayoutVars>
      </dgm:prSet>
      <dgm:spPr/>
    </dgm:pt>
    <dgm:pt modelId="{5A7DA325-9FEF-4876-BCA3-0CA64C842D60}" type="pres">
      <dgm:prSet presAssocID="{8C077490-452C-49AC-AF83-C3C5BCDC6B71}" presName="spacerBetweenCircleAndCallout" presStyleCnt="0">
        <dgm:presLayoutVars/>
      </dgm:prSet>
      <dgm:spPr/>
    </dgm:pt>
    <dgm:pt modelId="{9003C841-391F-4919-A693-31F53DA85123}" type="pres">
      <dgm:prSet presAssocID="{8C077490-452C-49AC-AF83-C3C5BCDC6B71}" presName="verticalConnector" presStyleLbl="alignAccFollowNode1" presStyleIdx="5" presStyleCnt="9"/>
      <dgm:spPr/>
    </dgm:pt>
    <dgm:pt modelId="{779C8FAB-14B7-4B64-8AC5-D4A9C0139A6D}" type="pres">
      <dgm:prSet presAssocID="{DFC02514-C8FC-4B7E-A010-CAAACE87571D}" presName="nodeText" presStyleLbl="fgAcc1" presStyleIdx="5" presStyleCnt="9">
        <dgm:presLayoutVars>
          <dgm:bulletEnabled val="1"/>
        </dgm:presLayoutVars>
      </dgm:prSet>
      <dgm:spPr/>
    </dgm:pt>
    <dgm:pt modelId="{16EB7AC7-150B-4C21-A2F8-50F10540F49A}" type="pres">
      <dgm:prSet presAssocID="{8C077490-452C-49AC-AF83-C3C5BCDC6B71}" presName="sibTransComposite" presStyleCnt="0"/>
      <dgm:spPr/>
    </dgm:pt>
    <dgm:pt modelId="{17E40DF3-3056-4E7E-BC9B-AE444935541A}" type="pres">
      <dgm:prSet presAssocID="{582EB801-4E2E-4704-8B8A-84366F35F1CA}" presName="compositeNode" presStyleCnt="0"/>
      <dgm:spPr/>
    </dgm:pt>
    <dgm:pt modelId="{03651D15-6EE9-42E6-A1D0-DDD080821A50}" type="pres">
      <dgm:prSet presAssocID="{582EB801-4E2E-4704-8B8A-84366F35F1CA}" presName="parTx" presStyleLbl="node1" presStyleIdx="0" presStyleCnt="0">
        <dgm:presLayoutVars>
          <dgm:chMax val="0"/>
          <dgm:chPref val="0"/>
          <dgm:bulletEnabled val="1"/>
        </dgm:presLayoutVars>
      </dgm:prSet>
      <dgm:spPr/>
    </dgm:pt>
    <dgm:pt modelId="{88D68668-403A-4812-A812-9BEC52694B20}" type="pres">
      <dgm:prSet presAssocID="{582EB801-4E2E-4704-8B8A-84366F35F1CA}" presName="parSh" presStyleCnt="0"/>
      <dgm:spPr/>
    </dgm:pt>
    <dgm:pt modelId="{5D2DBA3D-B6C1-4D86-A0B4-FE1987B9A6C0}" type="pres">
      <dgm:prSet presAssocID="{582EB801-4E2E-4704-8B8A-84366F35F1CA}" presName="lineNode" presStyleLbl="alignNode1" presStyleIdx="18" presStyleCnt="27"/>
      <dgm:spPr/>
    </dgm:pt>
    <dgm:pt modelId="{5C3917E3-7B4C-4B41-B13C-4DA08058C875}" type="pres">
      <dgm:prSet presAssocID="{582EB801-4E2E-4704-8B8A-84366F35F1CA}" presName="lineArrowNode" presStyleLbl="alignNode1" presStyleIdx="19" presStyleCnt="27"/>
      <dgm:spPr/>
    </dgm:pt>
    <dgm:pt modelId="{6BDA0858-EEA0-4CF0-8372-B34338BAB76A}" type="pres">
      <dgm:prSet presAssocID="{6D702275-22F5-47C4-885A-B6D629247DCA}" presName="sibTransNodeCircle" presStyleLbl="alignNode1" presStyleIdx="20" presStyleCnt="27">
        <dgm:presLayoutVars>
          <dgm:chMax val="0"/>
          <dgm:bulletEnabled/>
        </dgm:presLayoutVars>
      </dgm:prSet>
      <dgm:spPr/>
    </dgm:pt>
    <dgm:pt modelId="{0F26631C-380A-4F05-B3AF-F04B4B99A0AE}" type="pres">
      <dgm:prSet presAssocID="{6D702275-22F5-47C4-885A-B6D629247DCA}" presName="spacerBetweenCircleAndCallout" presStyleCnt="0">
        <dgm:presLayoutVars/>
      </dgm:prSet>
      <dgm:spPr/>
    </dgm:pt>
    <dgm:pt modelId="{E70AE29A-64BA-4B99-B6FF-980152334859}" type="pres">
      <dgm:prSet presAssocID="{6D702275-22F5-47C4-885A-B6D629247DCA}" presName="verticalConnector" presStyleLbl="alignAccFollowNode1" presStyleIdx="6" presStyleCnt="9"/>
      <dgm:spPr/>
    </dgm:pt>
    <dgm:pt modelId="{96CB5BF1-DBA4-4CB9-B9E6-C8C43EB664B9}" type="pres">
      <dgm:prSet presAssocID="{582EB801-4E2E-4704-8B8A-84366F35F1CA}" presName="nodeText" presStyleLbl="fgAcc1" presStyleIdx="6" presStyleCnt="9">
        <dgm:presLayoutVars>
          <dgm:bulletEnabled val="1"/>
        </dgm:presLayoutVars>
      </dgm:prSet>
      <dgm:spPr/>
    </dgm:pt>
    <dgm:pt modelId="{1CE852A6-DC2A-4780-AEBE-5DC5B4A355C2}" type="pres">
      <dgm:prSet presAssocID="{6D702275-22F5-47C4-885A-B6D629247DCA}" presName="sibTransComposite" presStyleCnt="0"/>
      <dgm:spPr/>
    </dgm:pt>
    <dgm:pt modelId="{EA9DEDE1-0D5E-491A-829C-DF3AD51910E7}" type="pres">
      <dgm:prSet presAssocID="{D5398CA8-7655-4B64-96AE-7C07838F58F4}" presName="compositeNode" presStyleCnt="0"/>
      <dgm:spPr/>
    </dgm:pt>
    <dgm:pt modelId="{4AD1C5B1-DAD6-47F2-99CF-3A401CE330B5}" type="pres">
      <dgm:prSet presAssocID="{D5398CA8-7655-4B64-96AE-7C07838F58F4}" presName="parTx" presStyleLbl="node1" presStyleIdx="0" presStyleCnt="0">
        <dgm:presLayoutVars>
          <dgm:chMax val="0"/>
          <dgm:chPref val="0"/>
          <dgm:bulletEnabled val="1"/>
        </dgm:presLayoutVars>
      </dgm:prSet>
      <dgm:spPr/>
    </dgm:pt>
    <dgm:pt modelId="{3870FB71-1E00-43A1-9EBE-CAAD3ABB4467}" type="pres">
      <dgm:prSet presAssocID="{D5398CA8-7655-4B64-96AE-7C07838F58F4}" presName="parSh" presStyleCnt="0"/>
      <dgm:spPr/>
    </dgm:pt>
    <dgm:pt modelId="{80D7BC5F-98CB-49FD-A037-D635ADEFC238}" type="pres">
      <dgm:prSet presAssocID="{D5398CA8-7655-4B64-96AE-7C07838F58F4}" presName="lineNode" presStyleLbl="alignNode1" presStyleIdx="21" presStyleCnt="27"/>
      <dgm:spPr/>
    </dgm:pt>
    <dgm:pt modelId="{9BAA5F15-9FDA-4E39-8EAC-935CED2BCEA0}" type="pres">
      <dgm:prSet presAssocID="{D5398CA8-7655-4B64-96AE-7C07838F58F4}" presName="lineArrowNode" presStyleLbl="alignNode1" presStyleIdx="22" presStyleCnt="27"/>
      <dgm:spPr/>
    </dgm:pt>
    <dgm:pt modelId="{9F2D50BA-E45F-48BA-B0E4-D735D75B7A68}" type="pres">
      <dgm:prSet presAssocID="{C5947AB6-D2E1-4988-ACE4-ED0ACC3C3BC1}" presName="sibTransNodeCircle" presStyleLbl="alignNode1" presStyleIdx="23" presStyleCnt="27">
        <dgm:presLayoutVars>
          <dgm:chMax val="0"/>
          <dgm:bulletEnabled/>
        </dgm:presLayoutVars>
      </dgm:prSet>
      <dgm:spPr/>
    </dgm:pt>
    <dgm:pt modelId="{2A787FC4-93BC-4D5B-A680-85CBE6A4CBF0}" type="pres">
      <dgm:prSet presAssocID="{C5947AB6-D2E1-4988-ACE4-ED0ACC3C3BC1}" presName="spacerBetweenCircleAndCallout" presStyleCnt="0">
        <dgm:presLayoutVars/>
      </dgm:prSet>
      <dgm:spPr/>
    </dgm:pt>
    <dgm:pt modelId="{8AFEF6D5-EF4E-440C-944E-26A5741390BF}" type="pres">
      <dgm:prSet presAssocID="{C5947AB6-D2E1-4988-ACE4-ED0ACC3C3BC1}" presName="verticalConnector" presStyleLbl="alignAccFollowNode1" presStyleIdx="7" presStyleCnt="9"/>
      <dgm:spPr/>
    </dgm:pt>
    <dgm:pt modelId="{58DB0AD2-ABBB-44E9-8988-805EA2F9E9F4}" type="pres">
      <dgm:prSet presAssocID="{D5398CA8-7655-4B64-96AE-7C07838F58F4}" presName="nodeText" presStyleLbl="fgAcc1" presStyleIdx="7" presStyleCnt="9">
        <dgm:presLayoutVars>
          <dgm:bulletEnabled val="1"/>
        </dgm:presLayoutVars>
      </dgm:prSet>
      <dgm:spPr/>
    </dgm:pt>
    <dgm:pt modelId="{91DDB1CD-6526-4028-9A7C-8A65FFA89408}" type="pres">
      <dgm:prSet presAssocID="{C5947AB6-D2E1-4988-ACE4-ED0ACC3C3BC1}" presName="sibTransComposite" presStyleCnt="0"/>
      <dgm:spPr/>
    </dgm:pt>
    <dgm:pt modelId="{50DB7D36-8C69-49E9-9F46-9489D213DD22}" type="pres">
      <dgm:prSet presAssocID="{49FBA9F5-7A9A-4467-A0FF-73ACEFE64D98}" presName="compositeNode" presStyleCnt="0"/>
      <dgm:spPr/>
    </dgm:pt>
    <dgm:pt modelId="{EEB62C8B-6A8C-4A3D-A45C-E4152401BF0A}" type="pres">
      <dgm:prSet presAssocID="{49FBA9F5-7A9A-4467-A0FF-73ACEFE64D98}" presName="parTx" presStyleLbl="node1" presStyleIdx="0" presStyleCnt="0">
        <dgm:presLayoutVars>
          <dgm:chMax val="0"/>
          <dgm:chPref val="0"/>
          <dgm:bulletEnabled val="1"/>
        </dgm:presLayoutVars>
      </dgm:prSet>
      <dgm:spPr/>
    </dgm:pt>
    <dgm:pt modelId="{21C06D23-6471-4CC3-A4F3-009FC101EDF3}" type="pres">
      <dgm:prSet presAssocID="{49FBA9F5-7A9A-4467-A0FF-73ACEFE64D98}" presName="parSh" presStyleCnt="0"/>
      <dgm:spPr/>
    </dgm:pt>
    <dgm:pt modelId="{D38FB387-1D79-4385-8A4E-5DAE1E900696}" type="pres">
      <dgm:prSet presAssocID="{49FBA9F5-7A9A-4467-A0FF-73ACEFE64D98}" presName="lineNode" presStyleLbl="alignNode1" presStyleIdx="24" presStyleCnt="27"/>
      <dgm:spPr/>
    </dgm:pt>
    <dgm:pt modelId="{1E52A66C-897A-4591-9D61-342D51828F96}" type="pres">
      <dgm:prSet presAssocID="{49FBA9F5-7A9A-4467-A0FF-73ACEFE64D98}" presName="lineArrowNode" presStyleLbl="alignNode1" presStyleIdx="25" presStyleCnt="27"/>
      <dgm:spPr/>
    </dgm:pt>
    <dgm:pt modelId="{373E11CA-A9FB-49EA-A23E-3C2FEB0D941D}" type="pres">
      <dgm:prSet presAssocID="{F4C87E51-CC13-4A65-BE75-0747A18E0EA6}" presName="sibTransNodeCircle" presStyleLbl="alignNode1" presStyleIdx="26" presStyleCnt="27">
        <dgm:presLayoutVars>
          <dgm:chMax val="0"/>
          <dgm:bulletEnabled/>
        </dgm:presLayoutVars>
      </dgm:prSet>
      <dgm:spPr/>
    </dgm:pt>
    <dgm:pt modelId="{D68A56CE-E29E-431D-B133-28EF5505F576}" type="pres">
      <dgm:prSet presAssocID="{F4C87E51-CC13-4A65-BE75-0747A18E0EA6}" presName="spacerBetweenCircleAndCallout" presStyleCnt="0">
        <dgm:presLayoutVars/>
      </dgm:prSet>
      <dgm:spPr/>
    </dgm:pt>
    <dgm:pt modelId="{C381A35E-A4C3-4792-B9D6-E17DFCD686CA}" type="pres">
      <dgm:prSet presAssocID="{F4C87E51-CC13-4A65-BE75-0747A18E0EA6}" presName="verticalConnector" presStyleLbl="alignAccFollowNode1" presStyleIdx="8" presStyleCnt="9"/>
      <dgm:spPr/>
    </dgm:pt>
    <dgm:pt modelId="{37346851-8CF0-4472-8A05-28D4442D3848}" type="pres">
      <dgm:prSet presAssocID="{49FBA9F5-7A9A-4467-A0FF-73ACEFE64D98}" presName="nodeText" presStyleLbl="fgAcc1" presStyleIdx="8" presStyleCnt="9">
        <dgm:presLayoutVars>
          <dgm:bulletEnabled val="1"/>
        </dgm:presLayoutVars>
      </dgm:prSet>
      <dgm:spPr/>
    </dgm:pt>
  </dgm:ptLst>
  <dgm:cxnLst>
    <dgm:cxn modelId="{E15A3B0B-0EDF-415B-B0DA-9CFE6BE5F80B}" type="presOf" srcId="{7692D1EB-8E19-4F95-A187-944B91DEBA89}" destId="{8302F510-6E19-4E55-B4EE-9DF653B468B5}" srcOrd="1" destOrd="0" presId="urn:microsoft.com/office/officeart/2024/layout/NumberedLinearArrowProcess"/>
    <dgm:cxn modelId="{F1BE700F-B02B-44CF-A7ED-AD572AAC816F}" srcId="{AEF2998E-5BF8-4F53-89B1-EFDB01D3CB6E}" destId="{49FBA9F5-7A9A-4467-A0FF-73ACEFE64D98}" srcOrd="8" destOrd="0" parTransId="{3907D7BC-7308-4BA8-AAF5-9C8113A4B6E9}" sibTransId="{F4C87E51-CC13-4A65-BE75-0747A18E0EA6}"/>
    <dgm:cxn modelId="{E75CA615-F812-48FE-8685-CA5382D7C2D8}" srcId="{AEF2998E-5BF8-4F53-89B1-EFDB01D3CB6E}" destId="{A07B558F-B5CA-4F47-AF49-A26E60A89F23}" srcOrd="3" destOrd="0" parTransId="{71814DA7-C90F-4684-A0E6-EFE527F7AF1F}" sibTransId="{829F328C-C04A-497A-9510-170E60E303C5}"/>
    <dgm:cxn modelId="{FF83351C-4086-4339-83C6-772F1FE56ABB}" type="presOf" srcId="{73617F8B-4929-4782-B991-2DDAA70E4ABA}" destId="{1AF33C42-C2F5-47AD-A926-D13407DBE8B6}" srcOrd="0" destOrd="0" presId="urn:microsoft.com/office/officeart/2024/layout/NumberedLinearArrowProcess"/>
    <dgm:cxn modelId="{24A0571D-9D07-4C84-B382-32ADA5DD09EC}" type="presOf" srcId="{49FBA9F5-7A9A-4467-A0FF-73ACEFE64D98}" destId="{37346851-8CF0-4472-8A05-28D4442D3848}" srcOrd="1" destOrd="0" presId="urn:microsoft.com/office/officeart/2024/layout/NumberedLinearArrowProcess"/>
    <dgm:cxn modelId="{A2D6CA25-2AEF-4F10-9D5C-282AA2269F95}" type="presOf" srcId="{DFC02514-C8FC-4B7E-A010-CAAACE87571D}" destId="{1EDC08D9-936C-4AD5-A8B7-D6FB3491931E}" srcOrd="0" destOrd="0" presId="urn:microsoft.com/office/officeart/2024/layout/NumberedLinearArrowProcess"/>
    <dgm:cxn modelId="{19B4D231-2786-4C34-8835-A18817D26F85}" type="presOf" srcId="{A07B558F-B5CA-4F47-AF49-A26E60A89F23}" destId="{8BC30710-84CC-4C06-933F-E68DBCC75361}" srcOrd="0" destOrd="0" presId="urn:microsoft.com/office/officeart/2024/layout/NumberedLinearArrowProcess"/>
    <dgm:cxn modelId="{1D40B833-4C6C-4372-AADA-3D1445D5591A}" srcId="{AEF2998E-5BF8-4F53-89B1-EFDB01D3CB6E}" destId="{A09F44D7-48C1-4649-886C-943B67D46D3A}" srcOrd="2" destOrd="0" parTransId="{C58AFD4D-C609-400D-BE38-4D264F6A2ACD}" sibTransId="{73617F8B-4929-4782-B991-2DDAA70E4ABA}"/>
    <dgm:cxn modelId="{8861E833-D4F8-4666-90C6-50DBDEFB3672}" type="presOf" srcId="{A09F44D7-48C1-4649-886C-943B67D46D3A}" destId="{AF703135-F3A3-4892-A1F9-97C7BCA4C25C}" srcOrd="1" destOrd="0" presId="urn:microsoft.com/office/officeart/2024/layout/NumberedLinearArrowProcess"/>
    <dgm:cxn modelId="{EC9E933E-D5C3-451E-A632-07D4DB929084}" type="presOf" srcId="{F4C87E51-CC13-4A65-BE75-0747A18E0EA6}" destId="{373E11CA-A9FB-49EA-A23E-3C2FEB0D941D}" srcOrd="0" destOrd="0" presId="urn:microsoft.com/office/officeart/2024/layout/NumberedLinearArrowProcess"/>
    <dgm:cxn modelId="{6F3F995E-632E-415C-B321-59B1B143827E}" srcId="{AEF2998E-5BF8-4F53-89B1-EFDB01D3CB6E}" destId="{D5398CA8-7655-4B64-96AE-7C07838F58F4}" srcOrd="7" destOrd="0" parTransId="{10A700AA-099E-4ACC-8136-F5B02CDAFE07}" sibTransId="{C5947AB6-D2E1-4988-ACE4-ED0ACC3C3BC1}"/>
    <dgm:cxn modelId="{CE215D44-F6CC-41A9-A549-E7B1D2B2C7C4}" type="presOf" srcId="{D5398CA8-7655-4B64-96AE-7C07838F58F4}" destId="{9BAA5F15-9FDA-4E39-8EAC-935CED2BCEA0}" srcOrd="0" destOrd="0" presId="urn:microsoft.com/office/officeart/2024/layout/NumberedLinearArrowProcess"/>
    <dgm:cxn modelId="{209B3A47-5E60-4CDA-9B3C-5BFABA8377A4}" type="presOf" srcId="{582EB801-4E2E-4704-8B8A-84366F35F1CA}" destId="{5C3917E3-7B4C-4B41-B13C-4DA08058C875}" srcOrd="0" destOrd="0" presId="urn:microsoft.com/office/officeart/2024/layout/NumberedLinearArrowProcess"/>
    <dgm:cxn modelId="{38FD0F68-BC9D-42D4-B24D-3E8154650D6A}" type="presOf" srcId="{647EFFEB-B6F3-4E41-B748-F671DC6F7A88}" destId="{DEB4374C-0422-465E-BED1-41E4E664795C}" srcOrd="0" destOrd="0" presId="urn:microsoft.com/office/officeart/2024/layout/NumberedLinearArrowProcess"/>
    <dgm:cxn modelId="{F8A0B748-49D3-4D90-A486-8B077529FCEB}" type="presOf" srcId="{7692D1EB-8E19-4F95-A187-944B91DEBA89}" destId="{BC581A4B-84AB-4AD5-B424-22C81B870061}" srcOrd="0" destOrd="0" presId="urn:microsoft.com/office/officeart/2024/layout/NumberedLinearArrowProcess"/>
    <dgm:cxn modelId="{EEBA0A6F-B860-46E1-9118-21C34EC67712}" type="presOf" srcId="{AEF2998E-5BF8-4F53-89B1-EFDB01D3CB6E}" destId="{91A4C410-B883-4F1E-BA8C-16E100C79B32}" srcOrd="0" destOrd="0" presId="urn:microsoft.com/office/officeart/2024/layout/NumberedLinearArrowProcess"/>
    <dgm:cxn modelId="{5968904F-ECA5-48D4-AA45-1120899AA813}" type="presOf" srcId="{582EB801-4E2E-4704-8B8A-84366F35F1CA}" destId="{96CB5BF1-DBA4-4CB9-B9E6-C8C43EB664B9}" srcOrd="1" destOrd="0" presId="urn:microsoft.com/office/officeart/2024/layout/NumberedLinearArrowProcess"/>
    <dgm:cxn modelId="{775A3070-A5D4-45A7-BB00-1E81E6291BA1}" type="presOf" srcId="{A07B558F-B5CA-4F47-AF49-A26E60A89F23}" destId="{16EED30B-39E8-48E8-A3F7-51FE85B35BEB}" srcOrd="1" destOrd="0" presId="urn:microsoft.com/office/officeart/2024/layout/NumberedLinearArrowProcess"/>
    <dgm:cxn modelId="{5DC13C74-9FFF-49D9-B84E-11A5215D6075}" type="presOf" srcId="{8C077490-452C-49AC-AF83-C3C5BCDC6B71}" destId="{6644C6AC-2A0A-4B94-94B3-076A7418D498}" srcOrd="0" destOrd="0" presId="urn:microsoft.com/office/officeart/2024/layout/NumberedLinearArrowProcess"/>
    <dgm:cxn modelId="{B37ED57B-E445-4B94-9921-D40270512140}" srcId="{AEF2998E-5BF8-4F53-89B1-EFDB01D3CB6E}" destId="{7692D1EB-8E19-4F95-A187-944B91DEBA89}" srcOrd="1" destOrd="0" parTransId="{CCB9AFF0-8E1F-4B76-A171-25D4664F66A5}" sibTransId="{647EFFEB-B6F3-4E41-B748-F671DC6F7A88}"/>
    <dgm:cxn modelId="{64B6ED7C-5742-4B7E-A157-A2155A3AA7F8}" srcId="{AEF2998E-5BF8-4F53-89B1-EFDB01D3CB6E}" destId="{1F28A9F9-B260-4607-94E9-EB7FC6466019}" srcOrd="0" destOrd="0" parTransId="{EF23714E-23D0-4541-8050-257111357189}" sibTransId="{938407C5-9A5D-45C0-89AC-872B58F52006}"/>
    <dgm:cxn modelId="{7334DA7F-C07B-405B-AB2F-A64783C20B91}" type="presOf" srcId="{938407C5-9A5D-45C0-89AC-872B58F52006}" destId="{404E3894-497C-4C04-896B-7D81ADD71AFE}" srcOrd="0" destOrd="0" presId="urn:microsoft.com/office/officeart/2024/layout/NumberedLinearArrowProcess"/>
    <dgm:cxn modelId="{B226538B-2E96-43A8-B8CB-7452186C5BC4}" type="presOf" srcId="{1F28A9F9-B260-4607-94E9-EB7FC6466019}" destId="{0E08FCF5-8EC5-4325-9019-1906DA61BA79}" srcOrd="0" destOrd="0" presId="urn:microsoft.com/office/officeart/2024/layout/NumberedLinearArrowProcess"/>
    <dgm:cxn modelId="{75C3BA8C-7B98-4D6A-A5C5-2875CE5E568B}" type="presOf" srcId="{5B60C0A9-D7C1-4D67-8897-1AC9B7DE34DB}" destId="{D4F481DA-596E-48EF-961B-2B2E47E2E34B}" srcOrd="0" destOrd="0" presId="urn:microsoft.com/office/officeart/2024/layout/NumberedLinearArrowProcess"/>
    <dgm:cxn modelId="{3562BF97-14A8-4B46-A603-D14138ABF80D}" type="presOf" srcId="{DFC02514-C8FC-4B7E-A010-CAAACE87571D}" destId="{779C8FAB-14B7-4B64-8AC5-D4A9C0139A6D}" srcOrd="1" destOrd="0" presId="urn:microsoft.com/office/officeart/2024/layout/NumberedLinearArrowProcess"/>
    <dgm:cxn modelId="{36D12B99-44F0-4325-B475-01B1AF49928C}" srcId="{AEF2998E-5BF8-4F53-89B1-EFDB01D3CB6E}" destId="{582EB801-4E2E-4704-8B8A-84366F35F1CA}" srcOrd="6" destOrd="0" parTransId="{49169ED3-943D-4ABB-BA93-F9C13AF7C0E2}" sibTransId="{6D702275-22F5-47C4-885A-B6D629247DCA}"/>
    <dgm:cxn modelId="{8CD06299-C9B0-44B3-89F3-F46E50B17D82}" type="presOf" srcId="{C5947AB6-D2E1-4988-ACE4-ED0ACC3C3BC1}" destId="{9F2D50BA-E45F-48BA-B0E4-D735D75B7A68}" srcOrd="0" destOrd="0" presId="urn:microsoft.com/office/officeart/2024/layout/NumberedLinearArrowProcess"/>
    <dgm:cxn modelId="{13D6539A-C941-424D-8C58-1A2C99C77649}" type="presOf" srcId="{1F28A9F9-B260-4607-94E9-EB7FC6466019}" destId="{D504D1D5-FE8D-40C2-8E3D-00328D4A190D}" srcOrd="1" destOrd="0" presId="urn:microsoft.com/office/officeart/2024/layout/NumberedLinearArrowProcess"/>
    <dgm:cxn modelId="{E743079B-C0B2-45F6-8725-9E8880D5C9ED}" type="presOf" srcId="{D5398CA8-7655-4B64-96AE-7C07838F58F4}" destId="{58DB0AD2-ABBB-44E9-8988-805EA2F9E9F4}" srcOrd="1" destOrd="0" presId="urn:microsoft.com/office/officeart/2024/layout/NumberedLinearArrowProcess"/>
    <dgm:cxn modelId="{B47DD0AE-6EE6-4208-A319-FE1925EC42F6}" srcId="{AEF2998E-5BF8-4F53-89B1-EFDB01D3CB6E}" destId="{DFC02514-C8FC-4B7E-A010-CAAACE87571D}" srcOrd="5" destOrd="0" parTransId="{2389669A-5B8D-4C3D-B872-AA775548CD25}" sibTransId="{8C077490-452C-49AC-AF83-C3C5BCDC6B71}"/>
    <dgm:cxn modelId="{C6B844C2-9AE5-483B-A383-6F940BF7BEB1}" type="presOf" srcId="{49FBA9F5-7A9A-4467-A0FF-73ACEFE64D98}" destId="{1E52A66C-897A-4591-9D61-342D51828F96}" srcOrd="0" destOrd="0" presId="urn:microsoft.com/office/officeart/2024/layout/NumberedLinearArrowProcess"/>
    <dgm:cxn modelId="{B753B7C2-F90C-4915-9D14-B12C2BB0320A}" type="presOf" srcId="{A09F44D7-48C1-4649-886C-943B67D46D3A}" destId="{6337B367-7B3D-4D8A-8D0E-0924DEF7AFA6}" srcOrd="0" destOrd="0" presId="urn:microsoft.com/office/officeart/2024/layout/NumberedLinearArrowProcess"/>
    <dgm:cxn modelId="{451A8AC8-C3A6-4AD3-9DD3-240C6C73A552}" srcId="{AEF2998E-5BF8-4F53-89B1-EFDB01D3CB6E}" destId="{5B60C0A9-D7C1-4D67-8897-1AC9B7DE34DB}" srcOrd="4" destOrd="0" parTransId="{F7C1D99B-7928-46FE-8F05-7919340078DC}" sibTransId="{CA5AB805-1175-4C7C-B7D1-68C54010FD67}"/>
    <dgm:cxn modelId="{3259A6CC-38BE-4DED-BCD4-60F9A9A66062}" type="presOf" srcId="{829F328C-C04A-497A-9510-170E60E303C5}" destId="{21FAA80D-9E5B-4BD3-BBFD-36C50A448024}" srcOrd="0" destOrd="0" presId="urn:microsoft.com/office/officeart/2024/layout/NumberedLinearArrowProcess"/>
    <dgm:cxn modelId="{E11D93E2-5778-465E-B17F-BDD4B24D8CA0}" type="presOf" srcId="{5B60C0A9-D7C1-4D67-8897-1AC9B7DE34DB}" destId="{C3BAD6F9-C6AA-4B99-AF17-1B1E6F254AB4}" srcOrd="1" destOrd="0" presId="urn:microsoft.com/office/officeart/2024/layout/NumberedLinearArrowProcess"/>
    <dgm:cxn modelId="{7EC8F0F1-7F31-4183-9C68-ADC1EB3A6037}" type="presOf" srcId="{CA5AB805-1175-4C7C-B7D1-68C54010FD67}" destId="{A3DB2248-947F-4604-949A-8425D7E0EF58}" srcOrd="0" destOrd="0" presId="urn:microsoft.com/office/officeart/2024/layout/NumberedLinearArrowProcess"/>
    <dgm:cxn modelId="{6535C6F6-9D1A-45A3-936D-2CB0503263E3}" type="presOf" srcId="{6D702275-22F5-47C4-885A-B6D629247DCA}" destId="{6BDA0858-EEA0-4CF0-8372-B34338BAB76A}" srcOrd="0" destOrd="0" presId="urn:microsoft.com/office/officeart/2024/layout/NumberedLinearArrowProcess"/>
    <dgm:cxn modelId="{D67E4D4B-3025-47E7-90DD-9338D6ECA66B}" type="presParOf" srcId="{91A4C410-B883-4F1E-BA8C-16E100C79B32}" destId="{608349FC-442D-410D-8459-3B12C71223D3}" srcOrd="0" destOrd="0" presId="urn:microsoft.com/office/officeart/2024/layout/NumberedLinearArrowProcess"/>
    <dgm:cxn modelId="{44FCF90A-AADA-484D-B936-80FFD2D40B29}" type="presParOf" srcId="{608349FC-442D-410D-8459-3B12C71223D3}" destId="{03AA827C-2F85-4BFA-8A48-360723D42222}" srcOrd="0" destOrd="0" presId="urn:microsoft.com/office/officeart/2024/layout/NumberedLinearArrowProcess"/>
    <dgm:cxn modelId="{9F0705F8-4EA9-4F6B-B623-C7930AA98D21}" type="presParOf" srcId="{608349FC-442D-410D-8459-3B12C71223D3}" destId="{713F650C-71B4-4EE8-B4A5-E628392FA5D6}" srcOrd="1" destOrd="0" presId="urn:microsoft.com/office/officeart/2024/layout/NumberedLinearArrowProcess"/>
    <dgm:cxn modelId="{F12E28B3-15F5-4C7A-A56D-263AB2E6C51F}" type="presParOf" srcId="{713F650C-71B4-4EE8-B4A5-E628392FA5D6}" destId="{27DC102B-F44C-4882-AEE6-FFC1DE68C6FA}" srcOrd="0" destOrd="0" presId="urn:microsoft.com/office/officeart/2024/layout/NumberedLinearArrowProcess"/>
    <dgm:cxn modelId="{CBF21D73-238E-4256-8ECA-62A94964B601}" type="presParOf" srcId="{713F650C-71B4-4EE8-B4A5-E628392FA5D6}" destId="{0E08FCF5-8EC5-4325-9019-1906DA61BA79}" srcOrd="1" destOrd="0" presId="urn:microsoft.com/office/officeart/2024/layout/NumberedLinearArrowProcess"/>
    <dgm:cxn modelId="{46D40031-C013-4253-A6D0-9A5E87D01537}" type="presParOf" srcId="{713F650C-71B4-4EE8-B4A5-E628392FA5D6}" destId="{404E3894-497C-4C04-896B-7D81ADD71AFE}" srcOrd="2" destOrd="0" presId="urn:microsoft.com/office/officeart/2024/layout/NumberedLinearArrowProcess"/>
    <dgm:cxn modelId="{6AD2635A-7241-4272-82BD-31CC9E4C2138}" type="presParOf" srcId="{713F650C-71B4-4EE8-B4A5-E628392FA5D6}" destId="{DC88C5E6-0548-45B3-A218-71D6DCD952BE}" srcOrd="3" destOrd="0" presId="urn:microsoft.com/office/officeart/2024/layout/NumberedLinearArrowProcess"/>
    <dgm:cxn modelId="{848F2D06-D59B-4F02-B596-62360578AC61}" type="presParOf" srcId="{713F650C-71B4-4EE8-B4A5-E628392FA5D6}" destId="{2A9A4BBE-0770-42C5-B999-912909625440}" srcOrd="4" destOrd="0" presId="urn:microsoft.com/office/officeart/2024/layout/NumberedLinearArrowProcess"/>
    <dgm:cxn modelId="{4FE8DCA9-BAD6-4D0D-A1A8-170C3E196A9C}" type="presParOf" srcId="{608349FC-442D-410D-8459-3B12C71223D3}" destId="{D504D1D5-FE8D-40C2-8E3D-00328D4A190D}" srcOrd="2" destOrd="0" presId="urn:microsoft.com/office/officeart/2024/layout/NumberedLinearArrowProcess"/>
    <dgm:cxn modelId="{592AC064-9D0E-4806-9E89-1EBE7B9BB8C1}" type="presParOf" srcId="{91A4C410-B883-4F1E-BA8C-16E100C79B32}" destId="{ECC3A9F5-3D86-4BA7-B78D-9AE2EA5E5686}" srcOrd="1" destOrd="0" presId="urn:microsoft.com/office/officeart/2024/layout/NumberedLinearArrowProcess"/>
    <dgm:cxn modelId="{F95BAB0D-92E7-47DD-A69C-5DC1E7F505E9}" type="presParOf" srcId="{91A4C410-B883-4F1E-BA8C-16E100C79B32}" destId="{9C6D7F95-74C3-4BDB-A290-945C91828C04}" srcOrd="2" destOrd="0" presId="urn:microsoft.com/office/officeart/2024/layout/NumberedLinearArrowProcess"/>
    <dgm:cxn modelId="{15BBD389-6157-4EC2-A208-A9AA2CE41349}" type="presParOf" srcId="{9C6D7F95-74C3-4BDB-A290-945C91828C04}" destId="{9368A6D4-CA26-4A5A-BB68-25DBE63AEBB5}" srcOrd="0" destOrd="0" presId="urn:microsoft.com/office/officeart/2024/layout/NumberedLinearArrowProcess"/>
    <dgm:cxn modelId="{1773D1AB-E6A0-4DB6-B2A9-69763E7CB327}" type="presParOf" srcId="{9C6D7F95-74C3-4BDB-A290-945C91828C04}" destId="{D4A496BA-2639-4AD2-AE28-D4AD0B4B83FB}" srcOrd="1" destOrd="0" presId="urn:microsoft.com/office/officeart/2024/layout/NumberedLinearArrowProcess"/>
    <dgm:cxn modelId="{987CB307-E3E4-415D-BD22-C57EC2965A21}" type="presParOf" srcId="{D4A496BA-2639-4AD2-AE28-D4AD0B4B83FB}" destId="{21D93872-BB20-4BAF-B909-AA7739F9D6AC}" srcOrd="0" destOrd="0" presId="urn:microsoft.com/office/officeart/2024/layout/NumberedLinearArrowProcess"/>
    <dgm:cxn modelId="{82C71523-E7FB-4D70-A97E-7C2CDEF3E608}" type="presParOf" srcId="{D4A496BA-2639-4AD2-AE28-D4AD0B4B83FB}" destId="{BC581A4B-84AB-4AD5-B424-22C81B870061}" srcOrd="1" destOrd="0" presId="urn:microsoft.com/office/officeart/2024/layout/NumberedLinearArrowProcess"/>
    <dgm:cxn modelId="{4ABBE45F-B87D-4E09-8383-08E5EB95ED74}" type="presParOf" srcId="{D4A496BA-2639-4AD2-AE28-D4AD0B4B83FB}" destId="{DEB4374C-0422-465E-BED1-41E4E664795C}" srcOrd="2" destOrd="0" presId="urn:microsoft.com/office/officeart/2024/layout/NumberedLinearArrowProcess"/>
    <dgm:cxn modelId="{DFEFD826-D571-43A9-B5BA-F115BA39DCD6}" type="presParOf" srcId="{D4A496BA-2639-4AD2-AE28-D4AD0B4B83FB}" destId="{8499CBF7-8087-4197-8572-68E4A9C85E23}" srcOrd="3" destOrd="0" presId="urn:microsoft.com/office/officeart/2024/layout/NumberedLinearArrowProcess"/>
    <dgm:cxn modelId="{5556B9AD-68C7-4502-B1DE-5FE89DF1EFFF}" type="presParOf" srcId="{D4A496BA-2639-4AD2-AE28-D4AD0B4B83FB}" destId="{3DAD7335-A252-48AD-AD01-BB56A78132C3}" srcOrd="4" destOrd="0" presId="urn:microsoft.com/office/officeart/2024/layout/NumberedLinearArrowProcess"/>
    <dgm:cxn modelId="{6C64E11A-DF1A-41B7-8704-E6191CD7DA3F}" type="presParOf" srcId="{9C6D7F95-74C3-4BDB-A290-945C91828C04}" destId="{8302F510-6E19-4E55-B4EE-9DF653B468B5}" srcOrd="2" destOrd="0" presId="urn:microsoft.com/office/officeart/2024/layout/NumberedLinearArrowProcess"/>
    <dgm:cxn modelId="{49A04588-8F23-4381-9124-BD527565F1D0}" type="presParOf" srcId="{91A4C410-B883-4F1E-BA8C-16E100C79B32}" destId="{8352A206-B09E-4FCD-A850-A42328638EA0}" srcOrd="3" destOrd="0" presId="urn:microsoft.com/office/officeart/2024/layout/NumberedLinearArrowProcess"/>
    <dgm:cxn modelId="{BFB57B80-9683-4FA2-A055-881CE14C40DA}" type="presParOf" srcId="{91A4C410-B883-4F1E-BA8C-16E100C79B32}" destId="{7301AB84-265F-4BEB-9955-A41231D4EE92}" srcOrd="4" destOrd="0" presId="urn:microsoft.com/office/officeart/2024/layout/NumberedLinearArrowProcess"/>
    <dgm:cxn modelId="{312C92DD-BDD0-4C8E-BEC4-A0B4E6E4F66F}" type="presParOf" srcId="{7301AB84-265F-4BEB-9955-A41231D4EE92}" destId="{101DF0AB-2EA9-4059-BDB8-7322C3EFA6B3}" srcOrd="0" destOrd="0" presId="urn:microsoft.com/office/officeart/2024/layout/NumberedLinearArrowProcess"/>
    <dgm:cxn modelId="{FDDA9EF0-8863-4BF6-93CE-A3CE4A140BBF}" type="presParOf" srcId="{7301AB84-265F-4BEB-9955-A41231D4EE92}" destId="{77B73737-BBCE-450F-B3BF-7B442181A615}" srcOrd="1" destOrd="0" presId="urn:microsoft.com/office/officeart/2024/layout/NumberedLinearArrowProcess"/>
    <dgm:cxn modelId="{79034E8A-786F-4917-9992-DF91899D281F}" type="presParOf" srcId="{77B73737-BBCE-450F-B3BF-7B442181A615}" destId="{D99DEC4E-8080-4DAF-BDDC-6ED4596B1D7B}" srcOrd="0" destOrd="0" presId="urn:microsoft.com/office/officeart/2024/layout/NumberedLinearArrowProcess"/>
    <dgm:cxn modelId="{234E03FE-6A73-4E66-A8D1-9F8AB0724B8E}" type="presParOf" srcId="{77B73737-BBCE-450F-B3BF-7B442181A615}" destId="{6337B367-7B3D-4D8A-8D0E-0924DEF7AFA6}" srcOrd="1" destOrd="0" presId="urn:microsoft.com/office/officeart/2024/layout/NumberedLinearArrowProcess"/>
    <dgm:cxn modelId="{D59AC3B3-9170-49D7-BB22-FD89F266D489}" type="presParOf" srcId="{77B73737-BBCE-450F-B3BF-7B442181A615}" destId="{1AF33C42-C2F5-47AD-A926-D13407DBE8B6}" srcOrd="2" destOrd="0" presId="urn:microsoft.com/office/officeart/2024/layout/NumberedLinearArrowProcess"/>
    <dgm:cxn modelId="{49CA08A6-16C3-4E8F-B487-B8A3C858D465}" type="presParOf" srcId="{77B73737-BBCE-450F-B3BF-7B442181A615}" destId="{23EF3B11-81A6-471D-B9DC-A35508AAA0CD}" srcOrd="3" destOrd="0" presId="urn:microsoft.com/office/officeart/2024/layout/NumberedLinearArrowProcess"/>
    <dgm:cxn modelId="{AE78D3D3-4F0C-4199-9BBA-12A9EAE2F447}" type="presParOf" srcId="{77B73737-BBCE-450F-B3BF-7B442181A615}" destId="{A0EA1372-7389-4C52-930C-9C87EAD8AEF7}" srcOrd="4" destOrd="0" presId="urn:microsoft.com/office/officeart/2024/layout/NumberedLinearArrowProcess"/>
    <dgm:cxn modelId="{A3F2FD83-0B71-4E3F-9F5C-4AE20A73CC95}" type="presParOf" srcId="{7301AB84-265F-4BEB-9955-A41231D4EE92}" destId="{AF703135-F3A3-4892-A1F9-97C7BCA4C25C}" srcOrd="2" destOrd="0" presId="urn:microsoft.com/office/officeart/2024/layout/NumberedLinearArrowProcess"/>
    <dgm:cxn modelId="{E52835FF-308B-43D9-81B4-3AE99C0DC951}" type="presParOf" srcId="{91A4C410-B883-4F1E-BA8C-16E100C79B32}" destId="{16F8F256-0736-437A-8587-5F0B8C533DFA}" srcOrd="5" destOrd="0" presId="urn:microsoft.com/office/officeart/2024/layout/NumberedLinearArrowProcess"/>
    <dgm:cxn modelId="{97792EEC-2132-4FAA-87FF-C8E782829DD4}" type="presParOf" srcId="{91A4C410-B883-4F1E-BA8C-16E100C79B32}" destId="{EDF4BB9F-6204-4883-AE51-F98BCA66843B}" srcOrd="6" destOrd="0" presId="urn:microsoft.com/office/officeart/2024/layout/NumberedLinearArrowProcess"/>
    <dgm:cxn modelId="{C078670D-E62C-43FA-9CC8-99CA475745A6}" type="presParOf" srcId="{EDF4BB9F-6204-4883-AE51-F98BCA66843B}" destId="{0F614516-C662-4ECA-959A-B47360DCFFA1}" srcOrd="0" destOrd="0" presId="urn:microsoft.com/office/officeart/2024/layout/NumberedLinearArrowProcess"/>
    <dgm:cxn modelId="{407C1982-BDEF-4971-99B6-71EE086FA8B5}" type="presParOf" srcId="{EDF4BB9F-6204-4883-AE51-F98BCA66843B}" destId="{0F9BEA3A-B33D-43E9-8B45-D0C11BDF6C07}" srcOrd="1" destOrd="0" presId="urn:microsoft.com/office/officeart/2024/layout/NumberedLinearArrowProcess"/>
    <dgm:cxn modelId="{54BFA64B-CE42-4BF7-97AD-447B76F1085F}" type="presParOf" srcId="{0F9BEA3A-B33D-43E9-8B45-D0C11BDF6C07}" destId="{6D7CF6AC-B425-43C1-8019-A3917379D41D}" srcOrd="0" destOrd="0" presId="urn:microsoft.com/office/officeart/2024/layout/NumberedLinearArrowProcess"/>
    <dgm:cxn modelId="{6341DEDB-4A61-4AD7-81A0-CF5A0C7C6B91}" type="presParOf" srcId="{0F9BEA3A-B33D-43E9-8B45-D0C11BDF6C07}" destId="{8BC30710-84CC-4C06-933F-E68DBCC75361}" srcOrd="1" destOrd="0" presId="urn:microsoft.com/office/officeart/2024/layout/NumberedLinearArrowProcess"/>
    <dgm:cxn modelId="{3B8789D6-7BA5-432A-A00A-CF44BD5631B9}" type="presParOf" srcId="{0F9BEA3A-B33D-43E9-8B45-D0C11BDF6C07}" destId="{21FAA80D-9E5B-4BD3-BBFD-36C50A448024}" srcOrd="2" destOrd="0" presId="urn:microsoft.com/office/officeart/2024/layout/NumberedLinearArrowProcess"/>
    <dgm:cxn modelId="{3D55A9D6-3B3D-42CD-B074-34AABFB45EA0}" type="presParOf" srcId="{0F9BEA3A-B33D-43E9-8B45-D0C11BDF6C07}" destId="{D33DFF6E-1415-4266-B66C-C3819879F01A}" srcOrd="3" destOrd="0" presId="urn:microsoft.com/office/officeart/2024/layout/NumberedLinearArrowProcess"/>
    <dgm:cxn modelId="{E2B22FFF-F91E-44E6-AB87-725B696B080C}" type="presParOf" srcId="{0F9BEA3A-B33D-43E9-8B45-D0C11BDF6C07}" destId="{1228CB49-D28A-42F0-AE03-B521E9AA026A}" srcOrd="4" destOrd="0" presId="urn:microsoft.com/office/officeart/2024/layout/NumberedLinearArrowProcess"/>
    <dgm:cxn modelId="{3CBBABE6-C828-4EAA-B18D-88BAB3F6AAF5}" type="presParOf" srcId="{EDF4BB9F-6204-4883-AE51-F98BCA66843B}" destId="{16EED30B-39E8-48E8-A3F7-51FE85B35BEB}" srcOrd="2" destOrd="0" presId="urn:microsoft.com/office/officeart/2024/layout/NumberedLinearArrowProcess"/>
    <dgm:cxn modelId="{763E4A67-3421-43FC-9B3A-8B5F14A23930}" type="presParOf" srcId="{91A4C410-B883-4F1E-BA8C-16E100C79B32}" destId="{D305BCD9-5314-44A3-BA14-9104E01E2757}" srcOrd="7" destOrd="0" presId="urn:microsoft.com/office/officeart/2024/layout/NumberedLinearArrowProcess"/>
    <dgm:cxn modelId="{1AD4326E-6BB2-402A-A277-7FE58D3CB010}" type="presParOf" srcId="{91A4C410-B883-4F1E-BA8C-16E100C79B32}" destId="{A6D7DC7D-7CD8-44E2-AC74-D43FA3D5AC61}" srcOrd="8" destOrd="0" presId="urn:microsoft.com/office/officeart/2024/layout/NumberedLinearArrowProcess"/>
    <dgm:cxn modelId="{8E0CBAEB-4780-43DA-9990-5D151C04C115}" type="presParOf" srcId="{A6D7DC7D-7CD8-44E2-AC74-D43FA3D5AC61}" destId="{10444D16-73BF-42B1-B031-5B0E87E17044}" srcOrd="0" destOrd="0" presId="urn:microsoft.com/office/officeart/2024/layout/NumberedLinearArrowProcess"/>
    <dgm:cxn modelId="{41EFBBAC-220E-407A-8CFD-C5F205AF9CD3}" type="presParOf" srcId="{A6D7DC7D-7CD8-44E2-AC74-D43FA3D5AC61}" destId="{02F24B0A-C2AE-4501-96A4-4AF833B1B785}" srcOrd="1" destOrd="0" presId="urn:microsoft.com/office/officeart/2024/layout/NumberedLinearArrowProcess"/>
    <dgm:cxn modelId="{079202A7-3D41-4020-AEAC-F647DE7E2A1D}" type="presParOf" srcId="{02F24B0A-C2AE-4501-96A4-4AF833B1B785}" destId="{954548E4-C613-4358-ABA5-7AA9E99C43F0}" srcOrd="0" destOrd="0" presId="urn:microsoft.com/office/officeart/2024/layout/NumberedLinearArrowProcess"/>
    <dgm:cxn modelId="{9C9D7F84-F88D-4990-B400-681679F585A9}" type="presParOf" srcId="{02F24B0A-C2AE-4501-96A4-4AF833B1B785}" destId="{D4F481DA-596E-48EF-961B-2B2E47E2E34B}" srcOrd="1" destOrd="0" presId="urn:microsoft.com/office/officeart/2024/layout/NumberedLinearArrowProcess"/>
    <dgm:cxn modelId="{36B7C163-8CD6-43A5-9CE3-2F77291C89B3}" type="presParOf" srcId="{02F24B0A-C2AE-4501-96A4-4AF833B1B785}" destId="{A3DB2248-947F-4604-949A-8425D7E0EF58}" srcOrd="2" destOrd="0" presId="urn:microsoft.com/office/officeart/2024/layout/NumberedLinearArrowProcess"/>
    <dgm:cxn modelId="{87376B61-E13B-4955-8E27-6DE95FF4F3DA}" type="presParOf" srcId="{02F24B0A-C2AE-4501-96A4-4AF833B1B785}" destId="{808895B7-E9AC-4957-BAE4-9E5BBCB59ABF}" srcOrd="3" destOrd="0" presId="urn:microsoft.com/office/officeart/2024/layout/NumberedLinearArrowProcess"/>
    <dgm:cxn modelId="{EEA38552-B86A-46CB-860A-B3D10C5B9742}" type="presParOf" srcId="{02F24B0A-C2AE-4501-96A4-4AF833B1B785}" destId="{88BFD07E-8DE6-48AE-93D1-10DFE9BF53D9}" srcOrd="4" destOrd="0" presId="urn:microsoft.com/office/officeart/2024/layout/NumberedLinearArrowProcess"/>
    <dgm:cxn modelId="{8AC14604-FC0C-4BEE-AA86-8BD9414D5A45}" type="presParOf" srcId="{A6D7DC7D-7CD8-44E2-AC74-D43FA3D5AC61}" destId="{C3BAD6F9-C6AA-4B99-AF17-1B1E6F254AB4}" srcOrd="2" destOrd="0" presId="urn:microsoft.com/office/officeart/2024/layout/NumberedLinearArrowProcess"/>
    <dgm:cxn modelId="{A9F6F5E0-0108-4BA4-A595-AF1F2B68E8F1}" type="presParOf" srcId="{91A4C410-B883-4F1E-BA8C-16E100C79B32}" destId="{69E88DAC-7ACE-4230-94ED-08C56001B80F}" srcOrd="9" destOrd="0" presId="urn:microsoft.com/office/officeart/2024/layout/NumberedLinearArrowProcess"/>
    <dgm:cxn modelId="{770BA967-47C9-40D0-8FB4-213E7338B1EB}" type="presParOf" srcId="{91A4C410-B883-4F1E-BA8C-16E100C79B32}" destId="{8587AA92-38D3-47A7-81A6-28A3DB48C0C9}" srcOrd="10" destOrd="0" presId="urn:microsoft.com/office/officeart/2024/layout/NumberedLinearArrowProcess"/>
    <dgm:cxn modelId="{5C41EE64-8C21-4F11-9245-E7208D56FA12}" type="presParOf" srcId="{8587AA92-38D3-47A7-81A6-28A3DB48C0C9}" destId="{D6FB80C5-7137-492D-AA1B-8D63B8D6DBA0}" srcOrd="0" destOrd="0" presId="urn:microsoft.com/office/officeart/2024/layout/NumberedLinearArrowProcess"/>
    <dgm:cxn modelId="{87DC1486-02B4-4E42-9F7C-373AB7F2134C}" type="presParOf" srcId="{8587AA92-38D3-47A7-81A6-28A3DB48C0C9}" destId="{31287B7D-31AF-4FA9-BD55-EAE5A39E2A07}" srcOrd="1" destOrd="0" presId="urn:microsoft.com/office/officeart/2024/layout/NumberedLinearArrowProcess"/>
    <dgm:cxn modelId="{825EF7AE-B94F-40C3-838B-C3295F385150}" type="presParOf" srcId="{31287B7D-31AF-4FA9-BD55-EAE5A39E2A07}" destId="{23393186-FCCA-4F62-9697-8EB1B8F62DA2}" srcOrd="0" destOrd="0" presId="urn:microsoft.com/office/officeart/2024/layout/NumberedLinearArrowProcess"/>
    <dgm:cxn modelId="{FE455D7F-CE1C-49C7-997E-A22E93346473}" type="presParOf" srcId="{31287B7D-31AF-4FA9-BD55-EAE5A39E2A07}" destId="{1EDC08D9-936C-4AD5-A8B7-D6FB3491931E}" srcOrd="1" destOrd="0" presId="urn:microsoft.com/office/officeart/2024/layout/NumberedLinearArrowProcess"/>
    <dgm:cxn modelId="{7992C7D6-8369-4EF8-B078-8A49418DCF07}" type="presParOf" srcId="{31287B7D-31AF-4FA9-BD55-EAE5A39E2A07}" destId="{6644C6AC-2A0A-4B94-94B3-076A7418D498}" srcOrd="2" destOrd="0" presId="urn:microsoft.com/office/officeart/2024/layout/NumberedLinearArrowProcess"/>
    <dgm:cxn modelId="{34BF223B-164A-4D38-BE84-4849A82F4ABE}" type="presParOf" srcId="{31287B7D-31AF-4FA9-BD55-EAE5A39E2A07}" destId="{5A7DA325-9FEF-4876-BCA3-0CA64C842D60}" srcOrd="3" destOrd="0" presId="urn:microsoft.com/office/officeart/2024/layout/NumberedLinearArrowProcess"/>
    <dgm:cxn modelId="{B0C8A331-7A9D-40DC-BF10-4F9A6AA700B1}" type="presParOf" srcId="{31287B7D-31AF-4FA9-BD55-EAE5A39E2A07}" destId="{9003C841-391F-4919-A693-31F53DA85123}" srcOrd="4" destOrd="0" presId="urn:microsoft.com/office/officeart/2024/layout/NumberedLinearArrowProcess"/>
    <dgm:cxn modelId="{7B7582C0-0995-4907-95CE-264474CFDB30}" type="presParOf" srcId="{8587AA92-38D3-47A7-81A6-28A3DB48C0C9}" destId="{779C8FAB-14B7-4B64-8AC5-D4A9C0139A6D}" srcOrd="2" destOrd="0" presId="urn:microsoft.com/office/officeart/2024/layout/NumberedLinearArrowProcess"/>
    <dgm:cxn modelId="{FD210406-1794-4F83-829B-1070CCE1D731}" type="presParOf" srcId="{91A4C410-B883-4F1E-BA8C-16E100C79B32}" destId="{16EB7AC7-150B-4C21-A2F8-50F10540F49A}" srcOrd="11" destOrd="0" presId="urn:microsoft.com/office/officeart/2024/layout/NumberedLinearArrowProcess"/>
    <dgm:cxn modelId="{69A09CCA-9F32-440D-ACC8-00BD8C57E54E}" type="presParOf" srcId="{91A4C410-B883-4F1E-BA8C-16E100C79B32}" destId="{17E40DF3-3056-4E7E-BC9B-AE444935541A}" srcOrd="12" destOrd="0" presId="urn:microsoft.com/office/officeart/2024/layout/NumberedLinearArrowProcess"/>
    <dgm:cxn modelId="{02DC57A2-1EBE-4BC0-BE03-99575C4284EF}" type="presParOf" srcId="{17E40DF3-3056-4E7E-BC9B-AE444935541A}" destId="{03651D15-6EE9-42E6-A1D0-DDD080821A50}" srcOrd="0" destOrd="0" presId="urn:microsoft.com/office/officeart/2024/layout/NumberedLinearArrowProcess"/>
    <dgm:cxn modelId="{82B6A6BE-9A70-47FB-A48F-4381CCB85BC4}" type="presParOf" srcId="{17E40DF3-3056-4E7E-BC9B-AE444935541A}" destId="{88D68668-403A-4812-A812-9BEC52694B20}" srcOrd="1" destOrd="0" presId="urn:microsoft.com/office/officeart/2024/layout/NumberedLinearArrowProcess"/>
    <dgm:cxn modelId="{0CC6EDAC-FA33-4AAF-A983-FF7774F16532}" type="presParOf" srcId="{88D68668-403A-4812-A812-9BEC52694B20}" destId="{5D2DBA3D-B6C1-4D86-A0B4-FE1987B9A6C0}" srcOrd="0" destOrd="0" presId="urn:microsoft.com/office/officeart/2024/layout/NumberedLinearArrowProcess"/>
    <dgm:cxn modelId="{F25CAAE3-FD9A-4DE0-9C4D-AA4C789C80CE}" type="presParOf" srcId="{88D68668-403A-4812-A812-9BEC52694B20}" destId="{5C3917E3-7B4C-4B41-B13C-4DA08058C875}" srcOrd="1" destOrd="0" presId="urn:microsoft.com/office/officeart/2024/layout/NumberedLinearArrowProcess"/>
    <dgm:cxn modelId="{22CF9107-28CB-4D00-AFF8-207379127E3F}" type="presParOf" srcId="{88D68668-403A-4812-A812-9BEC52694B20}" destId="{6BDA0858-EEA0-4CF0-8372-B34338BAB76A}" srcOrd="2" destOrd="0" presId="urn:microsoft.com/office/officeart/2024/layout/NumberedLinearArrowProcess"/>
    <dgm:cxn modelId="{00DA83CF-BFF2-4D98-B1DE-0B71475DF61A}" type="presParOf" srcId="{88D68668-403A-4812-A812-9BEC52694B20}" destId="{0F26631C-380A-4F05-B3AF-F04B4B99A0AE}" srcOrd="3" destOrd="0" presId="urn:microsoft.com/office/officeart/2024/layout/NumberedLinearArrowProcess"/>
    <dgm:cxn modelId="{9CEFEB9B-1434-4F8E-A88B-659E734B80F6}" type="presParOf" srcId="{88D68668-403A-4812-A812-9BEC52694B20}" destId="{E70AE29A-64BA-4B99-B6FF-980152334859}" srcOrd="4" destOrd="0" presId="urn:microsoft.com/office/officeart/2024/layout/NumberedLinearArrowProcess"/>
    <dgm:cxn modelId="{E08300E3-B393-40CE-AE5C-BAC6E413143B}" type="presParOf" srcId="{17E40DF3-3056-4E7E-BC9B-AE444935541A}" destId="{96CB5BF1-DBA4-4CB9-B9E6-C8C43EB664B9}" srcOrd="2" destOrd="0" presId="urn:microsoft.com/office/officeart/2024/layout/NumberedLinearArrowProcess"/>
    <dgm:cxn modelId="{2C1C1096-BDEB-43E5-AB99-90E73945D979}" type="presParOf" srcId="{91A4C410-B883-4F1E-BA8C-16E100C79B32}" destId="{1CE852A6-DC2A-4780-AEBE-5DC5B4A355C2}" srcOrd="13" destOrd="0" presId="urn:microsoft.com/office/officeart/2024/layout/NumberedLinearArrowProcess"/>
    <dgm:cxn modelId="{1A529C0A-01B0-4D50-8481-5C177EA22B97}" type="presParOf" srcId="{91A4C410-B883-4F1E-BA8C-16E100C79B32}" destId="{EA9DEDE1-0D5E-491A-829C-DF3AD51910E7}" srcOrd="14" destOrd="0" presId="urn:microsoft.com/office/officeart/2024/layout/NumberedLinearArrowProcess"/>
    <dgm:cxn modelId="{64053A41-876A-462E-A360-3036423BC743}" type="presParOf" srcId="{EA9DEDE1-0D5E-491A-829C-DF3AD51910E7}" destId="{4AD1C5B1-DAD6-47F2-99CF-3A401CE330B5}" srcOrd="0" destOrd="0" presId="urn:microsoft.com/office/officeart/2024/layout/NumberedLinearArrowProcess"/>
    <dgm:cxn modelId="{7A0974FD-270A-4817-8155-872F22A16CDD}" type="presParOf" srcId="{EA9DEDE1-0D5E-491A-829C-DF3AD51910E7}" destId="{3870FB71-1E00-43A1-9EBE-CAAD3ABB4467}" srcOrd="1" destOrd="0" presId="urn:microsoft.com/office/officeart/2024/layout/NumberedLinearArrowProcess"/>
    <dgm:cxn modelId="{FF26668C-E747-4C60-B7EC-027D9DB12E73}" type="presParOf" srcId="{3870FB71-1E00-43A1-9EBE-CAAD3ABB4467}" destId="{80D7BC5F-98CB-49FD-A037-D635ADEFC238}" srcOrd="0" destOrd="0" presId="urn:microsoft.com/office/officeart/2024/layout/NumberedLinearArrowProcess"/>
    <dgm:cxn modelId="{F4FAD3F4-B3CC-49F8-8322-EE35B6C4B783}" type="presParOf" srcId="{3870FB71-1E00-43A1-9EBE-CAAD3ABB4467}" destId="{9BAA5F15-9FDA-4E39-8EAC-935CED2BCEA0}" srcOrd="1" destOrd="0" presId="urn:microsoft.com/office/officeart/2024/layout/NumberedLinearArrowProcess"/>
    <dgm:cxn modelId="{F0199316-FDF0-42F4-A845-8C706AAC2F54}" type="presParOf" srcId="{3870FB71-1E00-43A1-9EBE-CAAD3ABB4467}" destId="{9F2D50BA-E45F-48BA-B0E4-D735D75B7A68}" srcOrd="2" destOrd="0" presId="urn:microsoft.com/office/officeart/2024/layout/NumberedLinearArrowProcess"/>
    <dgm:cxn modelId="{97A2EEBC-E43C-4928-AEF1-8044822FABFC}" type="presParOf" srcId="{3870FB71-1E00-43A1-9EBE-CAAD3ABB4467}" destId="{2A787FC4-93BC-4D5B-A680-85CBE6A4CBF0}" srcOrd="3" destOrd="0" presId="urn:microsoft.com/office/officeart/2024/layout/NumberedLinearArrowProcess"/>
    <dgm:cxn modelId="{5EA5F615-74C7-4876-A262-5C5C4B3463A6}" type="presParOf" srcId="{3870FB71-1E00-43A1-9EBE-CAAD3ABB4467}" destId="{8AFEF6D5-EF4E-440C-944E-26A5741390BF}" srcOrd="4" destOrd="0" presId="urn:microsoft.com/office/officeart/2024/layout/NumberedLinearArrowProcess"/>
    <dgm:cxn modelId="{DE9EAC98-DA4F-4D77-847B-73E8C41BD055}" type="presParOf" srcId="{EA9DEDE1-0D5E-491A-829C-DF3AD51910E7}" destId="{58DB0AD2-ABBB-44E9-8988-805EA2F9E9F4}" srcOrd="2" destOrd="0" presId="urn:microsoft.com/office/officeart/2024/layout/NumberedLinearArrowProcess"/>
    <dgm:cxn modelId="{6A1BBE2F-C661-4067-8488-D08004A40147}" type="presParOf" srcId="{91A4C410-B883-4F1E-BA8C-16E100C79B32}" destId="{91DDB1CD-6526-4028-9A7C-8A65FFA89408}" srcOrd="15" destOrd="0" presId="urn:microsoft.com/office/officeart/2024/layout/NumberedLinearArrowProcess"/>
    <dgm:cxn modelId="{ED8E2BA5-C752-44F6-B470-0CA5C345FF66}" type="presParOf" srcId="{91A4C410-B883-4F1E-BA8C-16E100C79B32}" destId="{50DB7D36-8C69-49E9-9F46-9489D213DD22}" srcOrd="16" destOrd="0" presId="urn:microsoft.com/office/officeart/2024/layout/NumberedLinearArrowProcess"/>
    <dgm:cxn modelId="{69F5F095-D34B-4F64-B275-C6BCF7A263BB}" type="presParOf" srcId="{50DB7D36-8C69-49E9-9F46-9489D213DD22}" destId="{EEB62C8B-6A8C-4A3D-A45C-E4152401BF0A}" srcOrd="0" destOrd="0" presId="urn:microsoft.com/office/officeart/2024/layout/NumberedLinearArrowProcess"/>
    <dgm:cxn modelId="{5FDCD973-60A3-4E23-B62D-90A58B8D4C96}" type="presParOf" srcId="{50DB7D36-8C69-49E9-9F46-9489D213DD22}" destId="{21C06D23-6471-4CC3-A4F3-009FC101EDF3}" srcOrd="1" destOrd="0" presId="urn:microsoft.com/office/officeart/2024/layout/NumberedLinearArrowProcess"/>
    <dgm:cxn modelId="{30B2D10B-5718-486E-B403-B5DDB90874E8}" type="presParOf" srcId="{21C06D23-6471-4CC3-A4F3-009FC101EDF3}" destId="{D38FB387-1D79-4385-8A4E-5DAE1E900696}" srcOrd="0" destOrd="0" presId="urn:microsoft.com/office/officeart/2024/layout/NumberedLinearArrowProcess"/>
    <dgm:cxn modelId="{83A8FB74-B091-4A6C-9B07-65E476BB4973}" type="presParOf" srcId="{21C06D23-6471-4CC3-A4F3-009FC101EDF3}" destId="{1E52A66C-897A-4591-9D61-342D51828F96}" srcOrd="1" destOrd="0" presId="urn:microsoft.com/office/officeart/2024/layout/NumberedLinearArrowProcess"/>
    <dgm:cxn modelId="{35662D2D-A516-418C-84CA-66C63B4FFE53}" type="presParOf" srcId="{21C06D23-6471-4CC3-A4F3-009FC101EDF3}" destId="{373E11CA-A9FB-49EA-A23E-3C2FEB0D941D}" srcOrd="2" destOrd="0" presId="urn:microsoft.com/office/officeart/2024/layout/NumberedLinearArrowProcess"/>
    <dgm:cxn modelId="{78CFFA11-EC27-4FAA-879E-19EA2527CFEA}" type="presParOf" srcId="{21C06D23-6471-4CC3-A4F3-009FC101EDF3}" destId="{D68A56CE-E29E-431D-B133-28EF5505F576}" srcOrd="3" destOrd="0" presId="urn:microsoft.com/office/officeart/2024/layout/NumberedLinearArrowProcess"/>
    <dgm:cxn modelId="{8DA3328D-7959-43C8-B816-86302AE23DE1}" type="presParOf" srcId="{21C06D23-6471-4CC3-A4F3-009FC101EDF3}" destId="{C381A35E-A4C3-4792-B9D6-E17DFCD686CA}" srcOrd="4" destOrd="0" presId="urn:microsoft.com/office/officeart/2024/layout/NumberedLinearArrowProcess"/>
    <dgm:cxn modelId="{0C1511DB-A3D3-445F-B78E-D455A3DEB82B}" type="presParOf" srcId="{50DB7D36-8C69-49E9-9F46-9489D213DD22}" destId="{37346851-8CF0-4472-8A05-28D4442D3848}" srcOrd="2" destOrd="0" presId="urn:microsoft.com/office/officeart/2024/layout/NumberedLinearArrowProcess"/>
  </dgm:cxnLst>
  <dgm:bg/>
  <dgm:whole/>
  <dgm:extLst>
    <a:ext uri="http://schemas.microsoft.com/office/drawing/2008/diagram">
      <dsp:dataModelExt xmlns:dsp="http://schemas.microsoft.com/office/drawing/2008/diagram" relId="rId12"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7DC102B-F44C-4882-AEE6-FFC1DE68C6FA}">
      <dsp:nvSpPr>
        <dsp:cNvPr id="0" name=""/>
        <dsp:cNvSpPr/>
      </dsp:nvSpPr>
      <dsp:spPr>
        <a:xfrm>
          <a:off x="413965" y="80217"/>
          <a:ext cx="260825" cy="72"/>
        </a:xfrm>
        <a:prstGeom prst="rect">
          <a:avLst/>
        </a:prstGeom>
        <a:gradFill rotWithShape="0">
          <a:gsLst>
            <a:gs pos="0">
              <a:schemeClr val="lt1">
                <a:hueOff val="0"/>
                <a:satOff val="0"/>
                <a:lumOff val="0"/>
                <a:alphaOff val="0"/>
                <a:satMod val="103000"/>
                <a:lumMod val="102000"/>
                <a:tint val="94000"/>
              </a:schemeClr>
            </a:gs>
            <a:gs pos="50000">
              <a:schemeClr val="lt1">
                <a:hueOff val="0"/>
                <a:satOff val="0"/>
                <a:lumOff val="0"/>
                <a:alphaOff val="0"/>
                <a:satMod val="110000"/>
                <a:lumMod val="100000"/>
                <a:shade val="100000"/>
              </a:schemeClr>
            </a:gs>
            <a:gs pos="100000">
              <a:schemeClr val="lt1">
                <a:hueOff val="0"/>
                <a:satOff val="0"/>
                <a:lumOff val="0"/>
                <a:alphaOff val="0"/>
                <a:lumMod val="99000"/>
                <a:satMod val="120000"/>
                <a:shade val="78000"/>
              </a:schemeClr>
            </a:gs>
          </a:gsLst>
          <a:lin ang="5400000" scaled="0"/>
        </a:gradFill>
        <a:ln w="6350" cap="flat" cmpd="sng" algn="ctr">
          <a:solidFill>
            <a:schemeClr val="dk1">
              <a:shade val="80000"/>
              <a:hueOff val="0"/>
              <a:satOff val="0"/>
              <a:lumOff val="0"/>
              <a:alphaOff val="0"/>
            </a:schemeClr>
          </a:solidFill>
          <a:prstDash val="solid"/>
          <a:miter lim="800000"/>
        </a:ln>
        <a:effectLst>
          <a:outerShdw blurRad="57150" dist="19050" dir="5400000" algn="ctr" rotWithShape="0">
            <a:srgbClr val="000000">
              <a:alpha val="63000"/>
            </a:srgbClr>
          </a:outerShdw>
        </a:effectLst>
      </dsp:spPr>
      <dsp:style>
        <a:lnRef idx="1">
          <a:scrgbClr r="0" g="0" b="0"/>
        </a:lnRef>
        <a:fillRef idx="3">
          <a:scrgbClr r="0" g="0" b="0"/>
        </a:fillRef>
        <a:effectRef idx="3">
          <a:scrgbClr r="0" g="0" b="0"/>
        </a:effectRef>
        <a:fontRef idx="minor">
          <a:schemeClr val="lt1"/>
        </a:fontRef>
      </dsp:style>
    </dsp:sp>
    <dsp:sp modelId="{0E08FCF5-8EC5-4325-9019-1906DA61BA79}">
      <dsp:nvSpPr>
        <dsp:cNvPr id="0" name=""/>
        <dsp:cNvSpPr/>
      </dsp:nvSpPr>
      <dsp:spPr>
        <a:xfrm>
          <a:off x="652434" y="49848"/>
          <a:ext cx="34279" cy="64386"/>
        </a:xfrm>
        <a:prstGeom prst="chevron">
          <a:avLst>
            <a:gd name="adj" fmla="val 90000"/>
          </a:avLst>
        </a:prstGeom>
        <a:gradFill rotWithShape="0">
          <a:gsLst>
            <a:gs pos="0">
              <a:schemeClr val="lt1">
                <a:hueOff val="0"/>
                <a:satOff val="0"/>
                <a:lumOff val="0"/>
                <a:alphaOff val="0"/>
                <a:satMod val="103000"/>
                <a:lumMod val="102000"/>
                <a:tint val="94000"/>
              </a:schemeClr>
            </a:gs>
            <a:gs pos="50000">
              <a:schemeClr val="lt1">
                <a:hueOff val="0"/>
                <a:satOff val="0"/>
                <a:lumOff val="0"/>
                <a:alphaOff val="0"/>
                <a:satMod val="110000"/>
                <a:lumMod val="100000"/>
                <a:shade val="100000"/>
              </a:schemeClr>
            </a:gs>
            <a:gs pos="100000">
              <a:schemeClr val="lt1">
                <a:hueOff val="0"/>
                <a:satOff val="0"/>
                <a:lumOff val="0"/>
                <a:alphaOff val="0"/>
                <a:lumMod val="99000"/>
                <a:satMod val="120000"/>
                <a:shade val="78000"/>
              </a:schemeClr>
            </a:gs>
          </a:gsLst>
          <a:lin ang="5400000" scaled="0"/>
        </a:gradFill>
        <a:ln w="6350" cap="flat" cmpd="sng" algn="ctr">
          <a:solidFill>
            <a:schemeClr val="dk1">
              <a:shade val="80000"/>
              <a:hueOff val="0"/>
              <a:satOff val="0"/>
              <a:lumOff val="0"/>
              <a:alphaOff val="0"/>
            </a:schemeClr>
          </a:solidFill>
          <a:prstDash val="solid"/>
          <a:miter lim="800000"/>
        </a:ln>
        <a:effectLst>
          <a:outerShdw blurRad="57150" dist="19050" dir="5400000" algn="ctr" rotWithShape="0">
            <a:srgbClr val="000000">
              <a:alpha val="63000"/>
            </a:srgbClr>
          </a:outerShdw>
        </a:effectLst>
      </dsp:spPr>
      <dsp:style>
        <a:lnRef idx="1">
          <a:scrgbClr r="0" g="0" b="0"/>
        </a:lnRef>
        <a:fillRef idx="3">
          <a:scrgbClr r="0" g="0" b="0"/>
        </a:fillRef>
        <a:effectRef idx="3">
          <a:scrgbClr r="0" g="0" b="0"/>
        </a:effectRef>
        <a:fontRef idx="minor">
          <a:schemeClr val="lt1"/>
        </a:fontRef>
      </dsp:style>
      <dsp:txBody>
        <a:bodyPr spcFirstLastPara="0" vert="horz" wrap="square" lIns="11830" tIns="165100" rIns="11830" bIns="165100" numCol="1" spcCol="1270" anchor="t" anchorCtr="0">
          <a:noAutofit/>
        </a:bodyPr>
        <a:lstStyle/>
        <a:p>
          <a:pPr marL="0" lvl="0" indent="0" algn="ctr" defTabSz="400050">
            <a:lnSpc>
              <a:spcPct val="90000"/>
            </a:lnSpc>
            <a:spcBef>
              <a:spcPct val="0"/>
            </a:spcBef>
            <a:spcAft>
              <a:spcPct val="35000"/>
            </a:spcAft>
            <a:buNone/>
          </a:pPr>
          <a:r>
            <a:rPr lang="en-GB" sz="900" b="0" kern="1200">
              <a:latin typeface="+mj-lt"/>
            </a:rPr>
            <a:t>Video decoder</a:t>
          </a:r>
          <a:endParaRPr lang="en-GB" sz="900" b="0" kern="1200">
            <a:latin typeface="+mj-lt"/>
            <a:cs typeface="Times New Roman" panose="02020603050405020304" pitchFamily="18" charset="0"/>
          </a:endParaRPr>
        </a:p>
      </dsp:txBody>
      <dsp:txXfrm>
        <a:off x="61002" y="377346"/>
        <a:ext cx="631404" cy="716164"/>
      </dsp:txXfrm>
    </dsp:sp>
    <dsp:sp modelId="{404E3894-497C-4C04-896B-7D81ADD71AFE}">
      <dsp:nvSpPr>
        <dsp:cNvPr id="0" name=""/>
        <dsp:cNvSpPr/>
      </dsp:nvSpPr>
      <dsp:spPr>
        <a:xfrm>
          <a:off x="303533" y="7082"/>
          <a:ext cx="146342" cy="146342"/>
        </a:xfrm>
        <a:prstGeom prst="ellipse">
          <a:avLst/>
        </a:prstGeom>
        <a:gradFill rotWithShape="0">
          <a:gsLst>
            <a:gs pos="0">
              <a:schemeClr val="lt1">
                <a:hueOff val="0"/>
                <a:satOff val="0"/>
                <a:lumOff val="0"/>
                <a:alphaOff val="0"/>
                <a:satMod val="103000"/>
                <a:lumMod val="102000"/>
                <a:tint val="94000"/>
              </a:schemeClr>
            </a:gs>
            <a:gs pos="50000">
              <a:schemeClr val="lt1">
                <a:hueOff val="0"/>
                <a:satOff val="0"/>
                <a:lumOff val="0"/>
                <a:alphaOff val="0"/>
                <a:satMod val="110000"/>
                <a:lumMod val="100000"/>
                <a:shade val="100000"/>
              </a:schemeClr>
            </a:gs>
            <a:gs pos="100000">
              <a:schemeClr val="lt1">
                <a:hueOff val="0"/>
                <a:satOff val="0"/>
                <a:lumOff val="0"/>
                <a:alphaOff val="0"/>
                <a:lumMod val="99000"/>
                <a:satMod val="120000"/>
                <a:shade val="78000"/>
              </a:schemeClr>
            </a:gs>
          </a:gsLst>
          <a:lin ang="5400000" scaled="0"/>
        </a:gradFill>
        <a:ln w="6350" cap="flat" cmpd="sng" algn="ctr">
          <a:solidFill>
            <a:schemeClr val="dk1">
              <a:shade val="80000"/>
              <a:hueOff val="0"/>
              <a:satOff val="0"/>
              <a:lumOff val="0"/>
              <a:alphaOff val="0"/>
            </a:schemeClr>
          </a:solidFill>
          <a:prstDash val="solid"/>
          <a:miter lim="800000"/>
        </a:ln>
        <a:effectLst>
          <a:outerShdw blurRad="57150" dist="19050" dir="5400000" algn="ctr" rotWithShape="0">
            <a:srgbClr val="000000">
              <a:alpha val="63000"/>
            </a:srgbClr>
          </a:outerShdw>
        </a:effectLst>
      </dsp:spPr>
      <dsp:style>
        <a:lnRef idx="1">
          <a:scrgbClr r="0" g="0" b="0"/>
        </a:lnRef>
        <a:fillRef idx="3">
          <a:scrgbClr r="0" g="0" b="0"/>
        </a:fillRef>
        <a:effectRef idx="3">
          <a:scrgbClr r="0" g="0" b="0"/>
        </a:effectRef>
        <a:fontRef idx="minor">
          <a:schemeClr val="lt1"/>
        </a:fontRef>
      </dsp:style>
      <dsp:txBody>
        <a:bodyPr spcFirstLastPara="0" vert="horz" wrap="square" lIns="5679" tIns="5679" rIns="5679" bIns="5679" numCol="1" spcCol="1270" anchor="ctr" anchorCtr="0">
          <a:noAutofit/>
        </a:bodyPr>
        <a:lstStyle/>
        <a:p>
          <a:pPr marL="0" lvl="0" indent="0" algn="ctr" defTabSz="400050">
            <a:lnSpc>
              <a:spcPct val="90000"/>
            </a:lnSpc>
            <a:spcBef>
              <a:spcPct val="0"/>
            </a:spcBef>
            <a:spcAft>
              <a:spcPct val="35000"/>
            </a:spcAft>
            <a:buNone/>
          </a:pPr>
          <a:r>
            <a:rPr lang="en-GB" sz="900" b="0" kern="1200">
              <a:latin typeface="+mj-lt"/>
              <a:cs typeface="Times New Roman" panose="02020603050405020304" pitchFamily="18" charset="0"/>
            </a:rPr>
            <a:t>1</a:t>
          </a:r>
        </a:p>
      </dsp:txBody>
      <dsp:txXfrm>
        <a:off x="324964" y="28513"/>
        <a:ext cx="103480" cy="103480"/>
      </dsp:txXfrm>
    </dsp:sp>
    <dsp:sp modelId="{2A9A4BBE-0770-42C5-B999-912909625440}">
      <dsp:nvSpPr>
        <dsp:cNvPr id="0" name=""/>
        <dsp:cNvSpPr/>
      </dsp:nvSpPr>
      <dsp:spPr>
        <a:xfrm>
          <a:off x="376668" y="225424"/>
          <a:ext cx="72" cy="125196"/>
        </a:xfrm>
        <a:prstGeom prst="rect">
          <a:avLst/>
        </a:prstGeom>
        <a:solidFill>
          <a:schemeClr val="lt1">
            <a:alpha val="90000"/>
            <a:tint val="40000"/>
            <a:hueOff val="0"/>
            <a:satOff val="0"/>
            <a:lumOff val="0"/>
            <a:alphaOff val="0"/>
          </a:schemeClr>
        </a:solidFill>
        <a:ln w="6350" cap="flat" cmpd="sng" algn="ctr">
          <a:solidFill>
            <a:schemeClr val="dk1">
              <a:alpha val="90000"/>
              <a:hueOff val="0"/>
              <a:satOff val="0"/>
              <a:lumOff val="0"/>
              <a:alphaOff val="0"/>
            </a:schemeClr>
          </a:solidFill>
          <a:prstDash val="solid"/>
          <a:miter lim="800000"/>
        </a:ln>
        <a:effectLst/>
      </dsp:spPr>
      <dsp:style>
        <a:lnRef idx="1">
          <a:scrgbClr r="0" g="0" b="0"/>
        </a:lnRef>
        <a:fillRef idx="1">
          <a:scrgbClr r="0" g="0" b="0"/>
        </a:fillRef>
        <a:effectRef idx="2">
          <a:scrgbClr r="0" g="0" b="0"/>
        </a:effectRef>
        <a:fontRef idx="minor"/>
      </dsp:style>
    </dsp:sp>
    <dsp:sp modelId="{D504D1D5-FE8D-40C2-8E3D-00328D4A190D}">
      <dsp:nvSpPr>
        <dsp:cNvPr id="0" name=""/>
        <dsp:cNvSpPr/>
      </dsp:nvSpPr>
      <dsp:spPr>
        <a:xfrm>
          <a:off x="41358" y="357702"/>
          <a:ext cx="670692" cy="755452"/>
        </a:xfrm>
        <a:prstGeom prst="roundRect">
          <a:avLst>
            <a:gd name="adj" fmla="val 10000"/>
          </a:avLst>
        </a:prstGeom>
        <a:solidFill>
          <a:schemeClr val="dk1">
            <a:alpha val="90000"/>
            <a:tint val="40000"/>
            <a:hueOff val="0"/>
            <a:satOff val="0"/>
            <a:lumOff val="0"/>
            <a:alphaOff val="0"/>
          </a:schemeClr>
        </a:solidFill>
        <a:ln w="6350" cap="flat" cmpd="sng" algn="ctr">
          <a:solidFill>
            <a:schemeClr val="dk1">
              <a:hueOff val="0"/>
              <a:satOff val="0"/>
              <a:lumOff val="0"/>
              <a:alphaOff val="0"/>
            </a:schemeClr>
          </a:solidFill>
          <a:prstDash val="solid"/>
          <a:miter lim="800000"/>
        </a:ln>
        <a:effectLst/>
      </dsp:spPr>
      <dsp:style>
        <a:lnRef idx="1">
          <a:scrgbClr r="0" g="0" b="0"/>
        </a:lnRef>
        <a:fillRef idx="1">
          <a:scrgbClr r="0" g="0" b="0"/>
        </a:fillRef>
        <a:effectRef idx="2">
          <a:scrgbClr r="0" g="0" b="0"/>
        </a:effectRef>
        <a:fontRef idx="minor"/>
      </dsp:style>
      <dsp:txBody>
        <a:bodyPr spcFirstLastPara="0" vert="horz" wrap="square" lIns="11830" tIns="165100" rIns="11830" bIns="165100" numCol="1" spcCol="1270" anchor="t" anchorCtr="0">
          <a:noAutofit/>
        </a:bodyPr>
        <a:lstStyle/>
        <a:p>
          <a:pPr marL="0" lvl="0" indent="0" algn="ctr" defTabSz="400050">
            <a:lnSpc>
              <a:spcPct val="90000"/>
            </a:lnSpc>
            <a:spcBef>
              <a:spcPct val="0"/>
            </a:spcBef>
            <a:spcAft>
              <a:spcPct val="35000"/>
            </a:spcAft>
            <a:buNone/>
          </a:pPr>
          <a:r>
            <a:rPr lang="en-GB" sz="900" b="0" kern="1200">
              <a:latin typeface="+mj-lt"/>
            </a:rPr>
            <a:t>Video decoder</a:t>
          </a:r>
          <a:endParaRPr lang="en-GB" sz="900" b="0" kern="1200">
            <a:latin typeface="+mj-lt"/>
            <a:cs typeface="Times New Roman" panose="02020603050405020304" pitchFamily="18" charset="0"/>
          </a:endParaRPr>
        </a:p>
      </dsp:txBody>
      <dsp:txXfrm>
        <a:off x="61002" y="377346"/>
        <a:ext cx="631404" cy="716164"/>
      </dsp:txXfrm>
    </dsp:sp>
    <dsp:sp modelId="{21D93872-BB20-4BAF-B909-AA7739F9D6AC}">
      <dsp:nvSpPr>
        <dsp:cNvPr id="0" name=""/>
        <dsp:cNvSpPr/>
      </dsp:nvSpPr>
      <dsp:spPr>
        <a:xfrm>
          <a:off x="749312" y="80217"/>
          <a:ext cx="670692" cy="72"/>
        </a:xfrm>
        <a:prstGeom prst="rect">
          <a:avLst/>
        </a:prstGeom>
        <a:gradFill rotWithShape="0">
          <a:gsLst>
            <a:gs pos="0">
              <a:schemeClr val="lt1">
                <a:hueOff val="0"/>
                <a:satOff val="0"/>
                <a:lumOff val="0"/>
                <a:alphaOff val="0"/>
                <a:satMod val="103000"/>
                <a:lumMod val="102000"/>
                <a:tint val="94000"/>
              </a:schemeClr>
            </a:gs>
            <a:gs pos="50000">
              <a:schemeClr val="lt1">
                <a:hueOff val="0"/>
                <a:satOff val="0"/>
                <a:lumOff val="0"/>
                <a:alphaOff val="0"/>
                <a:satMod val="110000"/>
                <a:lumMod val="100000"/>
                <a:shade val="100000"/>
              </a:schemeClr>
            </a:gs>
            <a:gs pos="100000">
              <a:schemeClr val="lt1">
                <a:hueOff val="0"/>
                <a:satOff val="0"/>
                <a:lumOff val="0"/>
                <a:alphaOff val="0"/>
                <a:lumMod val="99000"/>
                <a:satMod val="120000"/>
                <a:shade val="78000"/>
              </a:schemeClr>
            </a:gs>
          </a:gsLst>
          <a:lin ang="5400000" scaled="0"/>
        </a:gradFill>
        <a:ln w="6350" cap="flat" cmpd="sng" algn="ctr">
          <a:solidFill>
            <a:schemeClr val="dk1">
              <a:shade val="80000"/>
              <a:hueOff val="0"/>
              <a:satOff val="0"/>
              <a:lumOff val="0"/>
              <a:alphaOff val="0"/>
            </a:schemeClr>
          </a:solidFill>
          <a:prstDash val="solid"/>
          <a:miter lim="800000"/>
        </a:ln>
        <a:effectLst>
          <a:outerShdw blurRad="57150" dist="19050" dir="5400000" algn="ctr" rotWithShape="0">
            <a:srgbClr val="000000">
              <a:alpha val="63000"/>
            </a:srgbClr>
          </a:outerShdw>
        </a:effectLst>
      </dsp:spPr>
      <dsp:style>
        <a:lnRef idx="1">
          <a:scrgbClr r="0" g="0" b="0"/>
        </a:lnRef>
        <a:fillRef idx="3">
          <a:scrgbClr r="0" g="0" b="0"/>
        </a:fillRef>
        <a:effectRef idx="3">
          <a:scrgbClr r="0" g="0" b="0"/>
        </a:effectRef>
        <a:fontRef idx="minor">
          <a:schemeClr val="lt1"/>
        </a:fontRef>
      </dsp:style>
    </dsp:sp>
    <dsp:sp modelId="{BC581A4B-84AB-4AD5-B424-22C81B870061}">
      <dsp:nvSpPr>
        <dsp:cNvPr id="0" name=""/>
        <dsp:cNvSpPr/>
      </dsp:nvSpPr>
      <dsp:spPr>
        <a:xfrm>
          <a:off x="1397648" y="49848"/>
          <a:ext cx="34279" cy="64386"/>
        </a:xfrm>
        <a:prstGeom prst="chevron">
          <a:avLst>
            <a:gd name="adj" fmla="val 90000"/>
          </a:avLst>
        </a:prstGeom>
        <a:gradFill rotWithShape="0">
          <a:gsLst>
            <a:gs pos="0">
              <a:schemeClr val="lt1">
                <a:hueOff val="0"/>
                <a:satOff val="0"/>
                <a:lumOff val="0"/>
                <a:alphaOff val="0"/>
                <a:satMod val="103000"/>
                <a:lumMod val="102000"/>
                <a:tint val="94000"/>
              </a:schemeClr>
            </a:gs>
            <a:gs pos="50000">
              <a:schemeClr val="lt1">
                <a:hueOff val="0"/>
                <a:satOff val="0"/>
                <a:lumOff val="0"/>
                <a:alphaOff val="0"/>
                <a:satMod val="110000"/>
                <a:lumMod val="100000"/>
                <a:shade val="100000"/>
              </a:schemeClr>
            </a:gs>
            <a:gs pos="100000">
              <a:schemeClr val="lt1">
                <a:hueOff val="0"/>
                <a:satOff val="0"/>
                <a:lumOff val="0"/>
                <a:alphaOff val="0"/>
                <a:lumMod val="99000"/>
                <a:satMod val="120000"/>
                <a:shade val="78000"/>
              </a:schemeClr>
            </a:gs>
          </a:gsLst>
          <a:lin ang="5400000" scaled="0"/>
        </a:gradFill>
        <a:ln w="6350" cap="flat" cmpd="sng" algn="ctr">
          <a:solidFill>
            <a:schemeClr val="dk1">
              <a:shade val="80000"/>
              <a:hueOff val="0"/>
              <a:satOff val="0"/>
              <a:lumOff val="0"/>
              <a:alphaOff val="0"/>
            </a:schemeClr>
          </a:solidFill>
          <a:prstDash val="solid"/>
          <a:miter lim="800000"/>
        </a:ln>
        <a:effectLst>
          <a:outerShdw blurRad="57150" dist="19050" dir="5400000" algn="ctr" rotWithShape="0">
            <a:srgbClr val="000000">
              <a:alpha val="63000"/>
            </a:srgbClr>
          </a:outerShdw>
        </a:effectLst>
      </dsp:spPr>
      <dsp:style>
        <a:lnRef idx="1">
          <a:scrgbClr r="0" g="0" b="0"/>
        </a:lnRef>
        <a:fillRef idx="3">
          <a:scrgbClr r="0" g="0" b="0"/>
        </a:fillRef>
        <a:effectRef idx="3">
          <a:scrgbClr r="0" g="0" b="0"/>
        </a:effectRef>
        <a:fontRef idx="minor">
          <a:schemeClr val="lt1"/>
        </a:fontRef>
      </dsp:style>
      <dsp:txBody>
        <a:bodyPr spcFirstLastPara="0" vert="horz" wrap="square" lIns="11830" tIns="165100" rIns="11830" bIns="165100" numCol="1" spcCol="1270" anchor="t" anchorCtr="0">
          <a:noAutofit/>
        </a:bodyPr>
        <a:lstStyle/>
        <a:p>
          <a:pPr marL="0" lvl="0" indent="0" algn="ctr" defTabSz="400050">
            <a:lnSpc>
              <a:spcPct val="90000"/>
            </a:lnSpc>
            <a:spcBef>
              <a:spcPct val="0"/>
            </a:spcBef>
            <a:spcAft>
              <a:spcPct val="35000"/>
            </a:spcAft>
            <a:buNone/>
          </a:pPr>
          <a:r>
            <a:rPr lang="en-GB" sz="900" b="0" kern="1200">
              <a:latin typeface="+mj-lt"/>
            </a:rPr>
            <a:t>Preprocessor</a:t>
          </a:r>
          <a:endParaRPr lang="en-GB" sz="900" b="0" kern="1200">
            <a:latin typeface="+mj-lt"/>
            <a:cs typeface="Times New Roman" panose="02020603050405020304" pitchFamily="18" charset="0"/>
          </a:endParaRPr>
        </a:p>
      </dsp:txBody>
      <dsp:txXfrm>
        <a:off x="806216" y="377346"/>
        <a:ext cx="631404" cy="716164"/>
      </dsp:txXfrm>
    </dsp:sp>
    <dsp:sp modelId="{DEB4374C-0422-465E-BED1-41E4E664795C}">
      <dsp:nvSpPr>
        <dsp:cNvPr id="0" name=""/>
        <dsp:cNvSpPr/>
      </dsp:nvSpPr>
      <dsp:spPr>
        <a:xfrm>
          <a:off x="1048748" y="7082"/>
          <a:ext cx="146342" cy="146342"/>
        </a:xfrm>
        <a:prstGeom prst="ellipse">
          <a:avLst/>
        </a:prstGeom>
        <a:gradFill rotWithShape="0">
          <a:gsLst>
            <a:gs pos="0">
              <a:schemeClr val="lt1">
                <a:hueOff val="0"/>
                <a:satOff val="0"/>
                <a:lumOff val="0"/>
                <a:alphaOff val="0"/>
                <a:satMod val="103000"/>
                <a:lumMod val="102000"/>
                <a:tint val="94000"/>
              </a:schemeClr>
            </a:gs>
            <a:gs pos="50000">
              <a:schemeClr val="lt1">
                <a:hueOff val="0"/>
                <a:satOff val="0"/>
                <a:lumOff val="0"/>
                <a:alphaOff val="0"/>
                <a:satMod val="110000"/>
                <a:lumMod val="100000"/>
                <a:shade val="100000"/>
              </a:schemeClr>
            </a:gs>
            <a:gs pos="100000">
              <a:schemeClr val="lt1">
                <a:hueOff val="0"/>
                <a:satOff val="0"/>
                <a:lumOff val="0"/>
                <a:alphaOff val="0"/>
                <a:lumMod val="99000"/>
                <a:satMod val="120000"/>
                <a:shade val="78000"/>
              </a:schemeClr>
            </a:gs>
          </a:gsLst>
          <a:lin ang="5400000" scaled="0"/>
        </a:gradFill>
        <a:ln w="6350" cap="flat" cmpd="sng" algn="ctr">
          <a:solidFill>
            <a:schemeClr val="dk1">
              <a:shade val="80000"/>
              <a:hueOff val="0"/>
              <a:satOff val="0"/>
              <a:lumOff val="0"/>
              <a:alphaOff val="0"/>
            </a:schemeClr>
          </a:solidFill>
          <a:prstDash val="solid"/>
          <a:miter lim="800000"/>
        </a:ln>
        <a:effectLst>
          <a:outerShdw blurRad="57150" dist="19050" dir="5400000" algn="ctr" rotWithShape="0">
            <a:srgbClr val="000000">
              <a:alpha val="63000"/>
            </a:srgbClr>
          </a:outerShdw>
        </a:effectLst>
      </dsp:spPr>
      <dsp:style>
        <a:lnRef idx="1">
          <a:scrgbClr r="0" g="0" b="0"/>
        </a:lnRef>
        <a:fillRef idx="3">
          <a:scrgbClr r="0" g="0" b="0"/>
        </a:fillRef>
        <a:effectRef idx="3">
          <a:scrgbClr r="0" g="0" b="0"/>
        </a:effectRef>
        <a:fontRef idx="minor">
          <a:schemeClr val="lt1"/>
        </a:fontRef>
      </dsp:style>
      <dsp:txBody>
        <a:bodyPr spcFirstLastPara="0" vert="horz" wrap="square" lIns="5679" tIns="5679" rIns="5679" bIns="5679" numCol="1" spcCol="1270" anchor="ctr" anchorCtr="0">
          <a:noAutofit/>
        </a:bodyPr>
        <a:lstStyle/>
        <a:p>
          <a:pPr marL="0" lvl="0" indent="0" algn="ctr" defTabSz="400050">
            <a:lnSpc>
              <a:spcPct val="90000"/>
            </a:lnSpc>
            <a:spcBef>
              <a:spcPct val="0"/>
            </a:spcBef>
            <a:spcAft>
              <a:spcPct val="35000"/>
            </a:spcAft>
            <a:buNone/>
          </a:pPr>
          <a:r>
            <a:rPr lang="en-GB" sz="900" b="0" kern="1200">
              <a:latin typeface="+mj-lt"/>
              <a:cs typeface="Times New Roman" panose="02020603050405020304" pitchFamily="18" charset="0"/>
            </a:rPr>
            <a:t>2</a:t>
          </a:r>
        </a:p>
      </dsp:txBody>
      <dsp:txXfrm>
        <a:off x="1070179" y="28513"/>
        <a:ext cx="103480" cy="103480"/>
      </dsp:txXfrm>
    </dsp:sp>
    <dsp:sp modelId="{3DAD7335-A252-48AD-AD01-BB56A78132C3}">
      <dsp:nvSpPr>
        <dsp:cNvPr id="0" name=""/>
        <dsp:cNvSpPr/>
      </dsp:nvSpPr>
      <dsp:spPr>
        <a:xfrm>
          <a:off x="1121883" y="225424"/>
          <a:ext cx="72" cy="125196"/>
        </a:xfrm>
        <a:prstGeom prst="rect">
          <a:avLst/>
        </a:prstGeom>
        <a:solidFill>
          <a:schemeClr val="lt1">
            <a:alpha val="90000"/>
            <a:tint val="40000"/>
            <a:hueOff val="0"/>
            <a:satOff val="0"/>
            <a:lumOff val="0"/>
            <a:alphaOff val="0"/>
          </a:schemeClr>
        </a:solidFill>
        <a:ln w="6350" cap="flat" cmpd="sng" algn="ctr">
          <a:solidFill>
            <a:schemeClr val="dk1">
              <a:alpha val="90000"/>
              <a:hueOff val="0"/>
              <a:satOff val="0"/>
              <a:lumOff val="0"/>
              <a:alphaOff val="0"/>
            </a:schemeClr>
          </a:solidFill>
          <a:prstDash val="solid"/>
          <a:miter lim="800000"/>
        </a:ln>
        <a:effectLst/>
      </dsp:spPr>
      <dsp:style>
        <a:lnRef idx="1">
          <a:scrgbClr r="0" g="0" b="0"/>
        </a:lnRef>
        <a:fillRef idx="1">
          <a:scrgbClr r="0" g="0" b="0"/>
        </a:fillRef>
        <a:effectRef idx="2">
          <a:scrgbClr r="0" g="0" b="0"/>
        </a:effectRef>
        <a:fontRef idx="minor"/>
      </dsp:style>
    </dsp:sp>
    <dsp:sp modelId="{8302F510-6E19-4E55-B4EE-9DF653B468B5}">
      <dsp:nvSpPr>
        <dsp:cNvPr id="0" name=""/>
        <dsp:cNvSpPr/>
      </dsp:nvSpPr>
      <dsp:spPr>
        <a:xfrm>
          <a:off x="786572" y="357702"/>
          <a:ext cx="670692" cy="755452"/>
        </a:xfrm>
        <a:prstGeom prst="roundRect">
          <a:avLst>
            <a:gd name="adj" fmla="val 10000"/>
          </a:avLst>
        </a:prstGeom>
        <a:solidFill>
          <a:schemeClr val="dk1">
            <a:alpha val="90000"/>
            <a:tint val="40000"/>
            <a:hueOff val="0"/>
            <a:satOff val="0"/>
            <a:lumOff val="0"/>
            <a:alphaOff val="0"/>
          </a:schemeClr>
        </a:solidFill>
        <a:ln w="6350" cap="flat" cmpd="sng" algn="ctr">
          <a:solidFill>
            <a:schemeClr val="dk1">
              <a:hueOff val="0"/>
              <a:satOff val="0"/>
              <a:lumOff val="0"/>
              <a:alphaOff val="0"/>
            </a:schemeClr>
          </a:solidFill>
          <a:prstDash val="solid"/>
          <a:miter lim="800000"/>
        </a:ln>
        <a:effectLst/>
      </dsp:spPr>
      <dsp:style>
        <a:lnRef idx="1">
          <a:scrgbClr r="0" g="0" b="0"/>
        </a:lnRef>
        <a:fillRef idx="1">
          <a:scrgbClr r="0" g="0" b="0"/>
        </a:fillRef>
        <a:effectRef idx="2">
          <a:scrgbClr r="0" g="0" b="0"/>
        </a:effectRef>
        <a:fontRef idx="minor"/>
      </dsp:style>
      <dsp:txBody>
        <a:bodyPr spcFirstLastPara="0" vert="horz" wrap="square" lIns="11830" tIns="165100" rIns="11830" bIns="165100" numCol="1" spcCol="1270" anchor="t" anchorCtr="0">
          <a:noAutofit/>
        </a:bodyPr>
        <a:lstStyle/>
        <a:p>
          <a:pPr marL="0" lvl="0" indent="0" algn="ctr" defTabSz="400050">
            <a:lnSpc>
              <a:spcPct val="90000"/>
            </a:lnSpc>
            <a:spcBef>
              <a:spcPct val="0"/>
            </a:spcBef>
            <a:spcAft>
              <a:spcPct val="35000"/>
            </a:spcAft>
            <a:buNone/>
          </a:pPr>
          <a:r>
            <a:rPr lang="en-GB" sz="900" b="0" kern="1200">
              <a:latin typeface="+mj-lt"/>
            </a:rPr>
            <a:t>Preprocessor</a:t>
          </a:r>
          <a:endParaRPr lang="en-GB" sz="900" b="0" kern="1200">
            <a:latin typeface="+mj-lt"/>
            <a:cs typeface="Times New Roman" panose="02020603050405020304" pitchFamily="18" charset="0"/>
          </a:endParaRPr>
        </a:p>
      </dsp:txBody>
      <dsp:txXfrm>
        <a:off x="806216" y="377346"/>
        <a:ext cx="631404" cy="716164"/>
      </dsp:txXfrm>
    </dsp:sp>
    <dsp:sp modelId="{D99DEC4E-8080-4DAF-BDDC-6ED4596B1D7B}">
      <dsp:nvSpPr>
        <dsp:cNvPr id="0" name=""/>
        <dsp:cNvSpPr/>
      </dsp:nvSpPr>
      <dsp:spPr>
        <a:xfrm>
          <a:off x="1494526" y="80217"/>
          <a:ext cx="670692" cy="72"/>
        </a:xfrm>
        <a:prstGeom prst="rect">
          <a:avLst/>
        </a:prstGeom>
        <a:gradFill rotWithShape="0">
          <a:gsLst>
            <a:gs pos="0">
              <a:schemeClr val="lt1">
                <a:hueOff val="0"/>
                <a:satOff val="0"/>
                <a:lumOff val="0"/>
                <a:alphaOff val="0"/>
                <a:satMod val="103000"/>
                <a:lumMod val="102000"/>
                <a:tint val="94000"/>
              </a:schemeClr>
            </a:gs>
            <a:gs pos="50000">
              <a:schemeClr val="lt1">
                <a:hueOff val="0"/>
                <a:satOff val="0"/>
                <a:lumOff val="0"/>
                <a:alphaOff val="0"/>
                <a:satMod val="110000"/>
                <a:lumMod val="100000"/>
                <a:shade val="100000"/>
              </a:schemeClr>
            </a:gs>
            <a:gs pos="100000">
              <a:schemeClr val="lt1">
                <a:hueOff val="0"/>
                <a:satOff val="0"/>
                <a:lumOff val="0"/>
                <a:alphaOff val="0"/>
                <a:lumMod val="99000"/>
                <a:satMod val="120000"/>
                <a:shade val="78000"/>
              </a:schemeClr>
            </a:gs>
          </a:gsLst>
          <a:lin ang="5400000" scaled="0"/>
        </a:gradFill>
        <a:ln w="6350" cap="flat" cmpd="sng" algn="ctr">
          <a:solidFill>
            <a:schemeClr val="dk1">
              <a:shade val="80000"/>
              <a:hueOff val="0"/>
              <a:satOff val="0"/>
              <a:lumOff val="0"/>
              <a:alphaOff val="0"/>
            </a:schemeClr>
          </a:solidFill>
          <a:prstDash val="solid"/>
          <a:miter lim="800000"/>
        </a:ln>
        <a:effectLst>
          <a:outerShdw blurRad="57150" dist="19050" dir="5400000" algn="ctr" rotWithShape="0">
            <a:srgbClr val="000000">
              <a:alpha val="63000"/>
            </a:srgbClr>
          </a:outerShdw>
        </a:effectLst>
      </dsp:spPr>
      <dsp:style>
        <a:lnRef idx="1">
          <a:scrgbClr r="0" g="0" b="0"/>
        </a:lnRef>
        <a:fillRef idx="3">
          <a:scrgbClr r="0" g="0" b="0"/>
        </a:fillRef>
        <a:effectRef idx="3">
          <a:scrgbClr r="0" g="0" b="0"/>
        </a:effectRef>
        <a:fontRef idx="minor">
          <a:schemeClr val="lt1"/>
        </a:fontRef>
      </dsp:style>
    </dsp:sp>
    <dsp:sp modelId="{6337B367-7B3D-4D8A-8D0E-0924DEF7AFA6}">
      <dsp:nvSpPr>
        <dsp:cNvPr id="0" name=""/>
        <dsp:cNvSpPr/>
      </dsp:nvSpPr>
      <dsp:spPr>
        <a:xfrm>
          <a:off x="2142863" y="49848"/>
          <a:ext cx="34279" cy="64386"/>
        </a:xfrm>
        <a:prstGeom prst="chevron">
          <a:avLst>
            <a:gd name="adj" fmla="val 90000"/>
          </a:avLst>
        </a:prstGeom>
        <a:gradFill rotWithShape="0">
          <a:gsLst>
            <a:gs pos="0">
              <a:schemeClr val="lt1">
                <a:hueOff val="0"/>
                <a:satOff val="0"/>
                <a:lumOff val="0"/>
                <a:alphaOff val="0"/>
                <a:satMod val="103000"/>
                <a:lumMod val="102000"/>
                <a:tint val="94000"/>
              </a:schemeClr>
            </a:gs>
            <a:gs pos="50000">
              <a:schemeClr val="lt1">
                <a:hueOff val="0"/>
                <a:satOff val="0"/>
                <a:lumOff val="0"/>
                <a:alphaOff val="0"/>
                <a:satMod val="110000"/>
                <a:lumMod val="100000"/>
                <a:shade val="100000"/>
              </a:schemeClr>
            </a:gs>
            <a:gs pos="100000">
              <a:schemeClr val="lt1">
                <a:hueOff val="0"/>
                <a:satOff val="0"/>
                <a:lumOff val="0"/>
                <a:alphaOff val="0"/>
                <a:lumMod val="99000"/>
                <a:satMod val="120000"/>
                <a:shade val="78000"/>
              </a:schemeClr>
            </a:gs>
          </a:gsLst>
          <a:lin ang="5400000" scaled="0"/>
        </a:gradFill>
        <a:ln w="6350" cap="flat" cmpd="sng" algn="ctr">
          <a:solidFill>
            <a:schemeClr val="dk1">
              <a:shade val="80000"/>
              <a:hueOff val="0"/>
              <a:satOff val="0"/>
              <a:lumOff val="0"/>
              <a:alphaOff val="0"/>
            </a:schemeClr>
          </a:solidFill>
          <a:prstDash val="solid"/>
          <a:miter lim="800000"/>
        </a:ln>
        <a:effectLst>
          <a:outerShdw blurRad="57150" dist="19050" dir="5400000" algn="ctr" rotWithShape="0">
            <a:srgbClr val="000000">
              <a:alpha val="63000"/>
            </a:srgbClr>
          </a:outerShdw>
        </a:effectLst>
      </dsp:spPr>
      <dsp:style>
        <a:lnRef idx="1">
          <a:scrgbClr r="0" g="0" b="0"/>
        </a:lnRef>
        <a:fillRef idx="3">
          <a:scrgbClr r="0" g="0" b="0"/>
        </a:fillRef>
        <a:effectRef idx="3">
          <a:scrgbClr r="0" g="0" b="0"/>
        </a:effectRef>
        <a:fontRef idx="minor">
          <a:schemeClr val="lt1"/>
        </a:fontRef>
      </dsp:style>
      <dsp:txBody>
        <a:bodyPr spcFirstLastPara="0" vert="horz" wrap="square" lIns="11830" tIns="165100" rIns="11830" bIns="165100" numCol="1" spcCol="1270" anchor="t" anchorCtr="0">
          <a:noAutofit/>
        </a:bodyPr>
        <a:lstStyle/>
        <a:p>
          <a:pPr marL="0" lvl="0" indent="0" algn="ctr" defTabSz="400050">
            <a:lnSpc>
              <a:spcPct val="90000"/>
            </a:lnSpc>
            <a:spcBef>
              <a:spcPct val="0"/>
            </a:spcBef>
            <a:spcAft>
              <a:spcPct val="35000"/>
            </a:spcAft>
            <a:buNone/>
          </a:pPr>
          <a:r>
            <a:rPr lang="en-GB" sz="900" b="0" kern="1200">
              <a:latin typeface="+mj-lt"/>
            </a:rPr>
            <a:t>Filter (Heuristic-based)</a:t>
          </a:r>
          <a:endParaRPr lang="en-GB" sz="900" b="0" kern="1200">
            <a:latin typeface="+mj-lt"/>
            <a:cs typeface="Times New Roman" panose="02020603050405020304" pitchFamily="18" charset="0"/>
          </a:endParaRPr>
        </a:p>
      </dsp:txBody>
      <dsp:txXfrm>
        <a:off x="1551431" y="377346"/>
        <a:ext cx="631404" cy="716164"/>
      </dsp:txXfrm>
    </dsp:sp>
    <dsp:sp modelId="{1AF33C42-C2F5-47AD-A926-D13407DBE8B6}">
      <dsp:nvSpPr>
        <dsp:cNvPr id="0" name=""/>
        <dsp:cNvSpPr/>
      </dsp:nvSpPr>
      <dsp:spPr>
        <a:xfrm>
          <a:off x="1793962" y="7082"/>
          <a:ext cx="146342" cy="146342"/>
        </a:xfrm>
        <a:prstGeom prst="ellipse">
          <a:avLst/>
        </a:prstGeom>
        <a:gradFill rotWithShape="0">
          <a:gsLst>
            <a:gs pos="0">
              <a:schemeClr val="lt1">
                <a:hueOff val="0"/>
                <a:satOff val="0"/>
                <a:lumOff val="0"/>
                <a:alphaOff val="0"/>
                <a:satMod val="103000"/>
                <a:lumMod val="102000"/>
                <a:tint val="94000"/>
              </a:schemeClr>
            </a:gs>
            <a:gs pos="50000">
              <a:schemeClr val="lt1">
                <a:hueOff val="0"/>
                <a:satOff val="0"/>
                <a:lumOff val="0"/>
                <a:alphaOff val="0"/>
                <a:satMod val="110000"/>
                <a:lumMod val="100000"/>
                <a:shade val="100000"/>
              </a:schemeClr>
            </a:gs>
            <a:gs pos="100000">
              <a:schemeClr val="lt1">
                <a:hueOff val="0"/>
                <a:satOff val="0"/>
                <a:lumOff val="0"/>
                <a:alphaOff val="0"/>
                <a:lumMod val="99000"/>
                <a:satMod val="120000"/>
                <a:shade val="78000"/>
              </a:schemeClr>
            </a:gs>
          </a:gsLst>
          <a:lin ang="5400000" scaled="0"/>
        </a:gradFill>
        <a:ln w="6350" cap="flat" cmpd="sng" algn="ctr">
          <a:solidFill>
            <a:schemeClr val="dk1">
              <a:shade val="80000"/>
              <a:hueOff val="0"/>
              <a:satOff val="0"/>
              <a:lumOff val="0"/>
              <a:alphaOff val="0"/>
            </a:schemeClr>
          </a:solidFill>
          <a:prstDash val="solid"/>
          <a:miter lim="800000"/>
        </a:ln>
        <a:effectLst>
          <a:outerShdw blurRad="57150" dist="19050" dir="5400000" algn="ctr" rotWithShape="0">
            <a:srgbClr val="000000">
              <a:alpha val="63000"/>
            </a:srgbClr>
          </a:outerShdw>
        </a:effectLst>
      </dsp:spPr>
      <dsp:style>
        <a:lnRef idx="1">
          <a:scrgbClr r="0" g="0" b="0"/>
        </a:lnRef>
        <a:fillRef idx="3">
          <a:scrgbClr r="0" g="0" b="0"/>
        </a:fillRef>
        <a:effectRef idx="3">
          <a:scrgbClr r="0" g="0" b="0"/>
        </a:effectRef>
        <a:fontRef idx="minor">
          <a:schemeClr val="lt1"/>
        </a:fontRef>
      </dsp:style>
      <dsp:txBody>
        <a:bodyPr spcFirstLastPara="0" vert="horz" wrap="square" lIns="5679" tIns="5679" rIns="5679" bIns="5679" numCol="1" spcCol="1270" anchor="ctr" anchorCtr="0">
          <a:noAutofit/>
        </a:bodyPr>
        <a:lstStyle/>
        <a:p>
          <a:pPr marL="0" lvl="0" indent="0" algn="ctr" defTabSz="400050">
            <a:lnSpc>
              <a:spcPct val="90000"/>
            </a:lnSpc>
            <a:spcBef>
              <a:spcPct val="0"/>
            </a:spcBef>
            <a:spcAft>
              <a:spcPct val="35000"/>
            </a:spcAft>
            <a:buNone/>
          </a:pPr>
          <a:r>
            <a:rPr lang="en-GB" sz="900" b="0" kern="1200">
              <a:latin typeface="+mj-lt"/>
              <a:cs typeface="Times New Roman" panose="02020603050405020304" pitchFamily="18" charset="0"/>
            </a:rPr>
            <a:t>3</a:t>
          </a:r>
        </a:p>
      </dsp:txBody>
      <dsp:txXfrm>
        <a:off x="1815393" y="28513"/>
        <a:ext cx="103480" cy="103480"/>
      </dsp:txXfrm>
    </dsp:sp>
    <dsp:sp modelId="{A0EA1372-7389-4C52-930C-9C87EAD8AEF7}">
      <dsp:nvSpPr>
        <dsp:cNvPr id="0" name=""/>
        <dsp:cNvSpPr/>
      </dsp:nvSpPr>
      <dsp:spPr>
        <a:xfrm>
          <a:off x="1867097" y="225424"/>
          <a:ext cx="72" cy="125196"/>
        </a:xfrm>
        <a:prstGeom prst="rect">
          <a:avLst/>
        </a:prstGeom>
        <a:solidFill>
          <a:schemeClr val="lt1">
            <a:alpha val="90000"/>
            <a:tint val="40000"/>
            <a:hueOff val="0"/>
            <a:satOff val="0"/>
            <a:lumOff val="0"/>
            <a:alphaOff val="0"/>
          </a:schemeClr>
        </a:solidFill>
        <a:ln w="6350" cap="flat" cmpd="sng" algn="ctr">
          <a:solidFill>
            <a:schemeClr val="dk1">
              <a:alpha val="90000"/>
              <a:hueOff val="0"/>
              <a:satOff val="0"/>
              <a:lumOff val="0"/>
              <a:alphaOff val="0"/>
            </a:schemeClr>
          </a:solidFill>
          <a:prstDash val="solid"/>
          <a:miter lim="800000"/>
        </a:ln>
        <a:effectLst/>
      </dsp:spPr>
      <dsp:style>
        <a:lnRef idx="1">
          <a:scrgbClr r="0" g="0" b="0"/>
        </a:lnRef>
        <a:fillRef idx="1">
          <a:scrgbClr r="0" g="0" b="0"/>
        </a:fillRef>
        <a:effectRef idx="2">
          <a:scrgbClr r="0" g="0" b="0"/>
        </a:effectRef>
        <a:fontRef idx="minor"/>
      </dsp:style>
    </dsp:sp>
    <dsp:sp modelId="{AF703135-F3A3-4892-A1F9-97C7BCA4C25C}">
      <dsp:nvSpPr>
        <dsp:cNvPr id="0" name=""/>
        <dsp:cNvSpPr/>
      </dsp:nvSpPr>
      <dsp:spPr>
        <a:xfrm>
          <a:off x="1531787" y="357702"/>
          <a:ext cx="670692" cy="755452"/>
        </a:xfrm>
        <a:prstGeom prst="roundRect">
          <a:avLst>
            <a:gd name="adj" fmla="val 10000"/>
          </a:avLst>
        </a:prstGeom>
        <a:solidFill>
          <a:schemeClr val="dk1">
            <a:alpha val="90000"/>
            <a:tint val="40000"/>
            <a:hueOff val="0"/>
            <a:satOff val="0"/>
            <a:lumOff val="0"/>
            <a:alphaOff val="0"/>
          </a:schemeClr>
        </a:solidFill>
        <a:ln w="6350" cap="flat" cmpd="sng" algn="ctr">
          <a:solidFill>
            <a:schemeClr val="dk1">
              <a:hueOff val="0"/>
              <a:satOff val="0"/>
              <a:lumOff val="0"/>
              <a:alphaOff val="0"/>
            </a:schemeClr>
          </a:solidFill>
          <a:prstDash val="solid"/>
          <a:miter lim="800000"/>
        </a:ln>
        <a:effectLst/>
      </dsp:spPr>
      <dsp:style>
        <a:lnRef idx="1">
          <a:scrgbClr r="0" g="0" b="0"/>
        </a:lnRef>
        <a:fillRef idx="1">
          <a:scrgbClr r="0" g="0" b="0"/>
        </a:fillRef>
        <a:effectRef idx="2">
          <a:scrgbClr r="0" g="0" b="0"/>
        </a:effectRef>
        <a:fontRef idx="minor"/>
      </dsp:style>
      <dsp:txBody>
        <a:bodyPr spcFirstLastPara="0" vert="horz" wrap="square" lIns="11830" tIns="165100" rIns="11830" bIns="165100" numCol="1" spcCol="1270" anchor="t" anchorCtr="0">
          <a:noAutofit/>
        </a:bodyPr>
        <a:lstStyle/>
        <a:p>
          <a:pPr marL="0" lvl="0" indent="0" algn="ctr" defTabSz="400050">
            <a:lnSpc>
              <a:spcPct val="90000"/>
            </a:lnSpc>
            <a:spcBef>
              <a:spcPct val="0"/>
            </a:spcBef>
            <a:spcAft>
              <a:spcPct val="35000"/>
            </a:spcAft>
            <a:buNone/>
          </a:pPr>
          <a:r>
            <a:rPr lang="en-GB" sz="900" b="0" kern="1200">
              <a:latin typeface="+mj-lt"/>
            </a:rPr>
            <a:t>Filter (Heuristic-based)</a:t>
          </a:r>
          <a:endParaRPr lang="en-GB" sz="900" b="0" kern="1200">
            <a:latin typeface="+mj-lt"/>
            <a:cs typeface="Times New Roman" panose="02020603050405020304" pitchFamily="18" charset="0"/>
          </a:endParaRPr>
        </a:p>
      </dsp:txBody>
      <dsp:txXfrm>
        <a:off x="1551431" y="377346"/>
        <a:ext cx="631404" cy="716164"/>
      </dsp:txXfrm>
    </dsp:sp>
    <dsp:sp modelId="{6D7CF6AC-B425-43C1-8019-A3917379D41D}">
      <dsp:nvSpPr>
        <dsp:cNvPr id="0" name=""/>
        <dsp:cNvSpPr/>
      </dsp:nvSpPr>
      <dsp:spPr>
        <a:xfrm>
          <a:off x="2239740" y="80217"/>
          <a:ext cx="670692" cy="72"/>
        </a:xfrm>
        <a:prstGeom prst="rect">
          <a:avLst/>
        </a:prstGeom>
        <a:gradFill rotWithShape="0">
          <a:gsLst>
            <a:gs pos="0">
              <a:schemeClr val="lt1">
                <a:hueOff val="0"/>
                <a:satOff val="0"/>
                <a:lumOff val="0"/>
                <a:alphaOff val="0"/>
                <a:satMod val="103000"/>
                <a:lumMod val="102000"/>
                <a:tint val="94000"/>
              </a:schemeClr>
            </a:gs>
            <a:gs pos="50000">
              <a:schemeClr val="lt1">
                <a:hueOff val="0"/>
                <a:satOff val="0"/>
                <a:lumOff val="0"/>
                <a:alphaOff val="0"/>
                <a:satMod val="110000"/>
                <a:lumMod val="100000"/>
                <a:shade val="100000"/>
              </a:schemeClr>
            </a:gs>
            <a:gs pos="100000">
              <a:schemeClr val="lt1">
                <a:hueOff val="0"/>
                <a:satOff val="0"/>
                <a:lumOff val="0"/>
                <a:alphaOff val="0"/>
                <a:lumMod val="99000"/>
                <a:satMod val="120000"/>
                <a:shade val="78000"/>
              </a:schemeClr>
            </a:gs>
          </a:gsLst>
          <a:lin ang="5400000" scaled="0"/>
        </a:gradFill>
        <a:ln w="6350" cap="flat" cmpd="sng" algn="ctr">
          <a:solidFill>
            <a:schemeClr val="dk1">
              <a:shade val="80000"/>
              <a:hueOff val="0"/>
              <a:satOff val="0"/>
              <a:lumOff val="0"/>
              <a:alphaOff val="0"/>
            </a:schemeClr>
          </a:solidFill>
          <a:prstDash val="solid"/>
          <a:miter lim="800000"/>
        </a:ln>
        <a:effectLst>
          <a:outerShdw blurRad="57150" dist="19050" dir="5400000" algn="ctr" rotWithShape="0">
            <a:srgbClr val="000000">
              <a:alpha val="63000"/>
            </a:srgbClr>
          </a:outerShdw>
        </a:effectLst>
      </dsp:spPr>
      <dsp:style>
        <a:lnRef idx="1">
          <a:scrgbClr r="0" g="0" b="0"/>
        </a:lnRef>
        <a:fillRef idx="3">
          <a:scrgbClr r="0" g="0" b="0"/>
        </a:fillRef>
        <a:effectRef idx="3">
          <a:scrgbClr r="0" g="0" b="0"/>
        </a:effectRef>
        <a:fontRef idx="minor">
          <a:schemeClr val="lt1"/>
        </a:fontRef>
      </dsp:style>
    </dsp:sp>
    <dsp:sp modelId="{8BC30710-84CC-4C06-933F-E68DBCC75361}">
      <dsp:nvSpPr>
        <dsp:cNvPr id="0" name=""/>
        <dsp:cNvSpPr/>
      </dsp:nvSpPr>
      <dsp:spPr>
        <a:xfrm>
          <a:off x="2888077" y="49848"/>
          <a:ext cx="34279" cy="64386"/>
        </a:xfrm>
        <a:prstGeom prst="chevron">
          <a:avLst>
            <a:gd name="adj" fmla="val 90000"/>
          </a:avLst>
        </a:prstGeom>
        <a:gradFill rotWithShape="0">
          <a:gsLst>
            <a:gs pos="0">
              <a:schemeClr val="lt1">
                <a:hueOff val="0"/>
                <a:satOff val="0"/>
                <a:lumOff val="0"/>
                <a:alphaOff val="0"/>
                <a:satMod val="103000"/>
                <a:lumMod val="102000"/>
                <a:tint val="94000"/>
              </a:schemeClr>
            </a:gs>
            <a:gs pos="50000">
              <a:schemeClr val="lt1">
                <a:hueOff val="0"/>
                <a:satOff val="0"/>
                <a:lumOff val="0"/>
                <a:alphaOff val="0"/>
                <a:satMod val="110000"/>
                <a:lumMod val="100000"/>
                <a:shade val="100000"/>
              </a:schemeClr>
            </a:gs>
            <a:gs pos="100000">
              <a:schemeClr val="lt1">
                <a:hueOff val="0"/>
                <a:satOff val="0"/>
                <a:lumOff val="0"/>
                <a:alphaOff val="0"/>
                <a:lumMod val="99000"/>
                <a:satMod val="120000"/>
                <a:shade val="78000"/>
              </a:schemeClr>
            </a:gs>
          </a:gsLst>
          <a:lin ang="5400000" scaled="0"/>
        </a:gradFill>
        <a:ln w="6350" cap="flat" cmpd="sng" algn="ctr">
          <a:solidFill>
            <a:schemeClr val="dk1">
              <a:shade val="80000"/>
              <a:hueOff val="0"/>
              <a:satOff val="0"/>
              <a:lumOff val="0"/>
              <a:alphaOff val="0"/>
            </a:schemeClr>
          </a:solidFill>
          <a:prstDash val="solid"/>
          <a:miter lim="800000"/>
        </a:ln>
        <a:effectLst>
          <a:outerShdw blurRad="57150" dist="19050" dir="5400000" algn="ctr" rotWithShape="0">
            <a:srgbClr val="000000">
              <a:alpha val="63000"/>
            </a:srgbClr>
          </a:outerShdw>
        </a:effectLst>
      </dsp:spPr>
      <dsp:style>
        <a:lnRef idx="1">
          <a:scrgbClr r="0" g="0" b="0"/>
        </a:lnRef>
        <a:fillRef idx="3">
          <a:scrgbClr r="0" g="0" b="0"/>
        </a:fillRef>
        <a:effectRef idx="3">
          <a:scrgbClr r="0" g="0" b="0"/>
        </a:effectRef>
        <a:fontRef idx="minor">
          <a:schemeClr val="lt1"/>
        </a:fontRef>
      </dsp:style>
      <dsp:txBody>
        <a:bodyPr spcFirstLastPara="0" vert="horz" wrap="square" lIns="11830" tIns="165100" rIns="11830" bIns="165100" numCol="1" spcCol="1270" anchor="t" anchorCtr="0">
          <a:noAutofit/>
        </a:bodyPr>
        <a:lstStyle/>
        <a:p>
          <a:pPr marL="0" lvl="0" indent="0" algn="ctr" defTabSz="400050">
            <a:lnSpc>
              <a:spcPct val="90000"/>
            </a:lnSpc>
            <a:spcBef>
              <a:spcPct val="0"/>
            </a:spcBef>
            <a:spcAft>
              <a:spcPct val="35000"/>
            </a:spcAft>
            <a:buNone/>
          </a:pPr>
          <a:r>
            <a:rPr lang="en-GB" sz="900" b="0" kern="1200">
              <a:latin typeface="+mj-lt"/>
            </a:rPr>
            <a:t>Edge lightweight model</a:t>
          </a:r>
          <a:endParaRPr lang="en-GB" sz="900" b="0" kern="1200">
            <a:latin typeface="+mj-lt"/>
            <a:cs typeface="Times New Roman" panose="02020603050405020304" pitchFamily="18" charset="0"/>
          </a:endParaRPr>
        </a:p>
      </dsp:txBody>
      <dsp:txXfrm>
        <a:off x="2296645" y="377346"/>
        <a:ext cx="631404" cy="716164"/>
      </dsp:txXfrm>
    </dsp:sp>
    <dsp:sp modelId="{21FAA80D-9E5B-4BD3-BBFD-36C50A448024}">
      <dsp:nvSpPr>
        <dsp:cNvPr id="0" name=""/>
        <dsp:cNvSpPr/>
      </dsp:nvSpPr>
      <dsp:spPr>
        <a:xfrm>
          <a:off x="2539176" y="7082"/>
          <a:ext cx="146342" cy="146342"/>
        </a:xfrm>
        <a:prstGeom prst="ellipse">
          <a:avLst/>
        </a:prstGeom>
        <a:gradFill rotWithShape="0">
          <a:gsLst>
            <a:gs pos="0">
              <a:schemeClr val="lt1">
                <a:hueOff val="0"/>
                <a:satOff val="0"/>
                <a:lumOff val="0"/>
                <a:alphaOff val="0"/>
                <a:satMod val="103000"/>
                <a:lumMod val="102000"/>
                <a:tint val="94000"/>
              </a:schemeClr>
            </a:gs>
            <a:gs pos="50000">
              <a:schemeClr val="lt1">
                <a:hueOff val="0"/>
                <a:satOff val="0"/>
                <a:lumOff val="0"/>
                <a:alphaOff val="0"/>
                <a:satMod val="110000"/>
                <a:lumMod val="100000"/>
                <a:shade val="100000"/>
              </a:schemeClr>
            </a:gs>
            <a:gs pos="100000">
              <a:schemeClr val="lt1">
                <a:hueOff val="0"/>
                <a:satOff val="0"/>
                <a:lumOff val="0"/>
                <a:alphaOff val="0"/>
                <a:lumMod val="99000"/>
                <a:satMod val="120000"/>
                <a:shade val="78000"/>
              </a:schemeClr>
            </a:gs>
          </a:gsLst>
          <a:lin ang="5400000" scaled="0"/>
        </a:gradFill>
        <a:ln w="6350" cap="flat" cmpd="sng" algn="ctr">
          <a:solidFill>
            <a:schemeClr val="dk1">
              <a:shade val="80000"/>
              <a:hueOff val="0"/>
              <a:satOff val="0"/>
              <a:lumOff val="0"/>
              <a:alphaOff val="0"/>
            </a:schemeClr>
          </a:solidFill>
          <a:prstDash val="solid"/>
          <a:miter lim="800000"/>
        </a:ln>
        <a:effectLst>
          <a:outerShdw blurRad="57150" dist="19050" dir="5400000" algn="ctr" rotWithShape="0">
            <a:srgbClr val="000000">
              <a:alpha val="63000"/>
            </a:srgbClr>
          </a:outerShdw>
        </a:effectLst>
      </dsp:spPr>
      <dsp:style>
        <a:lnRef idx="1">
          <a:scrgbClr r="0" g="0" b="0"/>
        </a:lnRef>
        <a:fillRef idx="3">
          <a:scrgbClr r="0" g="0" b="0"/>
        </a:fillRef>
        <a:effectRef idx="3">
          <a:scrgbClr r="0" g="0" b="0"/>
        </a:effectRef>
        <a:fontRef idx="minor">
          <a:schemeClr val="lt1"/>
        </a:fontRef>
      </dsp:style>
      <dsp:txBody>
        <a:bodyPr spcFirstLastPara="0" vert="horz" wrap="square" lIns="5679" tIns="5679" rIns="5679" bIns="5679" numCol="1" spcCol="1270" anchor="ctr" anchorCtr="0">
          <a:noAutofit/>
        </a:bodyPr>
        <a:lstStyle/>
        <a:p>
          <a:pPr marL="0" lvl="0" indent="0" algn="ctr" defTabSz="400050">
            <a:lnSpc>
              <a:spcPct val="90000"/>
            </a:lnSpc>
            <a:spcBef>
              <a:spcPct val="0"/>
            </a:spcBef>
            <a:spcAft>
              <a:spcPct val="35000"/>
            </a:spcAft>
            <a:buNone/>
          </a:pPr>
          <a:r>
            <a:rPr lang="en-GB" sz="900" b="0" kern="1200">
              <a:latin typeface="+mj-lt"/>
              <a:cs typeface="Times New Roman" panose="02020603050405020304" pitchFamily="18" charset="0"/>
            </a:rPr>
            <a:t>4</a:t>
          </a:r>
        </a:p>
      </dsp:txBody>
      <dsp:txXfrm>
        <a:off x="2560607" y="28513"/>
        <a:ext cx="103480" cy="103480"/>
      </dsp:txXfrm>
    </dsp:sp>
    <dsp:sp modelId="{1228CB49-D28A-42F0-AE03-B521E9AA026A}">
      <dsp:nvSpPr>
        <dsp:cNvPr id="0" name=""/>
        <dsp:cNvSpPr/>
      </dsp:nvSpPr>
      <dsp:spPr>
        <a:xfrm>
          <a:off x="2612312" y="225424"/>
          <a:ext cx="72" cy="125196"/>
        </a:xfrm>
        <a:prstGeom prst="rect">
          <a:avLst/>
        </a:prstGeom>
        <a:solidFill>
          <a:schemeClr val="lt1">
            <a:alpha val="90000"/>
            <a:tint val="40000"/>
            <a:hueOff val="0"/>
            <a:satOff val="0"/>
            <a:lumOff val="0"/>
            <a:alphaOff val="0"/>
          </a:schemeClr>
        </a:solidFill>
        <a:ln w="6350" cap="flat" cmpd="sng" algn="ctr">
          <a:solidFill>
            <a:schemeClr val="dk1">
              <a:alpha val="90000"/>
              <a:hueOff val="0"/>
              <a:satOff val="0"/>
              <a:lumOff val="0"/>
              <a:alphaOff val="0"/>
            </a:schemeClr>
          </a:solidFill>
          <a:prstDash val="solid"/>
          <a:miter lim="800000"/>
        </a:ln>
        <a:effectLst/>
      </dsp:spPr>
      <dsp:style>
        <a:lnRef idx="1">
          <a:scrgbClr r="0" g="0" b="0"/>
        </a:lnRef>
        <a:fillRef idx="1">
          <a:scrgbClr r="0" g="0" b="0"/>
        </a:fillRef>
        <a:effectRef idx="2">
          <a:scrgbClr r="0" g="0" b="0"/>
        </a:effectRef>
        <a:fontRef idx="minor"/>
      </dsp:style>
    </dsp:sp>
    <dsp:sp modelId="{16EED30B-39E8-48E8-A3F7-51FE85B35BEB}">
      <dsp:nvSpPr>
        <dsp:cNvPr id="0" name=""/>
        <dsp:cNvSpPr/>
      </dsp:nvSpPr>
      <dsp:spPr>
        <a:xfrm>
          <a:off x="2277001" y="357702"/>
          <a:ext cx="670692" cy="755452"/>
        </a:xfrm>
        <a:prstGeom prst="roundRect">
          <a:avLst>
            <a:gd name="adj" fmla="val 10000"/>
          </a:avLst>
        </a:prstGeom>
        <a:solidFill>
          <a:schemeClr val="dk1">
            <a:alpha val="90000"/>
            <a:tint val="40000"/>
            <a:hueOff val="0"/>
            <a:satOff val="0"/>
            <a:lumOff val="0"/>
            <a:alphaOff val="0"/>
          </a:schemeClr>
        </a:solidFill>
        <a:ln w="6350" cap="flat" cmpd="sng" algn="ctr">
          <a:solidFill>
            <a:schemeClr val="dk1">
              <a:hueOff val="0"/>
              <a:satOff val="0"/>
              <a:lumOff val="0"/>
              <a:alphaOff val="0"/>
            </a:schemeClr>
          </a:solidFill>
          <a:prstDash val="solid"/>
          <a:miter lim="800000"/>
        </a:ln>
        <a:effectLst/>
      </dsp:spPr>
      <dsp:style>
        <a:lnRef idx="1">
          <a:scrgbClr r="0" g="0" b="0"/>
        </a:lnRef>
        <a:fillRef idx="1">
          <a:scrgbClr r="0" g="0" b="0"/>
        </a:fillRef>
        <a:effectRef idx="2">
          <a:scrgbClr r="0" g="0" b="0"/>
        </a:effectRef>
        <a:fontRef idx="minor"/>
      </dsp:style>
      <dsp:txBody>
        <a:bodyPr spcFirstLastPara="0" vert="horz" wrap="square" lIns="11830" tIns="165100" rIns="11830" bIns="165100" numCol="1" spcCol="1270" anchor="t" anchorCtr="0">
          <a:noAutofit/>
        </a:bodyPr>
        <a:lstStyle/>
        <a:p>
          <a:pPr marL="0" lvl="0" indent="0" algn="ctr" defTabSz="400050">
            <a:lnSpc>
              <a:spcPct val="90000"/>
            </a:lnSpc>
            <a:spcBef>
              <a:spcPct val="0"/>
            </a:spcBef>
            <a:spcAft>
              <a:spcPct val="35000"/>
            </a:spcAft>
            <a:buNone/>
          </a:pPr>
          <a:r>
            <a:rPr lang="en-GB" sz="900" b="0" kern="1200">
              <a:latin typeface="+mj-lt"/>
            </a:rPr>
            <a:t>Edge lightweight model</a:t>
          </a:r>
          <a:endParaRPr lang="en-GB" sz="900" b="0" kern="1200">
            <a:latin typeface="+mj-lt"/>
            <a:cs typeface="Times New Roman" panose="02020603050405020304" pitchFamily="18" charset="0"/>
          </a:endParaRPr>
        </a:p>
      </dsp:txBody>
      <dsp:txXfrm>
        <a:off x="2296645" y="377346"/>
        <a:ext cx="631404" cy="716164"/>
      </dsp:txXfrm>
    </dsp:sp>
    <dsp:sp modelId="{954548E4-C613-4358-ABA5-7AA9E99C43F0}">
      <dsp:nvSpPr>
        <dsp:cNvPr id="0" name=""/>
        <dsp:cNvSpPr/>
      </dsp:nvSpPr>
      <dsp:spPr>
        <a:xfrm>
          <a:off x="2984955" y="80217"/>
          <a:ext cx="670692" cy="72"/>
        </a:xfrm>
        <a:prstGeom prst="rect">
          <a:avLst/>
        </a:prstGeom>
        <a:gradFill rotWithShape="0">
          <a:gsLst>
            <a:gs pos="0">
              <a:schemeClr val="lt1">
                <a:hueOff val="0"/>
                <a:satOff val="0"/>
                <a:lumOff val="0"/>
                <a:alphaOff val="0"/>
                <a:satMod val="103000"/>
                <a:lumMod val="102000"/>
                <a:tint val="94000"/>
              </a:schemeClr>
            </a:gs>
            <a:gs pos="50000">
              <a:schemeClr val="lt1">
                <a:hueOff val="0"/>
                <a:satOff val="0"/>
                <a:lumOff val="0"/>
                <a:alphaOff val="0"/>
                <a:satMod val="110000"/>
                <a:lumMod val="100000"/>
                <a:shade val="100000"/>
              </a:schemeClr>
            </a:gs>
            <a:gs pos="100000">
              <a:schemeClr val="lt1">
                <a:hueOff val="0"/>
                <a:satOff val="0"/>
                <a:lumOff val="0"/>
                <a:alphaOff val="0"/>
                <a:lumMod val="99000"/>
                <a:satMod val="120000"/>
                <a:shade val="78000"/>
              </a:schemeClr>
            </a:gs>
          </a:gsLst>
          <a:lin ang="5400000" scaled="0"/>
        </a:gradFill>
        <a:ln w="6350" cap="flat" cmpd="sng" algn="ctr">
          <a:solidFill>
            <a:schemeClr val="dk1">
              <a:shade val="80000"/>
              <a:hueOff val="0"/>
              <a:satOff val="0"/>
              <a:lumOff val="0"/>
              <a:alphaOff val="0"/>
            </a:schemeClr>
          </a:solidFill>
          <a:prstDash val="solid"/>
          <a:miter lim="800000"/>
        </a:ln>
        <a:effectLst>
          <a:outerShdw blurRad="57150" dist="19050" dir="5400000" algn="ctr" rotWithShape="0">
            <a:srgbClr val="000000">
              <a:alpha val="63000"/>
            </a:srgbClr>
          </a:outerShdw>
        </a:effectLst>
      </dsp:spPr>
      <dsp:style>
        <a:lnRef idx="1">
          <a:scrgbClr r="0" g="0" b="0"/>
        </a:lnRef>
        <a:fillRef idx="3">
          <a:scrgbClr r="0" g="0" b="0"/>
        </a:fillRef>
        <a:effectRef idx="3">
          <a:scrgbClr r="0" g="0" b="0"/>
        </a:effectRef>
        <a:fontRef idx="minor">
          <a:schemeClr val="lt1"/>
        </a:fontRef>
      </dsp:style>
    </dsp:sp>
    <dsp:sp modelId="{D4F481DA-596E-48EF-961B-2B2E47E2E34B}">
      <dsp:nvSpPr>
        <dsp:cNvPr id="0" name=""/>
        <dsp:cNvSpPr/>
      </dsp:nvSpPr>
      <dsp:spPr>
        <a:xfrm>
          <a:off x="3633291" y="49848"/>
          <a:ext cx="34279" cy="64386"/>
        </a:xfrm>
        <a:prstGeom prst="chevron">
          <a:avLst>
            <a:gd name="adj" fmla="val 90000"/>
          </a:avLst>
        </a:prstGeom>
        <a:gradFill rotWithShape="0">
          <a:gsLst>
            <a:gs pos="0">
              <a:schemeClr val="lt1">
                <a:hueOff val="0"/>
                <a:satOff val="0"/>
                <a:lumOff val="0"/>
                <a:alphaOff val="0"/>
                <a:satMod val="103000"/>
                <a:lumMod val="102000"/>
                <a:tint val="94000"/>
              </a:schemeClr>
            </a:gs>
            <a:gs pos="50000">
              <a:schemeClr val="lt1">
                <a:hueOff val="0"/>
                <a:satOff val="0"/>
                <a:lumOff val="0"/>
                <a:alphaOff val="0"/>
                <a:satMod val="110000"/>
                <a:lumMod val="100000"/>
                <a:shade val="100000"/>
              </a:schemeClr>
            </a:gs>
            <a:gs pos="100000">
              <a:schemeClr val="lt1">
                <a:hueOff val="0"/>
                <a:satOff val="0"/>
                <a:lumOff val="0"/>
                <a:alphaOff val="0"/>
                <a:lumMod val="99000"/>
                <a:satMod val="120000"/>
                <a:shade val="78000"/>
              </a:schemeClr>
            </a:gs>
          </a:gsLst>
          <a:lin ang="5400000" scaled="0"/>
        </a:gradFill>
        <a:ln w="6350" cap="flat" cmpd="sng" algn="ctr">
          <a:solidFill>
            <a:schemeClr val="dk1">
              <a:shade val="80000"/>
              <a:hueOff val="0"/>
              <a:satOff val="0"/>
              <a:lumOff val="0"/>
              <a:alphaOff val="0"/>
            </a:schemeClr>
          </a:solidFill>
          <a:prstDash val="solid"/>
          <a:miter lim="800000"/>
        </a:ln>
        <a:effectLst>
          <a:outerShdw blurRad="57150" dist="19050" dir="5400000" algn="ctr" rotWithShape="0">
            <a:srgbClr val="000000">
              <a:alpha val="63000"/>
            </a:srgbClr>
          </a:outerShdw>
        </a:effectLst>
      </dsp:spPr>
      <dsp:style>
        <a:lnRef idx="1">
          <a:scrgbClr r="0" g="0" b="0"/>
        </a:lnRef>
        <a:fillRef idx="3">
          <a:scrgbClr r="0" g="0" b="0"/>
        </a:fillRef>
        <a:effectRef idx="3">
          <a:scrgbClr r="0" g="0" b="0"/>
        </a:effectRef>
        <a:fontRef idx="minor">
          <a:schemeClr val="lt1"/>
        </a:fontRef>
      </dsp:style>
      <dsp:txBody>
        <a:bodyPr spcFirstLastPara="0" vert="horz" wrap="square" lIns="11830" tIns="165100" rIns="11830" bIns="165100" numCol="1" spcCol="1270" anchor="t" anchorCtr="0">
          <a:noAutofit/>
        </a:bodyPr>
        <a:lstStyle/>
        <a:p>
          <a:pPr marL="0" lvl="0" indent="0" algn="ctr" defTabSz="400050">
            <a:lnSpc>
              <a:spcPct val="90000"/>
            </a:lnSpc>
            <a:spcBef>
              <a:spcPct val="0"/>
            </a:spcBef>
            <a:spcAft>
              <a:spcPct val="35000"/>
            </a:spcAft>
            <a:buNone/>
          </a:pPr>
          <a:r>
            <a:rPr lang="en-GB" sz="900" b="0" kern="1200">
              <a:latin typeface="+mj-lt"/>
            </a:rPr>
            <a:t>Edge–cloud offloader/ communicator</a:t>
          </a:r>
          <a:endParaRPr lang="en-GB" sz="900" b="0" kern="1200">
            <a:latin typeface="+mj-lt"/>
            <a:cs typeface="Times New Roman" panose="02020603050405020304" pitchFamily="18" charset="0"/>
          </a:endParaRPr>
        </a:p>
      </dsp:txBody>
      <dsp:txXfrm>
        <a:off x="3041860" y="377346"/>
        <a:ext cx="631404" cy="716164"/>
      </dsp:txXfrm>
    </dsp:sp>
    <dsp:sp modelId="{A3DB2248-947F-4604-949A-8425D7E0EF58}">
      <dsp:nvSpPr>
        <dsp:cNvPr id="0" name=""/>
        <dsp:cNvSpPr/>
      </dsp:nvSpPr>
      <dsp:spPr>
        <a:xfrm>
          <a:off x="3284391" y="7082"/>
          <a:ext cx="146342" cy="146342"/>
        </a:xfrm>
        <a:prstGeom prst="ellipse">
          <a:avLst/>
        </a:prstGeom>
        <a:gradFill rotWithShape="0">
          <a:gsLst>
            <a:gs pos="0">
              <a:schemeClr val="lt1">
                <a:hueOff val="0"/>
                <a:satOff val="0"/>
                <a:lumOff val="0"/>
                <a:alphaOff val="0"/>
                <a:satMod val="103000"/>
                <a:lumMod val="102000"/>
                <a:tint val="94000"/>
              </a:schemeClr>
            </a:gs>
            <a:gs pos="50000">
              <a:schemeClr val="lt1">
                <a:hueOff val="0"/>
                <a:satOff val="0"/>
                <a:lumOff val="0"/>
                <a:alphaOff val="0"/>
                <a:satMod val="110000"/>
                <a:lumMod val="100000"/>
                <a:shade val="100000"/>
              </a:schemeClr>
            </a:gs>
            <a:gs pos="100000">
              <a:schemeClr val="lt1">
                <a:hueOff val="0"/>
                <a:satOff val="0"/>
                <a:lumOff val="0"/>
                <a:alphaOff val="0"/>
                <a:lumMod val="99000"/>
                <a:satMod val="120000"/>
                <a:shade val="78000"/>
              </a:schemeClr>
            </a:gs>
          </a:gsLst>
          <a:lin ang="5400000" scaled="0"/>
        </a:gradFill>
        <a:ln w="6350" cap="flat" cmpd="sng" algn="ctr">
          <a:solidFill>
            <a:schemeClr val="dk1">
              <a:shade val="80000"/>
              <a:hueOff val="0"/>
              <a:satOff val="0"/>
              <a:lumOff val="0"/>
              <a:alphaOff val="0"/>
            </a:schemeClr>
          </a:solidFill>
          <a:prstDash val="solid"/>
          <a:miter lim="800000"/>
        </a:ln>
        <a:effectLst>
          <a:outerShdw blurRad="57150" dist="19050" dir="5400000" algn="ctr" rotWithShape="0">
            <a:srgbClr val="000000">
              <a:alpha val="63000"/>
            </a:srgbClr>
          </a:outerShdw>
        </a:effectLst>
      </dsp:spPr>
      <dsp:style>
        <a:lnRef idx="1">
          <a:scrgbClr r="0" g="0" b="0"/>
        </a:lnRef>
        <a:fillRef idx="3">
          <a:scrgbClr r="0" g="0" b="0"/>
        </a:fillRef>
        <a:effectRef idx="3">
          <a:scrgbClr r="0" g="0" b="0"/>
        </a:effectRef>
        <a:fontRef idx="minor">
          <a:schemeClr val="lt1"/>
        </a:fontRef>
      </dsp:style>
      <dsp:txBody>
        <a:bodyPr spcFirstLastPara="0" vert="horz" wrap="square" lIns="5679" tIns="5679" rIns="5679" bIns="5679" numCol="1" spcCol="1270" anchor="ctr" anchorCtr="0">
          <a:noAutofit/>
        </a:bodyPr>
        <a:lstStyle/>
        <a:p>
          <a:pPr marL="0" lvl="0" indent="0" algn="ctr" defTabSz="400050">
            <a:lnSpc>
              <a:spcPct val="90000"/>
            </a:lnSpc>
            <a:spcBef>
              <a:spcPct val="0"/>
            </a:spcBef>
            <a:spcAft>
              <a:spcPct val="35000"/>
            </a:spcAft>
            <a:buNone/>
          </a:pPr>
          <a:r>
            <a:rPr lang="en-GB" sz="900" b="0" kern="1200">
              <a:latin typeface="+mj-lt"/>
              <a:cs typeface="Times New Roman" panose="02020603050405020304" pitchFamily="18" charset="0"/>
            </a:rPr>
            <a:t>5</a:t>
          </a:r>
        </a:p>
      </dsp:txBody>
      <dsp:txXfrm>
        <a:off x="3305822" y="28513"/>
        <a:ext cx="103480" cy="103480"/>
      </dsp:txXfrm>
    </dsp:sp>
    <dsp:sp modelId="{88BFD07E-8DE6-48AE-93D1-10DFE9BF53D9}">
      <dsp:nvSpPr>
        <dsp:cNvPr id="0" name=""/>
        <dsp:cNvSpPr/>
      </dsp:nvSpPr>
      <dsp:spPr>
        <a:xfrm>
          <a:off x="3357526" y="225424"/>
          <a:ext cx="72" cy="125196"/>
        </a:xfrm>
        <a:prstGeom prst="rect">
          <a:avLst/>
        </a:prstGeom>
        <a:solidFill>
          <a:schemeClr val="lt1">
            <a:alpha val="90000"/>
            <a:tint val="40000"/>
            <a:hueOff val="0"/>
            <a:satOff val="0"/>
            <a:lumOff val="0"/>
            <a:alphaOff val="0"/>
          </a:schemeClr>
        </a:solidFill>
        <a:ln w="6350" cap="flat" cmpd="sng" algn="ctr">
          <a:solidFill>
            <a:schemeClr val="dk1">
              <a:alpha val="90000"/>
              <a:hueOff val="0"/>
              <a:satOff val="0"/>
              <a:lumOff val="0"/>
              <a:alphaOff val="0"/>
            </a:schemeClr>
          </a:solidFill>
          <a:prstDash val="solid"/>
          <a:miter lim="800000"/>
        </a:ln>
        <a:effectLst/>
      </dsp:spPr>
      <dsp:style>
        <a:lnRef idx="1">
          <a:scrgbClr r="0" g="0" b="0"/>
        </a:lnRef>
        <a:fillRef idx="1">
          <a:scrgbClr r="0" g="0" b="0"/>
        </a:fillRef>
        <a:effectRef idx="2">
          <a:scrgbClr r="0" g="0" b="0"/>
        </a:effectRef>
        <a:fontRef idx="minor"/>
      </dsp:style>
    </dsp:sp>
    <dsp:sp modelId="{C3BAD6F9-C6AA-4B99-AF17-1B1E6F254AB4}">
      <dsp:nvSpPr>
        <dsp:cNvPr id="0" name=""/>
        <dsp:cNvSpPr/>
      </dsp:nvSpPr>
      <dsp:spPr>
        <a:xfrm>
          <a:off x="3022216" y="357702"/>
          <a:ext cx="670692" cy="755452"/>
        </a:xfrm>
        <a:prstGeom prst="roundRect">
          <a:avLst>
            <a:gd name="adj" fmla="val 10000"/>
          </a:avLst>
        </a:prstGeom>
        <a:solidFill>
          <a:schemeClr val="dk1">
            <a:alpha val="90000"/>
            <a:tint val="40000"/>
            <a:hueOff val="0"/>
            <a:satOff val="0"/>
            <a:lumOff val="0"/>
            <a:alphaOff val="0"/>
          </a:schemeClr>
        </a:solidFill>
        <a:ln w="6350" cap="flat" cmpd="sng" algn="ctr">
          <a:solidFill>
            <a:schemeClr val="dk1">
              <a:hueOff val="0"/>
              <a:satOff val="0"/>
              <a:lumOff val="0"/>
              <a:alphaOff val="0"/>
            </a:schemeClr>
          </a:solidFill>
          <a:prstDash val="solid"/>
          <a:miter lim="800000"/>
        </a:ln>
        <a:effectLst/>
      </dsp:spPr>
      <dsp:style>
        <a:lnRef idx="1">
          <a:scrgbClr r="0" g="0" b="0"/>
        </a:lnRef>
        <a:fillRef idx="1">
          <a:scrgbClr r="0" g="0" b="0"/>
        </a:fillRef>
        <a:effectRef idx="2">
          <a:scrgbClr r="0" g="0" b="0"/>
        </a:effectRef>
        <a:fontRef idx="minor"/>
      </dsp:style>
      <dsp:txBody>
        <a:bodyPr spcFirstLastPara="0" vert="horz" wrap="square" lIns="11830" tIns="165100" rIns="11830" bIns="165100" numCol="1" spcCol="1270" anchor="t" anchorCtr="0">
          <a:noAutofit/>
        </a:bodyPr>
        <a:lstStyle/>
        <a:p>
          <a:pPr marL="0" lvl="0" indent="0" algn="ctr" defTabSz="400050">
            <a:lnSpc>
              <a:spcPct val="90000"/>
            </a:lnSpc>
            <a:spcBef>
              <a:spcPct val="0"/>
            </a:spcBef>
            <a:spcAft>
              <a:spcPct val="35000"/>
            </a:spcAft>
            <a:buNone/>
          </a:pPr>
          <a:r>
            <a:rPr lang="en-GB" sz="900" b="0" kern="1200">
              <a:latin typeface="+mj-lt"/>
            </a:rPr>
            <a:t>Edge–cloud offloader/ communicator</a:t>
          </a:r>
          <a:endParaRPr lang="en-GB" sz="900" b="0" kern="1200">
            <a:latin typeface="+mj-lt"/>
            <a:cs typeface="Times New Roman" panose="02020603050405020304" pitchFamily="18" charset="0"/>
          </a:endParaRPr>
        </a:p>
      </dsp:txBody>
      <dsp:txXfrm>
        <a:off x="3041860" y="377346"/>
        <a:ext cx="631404" cy="716164"/>
      </dsp:txXfrm>
    </dsp:sp>
    <dsp:sp modelId="{23393186-FCCA-4F62-9697-8EB1B8F62DA2}">
      <dsp:nvSpPr>
        <dsp:cNvPr id="0" name=""/>
        <dsp:cNvSpPr/>
      </dsp:nvSpPr>
      <dsp:spPr>
        <a:xfrm>
          <a:off x="3730169" y="80217"/>
          <a:ext cx="670692" cy="72"/>
        </a:xfrm>
        <a:prstGeom prst="rect">
          <a:avLst/>
        </a:prstGeom>
        <a:gradFill rotWithShape="0">
          <a:gsLst>
            <a:gs pos="0">
              <a:schemeClr val="lt1">
                <a:hueOff val="0"/>
                <a:satOff val="0"/>
                <a:lumOff val="0"/>
                <a:alphaOff val="0"/>
                <a:satMod val="103000"/>
                <a:lumMod val="102000"/>
                <a:tint val="94000"/>
              </a:schemeClr>
            </a:gs>
            <a:gs pos="50000">
              <a:schemeClr val="lt1">
                <a:hueOff val="0"/>
                <a:satOff val="0"/>
                <a:lumOff val="0"/>
                <a:alphaOff val="0"/>
                <a:satMod val="110000"/>
                <a:lumMod val="100000"/>
                <a:shade val="100000"/>
              </a:schemeClr>
            </a:gs>
            <a:gs pos="100000">
              <a:schemeClr val="lt1">
                <a:hueOff val="0"/>
                <a:satOff val="0"/>
                <a:lumOff val="0"/>
                <a:alphaOff val="0"/>
                <a:lumMod val="99000"/>
                <a:satMod val="120000"/>
                <a:shade val="78000"/>
              </a:schemeClr>
            </a:gs>
          </a:gsLst>
          <a:lin ang="5400000" scaled="0"/>
        </a:gradFill>
        <a:ln w="6350" cap="flat" cmpd="sng" algn="ctr">
          <a:solidFill>
            <a:schemeClr val="dk1">
              <a:shade val="80000"/>
              <a:hueOff val="0"/>
              <a:satOff val="0"/>
              <a:lumOff val="0"/>
              <a:alphaOff val="0"/>
            </a:schemeClr>
          </a:solidFill>
          <a:prstDash val="solid"/>
          <a:miter lim="800000"/>
        </a:ln>
        <a:effectLst>
          <a:outerShdw blurRad="57150" dist="19050" dir="5400000" algn="ctr" rotWithShape="0">
            <a:srgbClr val="000000">
              <a:alpha val="63000"/>
            </a:srgbClr>
          </a:outerShdw>
        </a:effectLst>
      </dsp:spPr>
      <dsp:style>
        <a:lnRef idx="1">
          <a:scrgbClr r="0" g="0" b="0"/>
        </a:lnRef>
        <a:fillRef idx="3">
          <a:scrgbClr r="0" g="0" b="0"/>
        </a:fillRef>
        <a:effectRef idx="3">
          <a:scrgbClr r="0" g="0" b="0"/>
        </a:effectRef>
        <a:fontRef idx="minor">
          <a:schemeClr val="lt1"/>
        </a:fontRef>
      </dsp:style>
    </dsp:sp>
    <dsp:sp modelId="{1EDC08D9-936C-4AD5-A8B7-D6FB3491931E}">
      <dsp:nvSpPr>
        <dsp:cNvPr id="0" name=""/>
        <dsp:cNvSpPr/>
      </dsp:nvSpPr>
      <dsp:spPr>
        <a:xfrm>
          <a:off x="4378506" y="49848"/>
          <a:ext cx="34279" cy="64386"/>
        </a:xfrm>
        <a:prstGeom prst="chevron">
          <a:avLst>
            <a:gd name="adj" fmla="val 90000"/>
          </a:avLst>
        </a:prstGeom>
        <a:gradFill rotWithShape="0">
          <a:gsLst>
            <a:gs pos="0">
              <a:schemeClr val="lt1">
                <a:hueOff val="0"/>
                <a:satOff val="0"/>
                <a:lumOff val="0"/>
                <a:alphaOff val="0"/>
                <a:satMod val="103000"/>
                <a:lumMod val="102000"/>
                <a:tint val="94000"/>
              </a:schemeClr>
            </a:gs>
            <a:gs pos="50000">
              <a:schemeClr val="lt1">
                <a:hueOff val="0"/>
                <a:satOff val="0"/>
                <a:lumOff val="0"/>
                <a:alphaOff val="0"/>
                <a:satMod val="110000"/>
                <a:lumMod val="100000"/>
                <a:shade val="100000"/>
              </a:schemeClr>
            </a:gs>
            <a:gs pos="100000">
              <a:schemeClr val="lt1">
                <a:hueOff val="0"/>
                <a:satOff val="0"/>
                <a:lumOff val="0"/>
                <a:alphaOff val="0"/>
                <a:lumMod val="99000"/>
                <a:satMod val="120000"/>
                <a:shade val="78000"/>
              </a:schemeClr>
            </a:gs>
          </a:gsLst>
          <a:lin ang="5400000" scaled="0"/>
        </a:gradFill>
        <a:ln w="6350" cap="flat" cmpd="sng" algn="ctr">
          <a:solidFill>
            <a:schemeClr val="dk1">
              <a:shade val="80000"/>
              <a:hueOff val="0"/>
              <a:satOff val="0"/>
              <a:lumOff val="0"/>
              <a:alphaOff val="0"/>
            </a:schemeClr>
          </a:solidFill>
          <a:prstDash val="solid"/>
          <a:miter lim="800000"/>
        </a:ln>
        <a:effectLst>
          <a:outerShdw blurRad="57150" dist="19050" dir="5400000" algn="ctr" rotWithShape="0">
            <a:srgbClr val="000000">
              <a:alpha val="63000"/>
            </a:srgbClr>
          </a:outerShdw>
        </a:effectLst>
      </dsp:spPr>
      <dsp:style>
        <a:lnRef idx="1">
          <a:scrgbClr r="0" g="0" b="0"/>
        </a:lnRef>
        <a:fillRef idx="3">
          <a:scrgbClr r="0" g="0" b="0"/>
        </a:fillRef>
        <a:effectRef idx="3">
          <a:scrgbClr r="0" g="0" b="0"/>
        </a:effectRef>
        <a:fontRef idx="minor">
          <a:schemeClr val="lt1"/>
        </a:fontRef>
      </dsp:style>
      <dsp:txBody>
        <a:bodyPr spcFirstLastPara="0" vert="horz" wrap="square" lIns="11830" tIns="165100" rIns="11830" bIns="165100" numCol="1" spcCol="1270" anchor="t" anchorCtr="0">
          <a:noAutofit/>
        </a:bodyPr>
        <a:lstStyle/>
        <a:p>
          <a:pPr marL="0" lvl="0" indent="0" algn="ctr" defTabSz="400050">
            <a:lnSpc>
              <a:spcPct val="90000"/>
            </a:lnSpc>
            <a:spcBef>
              <a:spcPct val="0"/>
            </a:spcBef>
            <a:spcAft>
              <a:spcPct val="35000"/>
            </a:spcAft>
            <a:buNone/>
          </a:pPr>
          <a:r>
            <a:rPr lang="en-GB" sz="900" b="0" kern="1200">
              <a:latin typeface="+mj-lt"/>
            </a:rPr>
            <a:t>Cloud heavyweight model</a:t>
          </a:r>
          <a:endParaRPr lang="en-GB" sz="900" b="0" kern="1200">
            <a:latin typeface="+mj-lt"/>
            <a:cs typeface="Times New Roman" panose="02020603050405020304" pitchFamily="18" charset="0"/>
          </a:endParaRPr>
        </a:p>
      </dsp:txBody>
      <dsp:txXfrm>
        <a:off x="3787074" y="377346"/>
        <a:ext cx="631404" cy="716164"/>
      </dsp:txXfrm>
    </dsp:sp>
    <dsp:sp modelId="{6644C6AC-2A0A-4B94-94B3-076A7418D498}">
      <dsp:nvSpPr>
        <dsp:cNvPr id="0" name=""/>
        <dsp:cNvSpPr/>
      </dsp:nvSpPr>
      <dsp:spPr>
        <a:xfrm>
          <a:off x="4029605" y="7082"/>
          <a:ext cx="146342" cy="146342"/>
        </a:xfrm>
        <a:prstGeom prst="ellipse">
          <a:avLst/>
        </a:prstGeom>
        <a:gradFill rotWithShape="0">
          <a:gsLst>
            <a:gs pos="0">
              <a:schemeClr val="lt1">
                <a:hueOff val="0"/>
                <a:satOff val="0"/>
                <a:lumOff val="0"/>
                <a:alphaOff val="0"/>
                <a:satMod val="103000"/>
                <a:lumMod val="102000"/>
                <a:tint val="94000"/>
              </a:schemeClr>
            </a:gs>
            <a:gs pos="50000">
              <a:schemeClr val="lt1">
                <a:hueOff val="0"/>
                <a:satOff val="0"/>
                <a:lumOff val="0"/>
                <a:alphaOff val="0"/>
                <a:satMod val="110000"/>
                <a:lumMod val="100000"/>
                <a:shade val="100000"/>
              </a:schemeClr>
            </a:gs>
            <a:gs pos="100000">
              <a:schemeClr val="lt1">
                <a:hueOff val="0"/>
                <a:satOff val="0"/>
                <a:lumOff val="0"/>
                <a:alphaOff val="0"/>
                <a:lumMod val="99000"/>
                <a:satMod val="120000"/>
                <a:shade val="78000"/>
              </a:schemeClr>
            </a:gs>
          </a:gsLst>
          <a:lin ang="5400000" scaled="0"/>
        </a:gradFill>
        <a:ln w="6350" cap="flat" cmpd="sng" algn="ctr">
          <a:solidFill>
            <a:schemeClr val="dk1">
              <a:shade val="80000"/>
              <a:hueOff val="0"/>
              <a:satOff val="0"/>
              <a:lumOff val="0"/>
              <a:alphaOff val="0"/>
            </a:schemeClr>
          </a:solidFill>
          <a:prstDash val="solid"/>
          <a:miter lim="800000"/>
        </a:ln>
        <a:effectLst>
          <a:outerShdw blurRad="57150" dist="19050" dir="5400000" algn="ctr" rotWithShape="0">
            <a:srgbClr val="000000">
              <a:alpha val="63000"/>
            </a:srgbClr>
          </a:outerShdw>
        </a:effectLst>
      </dsp:spPr>
      <dsp:style>
        <a:lnRef idx="1">
          <a:scrgbClr r="0" g="0" b="0"/>
        </a:lnRef>
        <a:fillRef idx="3">
          <a:scrgbClr r="0" g="0" b="0"/>
        </a:fillRef>
        <a:effectRef idx="3">
          <a:scrgbClr r="0" g="0" b="0"/>
        </a:effectRef>
        <a:fontRef idx="minor">
          <a:schemeClr val="lt1"/>
        </a:fontRef>
      </dsp:style>
      <dsp:txBody>
        <a:bodyPr spcFirstLastPara="0" vert="horz" wrap="square" lIns="5679" tIns="5679" rIns="5679" bIns="5679" numCol="1" spcCol="1270" anchor="ctr" anchorCtr="0">
          <a:noAutofit/>
        </a:bodyPr>
        <a:lstStyle/>
        <a:p>
          <a:pPr marL="0" lvl="0" indent="0" algn="ctr" defTabSz="400050">
            <a:lnSpc>
              <a:spcPct val="90000"/>
            </a:lnSpc>
            <a:spcBef>
              <a:spcPct val="0"/>
            </a:spcBef>
            <a:spcAft>
              <a:spcPct val="35000"/>
            </a:spcAft>
            <a:buNone/>
          </a:pPr>
          <a:r>
            <a:rPr lang="en-GB" sz="900" b="0" kern="1200">
              <a:latin typeface="+mj-lt"/>
              <a:cs typeface="Times New Roman" panose="02020603050405020304" pitchFamily="18" charset="0"/>
            </a:rPr>
            <a:t>6</a:t>
          </a:r>
        </a:p>
      </dsp:txBody>
      <dsp:txXfrm>
        <a:off x="4051036" y="28513"/>
        <a:ext cx="103480" cy="103480"/>
      </dsp:txXfrm>
    </dsp:sp>
    <dsp:sp modelId="{9003C841-391F-4919-A693-31F53DA85123}">
      <dsp:nvSpPr>
        <dsp:cNvPr id="0" name=""/>
        <dsp:cNvSpPr/>
      </dsp:nvSpPr>
      <dsp:spPr>
        <a:xfrm>
          <a:off x="4102740" y="225424"/>
          <a:ext cx="72" cy="125196"/>
        </a:xfrm>
        <a:prstGeom prst="rect">
          <a:avLst/>
        </a:prstGeom>
        <a:solidFill>
          <a:schemeClr val="lt1">
            <a:alpha val="90000"/>
            <a:tint val="40000"/>
            <a:hueOff val="0"/>
            <a:satOff val="0"/>
            <a:lumOff val="0"/>
            <a:alphaOff val="0"/>
          </a:schemeClr>
        </a:solidFill>
        <a:ln w="6350" cap="flat" cmpd="sng" algn="ctr">
          <a:solidFill>
            <a:schemeClr val="dk1">
              <a:alpha val="90000"/>
              <a:hueOff val="0"/>
              <a:satOff val="0"/>
              <a:lumOff val="0"/>
              <a:alphaOff val="0"/>
            </a:schemeClr>
          </a:solidFill>
          <a:prstDash val="solid"/>
          <a:miter lim="800000"/>
        </a:ln>
        <a:effectLst/>
      </dsp:spPr>
      <dsp:style>
        <a:lnRef idx="1">
          <a:scrgbClr r="0" g="0" b="0"/>
        </a:lnRef>
        <a:fillRef idx="1">
          <a:scrgbClr r="0" g="0" b="0"/>
        </a:fillRef>
        <a:effectRef idx="2">
          <a:scrgbClr r="0" g="0" b="0"/>
        </a:effectRef>
        <a:fontRef idx="minor"/>
      </dsp:style>
    </dsp:sp>
    <dsp:sp modelId="{779C8FAB-14B7-4B64-8AC5-D4A9C0139A6D}">
      <dsp:nvSpPr>
        <dsp:cNvPr id="0" name=""/>
        <dsp:cNvSpPr/>
      </dsp:nvSpPr>
      <dsp:spPr>
        <a:xfrm>
          <a:off x="3767430" y="357702"/>
          <a:ext cx="670692" cy="755452"/>
        </a:xfrm>
        <a:prstGeom prst="roundRect">
          <a:avLst>
            <a:gd name="adj" fmla="val 10000"/>
          </a:avLst>
        </a:prstGeom>
        <a:solidFill>
          <a:schemeClr val="dk1">
            <a:alpha val="90000"/>
            <a:tint val="40000"/>
            <a:hueOff val="0"/>
            <a:satOff val="0"/>
            <a:lumOff val="0"/>
            <a:alphaOff val="0"/>
          </a:schemeClr>
        </a:solidFill>
        <a:ln w="6350" cap="flat" cmpd="sng" algn="ctr">
          <a:solidFill>
            <a:schemeClr val="dk1">
              <a:hueOff val="0"/>
              <a:satOff val="0"/>
              <a:lumOff val="0"/>
              <a:alphaOff val="0"/>
            </a:schemeClr>
          </a:solidFill>
          <a:prstDash val="solid"/>
          <a:miter lim="800000"/>
        </a:ln>
        <a:effectLst/>
      </dsp:spPr>
      <dsp:style>
        <a:lnRef idx="1">
          <a:scrgbClr r="0" g="0" b="0"/>
        </a:lnRef>
        <a:fillRef idx="1">
          <a:scrgbClr r="0" g="0" b="0"/>
        </a:fillRef>
        <a:effectRef idx="2">
          <a:scrgbClr r="0" g="0" b="0"/>
        </a:effectRef>
        <a:fontRef idx="minor"/>
      </dsp:style>
      <dsp:txBody>
        <a:bodyPr spcFirstLastPara="0" vert="horz" wrap="square" lIns="11830" tIns="165100" rIns="11830" bIns="165100" numCol="1" spcCol="1270" anchor="t" anchorCtr="0">
          <a:noAutofit/>
        </a:bodyPr>
        <a:lstStyle/>
        <a:p>
          <a:pPr marL="0" lvl="0" indent="0" algn="ctr" defTabSz="400050">
            <a:lnSpc>
              <a:spcPct val="90000"/>
            </a:lnSpc>
            <a:spcBef>
              <a:spcPct val="0"/>
            </a:spcBef>
            <a:spcAft>
              <a:spcPct val="35000"/>
            </a:spcAft>
            <a:buNone/>
          </a:pPr>
          <a:r>
            <a:rPr lang="en-GB" sz="900" b="0" kern="1200">
              <a:latin typeface="+mj-lt"/>
            </a:rPr>
            <a:t>Cloud heavyweight model</a:t>
          </a:r>
          <a:endParaRPr lang="en-GB" sz="900" b="0" kern="1200">
            <a:latin typeface="+mj-lt"/>
            <a:cs typeface="Times New Roman" panose="02020603050405020304" pitchFamily="18" charset="0"/>
          </a:endParaRPr>
        </a:p>
      </dsp:txBody>
      <dsp:txXfrm>
        <a:off x="3787074" y="377346"/>
        <a:ext cx="631404" cy="716164"/>
      </dsp:txXfrm>
    </dsp:sp>
    <dsp:sp modelId="{5D2DBA3D-B6C1-4D86-A0B4-FE1987B9A6C0}">
      <dsp:nvSpPr>
        <dsp:cNvPr id="0" name=""/>
        <dsp:cNvSpPr/>
      </dsp:nvSpPr>
      <dsp:spPr>
        <a:xfrm>
          <a:off x="4475384" y="80217"/>
          <a:ext cx="670692" cy="72"/>
        </a:xfrm>
        <a:prstGeom prst="rect">
          <a:avLst/>
        </a:prstGeom>
        <a:gradFill rotWithShape="0">
          <a:gsLst>
            <a:gs pos="0">
              <a:schemeClr val="lt1">
                <a:hueOff val="0"/>
                <a:satOff val="0"/>
                <a:lumOff val="0"/>
                <a:alphaOff val="0"/>
                <a:satMod val="103000"/>
                <a:lumMod val="102000"/>
                <a:tint val="94000"/>
              </a:schemeClr>
            </a:gs>
            <a:gs pos="50000">
              <a:schemeClr val="lt1">
                <a:hueOff val="0"/>
                <a:satOff val="0"/>
                <a:lumOff val="0"/>
                <a:alphaOff val="0"/>
                <a:satMod val="110000"/>
                <a:lumMod val="100000"/>
                <a:shade val="100000"/>
              </a:schemeClr>
            </a:gs>
            <a:gs pos="100000">
              <a:schemeClr val="lt1">
                <a:hueOff val="0"/>
                <a:satOff val="0"/>
                <a:lumOff val="0"/>
                <a:alphaOff val="0"/>
                <a:lumMod val="99000"/>
                <a:satMod val="120000"/>
                <a:shade val="78000"/>
              </a:schemeClr>
            </a:gs>
          </a:gsLst>
          <a:lin ang="5400000" scaled="0"/>
        </a:gradFill>
        <a:ln w="6350" cap="flat" cmpd="sng" algn="ctr">
          <a:solidFill>
            <a:schemeClr val="dk1">
              <a:shade val="80000"/>
              <a:hueOff val="0"/>
              <a:satOff val="0"/>
              <a:lumOff val="0"/>
              <a:alphaOff val="0"/>
            </a:schemeClr>
          </a:solidFill>
          <a:prstDash val="solid"/>
          <a:miter lim="800000"/>
        </a:ln>
        <a:effectLst>
          <a:outerShdw blurRad="57150" dist="19050" dir="5400000" algn="ctr" rotWithShape="0">
            <a:srgbClr val="000000">
              <a:alpha val="63000"/>
            </a:srgbClr>
          </a:outerShdw>
        </a:effectLst>
      </dsp:spPr>
      <dsp:style>
        <a:lnRef idx="1">
          <a:scrgbClr r="0" g="0" b="0"/>
        </a:lnRef>
        <a:fillRef idx="3">
          <a:scrgbClr r="0" g="0" b="0"/>
        </a:fillRef>
        <a:effectRef idx="3">
          <a:scrgbClr r="0" g="0" b="0"/>
        </a:effectRef>
        <a:fontRef idx="minor">
          <a:schemeClr val="lt1"/>
        </a:fontRef>
      </dsp:style>
    </dsp:sp>
    <dsp:sp modelId="{5C3917E3-7B4C-4B41-B13C-4DA08058C875}">
      <dsp:nvSpPr>
        <dsp:cNvPr id="0" name=""/>
        <dsp:cNvSpPr/>
      </dsp:nvSpPr>
      <dsp:spPr>
        <a:xfrm>
          <a:off x="5123720" y="49848"/>
          <a:ext cx="34279" cy="64386"/>
        </a:xfrm>
        <a:prstGeom prst="chevron">
          <a:avLst>
            <a:gd name="adj" fmla="val 90000"/>
          </a:avLst>
        </a:prstGeom>
        <a:gradFill rotWithShape="0">
          <a:gsLst>
            <a:gs pos="0">
              <a:schemeClr val="lt1">
                <a:hueOff val="0"/>
                <a:satOff val="0"/>
                <a:lumOff val="0"/>
                <a:alphaOff val="0"/>
                <a:satMod val="103000"/>
                <a:lumMod val="102000"/>
                <a:tint val="94000"/>
              </a:schemeClr>
            </a:gs>
            <a:gs pos="50000">
              <a:schemeClr val="lt1">
                <a:hueOff val="0"/>
                <a:satOff val="0"/>
                <a:lumOff val="0"/>
                <a:alphaOff val="0"/>
                <a:satMod val="110000"/>
                <a:lumMod val="100000"/>
                <a:shade val="100000"/>
              </a:schemeClr>
            </a:gs>
            <a:gs pos="100000">
              <a:schemeClr val="lt1">
                <a:hueOff val="0"/>
                <a:satOff val="0"/>
                <a:lumOff val="0"/>
                <a:alphaOff val="0"/>
                <a:lumMod val="99000"/>
                <a:satMod val="120000"/>
                <a:shade val="78000"/>
              </a:schemeClr>
            </a:gs>
          </a:gsLst>
          <a:lin ang="5400000" scaled="0"/>
        </a:gradFill>
        <a:ln w="6350" cap="flat" cmpd="sng" algn="ctr">
          <a:solidFill>
            <a:schemeClr val="dk1">
              <a:shade val="80000"/>
              <a:hueOff val="0"/>
              <a:satOff val="0"/>
              <a:lumOff val="0"/>
              <a:alphaOff val="0"/>
            </a:schemeClr>
          </a:solidFill>
          <a:prstDash val="solid"/>
          <a:miter lim="800000"/>
        </a:ln>
        <a:effectLst>
          <a:outerShdw blurRad="57150" dist="19050" dir="5400000" algn="ctr" rotWithShape="0">
            <a:srgbClr val="000000">
              <a:alpha val="63000"/>
            </a:srgbClr>
          </a:outerShdw>
        </a:effectLst>
      </dsp:spPr>
      <dsp:style>
        <a:lnRef idx="1">
          <a:scrgbClr r="0" g="0" b="0"/>
        </a:lnRef>
        <a:fillRef idx="3">
          <a:scrgbClr r="0" g="0" b="0"/>
        </a:fillRef>
        <a:effectRef idx="3">
          <a:scrgbClr r="0" g="0" b="0"/>
        </a:effectRef>
        <a:fontRef idx="minor">
          <a:schemeClr val="lt1"/>
        </a:fontRef>
      </dsp:style>
      <dsp:txBody>
        <a:bodyPr spcFirstLastPara="0" vert="horz" wrap="square" lIns="11830" tIns="165100" rIns="11830" bIns="165100" numCol="1" spcCol="1270" anchor="t" anchorCtr="0">
          <a:noAutofit/>
        </a:bodyPr>
        <a:lstStyle/>
        <a:p>
          <a:pPr marL="0" lvl="0" indent="0" algn="ctr" defTabSz="400050">
            <a:lnSpc>
              <a:spcPct val="90000"/>
            </a:lnSpc>
            <a:spcBef>
              <a:spcPct val="0"/>
            </a:spcBef>
            <a:spcAft>
              <a:spcPct val="35000"/>
            </a:spcAft>
            <a:buNone/>
          </a:pPr>
          <a:r>
            <a:rPr lang="en-GB" sz="900" b="0" kern="1200">
              <a:latin typeface="+mj-lt"/>
              <a:cs typeface="Times New Roman" panose="02020603050405020304" pitchFamily="18" charset="0"/>
            </a:rPr>
            <a:t>Video </a:t>
          </a:r>
          <a:r>
            <a:rPr lang="en-GB" sz="900" b="0" kern="1200">
              <a:latin typeface="+mj-lt"/>
            </a:rPr>
            <a:t>Encoder</a:t>
          </a:r>
          <a:endParaRPr lang="en-GB" sz="900" b="0" kern="1200">
            <a:latin typeface="+mj-lt"/>
            <a:cs typeface="Times New Roman" panose="02020603050405020304" pitchFamily="18" charset="0"/>
          </a:endParaRPr>
        </a:p>
      </dsp:txBody>
      <dsp:txXfrm>
        <a:off x="4532288" y="377346"/>
        <a:ext cx="631404" cy="716164"/>
      </dsp:txXfrm>
    </dsp:sp>
    <dsp:sp modelId="{6BDA0858-EEA0-4CF0-8372-B34338BAB76A}">
      <dsp:nvSpPr>
        <dsp:cNvPr id="0" name=""/>
        <dsp:cNvSpPr/>
      </dsp:nvSpPr>
      <dsp:spPr>
        <a:xfrm>
          <a:off x="4774820" y="7082"/>
          <a:ext cx="146342" cy="146342"/>
        </a:xfrm>
        <a:prstGeom prst="ellipse">
          <a:avLst/>
        </a:prstGeom>
        <a:gradFill rotWithShape="0">
          <a:gsLst>
            <a:gs pos="0">
              <a:schemeClr val="lt1">
                <a:hueOff val="0"/>
                <a:satOff val="0"/>
                <a:lumOff val="0"/>
                <a:alphaOff val="0"/>
                <a:satMod val="103000"/>
                <a:lumMod val="102000"/>
                <a:tint val="94000"/>
              </a:schemeClr>
            </a:gs>
            <a:gs pos="50000">
              <a:schemeClr val="lt1">
                <a:hueOff val="0"/>
                <a:satOff val="0"/>
                <a:lumOff val="0"/>
                <a:alphaOff val="0"/>
                <a:satMod val="110000"/>
                <a:lumMod val="100000"/>
                <a:shade val="100000"/>
              </a:schemeClr>
            </a:gs>
            <a:gs pos="100000">
              <a:schemeClr val="lt1">
                <a:hueOff val="0"/>
                <a:satOff val="0"/>
                <a:lumOff val="0"/>
                <a:alphaOff val="0"/>
                <a:lumMod val="99000"/>
                <a:satMod val="120000"/>
                <a:shade val="78000"/>
              </a:schemeClr>
            </a:gs>
          </a:gsLst>
          <a:lin ang="5400000" scaled="0"/>
        </a:gradFill>
        <a:ln w="6350" cap="flat" cmpd="sng" algn="ctr">
          <a:solidFill>
            <a:schemeClr val="dk1">
              <a:shade val="80000"/>
              <a:hueOff val="0"/>
              <a:satOff val="0"/>
              <a:lumOff val="0"/>
              <a:alphaOff val="0"/>
            </a:schemeClr>
          </a:solidFill>
          <a:prstDash val="solid"/>
          <a:miter lim="800000"/>
        </a:ln>
        <a:effectLst>
          <a:outerShdw blurRad="57150" dist="19050" dir="5400000" algn="ctr" rotWithShape="0">
            <a:srgbClr val="000000">
              <a:alpha val="63000"/>
            </a:srgbClr>
          </a:outerShdw>
        </a:effectLst>
      </dsp:spPr>
      <dsp:style>
        <a:lnRef idx="1">
          <a:scrgbClr r="0" g="0" b="0"/>
        </a:lnRef>
        <a:fillRef idx="3">
          <a:scrgbClr r="0" g="0" b="0"/>
        </a:fillRef>
        <a:effectRef idx="3">
          <a:scrgbClr r="0" g="0" b="0"/>
        </a:effectRef>
        <a:fontRef idx="minor">
          <a:schemeClr val="lt1"/>
        </a:fontRef>
      </dsp:style>
      <dsp:txBody>
        <a:bodyPr spcFirstLastPara="0" vert="horz" wrap="square" lIns="5679" tIns="5679" rIns="5679" bIns="5679" numCol="1" spcCol="1270" anchor="ctr" anchorCtr="0">
          <a:noAutofit/>
        </a:bodyPr>
        <a:lstStyle/>
        <a:p>
          <a:pPr marL="0" lvl="0" indent="0" algn="ctr" defTabSz="400050">
            <a:lnSpc>
              <a:spcPct val="90000"/>
            </a:lnSpc>
            <a:spcBef>
              <a:spcPct val="0"/>
            </a:spcBef>
            <a:spcAft>
              <a:spcPct val="35000"/>
            </a:spcAft>
            <a:buNone/>
          </a:pPr>
          <a:r>
            <a:rPr lang="en-GB" sz="900" b="0" kern="1200">
              <a:latin typeface="+mj-lt"/>
            </a:rPr>
            <a:t>7</a:t>
          </a:r>
        </a:p>
      </dsp:txBody>
      <dsp:txXfrm>
        <a:off x="4796251" y="28513"/>
        <a:ext cx="103480" cy="103480"/>
      </dsp:txXfrm>
    </dsp:sp>
    <dsp:sp modelId="{E70AE29A-64BA-4B99-B6FF-980152334859}">
      <dsp:nvSpPr>
        <dsp:cNvPr id="0" name=""/>
        <dsp:cNvSpPr/>
      </dsp:nvSpPr>
      <dsp:spPr>
        <a:xfrm>
          <a:off x="4847955" y="225424"/>
          <a:ext cx="72" cy="125196"/>
        </a:xfrm>
        <a:prstGeom prst="rect">
          <a:avLst/>
        </a:prstGeom>
        <a:solidFill>
          <a:schemeClr val="lt1">
            <a:alpha val="90000"/>
            <a:tint val="40000"/>
            <a:hueOff val="0"/>
            <a:satOff val="0"/>
            <a:lumOff val="0"/>
            <a:alphaOff val="0"/>
          </a:schemeClr>
        </a:solidFill>
        <a:ln w="6350" cap="flat" cmpd="sng" algn="ctr">
          <a:solidFill>
            <a:schemeClr val="dk1">
              <a:alpha val="90000"/>
              <a:hueOff val="0"/>
              <a:satOff val="0"/>
              <a:lumOff val="0"/>
              <a:alphaOff val="0"/>
            </a:schemeClr>
          </a:solidFill>
          <a:prstDash val="solid"/>
          <a:miter lim="800000"/>
        </a:ln>
        <a:effectLst/>
      </dsp:spPr>
      <dsp:style>
        <a:lnRef idx="1">
          <a:scrgbClr r="0" g="0" b="0"/>
        </a:lnRef>
        <a:fillRef idx="1">
          <a:scrgbClr r="0" g="0" b="0"/>
        </a:fillRef>
        <a:effectRef idx="2">
          <a:scrgbClr r="0" g="0" b="0"/>
        </a:effectRef>
        <a:fontRef idx="minor"/>
      </dsp:style>
    </dsp:sp>
    <dsp:sp modelId="{96CB5BF1-DBA4-4CB9-B9E6-C8C43EB664B9}">
      <dsp:nvSpPr>
        <dsp:cNvPr id="0" name=""/>
        <dsp:cNvSpPr/>
      </dsp:nvSpPr>
      <dsp:spPr>
        <a:xfrm>
          <a:off x="4512644" y="357702"/>
          <a:ext cx="670692" cy="755452"/>
        </a:xfrm>
        <a:prstGeom prst="roundRect">
          <a:avLst>
            <a:gd name="adj" fmla="val 10000"/>
          </a:avLst>
        </a:prstGeom>
        <a:solidFill>
          <a:schemeClr val="dk1">
            <a:alpha val="90000"/>
            <a:tint val="40000"/>
            <a:hueOff val="0"/>
            <a:satOff val="0"/>
            <a:lumOff val="0"/>
            <a:alphaOff val="0"/>
          </a:schemeClr>
        </a:solidFill>
        <a:ln w="6350" cap="flat" cmpd="sng" algn="ctr">
          <a:solidFill>
            <a:schemeClr val="dk1">
              <a:hueOff val="0"/>
              <a:satOff val="0"/>
              <a:lumOff val="0"/>
              <a:alphaOff val="0"/>
            </a:schemeClr>
          </a:solidFill>
          <a:prstDash val="solid"/>
          <a:miter lim="800000"/>
        </a:ln>
        <a:effectLst/>
      </dsp:spPr>
      <dsp:style>
        <a:lnRef idx="1">
          <a:scrgbClr r="0" g="0" b="0"/>
        </a:lnRef>
        <a:fillRef idx="1">
          <a:scrgbClr r="0" g="0" b="0"/>
        </a:fillRef>
        <a:effectRef idx="2">
          <a:scrgbClr r="0" g="0" b="0"/>
        </a:effectRef>
        <a:fontRef idx="minor"/>
      </dsp:style>
      <dsp:txBody>
        <a:bodyPr spcFirstLastPara="0" vert="horz" wrap="square" lIns="11830" tIns="165100" rIns="11830" bIns="165100" numCol="1" spcCol="1270" anchor="t" anchorCtr="0">
          <a:noAutofit/>
        </a:bodyPr>
        <a:lstStyle/>
        <a:p>
          <a:pPr marL="0" lvl="0" indent="0" algn="ctr" defTabSz="400050">
            <a:lnSpc>
              <a:spcPct val="90000"/>
            </a:lnSpc>
            <a:spcBef>
              <a:spcPct val="0"/>
            </a:spcBef>
            <a:spcAft>
              <a:spcPct val="35000"/>
            </a:spcAft>
            <a:buNone/>
          </a:pPr>
          <a:r>
            <a:rPr lang="en-GB" sz="900" b="0" kern="1200">
              <a:latin typeface="+mj-lt"/>
              <a:cs typeface="Times New Roman" panose="02020603050405020304" pitchFamily="18" charset="0"/>
            </a:rPr>
            <a:t>Video </a:t>
          </a:r>
          <a:r>
            <a:rPr lang="en-GB" sz="900" b="0" kern="1200">
              <a:latin typeface="+mj-lt"/>
            </a:rPr>
            <a:t>Encoder</a:t>
          </a:r>
          <a:endParaRPr lang="en-GB" sz="900" b="0" kern="1200">
            <a:latin typeface="+mj-lt"/>
            <a:cs typeface="Times New Roman" panose="02020603050405020304" pitchFamily="18" charset="0"/>
          </a:endParaRPr>
        </a:p>
      </dsp:txBody>
      <dsp:txXfrm>
        <a:off x="4532288" y="377346"/>
        <a:ext cx="631404" cy="716164"/>
      </dsp:txXfrm>
    </dsp:sp>
    <dsp:sp modelId="{80D7BC5F-98CB-49FD-A037-D635ADEFC238}">
      <dsp:nvSpPr>
        <dsp:cNvPr id="0" name=""/>
        <dsp:cNvSpPr/>
      </dsp:nvSpPr>
      <dsp:spPr>
        <a:xfrm>
          <a:off x="5220598" y="80217"/>
          <a:ext cx="670692" cy="72"/>
        </a:xfrm>
        <a:prstGeom prst="rect">
          <a:avLst/>
        </a:prstGeom>
        <a:gradFill rotWithShape="0">
          <a:gsLst>
            <a:gs pos="0">
              <a:schemeClr val="lt1">
                <a:hueOff val="0"/>
                <a:satOff val="0"/>
                <a:lumOff val="0"/>
                <a:alphaOff val="0"/>
                <a:satMod val="103000"/>
                <a:lumMod val="102000"/>
                <a:tint val="94000"/>
              </a:schemeClr>
            </a:gs>
            <a:gs pos="50000">
              <a:schemeClr val="lt1">
                <a:hueOff val="0"/>
                <a:satOff val="0"/>
                <a:lumOff val="0"/>
                <a:alphaOff val="0"/>
                <a:satMod val="110000"/>
                <a:lumMod val="100000"/>
                <a:shade val="100000"/>
              </a:schemeClr>
            </a:gs>
            <a:gs pos="100000">
              <a:schemeClr val="lt1">
                <a:hueOff val="0"/>
                <a:satOff val="0"/>
                <a:lumOff val="0"/>
                <a:alphaOff val="0"/>
                <a:lumMod val="99000"/>
                <a:satMod val="120000"/>
                <a:shade val="78000"/>
              </a:schemeClr>
            </a:gs>
          </a:gsLst>
          <a:lin ang="5400000" scaled="0"/>
        </a:gradFill>
        <a:ln w="6350" cap="flat" cmpd="sng" algn="ctr">
          <a:solidFill>
            <a:schemeClr val="dk1">
              <a:shade val="80000"/>
              <a:hueOff val="0"/>
              <a:satOff val="0"/>
              <a:lumOff val="0"/>
              <a:alphaOff val="0"/>
            </a:schemeClr>
          </a:solidFill>
          <a:prstDash val="solid"/>
          <a:miter lim="800000"/>
        </a:ln>
        <a:effectLst>
          <a:outerShdw blurRad="57150" dist="19050" dir="5400000" algn="ctr" rotWithShape="0">
            <a:srgbClr val="000000">
              <a:alpha val="63000"/>
            </a:srgbClr>
          </a:outerShdw>
        </a:effectLst>
      </dsp:spPr>
      <dsp:style>
        <a:lnRef idx="1">
          <a:scrgbClr r="0" g="0" b="0"/>
        </a:lnRef>
        <a:fillRef idx="3">
          <a:scrgbClr r="0" g="0" b="0"/>
        </a:fillRef>
        <a:effectRef idx="3">
          <a:scrgbClr r="0" g="0" b="0"/>
        </a:effectRef>
        <a:fontRef idx="minor">
          <a:schemeClr val="lt1"/>
        </a:fontRef>
      </dsp:style>
    </dsp:sp>
    <dsp:sp modelId="{9BAA5F15-9FDA-4E39-8EAC-935CED2BCEA0}">
      <dsp:nvSpPr>
        <dsp:cNvPr id="0" name=""/>
        <dsp:cNvSpPr/>
      </dsp:nvSpPr>
      <dsp:spPr>
        <a:xfrm>
          <a:off x="5868934" y="49848"/>
          <a:ext cx="34279" cy="64386"/>
        </a:xfrm>
        <a:prstGeom prst="chevron">
          <a:avLst>
            <a:gd name="adj" fmla="val 90000"/>
          </a:avLst>
        </a:prstGeom>
        <a:gradFill rotWithShape="0">
          <a:gsLst>
            <a:gs pos="0">
              <a:schemeClr val="lt1">
                <a:hueOff val="0"/>
                <a:satOff val="0"/>
                <a:lumOff val="0"/>
                <a:alphaOff val="0"/>
                <a:satMod val="103000"/>
                <a:lumMod val="102000"/>
                <a:tint val="94000"/>
              </a:schemeClr>
            </a:gs>
            <a:gs pos="50000">
              <a:schemeClr val="lt1">
                <a:hueOff val="0"/>
                <a:satOff val="0"/>
                <a:lumOff val="0"/>
                <a:alphaOff val="0"/>
                <a:satMod val="110000"/>
                <a:lumMod val="100000"/>
                <a:shade val="100000"/>
              </a:schemeClr>
            </a:gs>
            <a:gs pos="100000">
              <a:schemeClr val="lt1">
                <a:hueOff val="0"/>
                <a:satOff val="0"/>
                <a:lumOff val="0"/>
                <a:alphaOff val="0"/>
                <a:lumMod val="99000"/>
                <a:satMod val="120000"/>
                <a:shade val="78000"/>
              </a:schemeClr>
            </a:gs>
          </a:gsLst>
          <a:lin ang="5400000" scaled="0"/>
        </a:gradFill>
        <a:ln w="6350" cap="flat" cmpd="sng" algn="ctr">
          <a:solidFill>
            <a:schemeClr val="dk1">
              <a:shade val="80000"/>
              <a:hueOff val="0"/>
              <a:satOff val="0"/>
              <a:lumOff val="0"/>
              <a:alphaOff val="0"/>
            </a:schemeClr>
          </a:solidFill>
          <a:prstDash val="solid"/>
          <a:miter lim="800000"/>
        </a:ln>
        <a:effectLst>
          <a:outerShdw blurRad="57150" dist="19050" dir="5400000" algn="ctr" rotWithShape="0">
            <a:srgbClr val="000000">
              <a:alpha val="63000"/>
            </a:srgbClr>
          </a:outerShdw>
        </a:effectLst>
      </dsp:spPr>
      <dsp:style>
        <a:lnRef idx="1">
          <a:scrgbClr r="0" g="0" b="0"/>
        </a:lnRef>
        <a:fillRef idx="3">
          <a:scrgbClr r="0" g="0" b="0"/>
        </a:fillRef>
        <a:effectRef idx="3">
          <a:scrgbClr r="0" g="0" b="0"/>
        </a:effectRef>
        <a:fontRef idx="minor">
          <a:schemeClr val="lt1"/>
        </a:fontRef>
      </dsp:style>
      <dsp:txBody>
        <a:bodyPr spcFirstLastPara="0" vert="horz" wrap="square" lIns="11830" tIns="165100" rIns="11830" bIns="165100" numCol="1" spcCol="1270" anchor="t" anchorCtr="0">
          <a:noAutofit/>
        </a:bodyPr>
        <a:lstStyle/>
        <a:p>
          <a:pPr marL="0" lvl="0" indent="0" algn="ctr" defTabSz="400050">
            <a:lnSpc>
              <a:spcPct val="90000"/>
            </a:lnSpc>
            <a:spcBef>
              <a:spcPct val="0"/>
            </a:spcBef>
            <a:spcAft>
              <a:spcPct val="35000"/>
            </a:spcAft>
            <a:buNone/>
          </a:pPr>
          <a:r>
            <a:rPr lang="en-GB" sz="900" b="0" kern="1200">
              <a:latin typeface="+mj-lt"/>
              <a:cs typeface="Times New Roman" panose="02020603050405020304" pitchFamily="18" charset="0"/>
            </a:rPr>
            <a:t>Metrics Aggregator</a:t>
          </a:r>
        </a:p>
      </dsp:txBody>
      <dsp:txXfrm>
        <a:off x="5277503" y="377346"/>
        <a:ext cx="631404" cy="716164"/>
      </dsp:txXfrm>
    </dsp:sp>
    <dsp:sp modelId="{9F2D50BA-E45F-48BA-B0E4-D735D75B7A68}">
      <dsp:nvSpPr>
        <dsp:cNvPr id="0" name=""/>
        <dsp:cNvSpPr/>
      </dsp:nvSpPr>
      <dsp:spPr>
        <a:xfrm>
          <a:off x="5520034" y="7082"/>
          <a:ext cx="146342" cy="146342"/>
        </a:xfrm>
        <a:prstGeom prst="ellipse">
          <a:avLst/>
        </a:prstGeom>
        <a:gradFill rotWithShape="0">
          <a:gsLst>
            <a:gs pos="0">
              <a:schemeClr val="lt1">
                <a:hueOff val="0"/>
                <a:satOff val="0"/>
                <a:lumOff val="0"/>
                <a:alphaOff val="0"/>
                <a:satMod val="103000"/>
                <a:lumMod val="102000"/>
                <a:tint val="94000"/>
              </a:schemeClr>
            </a:gs>
            <a:gs pos="50000">
              <a:schemeClr val="lt1">
                <a:hueOff val="0"/>
                <a:satOff val="0"/>
                <a:lumOff val="0"/>
                <a:alphaOff val="0"/>
                <a:satMod val="110000"/>
                <a:lumMod val="100000"/>
                <a:shade val="100000"/>
              </a:schemeClr>
            </a:gs>
            <a:gs pos="100000">
              <a:schemeClr val="lt1">
                <a:hueOff val="0"/>
                <a:satOff val="0"/>
                <a:lumOff val="0"/>
                <a:alphaOff val="0"/>
                <a:lumMod val="99000"/>
                <a:satMod val="120000"/>
                <a:shade val="78000"/>
              </a:schemeClr>
            </a:gs>
          </a:gsLst>
          <a:lin ang="5400000" scaled="0"/>
        </a:gradFill>
        <a:ln w="6350" cap="flat" cmpd="sng" algn="ctr">
          <a:solidFill>
            <a:schemeClr val="dk1">
              <a:shade val="80000"/>
              <a:hueOff val="0"/>
              <a:satOff val="0"/>
              <a:lumOff val="0"/>
              <a:alphaOff val="0"/>
            </a:schemeClr>
          </a:solidFill>
          <a:prstDash val="solid"/>
          <a:miter lim="800000"/>
        </a:ln>
        <a:effectLst>
          <a:outerShdw blurRad="57150" dist="19050" dir="5400000" algn="ctr" rotWithShape="0">
            <a:srgbClr val="000000">
              <a:alpha val="63000"/>
            </a:srgbClr>
          </a:outerShdw>
        </a:effectLst>
      </dsp:spPr>
      <dsp:style>
        <a:lnRef idx="1">
          <a:scrgbClr r="0" g="0" b="0"/>
        </a:lnRef>
        <a:fillRef idx="3">
          <a:scrgbClr r="0" g="0" b="0"/>
        </a:fillRef>
        <a:effectRef idx="3">
          <a:scrgbClr r="0" g="0" b="0"/>
        </a:effectRef>
        <a:fontRef idx="minor">
          <a:schemeClr val="lt1"/>
        </a:fontRef>
      </dsp:style>
      <dsp:txBody>
        <a:bodyPr spcFirstLastPara="0" vert="horz" wrap="square" lIns="5679" tIns="5679" rIns="5679" bIns="5679" numCol="1" spcCol="1270" anchor="ctr" anchorCtr="0">
          <a:noAutofit/>
        </a:bodyPr>
        <a:lstStyle/>
        <a:p>
          <a:pPr marL="0" lvl="0" indent="0" algn="ctr" defTabSz="400050">
            <a:lnSpc>
              <a:spcPct val="90000"/>
            </a:lnSpc>
            <a:spcBef>
              <a:spcPct val="0"/>
            </a:spcBef>
            <a:spcAft>
              <a:spcPct val="35000"/>
            </a:spcAft>
            <a:buNone/>
          </a:pPr>
          <a:r>
            <a:rPr lang="en-GB" sz="900" b="0" kern="1200">
              <a:latin typeface="+mj-lt"/>
              <a:cs typeface="Times New Roman" panose="02020603050405020304" pitchFamily="18" charset="0"/>
            </a:rPr>
            <a:t>8</a:t>
          </a:r>
        </a:p>
      </dsp:txBody>
      <dsp:txXfrm>
        <a:off x="5541465" y="28513"/>
        <a:ext cx="103480" cy="103480"/>
      </dsp:txXfrm>
    </dsp:sp>
    <dsp:sp modelId="{8AFEF6D5-EF4E-440C-944E-26A5741390BF}">
      <dsp:nvSpPr>
        <dsp:cNvPr id="0" name=""/>
        <dsp:cNvSpPr/>
      </dsp:nvSpPr>
      <dsp:spPr>
        <a:xfrm>
          <a:off x="5593169" y="225424"/>
          <a:ext cx="72" cy="125196"/>
        </a:xfrm>
        <a:prstGeom prst="rect">
          <a:avLst/>
        </a:prstGeom>
        <a:solidFill>
          <a:schemeClr val="lt1">
            <a:alpha val="90000"/>
            <a:tint val="40000"/>
            <a:hueOff val="0"/>
            <a:satOff val="0"/>
            <a:lumOff val="0"/>
            <a:alphaOff val="0"/>
          </a:schemeClr>
        </a:solidFill>
        <a:ln w="6350" cap="flat" cmpd="sng" algn="ctr">
          <a:solidFill>
            <a:schemeClr val="dk1">
              <a:alpha val="90000"/>
              <a:hueOff val="0"/>
              <a:satOff val="0"/>
              <a:lumOff val="0"/>
              <a:alphaOff val="0"/>
            </a:schemeClr>
          </a:solidFill>
          <a:prstDash val="solid"/>
          <a:miter lim="800000"/>
        </a:ln>
        <a:effectLst/>
      </dsp:spPr>
      <dsp:style>
        <a:lnRef idx="1">
          <a:scrgbClr r="0" g="0" b="0"/>
        </a:lnRef>
        <a:fillRef idx="1">
          <a:scrgbClr r="0" g="0" b="0"/>
        </a:fillRef>
        <a:effectRef idx="2">
          <a:scrgbClr r="0" g="0" b="0"/>
        </a:effectRef>
        <a:fontRef idx="minor"/>
      </dsp:style>
    </dsp:sp>
    <dsp:sp modelId="{58DB0AD2-ABBB-44E9-8988-805EA2F9E9F4}">
      <dsp:nvSpPr>
        <dsp:cNvPr id="0" name=""/>
        <dsp:cNvSpPr/>
      </dsp:nvSpPr>
      <dsp:spPr>
        <a:xfrm>
          <a:off x="5257859" y="357702"/>
          <a:ext cx="670692" cy="755452"/>
        </a:xfrm>
        <a:prstGeom prst="roundRect">
          <a:avLst>
            <a:gd name="adj" fmla="val 10000"/>
          </a:avLst>
        </a:prstGeom>
        <a:solidFill>
          <a:schemeClr val="dk1">
            <a:alpha val="90000"/>
            <a:tint val="40000"/>
            <a:hueOff val="0"/>
            <a:satOff val="0"/>
            <a:lumOff val="0"/>
            <a:alphaOff val="0"/>
          </a:schemeClr>
        </a:solidFill>
        <a:ln w="6350" cap="flat" cmpd="sng" algn="ctr">
          <a:solidFill>
            <a:schemeClr val="dk1">
              <a:hueOff val="0"/>
              <a:satOff val="0"/>
              <a:lumOff val="0"/>
              <a:alphaOff val="0"/>
            </a:schemeClr>
          </a:solidFill>
          <a:prstDash val="solid"/>
          <a:miter lim="800000"/>
        </a:ln>
        <a:effectLst/>
      </dsp:spPr>
      <dsp:style>
        <a:lnRef idx="1">
          <a:scrgbClr r="0" g="0" b="0"/>
        </a:lnRef>
        <a:fillRef idx="1">
          <a:scrgbClr r="0" g="0" b="0"/>
        </a:fillRef>
        <a:effectRef idx="2">
          <a:scrgbClr r="0" g="0" b="0"/>
        </a:effectRef>
        <a:fontRef idx="minor"/>
      </dsp:style>
      <dsp:txBody>
        <a:bodyPr spcFirstLastPara="0" vert="horz" wrap="square" lIns="11830" tIns="165100" rIns="11830" bIns="165100" numCol="1" spcCol="1270" anchor="t" anchorCtr="0">
          <a:noAutofit/>
        </a:bodyPr>
        <a:lstStyle/>
        <a:p>
          <a:pPr marL="0" lvl="0" indent="0" algn="ctr" defTabSz="400050">
            <a:lnSpc>
              <a:spcPct val="90000"/>
            </a:lnSpc>
            <a:spcBef>
              <a:spcPct val="0"/>
            </a:spcBef>
            <a:spcAft>
              <a:spcPct val="35000"/>
            </a:spcAft>
            <a:buNone/>
          </a:pPr>
          <a:r>
            <a:rPr lang="en-GB" sz="900" b="0" kern="1200">
              <a:latin typeface="+mj-lt"/>
              <a:cs typeface="Times New Roman" panose="02020603050405020304" pitchFamily="18" charset="0"/>
            </a:rPr>
            <a:t>Metrics Aggregator</a:t>
          </a:r>
        </a:p>
      </dsp:txBody>
      <dsp:txXfrm>
        <a:off x="5277503" y="377346"/>
        <a:ext cx="631404" cy="716164"/>
      </dsp:txXfrm>
    </dsp:sp>
    <dsp:sp modelId="{D38FB387-1D79-4385-8A4E-5DAE1E900696}">
      <dsp:nvSpPr>
        <dsp:cNvPr id="0" name=""/>
        <dsp:cNvSpPr/>
      </dsp:nvSpPr>
      <dsp:spPr>
        <a:xfrm>
          <a:off x="5965812" y="81262"/>
          <a:ext cx="372607" cy="71"/>
        </a:xfrm>
        <a:prstGeom prst="rect">
          <a:avLst/>
        </a:prstGeom>
        <a:gradFill rotWithShape="0">
          <a:gsLst>
            <a:gs pos="0">
              <a:schemeClr val="lt1">
                <a:hueOff val="0"/>
                <a:satOff val="0"/>
                <a:lumOff val="0"/>
                <a:alphaOff val="0"/>
                <a:satMod val="103000"/>
                <a:lumMod val="102000"/>
                <a:tint val="94000"/>
              </a:schemeClr>
            </a:gs>
            <a:gs pos="50000">
              <a:schemeClr val="lt1">
                <a:hueOff val="0"/>
                <a:satOff val="0"/>
                <a:lumOff val="0"/>
                <a:alphaOff val="0"/>
                <a:satMod val="110000"/>
                <a:lumMod val="100000"/>
                <a:shade val="100000"/>
              </a:schemeClr>
            </a:gs>
            <a:gs pos="100000">
              <a:schemeClr val="lt1">
                <a:hueOff val="0"/>
                <a:satOff val="0"/>
                <a:lumOff val="0"/>
                <a:alphaOff val="0"/>
                <a:lumMod val="99000"/>
                <a:satMod val="120000"/>
                <a:shade val="78000"/>
              </a:schemeClr>
            </a:gs>
          </a:gsLst>
          <a:lin ang="5400000" scaled="0"/>
        </a:gradFill>
        <a:ln w="6350" cap="flat" cmpd="sng" algn="ctr">
          <a:solidFill>
            <a:schemeClr val="dk1">
              <a:shade val="80000"/>
              <a:hueOff val="0"/>
              <a:satOff val="0"/>
              <a:lumOff val="0"/>
              <a:alphaOff val="0"/>
            </a:schemeClr>
          </a:solidFill>
          <a:prstDash val="solid"/>
          <a:miter lim="800000"/>
        </a:ln>
        <a:effectLst>
          <a:outerShdw blurRad="57150" dist="19050" dir="5400000" algn="ctr" rotWithShape="0">
            <a:srgbClr val="000000">
              <a:alpha val="63000"/>
            </a:srgbClr>
          </a:outerShdw>
        </a:effectLst>
      </dsp:spPr>
      <dsp:style>
        <a:lnRef idx="1">
          <a:scrgbClr r="0" g="0" b="0"/>
        </a:lnRef>
        <a:fillRef idx="3">
          <a:scrgbClr r="0" g="0" b="0"/>
        </a:fillRef>
        <a:effectRef idx="3">
          <a:scrgbClr r="0" g="0" b="0"/>
        </a:effectRef>
        <a:fontRef idx="minor">
          <a:schemeClr val="lt1"/>
        </a:fontRef>
      </dsp:style>
    </dsp:sp>
    <dsp:sp modelId="{373E11CA-A9FB-49EA-A23E-3C2FEB0D941D}">
      <dsp:nvSpPr>
        <dsp:cNvPr id="0" name=""/>
        <dsp:cNvSpPr/>
      </dsp:nvSpPr>
      <dsp:spPr>
        <a:xfrm>
          <a:off x="6265249" y="8127"/>
          <a:ext cx="146340" cy="146340"/>
        </a:xfrm>
        <a:prstGeom prst="ellipse">
          <a:avLst/>
        </a:prstGeom>
        <a:gradFill rotWithShape="0">
          <a:gsLst>
            <a:gs pos="0">
              <a:schemeClr val="lt1">
                <a:hueOff val="0"/>
                <a:satOff val="0"/>
                <a:lumOff val="0"/>
                <a:alphaOff val="0"/>
                <a:satMod val="103000"/>
                <a:lumMod val="102000"/>
                <a:tint val="94000"/>
              </a:schemeClr>
            </a:gs>
            <a:gs pos="50000">
              <a:schemeClr val="lt1">
                <a:hueOff val="0"/>
                <a:satOff val="0"/>
                <a:lumOff val="0"/>
                <a:alphaOff val="0"/>
                <a:satMod val="110000"/>
                <a:lumMod val="100000"/>
                <a:shade val="100000"/>
              </a:schemeClr>
            </a:gs>
            <a:gs pos="100000">
              <a:schemeClr val="lt1">
                <a:hueOff val="0"/>
                <a:satOff val="0"/>
                <a:lumOff val="0"/>
                <a:alphaOff val="0"/>
                <a:lumMod val="99000"/>
                <a:satMod val="120000"/>
                <a:shade val="78000"/>
              </a:schemeClr>
            </a:gs>
          </a:gsLst>
          <a:lin ang="5400000" scaled="0"/>
        </a:gradFill>
        <a:ln w="6350" cap="flat" cmpd="sng" algn="ctr">
          <a:solidFill>
            <a:schemeClr val="dk1">
              <a:shade val="80000"/>
              <a:hueOff val="0"/>
              <a:satOff val="0"/>
              <a:lumOff val="0"/>
              <a:alphaOff val="0"/>
            </a:schemeClr>
          </a:solidFill>
          <a:prstDash val="solid"/>
          <a:miter lim="800000"/>
        </a:ln>
        <a:effectLst>
          <a:outerShdw blurRad="57150" dist="19050" dir="5400000" algn="ctr" rotWithShape="0">
            <a:srgbClr val="000000">
              <a:alpha val="63000"/>
            </a:srgbClr>
          </a:outerShdw>
        </a:effectLst>
      </dsp:spPr>
      <dsp:style>
        <a:lnRef idx="1">
          <a:scrgbClr r="0" g="0" b="0"/>
        </a:lnRef>
        <a:fillRef idx="3">
          <a:scrgbClr r="0" g="0" b="0"/>
        </a:fillRef>
        <a:effectRef idx="3">
          <a:scrgbClr r="0" g="0" b="0"/>
        </a:effectRef>
        <a:fontRef idx="minor">
          <a:schemeClr val="lt1"/>
        </a:fontRef>
      </dsp:style>
      <dsp:txBody>
        <a:bodyPr spcFirstLastPara="0" vert="horz" wrap="square" lIns="5679" tIns="5679" rIns="5679" bIns="5679" numCol="1" spcCol="1270" anchor="ctr" anchorCtr="0">
          <a:noAutofit/>
        </a:bodyPr>
        <a:lstStyle/>
        <a:p>
          <a:pPr marL="0" lvl="0" indent="0" algn="ctr" defTabSz="400050">
            <a:lnSpc>
              <a:spcPct val="90000"/>
            </a:lnSpc>
            <a:spcBef>
              <a:spcPct val="0"/>
            </a:spcBef>
            <a:spcAft>
              <a:spcPct val="35000"/>
            </a:spcAft>
            <a:buNone/>
          </a:pPr>
          <a:r>
            <a:rPr lang="en-GB" sz="900" b="0" kern="1200">
              <a:latin typeface="+mj-lt"/>
              <a:cs typeface="Times New Roman" panose="02020603050405020304" pitchFamily="18" charset="0"/>
            </a:rPr>
            <a:t>9</a:t>
          </a:r>
        </a:p>
      </dsp:txBody>
      <dsp:txXfrm>
        <a:off x="6286680" y="29558"/>
        <a:ext cx="103478" cy="103478"/>
      </dsp:txXfrm>
    </dsp:sp>
    <dsp:sp modelId="{C381A35E-A4C3-4792-B9D6-E17DFCD686CA}">
      <dsp:nvSpPr>
        <dsp:cNvPr id="0" name=""/>
        <dsp:cNvSpPr/>
      </dsp:nvSpPr>
      <dsp:spPr>
        <a:xfrm>
          <a:off x="6338384" y="225661"/>
          <a:ext cx="72" cy="123913"/>
        </a:xfrm>
        <a:prstGeom prst="rect">
          <a:avLst/>
        </a:prstGeom>
        <a:solidFill>
          <a:schemeClr val="lt1">
            <a:alpha val="90000"/>
            <a:tint val="40000"/>
            <a:hueOff val="0"/>
            <a:satOff val="0"/>
            <a:lumOff val="0"/>
            <a:alphaOff val="0"/>
          </a:schemeClr>
        </a:solidFill>
        <a:ln w="6350" cap="flat" cmpd="sng" algn="ctr">
          <a:solidFill>
            <a:schemeClr val="dk1">
              <a:alpha val="90000"/>
              <a:hueOff val="0"/>
              <a:satOff val="0"/>
              <a:lumOff val="0"/>
              <a:alphaOff val="0"/>
            </a:schemeClr>
          </a:solidFill>
          <a:prstDash val="solid"/>
          <a:miter lim="800000"/>
        </a:ln>
        <a:effectLst/>
      </dsp:spPr>
      <dsp:style>
        <a:lnRef idx="1">
          <a:scrgbClr r="0" g="0" b="0"/>
        </a:lnRef>
        <a:fillRef idx="1">
          <a:scrgbClr r="0" g="0" b="0"/>
        </a:fillRef>
        <a:effectRef idx="2">
          <a:scrgbClr r="0" g="0" b="0"/>
        </a:effectRef>
        <a:fontRef idx="minor"/>
      </dsp:style>
    </dsp:sp>
    <dsp:sp modelId="{37346851-8CF0-4472-8A05-28D4442D3848}">
      <dsp:nvSpPr>
        <dsp:cNvPr id="0" name=""/>
        <dsp:cNvSpPr/>
      </dsp:nvSpPr>
      <dsp:spPr>
        <a:xfrm>
          <a:off x="6003073" y="357702"/>
          <a:ext cx="670692" cy="755452"/>
        </a:xfrm>
        <a:prstGeom prst="roundRect">
          <a:avLst>
            <a:gd name="adj" fmla="val 10000"/>
          </a:avLst>
        </a:prstGeom>
        <a:solidFill>
          <a:schemeClr val="dk1">
            <a:alpha val="90000"/>
            <a:tint val="40000"/>
            <a:hueOff val="0"/>
            <a:satOff val="0"/>
            <a:lumOff val="0"/>
            <a:alphaOff val="0"/>
          </a:schemeClr>
        </a:solidFill>
        <a:ln w="6350" cap="flat" cmpd="sng" algn="ctr">
          <a:solidFill>
            <a:schemeClr val="dk1">
              <a:hueOff val="0"/>
              <a:satOff val="0"/>
              <a:lumOff val="0"/>
              <a:alphaOff val="0"/>
            </a:schemeClr>
          </a:solidFill>
          <a:prstDash val="solid"/>
          <a:miter lim="800000"/>
        </a:ln>
        <a:effectLst/>
      </dsp:spPr>
      <dsp:style>
        <a:lnRef idx="1">
          <a:scrgbClr r="0" g="0" b="0"/>
        </a:lnRef>
        <a:fillRef idx="1">
          <a:scrgbClr r="0" g="0" b="0"/>
        </a:fillRef>
        <a:effectRef idx="2">
          <a:scrgbClr r="0" g="0" b="0"/>
        </a:effectRef>
        <a:fontRef idx="minor"/>
      </dsp:style>
      <dsp:txBody>
        <a:bodyPr spcFirstLastPara="0" vert="horz" wrap="square" lIns="11830" tIns="165100" rIns="11830" bIns="165100" numCol="1" spcCol="1270" anchor="t" anchorCtr="0">
          <a:noAutofit/>
        </a:bodyPr>
        <a:lstStyle/>
        <a:p>
          <a:pPr marL="0" lvl="0" indent="0" algn="ctr" defTabSz="400050">
            <a:lnSpc>
              <a:spcPct val="90000"/>
            </a:lnSpc>
            <a:spcBef>
              <a:spcPct val="0"/>
            </a:spcBef>
            <a:spcAft>
              <a:spcPct val="35000"/>
            </a:spcAft>
            <a:buNone/>
          </a:pPr>
          <a:r>
            <a:rPr lang="en-GB" sz="900" b="0" kern="1200">
              <a:latin typeface="+mj-lt"/>
              <a:cs typeface="Times New Roman" panose="02020603050405020304" pitchFamily="18" charset="0"/>
            </a:rPr>
            <a:t>Dashboard</a:t>
          </a:r>
        </a:p>
        <a:p>
          <a:pPr marL="0" lvl="0" indent="0" algn="ctr" defTabSz="400050">
            <a:lnSpc>
              <a:spcPct val="90000"/>
            </a:lnSpc>
            <a:spcBef>
              <a:spcPct val="0"/>
            </a:spcBef>
            <a:spcAft>
              <a:spcPct val="35000"/>
            </a:spcAft>
            <a:buNone/>
          </a:pPr>
          <a:r>
            <a:rPr lang="en-GB" sz="900" b="0" kern="1200">
              <a:latin typeface="+mj-lt"/>
              <a:cs typeface="Times New Roman" panose="02020603050405020304" pitchFamily="18" charset="0"/>
            </a:rPr>
            <a:t> (Live KPIs)</a:t>
          </a:r>
        </a:p>
      </dsp:txBody>
      <dsp:txXfrm>
        <a:off x="6022717" y="377346"/>
        <a:ext cx="631404" cy="716164"/>
      </dsp:txXfrm>
    </dsp:sp>
  </dsp:spTree>
</dsp:drawing>
</file>

<file path=word/diagrams/layout1.xml><?xml version="1.0" encoding="utf-8"?>
<dgm:layoutDef xmlns:dgm="http://schemas.openxmlformats.org/drawingml/2006/diagram" xmlns:a="http://schemas.openxmlformats.org/drawingml/2006/main" uniqueId="urn:microsoft.com/office/officeart/2024/layout/NumberedLinearArrowProcess">
  <dgm:title val=""/>
  <dgm:desc val=""/>
  <dgm:catLst>
    <dgm:cat type="process" pri="1700"/>
  </dgm:catLst>
  <dgm:sampData>
    <dgm:dataModel>
      <dgm:ptLst>
        <dgm:pt modelId="0" type="doc"/>
        <dgm:pt modelId="1">
          <dgm:prSet phldr="1"/>
        </dgm:pt>
        <dgm:pt modelId="2">
          <dgm:prSet phldr="1"/>
        </dgm:pt>
        <dgm:pt modelId="3">
          <dgm:prSet phldr="1"/>
        </dgm:pt>
        <dgm:pt modelId="101" type="sibTrans" cxnId="4">
          <dgm:prSet phldrT="1"/>
          <dgm:t>
            <a:bodyPr/>
            <a:lstStyle/>
            <a:p>
              <a:r>
                <a:t>1</a:t>
              </a:r>
            </a:p>
          </dgm:t>
        </dgm:pt>
        <dgm:pt modelId="201" type="sibTrans" cxnId="5">
          <dgm:prSet phldrT="2"/>
          <dgm:t>
            <a:bodyPr/>
            <a:lstStyle/>
            <a:p>
              <a:r>
                <a:t>2</a:t>
              </a:r>
            </a:p>
          </dgm:t>
        </dgm:pt>
        <dgm:pt modelId="301" type="sibTrans" cxnId="6">
          <dgm:prSet phldrT="3"/>
          <dgm:t>
            <a:bodyPr/>
            <a:lstStyle/>
            <a:p>
              <a:r>
                <a:t>3</a:t>
              </a:r>
            </a:p>
          </dgm:t>
        </dgm:pt>
      </dgm:ptLst>
      <dgm:cxnLst>
        <dgm:cxn modelId="4" srcId="0" destId="1" srcOrd="0" destOrd="0" sibTransId="101"/>
        <dgm:cxn modelId="5" srcId="0" destId="2" srcOrd="1" destOrd="0" sibTransId="201"/>
        <dgm:cxn modelId="6" srcId="0" destId="3" srcOrd="3" destOrd="0" sibTransId="301"/>
      </dgm:cxnLst>
      <dgm:bg/>
      <dgm:whole/>
    </dgm:dataModel>
  </dgm:sampData>
  <dgm:styleData>
    <dgm:dataModel>
      <dgm:ptLst>
        <dgm:pt modelId="0" type="doc"/>
        <dgm:pt modelId="1">
          <dgm:prSet phldr="1"/>
        </dgm:pt>
        <dgm:pt modelId="2">
          <dgm:prSet phldr="1"/>
        </dgm:pt>
      </dgm:ptLst>
      <dgm:cxnLst>
        <dgm:cxn modelId="4" srcId="0" destId="1" srcOrd="0" destOrd="0"/>
        <dgm:cxn modelId="5" srcId="0" destId="2" srcOrd="1" destOrd="0"/>
      </dgm:cxnLst>
      <dgm:bg/>
      <dgm:whole/>
    </dgm:dataModel>
  </dgm:styleData>
  <dgm:clrData>
    <dgm:dataModel>
      <dgm:ptLst>
        <dgm:pt modelId="0" type="doc"/>
        <dgm:pt modelId="1">
          <dgm:prSet phldr="1"/>
        </dgm:pt>
        <dgm:pt modelId="2">
          <dgm:prSet phldr="1"/>
        </dgm:pt>
        <dgm:pt modelId="3">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43" srcId="4" destId="41" srcOrd="0" destOrd="0"/>
      </dgm:cxnLst>
      <dgm:bg/>
      <dgm:whole/>
    </dgm:dataModel>
  </dgm:clrData>
  <dgm:layoutNode name="linearFlow">
    <dgm:varLst>
      <dgm:dir/>
      <dgm:animLvl val="lvl"/>
      <dgm:resizeHandles val="exact"/>
    </dgm:varLst>
    <dgm:choose name="dirChoose">
      <dgm:if name="dirNorm" func="var" arg="dir" op="equ" val="norm">
        <dgm:alg type="lin">
          <dgm:param type="linDir" val="fromL"/>
          <dgm:param type="nodeVertAlign" val="t"/>
        </dgm:alg>
      </dgm:if>
      <dgm:else name="dirRev">
        <dgm:alg type="lin">
          <dgm:param type="linDir" val="fromR"/>
          <dgm:param type="nodeVertAlign" val="t"/>
        </dgm:alg>
      </dgm:else>
    </dgm:choose>
    <dgm:shape xmlns:r="http://schemas.openxmlformats.org/officeDocument/2006/relationships" r:blip="">
      <dgm:adjLst/>
    </dgm:shape>
    <dgm:presOf/>
    <dgm:constrLst>
      <dgm:constr type="w" for="ch" forName="compositeNode" refType="w"/>
      <dgm:constr type="h" for="ch" forName="compositeNode" op="equ"/>
      <dgm:constr type="w" for="ch" forName="sibTransComposite" refType="w" refFor="ch" refForName="compositeNode" fact="0"/>
      <dgm:constr type="w" for="des" forName="parTx"/>
      <dgm:constr type="h" for="des" forName="parTx" op="equ"/>
      <dgm:constr type="h" for="des" forName="parSh" op="equ"/>
      <dgm:constr type="w" for="des" forName="nodeText"/>
      <dgm:constr type="h" for="des" forName="nodeText" op="equ"/>
      <dgm:constr type="w" for="des" forName="parSh"/>
      <dgm:constr type="w" for="des" forName="parSh" op="equ"/>
      <dgm:constr type="primFontSz" for="des" forName="parTx" val="29"/>
      <dgm:constr type="primFontSz" for="des" forName="parTx" op="equ"/>
      <dgm:constr type="primFontSz" for="des" forName="parSh" op="equ"/>
      <dgm:constr type="primFontSz" for="des" forName="nodeText" op="equ"/>
      <dgm:constr type="secFontSz" for="des" forName="nodeText" op="equ"/>
      <dgm:constr type="primFontSz" for="des" forName="sibTransNodeCircle" op="equ"/>
      <dgm:constr type="h" for="des" forName="sibTransNodeCircle" op="equ"/>
      <dgm:constr type="w" for="des" forName="sibTransNodeCircle" op="equ"/>
      <dgm:constr type="h" for="des" forName="parTx" refType="primFontSz" refFor="des" refForName="parTx" fact="1.5"/>
      <dgm:constr type="h" for="ch" forName="compositeNode" refType="h"/>
      <dgm:constr type="h" for="des" forName="parSh" refType="w"/>
      <dgm:constr type="h" for="des" forName="nodeText" refType="primFontSz" refFor="des" refForName="parTx" fact="1.7"/>
      <dgm:constr type="h" for="des" forName="parSh" refType="h" refFor="des" refForName="parTx" op="lte" fact="1.2"/>
      <dgm:constr type="h" for="des" forName="parSh" refType="h" refFor="des" refForName="parTx" op="gte" fact="1.2"/>
    </dgm:constrLst>
    <dgm:ruleLst>
      <dgm:rule type="primFontSz" for="des" forName="parSh" val="5" fact="NaN" max="NaN"/>
    </dgm:ruleLst>
    <dgm:forEach name="Name3" axis="ch" ptType="node">
      <dgm:layoutNode name="compositeNode">
        <dgm:alg type="composite"/>
        <dgm:shape xmlns:r="http://schemas.openxmlformats.org/officeDocument/2006/relationships" r:blip="">
          <dgm:adjLst/>
        </dgm:shape>
        <dgm:presOf/>
        <dgm:choose name="Name004">
          <dgm:if name="Name5" axis="self" ptType="node" func="cnt" op="equ" val="0">
            <dgm:constrLst>
              <dgm:constr type="w" for="ch" forName="parTx" refType="w"/>
              <dgm:constr type="w" for="ch" forName="parSh" refType="w" refFor="ch" refForName="parTx"/>
              <dgm:constr type="w" for="ch" forName="nodeText" refType="w" refFor="ch" refForName="parTx"/>
              <dgm:constr type="ctrX" for="ch" forName="nodeText" refType="w" fact="0.5"/>
              <dgm:constr type="t" for="ch" forName="nodeText" refType="b" refFor="ch" refForName="parSh"/>
            </dgm:constrLst>
          </dgm:if>
          <dgm:else name="Name6">
            <dgm:constrLst>
              <dgm:constr type="w" for="ch" forName="parTx" refType="w"/>
              <dgm:constr type="w" for="ch" forName="parSh" refType="w" refFor="ch" refForName="parTx"/>
              <dgm:constr type="w" for="ch" forName="nodeText" refType="w" refFor="ch" refForName="parTx" fact="0.9"/>
              <dgm:constr type="ctrX" for="ch" forName="nodeText" refType="w" fact="0.5"/>
              <dgm:constr type="t" for="ch" forName="nodeText" refType="b" refFor="ch" refForName="parSh"/>
            </dgm:constrLst>
          </dgm:else>
        </dgm:choose>
        <dgm:ruleLst>
          <dgm:rule type="h" val="INF" fact="NaN" max="NaN"/>
        </dgm:ruleLst>
        <dgm:layoutNode name="parTx">
          <dgm:varLst>
            <dgm:chMax val="0"/>
            <dgm:chPref val="0"/>
            <dgm:bulletEnabled val="1"/>
          </dgm:varLst>
          <dgm:alg type="tx"/>
          <dgm:shape xmlns:r="http://schemas.openxmlformats.org/officeDocument/2006/relationships" type="rect" r:blip="" zOrderOff="1" hideGeom="1">
            <dgm:adjLst/>
          </dgm:shape>
          <dgm:presOf/>
          <dgm:constrLst>
            <dgm:constr type="h" refType="w" op="lte" fact="0.4"/>
            <dgm:constr type="h"/>
          </dgm:constrLst>
          <dgm:ruleLst>
            <dgm:rule type="h" val="INF" fact="NaN" max="NaN"/>
          </dgm:ruleLst>
        </dgm:layoutNode>
        <dgm:layoutNode name="parSh">
          <dgm:alg type="composite"/>
          <dgm:shape xmlns:r="http://schemas.openxmlformats.org/officeDocument/2006/relationships" r:blip="">
            <dgm:adjLst/>
          </dgm:shape>
          <dgm:presOf axis="self" ptType="node"/>
          <dgm:choose name="casesForFirstAndLastNode">
            <dgm:if name="ifFirstNode" axis="self" ptType="node" func="pos" op="equ" val="1">
              <dgm:choose name="removeLineWhenOnlyOneNode">
                <dgm:if name="ifOnlyOneNode" axis="followSib" ptType="node" func="cnt" op="equ" val="0">
                  <dgm:constrLst>
                    <dgm:constr type="h"/>
                    <dgm:constr type="h" for="ch" forName="lineNode" val="0.002"/>
                    <dgm:constr type="w" for="ch" forName="lineNode" refType="w" fact="0"/>
                    <dgm:constr type="w" for="ch" forName="lineArrowNode" refType="w" fact="0"/>
                    <dgm:constr type="h" for="ch" forName="lineArrowNode" refType="h" fact="0"/>
                    <dgm:constr type="ctrY" for="ch" forName="lineNode" refType="ctrY" refFor="ch" refForName="sibTransNodeCircle"/>
                    <dgm:constr type="h" for="ch" forName="sibTransNodeCircle" refType="h" fact="0.608"/>
                    <dgm:constr type="h" for="ch" forName="sibTransNodeCircle" refType="w" op="lte" fact="0.54"/>
                    <dgm:constr type="w" for="ch" forName="sibTransNodeCircle" refType="h" refFor="ch" refForName="sibTransNodeCircle"/>
                    <dgm:constr type="ctrX" for="ch" forName="sibTransNodeCircle" refType="w" fact="0.5"/>
                    <dgm:constr type="ctrY" for="ch" forName="sibTransNodeCircle" refType="h" fact="0.25"/>
                    <dgm:constr type="t" for="ch" forName="spacerBetweenCircleAndCallout" refType="b" refFor="ch" refForName="sibTransNodeCircle"/>
                    <dgm:constr type="h" for="ch" forName="spacerBetweenCircleAndCallout" val="2"/>
                    <dgm:constr type="t" for="ch" forName="verticalConnector" refType="b" refFor="ch" refForName="spacerBetweenCircleAndCallout"/>
                    <dgm:constr type="h" for="ch" forName="verticalConnector" refType="h" fact="0.35"/>
                    <dgm:constr type="w" for="ch" forName="verticalConnector" val="0.002"/>
                    <dgm:constr type="ctrX" for="ch" forName="verticalConnector" refType="ctrX" refFor="ch" refForName="sibTransNodeCircle"/>
                  </dgm:constrLst>
                </dgm:if>
                <dgm:else name="ifMoreThanOneNode">
                  <dgm:choose name="firstNodeDirChoose">
                    <dgm:if name="firstNodeDirNorm" func="var" arg="dir" op="equ" val="norm">
                      <dgm:constrLst>
                        <dgm:constr type="h"/>
                        <dgm:constr type="h" for="ch" forName="lineNode" val="0.002"/>
                        <dgm:constr type="w" for="ch" forName="lineNode" refType="w" fact="0.35"/>
                        <dgm:constr type="l" for="ch" forName="lineNode" refType="w" fact="0.55"/>
                        <dgm:constr type="w" for="ch" forName="lineArrowNode" refType="w" fact="0.046"/>
                        <dgm:constr type="h" for="ch" forName="lineArrowNode" refType="h" fact="0.18"/>
                        <dgm:constr type="l" for="ch" forName="lineArrowNode" refType="w" fact="0.87"/>
                        <dgm:constr type="t" for="ch" forName="lineArrowNode" refType="h" fact="0.165"/>
                        <dgm:constr type="ctrY" for="ch" forName="lineNode" refType="ctrY" refFor="ch" refForName="sibTransNodeCircle"/>
                        <dgm:constr type="h" for="ch" forName="sibTransNodeCircle" refType="h" fact="0.608"/>
                        <dgm:constr type="h" for="ch" forName="sibTransNodeCircle" refType="w" op="lte" fact="0.54"/>
                        <dgm:constr type="w" for="ch" forName="sibTransNodeCircle" refType="h" refFor="ch" refForName="sibTransNodeCircle"/>
                        <dgm:constr type="ctrX" for="ch" forName="sibTransNodeCircle" refType="w" fact="0.5"/>
                        <dgm:constr type="ctrY" for="ch" forName="sibTransNodeCircle" refType="h" fact="0.25"/>
                        <dgm:constr type="t" for="ch" forName="spacerBetweenCircleAndCallout" refType="b" refFor="ch" refForName="sibTransNodeCircle"/>
                        <dgm:constr type="h" for="ch" forName="spacerBetweenCircleAndCallout" val="2"/>
                        <dgm:constr type="t" for="ch" forName="verticalConnector" refType="b" refFor="ch" refForName="spacerBetweenCircleAndCallout"/>
                        <dgm:constr type="h" for="ch" forName="verticalConnector" refType="h" fact="0.35"/>
                        <dgm:constr type="w" for="ch" forName="verticalConnector" val="0.002"/>
                        <dgm:constr type="ctrX" for="ch" forName="verticalConnector" refType="ctrX" refFor="ch" refForName="sibTransNodeCircle"/>
                      </dgm:constrLst>
                    </dgm:if>
                    <dgm:else name="firstNodeDirRev">
                      <dgm:constrLst>
                        <dgm:constr type="h"/>
                        <dgm:constr type="h" for="ch" forName="lineNode" val="0.002"/>
                        <dgm:constr type="w" for="ch" forName="lineNode" refType="w" fact="0.35"/>
                        <dgm:constr type="l" for="ch" forName="lineNode" refType="w" fact="0.1"/>
                        <dgm:constr type="w" for="ch" forName="lineArrowNode" refType="w" fact="0.046"/>
                        <dgm:constr type="h" for="ch" forName="lineArrowNode" refType="h" fact="0.18"/>
                        <dgm:constr type="l" for="ch" forName="lineArrowNode" refType="w" fact="0.084"/>
                        <dgm:constr type="t" for="ch" forName="lineArrowNode" refType="h" fact="0.165"/>
                        <dgm:constr type="ctrY" for="ch" forName="lineNode" refType="ctrY" refFor="ch" refForName="sibTransNodeCircle"/>
                        <dgm:constr type="h" for="ch" forName="sibTransNodeCircle" refType="h" fact="0.608"/>
                        <dgm:constr type="h" for="ch" forName="sibTransNodeCircle" refType="w" op="lte" fact="0.54"/>
                        <dgm:constr type="w" for="ch" forName="sibTransNodeCircle" refType="h" refFor="ch" refForName="sibTransNodeCircle"/>
                        <dgm:constr type="ctrX" for="ch" forName="sibTransNodeCircle" refType="w" fact="0.5"/>
                        <dgm:constr type="ctrY" for="ch" forName="sibTransNodeCircle" refType="h" fact="0.25"/>
                        <dgm:constr type="t" for="ch" forName="spacerBetweenCircleAndCallout" refType="b" refFor="ch" refForName="sibTransNodeCircle"/>
                        <dgm:constr type="h" for="ch" forName="spacerBetweenCircleAndCallout" val="2"/>
                        <dgm:constr type="t" for="ch" forName="verticalConnector" refType="b" refFor="ch" refForName="spacerBetweenCircleAndCallout"/>
                        <dgm:constr type="h" for="ch" forName="verticalConnector" refType="h" fact="0.35"/>
                        <dgm:constr type="w" for="ch" forName="verticalConnector" val="0.002"/>
                        <dgm:constr type="ctrX" for="ch" forName="verticalConnector" refType="ctrX" refFor="ch" refForName="sibTransNodeCircle"/>
                      </dgm:constrLst>
                    </dgm:else>
                  </dgm:choose>
                </dgm:else>
              </dgm:choose>
            </dgm:if>
            <dgm:if name="ifLastNode" axis="self" ptType="node" func="revPos" op="equ" val="1">
              <dgm:choose name="lastNodeDirChoose">
                <dgm:if name="lastNodeDirNorm" func="var" arg="dir" op="equ" val="norm">
                  <dgm:constrLst>
                    <dgm:constr type="h"/>
                    <dgm:constr type="h" for="ch" forName="lineNode" val="0.002"/>
                    <dgm:constr type="w" for="ch" forName="lineNode" refType="w" fact="0.5"/>
                    <dgm:constr type="w" for="ch" forName="lineArrowNode" refType="w" fact="0"/>
                    <dgm:constr type="h" for="ch" forName="lineArrowNode" refType="h" fact="0"/>
                    <dgm:constr type="ctrY" for="ch" forName="lineNode" refType="ctrY" refFor="ch" refForName="sibTransNodeCircle"/>
                    <dgm:constr type="h" for="ch" forName="sibTransNodeCircle" refType="h" fact="0.608"/>
                    <dgm:constr type="h" for="ch" forName="sibTransNodeCircle" refType="w" op="lte" fact="0.54"/>
                    <dgm:constr type="w" for="ch" forName="sibTransNodeCircle" refType="h" refFor="ch" refForName="sibTransNodeCircle"/>
                    <dgm:constr type="ctrX" for="ch" forName="sibTransNodeCircle" refType="w" fact="0.5"/>
                    <dgm:constr type="ctrY" for="ch" forName="sibTransNodeCircle" refType="h" fact="0.25"/>
                    <dgm:constr type="t" for="ch" forName="spacerBetweenCircleAndCallout" refType="b" refFor="ch" refForName="sibTransNodeCircle"/>
                    <dgm:constr type="h" for="ch" forName="spacerBetweenCircleAndCallout" val="2"/>
                    <dgm:constr type="t" for="ch" forName="verticalConnector" refType="b" refFor="ch" refForName="spacerBetweenCircleAndCallout"/>
                    <dgm:constr type="h" for="ch" forName="verticalConnector" refType="h" fact="0.35"/>
                    <dgm:constr type="w" for="ch" forName="verticalConnector" val="0.002"/>
                    <dgm:constr type="ctrX" for="ch" forName="verticalConnector" refType="ctrX" refFor="ch" refForName="sibTransNodeCircle"/>
                  </dgm:constrLst>
                </dgm:if>
                <dgm:else name="lastNodeDirRev">
                  <dgm:constrLst>
                    <dgm:constr type="h"/>
                    <dgm:constr type="h" for="ch" forName="lineNode" val="0.002"/>
                    <dgm:constr type="w" for="ch" forName="lineNode" refType="w" fact="0.5"/>
                    <dgm:constr type="l" for="ch" forName="lineNode" refType="w" fact="0.5"/>
                    <dgm:constr type="w" for="ch" forName="lineArrowNode" refType="w" fact="0"/>
                    <dgm:constr type="h" for="ch" forName="lineArrowNode" refType="h" fact="0"/>
                    <dgm:constr type="ctrY" for="ch" forName="lineNode" refType="ctrY" refFor="ch" refForName="sibTransNodeCircle"/>
                    <dgm:constr type="h" for="ch" forName="sibTransNodeCircle" refType="h" fact="0.608"/>
                    <dgm:constr type="h" for="ch" forName="sibTransNodeCircle" refType="w" op="lte" fact="0.54"/>
                    <dgm:constr type="w" for="ch" forName="sibTransNodeCircle" refType="h" refFor="ch" refForName="sibTransNodeCircle"/>
                    <dgm:constr type="ctrX" for="ch" forName="sibTransNodeCircle" refType="w" fact="0.5"/>
                    <dgm:constr type="ctrY" for="ch" forName="sibTransNodeCircle" refType="h" fact="0.25"/>
                    <dgm:constr type="t" for="ch" forName="spacerBetweenCircleAndCallout" refType="b" refFor="ch" refForName="sibTransNodeCircle"/>
                    <dgm:constr type="h" for="ch" forName="spacerBetweenCircleAndCallout" val="2"/>
                    <dgm:constr type="t" for="ch" forName="verticalConnector" refType="b" refFor="ch" refForName="spacerBetweenCircleAndCallout"/>
                    <dgm:constr type="h" for="ch" forName="verticalConnector" refType="h" fact="0.35"/>
                    <dgm:constr type="w" for="ch" forName="verticalConnector" val="0.002"/>
                    <dgm:constr type="ctrX" for="ch" forName="verticalConnector" refType="ctrX" refFor="ch" refForName="sibTransNodeCircle"/>
                  </dgm:constrLst>
                </dgm:else>
              </dgm:choose>
            </dgm:if>
            <dgm:else name="allOtherNodes">
              <dgm:choose name="middleNodeDirChoose">
                <dgm:if name="middleNodeDirNorm" func="var" arg="dir" op="equ" val="norm">
                  <dgm:constrLst>
                    <dgm:constr type="h"/>
                    <dgm:constr type="h" for="ch" forName="lineNode" val="0.002"/>
                    <dgm:constr type="w" for="ch" forName="lineNode" refType="w" fact="0.9"/>
                    <dgm:constr type="w" for="ch" forName="lineArrowNode" refType="w" fact="0.046"/>
                    <dgm:constr type="h" for="ch" forName="lineArrowNode" refType="h" fact="0.18"/>
                    <dgm:constr type="l" for="ch" forName="lineArrowNode" refType="w" fact="0.87"/>
                    <dgm:constr type="t" for="ch" forName="lineArrowNode" refType="h" fact="0.165"/>
                    <dgm:constr type="ctrY" for="ch" forName="lineNode" refType="ctrY" refFor="ch" refForName="sibTransNodeCircle"/>
                    <dgm:constr type="h" for="ch" forName="sibTransNodeCircle" refType="h" fact="0.608"/>
                    <dgm:constr type="h" for="ch" forName="sibTransNodeCircle" refType="w" op="lte" fact="0.54"/>
                    <dgm:constr type="w" for="ch" forName="sibTransNodeCircle" refType="h" refFor="ch" refForName="sibTransNodeCircle"/>
                    <dgm:constr type="ctrX" for="ch" forName="sibTransNodeCircle" refType="w" fact="0.5"/>
                    <dgm:constr type="ctrY" for="ch" forName="sibTransNodeCircle" refType="h" fact="0.25"/>
                    <dgm:constr type="t" for="ch" forName="spacerBetweenCircleAndCallout" refType="b" refFor="ch" refForName="sibTransNodeCircle"/>
                    <dgm:constr type="h" for="ch" forName="spacerBetweenCircleAndCallout" val="2"/>
                    <dgm:constr type="t" for="ch" forName="verticalConnector" refType="b" refFor="ch" refForName="spacerBetweenCircleAndCallout"/>
                    <dgm:constr type="h" for="ch" forName="verticalConnector" refType="h" fact="0.35"/>
                    <dgm:constr type="w" for="ch" forName="verticalConnector" val="0.002"/>
                    <dgm:constr type="ctrX" for="ch" forName="verticalConnector" refType="ctrX" refFor="ch" refForName="sibTransNodeCircle"/>
                  </dgm:constrLst>
                </dgm:if>
                <dgm:else name="middleNodeDirRev">
                  <dgm:constrLst>
                    <dgm:constr type="h"/>
                    <dgm:constr type="h" for="ch" forName="lineNode" val="0.002"/>
                    <dgm:constr type="w" for="ch" forName="lineNode" refType="w" fact="0.9"/>
                    <dgm:constr type="l" for="ch" forName="lineNode" refType="w" fact="0.1"/>
                    <dgm:constr type="w" for="ch" forName="lineArrowNode" refType="w" fact="0.046"/>
                    <dgm:constr type="h" for="ch" forName="lineArrowNode" refType="h" fact="0.18"/>
                    <dgm:constr type="l" for="ch" forName="lineArrowNode" refType="w" fact="0.084"/>
                    <dgm:constr type="t" for="ch" forName="lineArrowNode" refType="h" fact="0.165"/>
                    <dgm:constr type="ctrY" for="ch" forName="lineNode" refType="ctrY" refFor="ch" refForName="sibTransNodeCircle"/>
                    <dgm:constr type="h" for="ch" forName="sibTransNodeCircle" refType="h" fact="0.608"/>
                    <dgm:constr type="h" for="ch" forName="sibTransNodeCircle" refType="w" op="lte" fact="0.54"/>
                    <dgm:constr type="w" for="ch" forName="sibTransNodeCircle" refType="h" refFor="ch" refForName="sibTransNodeCircle"/>
                    <dgm:constr type="ctrX" for="ch" forName="sibTransNodeCircle" refType="w" fact="0.5"/>
                    <dgm:constr type="ctrY" for="ch" forName="sibTransNodeCircle" refType="h" fact="0.25"/>
                    <dgm:constr type="t" for="ch" forName="spacerBetweenCircleAndCallout" refType="b" refFor="ch" refForName="sibTransNodeCircle"/>
                    <dgm:constr type="h" for="ch" forName="spacerBetweenCircleAndCallout" val="2"/>
                    <dgm:constr type="t" for="ch" forName="verticalConnector" refType="b" refFor="ch" refForName="spacerBetweenCircleAndCallout"/>
                    <dgm:constr type="h" for="ch" forName="verticalConnector" refType="h" fact="0.35"/>
                    <dgm:constr type="w" for="ch" forName="verticalConnector" val="0.002"/>
                    <dgm:constr type="ctrX" for="ch" forName="verticalConnector" refType="ctrX" refFor="ch" refForName="sibTransNodeCircle"/>
                  </dgm:constrLst>
                </dgm:else>
              </dgm:choose>
            </dgm:else>
          </dgm:choose>
          <dgm:layoutNode name="lineNode" styleLbl="alignNode1">
            <dgm:alg type="sp"/>
            <dgm:shape xmlns:r="http://schemas.openxmlformats.org/officeDocument/2006/relationships" type="rect" r:blip="">
              <dgm:adjLst/>
            </dgm:shape>
            <dgm:presOf/>
            <dgm:constrLst/>
            <dgm:ruleLst/>
          </dgm:layoutNode>
          <dgm:layoutNode name="lineArrowNode" styleLbl="alignNode1">
            <dgm:alg type="sp"/>
            <dgm:choose name="arrowDirChoose">
              <dgm:if name="arrowNorm" func="var" arg="dir" op="equ" val="norm">
                <dgm:shape xmlns:r="http://schemas.openxmlformats.org/officeDocument/2006/relationships" type="chevron" r:blip="">
                  <dgm:adjLst>
                    <dgm:adj idx="1" val="0.9"/>
                  </dgm:adjLst>
                </dgm:shape>
              </dgm:if>
              <dgm:else name="arrowRev">
                <dgm:shape xmlns:r="http://schemas.openxmlformats.org/officeDocument/2006/relationships" rot="180" type="chevron" r:blip="">
                  <dgm:adjLst>
                    <dgm:adj idx="1" val="0.9"/>
                  </dgm:adjLst>
                </dgm:shape>
              </dgm:else>
            </dgm:choose>
            <dgm:presOf axis="self" ptType="node"/>
            <dgm:ruleLst/>
          </dgm:layoutNode>
          <dgm:forEach name="Name19" axis="followSib" ptType="sibTrans" hideLastTrans="0" cnt="1">
            <dgm:layoutNode name="sibTransNodeCircle" styleLbl="alignNode1">
              <dgm:varLst>
                <dgm:chMax val="0"/>
                <dgm:bulletEnabled/>
              </dgm:varLst>
              <dgm:presOf axis="self" ptType="sibTrans"/>
              <dgm:alg type="tx">
                <dgm:param type="txAnchorVert" val="mid"/>
                <dgm:param type="txAnchorHorzCh" val="ctr"/>
                <dgm:param type="parTxRTLAlign" val="l"/>
              </dgm:alg>
              <dgm:shape xmlns:r="http://schemas.openxmlformats.org/officeDocument/2006/relationships" type="ellipse" r:blip="">
                <dgm:adjLst/>
              </dgm:shape>
              <dgm:constrLst>
                <dgm:constr type="w" refType="h" op="equ"/>
                <dgm:constr type="primFontSz" val="60"/>
                <dgm:constr type="tMarg" refType="w" fact="0.11"/>
                <dgm:constr type="lMarg" refType="w" fact="0.11"/>
                <dgm:constr type="rMarg" refType="w" fact="0.11"/>
                <dgm:constr type="bMarg" refType="w" fact="0.11"/>
              </dgm:constrLst>
              <dgm:ruleLst>
                <dgm:rule type="primFontSz" val="14" fact="NaN" max="NaN"/>
              </dgm:ruleLst>
            </dgm:layoutNode>
            <dgm:layoutNode name="spacerBetweenCircleAndCallout">
              <dgm:varLst/>
              <dgm:presOf/>
              <dgm:alg type="sp"/>
              <dgm:shape xmlns:r="http://schemas.openxmlformats.org/officeDocument/2006/relationships" r:blip="">
                <dgm:adjLst/>
              </dgm:shape>
              <dgm:constrLst/>
              <dgm:ruleLst/>
            </dgm:layoutNode>
            <dgm:layoutNode name="verticalConnector" styleLbl="alignAccFollowNode1">
              <dgm:alg type="sp"/>
              <dgm:shape xmlns:r="http://schemas.openxmlformats.org/officeDocument/2006/relationships" type="rect" r:blip="">
                <dgm:adjLst/>
              </dgm:shape>
              <dgm:presOf/>
              <dgm:constrLst/>
              <dgm:ruleLst/>
            </dgm:layoutNode>
          </dgm:forEach>
          <dgm:presOf/>
          <dgm:ruleLst/>
        </dgm:layoutNode>
        <dgm:layoutNode name="nodeText" styleLbl="fgAcc1">
          <dgm:varLst>
            <dgm:bulletEnabled val="1"/>
          </dgm:varLst>
          <dgm:alg type="tx">
            <dgm:param type="parTxLTRAlign" val="ctr"/>
            <dgm:param type="parTxRTLAlign" val="r"/>
            <dgm:param type="txAnchorVert" val="t"/>
          </dgm:alg>
          <dgm:shape xmlns:r="http://schemas.openxmlformats.org/officeDocument/2006/relationships" type="roundRect" r:blip="">
            <dgm:adjLst>
              <dgm:adj idx="1" val="0.1"/>
            </dgm:adjLst>
          </dgm:shape>
          <dgm:presOf axis="desOrSelf" ptType="node"/>
          <dgm:constrLst>
            <dgm:constr type="secFontSz" val="16"/>
            <dgm:constr type="primFontSz" val="18"/>
            <dgm:constr type="h"/>
            <dgm:constr type="tMarg" val="13"/>
            <dgm:constr type="lMarg" refType="w" fact="0.05"/>
            <dgm:constr type="rMarg" refType="w" fact="0.05"/>
            <dgm:constr type="bMarg" val="13"/>
          </dgm:constrLst>
          <dgm:ruleLst>
            <dgm:rule type="secFontSz" val="11" fact="NaN" max="NaN"/>
            <dgm:rule type="primFontSz" val="11" fact="NaN" max="NaN"/>
            <dgm:rule type="h" val="INF" fact="NaN" max="NaN"/>
          </dgm:ruleLst>
        </dgm:layoutNode>
      </dgm:layoutNode>
      <dgm:forEach name="sibTransForEach" axis="followSib" ptType="sibTrans" cnt="1">
        <dgm:layoutNode name="sibTransComposite" styleLbl="alignAccFollowNode1">
          <dgm:alg type="sp"/>
          <dgm:shape xmlns:r="http://schemas.openxmlformats.org/officeDocument/2006/relationships" r:blip="">
            <dgm:adjLst/>
          </dgm:shape>
          <dgm:ruleLst/>
        </dgm:layoutNode>
        <dgm:ruleLst>
          <dgm:rule type="h" val="INF" fact="NaN" max="NaN"/>
        </dgm:ruleLst>
      </dgm:forEach>
    </dgm:forEach>
  </dgm:layoutNode>
  <dgm:extLst>
    <a:ext uri="{4F341089-5ED1-44EC-B178-C955D00A3D55}">
      <dgm1611:autoBuNodeInfoLst xmlns:dgm1611="http://schemas.microsoft.com/office/drawing/2016/11/diagram">
        <dgm1611:autoBuNodeInfo lvl="1" ptType="sibTrans">
          <dgm1611:buPr prefix="" leadZeros="0">
            <a:buAutoNum type="arabicParenBoth"/>
          </dgm1611:buPr>
        </dgm1611:autoBuNodeInfo>
      </dgm1611:autoBuNodeInfoLst>
    </a:ext>
  </dgm:extLst>
</dgm:layoutDef>
</file>

<file path=word/diagrams/quickStyle1.xml><?xml version="1.0" encoding="utf-8"?>
<dgm:styleDef xmlns:dgm="http://schemas.openxmlformats.org/drawingml/2006/diagram" xmlns:a="http://schemas.openxmlformats.org/drawingml/2006/main" uniqueId="urn:microsoft.com/office/officeart/2005/8/quickstyle/simple5">
  <dgm:title val=""/>
  <dgm:desc val=""/>
  <dgm:catLst>
    <dgm:cat type="simple" pri="105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3">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0">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3">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range">
      <a:dk1>
        <a:srgbClr val="000000"/>
      </a:dk1>
      <a:lt1>
        <a:sysClr val="window" lastClr="FFFFFF"/>
      </a:lt1>
      <a:dk2>
        <a:srgbClr val="637052"/>
      </a:dk2>
      <a:lt2>
        <a:srgbClr val="CCDDEA"/>
      </a:lt2>
      <a:accent1>
        <a:srgbClr val="E48312"/>
      </a:accent1>
      <a:accent2>
        <a:srgbClr val="BD582C"/>
      </a:accent2>
      <a:accent3>
        <a:srgbClr val="865640"/>
      </a:accent3>
      <a:accent4>
        <a:srgbClr val="9B8357"/>
      </a:accent4>
      <a:accent5>
        <a:srgbClr val="C2BC80"/>
      </a:accent5>
      <a:accent6>
        <a:srgbClr val="94A088"/>
      </a:accent6>
      <a:hlink>
        <a:srgbClr val="2998E3"/>
      </a:hlink>
      <a:folHlink>
        <a:srgbClr val="8C8C8C"/>
      </a:folHlink>
    </a:clrScheme>
    <a:fontScheme name="Times New Roman-Arial">
      <a:majorFont>
        <a:latin typeface="Times New Roman" panose="02020603050405020304"/>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panose="020B0604020202020204"/>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2C6ACA-390E-4681-B762-D7DBD06CE7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11557</TotalTime>
  <Pages>10</Pages>
  <Words>4001</Words>
  <Characters>22811</Characters>
  <Application>Microsoft Office Word</Application>
  <DocSecurity>0</DocSecurity>
  <Lines>190</Lines>
  <Paragraphs>53</Paragraphs>
  <ScaleCrop>false</ScaleCrop>
  <HeadingPairs>
    <vt:vector size="2" baseType="variant">
      <vt:variant>
        <vt:lpstr>Title</vt:lpstr>
      </vt:variant>
      <vt:variant>
        <vt:i4>1</vt:i4>
      </vt:variant>
    </vt:vector>
  </HeadingPairs>
  <TitlesOfParts>
    <vt:vector size="1" baseType="lpstr">
      <vt:lpstr>Research Article</vt:lpstr>
    </vt:vector>
  </TitlesOfParts>
  <Manager>Mohanad Alemam</Manager>
  <Company/>
  <LinksUpToDate>false</LinksUpToDate>
  <CharactersWithSpaces>26759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Article</dc:title>
  <dc:subject>CLoud-Edge Video Analytics</dc:subject>
  <dc:creator>Mohanad Alemam</dc:creator>
  <cp:keywords/>
  <dc:description/>
  <cp:lastModifiedBy>Mohanad Alemam</cp:lastModifiedBy>
  <cp:revision>3524</cp:revision>
  <cp:lastPrinted>2026-02-17T09:37:00Z</cp:lastPrinted>
  <dcterms:created xsi:type="dcterms:W3CDTF">2026-01-24T10:36:00Z</dcterms:created>
  <dcterms:modified xsi:type="dcterms:W3CDTF">2026-07-07T10:38:00Z</dcterms:modified>
</cp:coreProperties>
</file>