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3896"/>
          <w:sz w:val="52"/>
        </w:rPr>
        <w:t>4WD Autonomous Patrol Car</w:t>
      </w:r>
    </w:p>
    <w:p>
      <w:pPr>
        <w:jc w:val="center"/>
      </w:pPr>
      <w:r>
        <w:rPr>
          <w:rFonts w:ascii="Arial" w:hAnsi="Arial"/>
          <w:b/>
          <w:color w:val="2E75B6"/>
          <w:sz w:val="40"/>
        </w:rPr>
        <w:t>with Mobile Phone Detection</w:t>
      </w:r>
    </w:p>
    <w:p>
      <w:pPr>
        <w:spacing w:after="400" w:before="0"/>
      </w:pPr>
    </w:p>
    <w:p>
      <w:pPr>
        <w:jc w:val="center"/>
      </w:pPr>
      <w:r>
        <w:rPr>
          <w:rFonts w:ascii="Arial" w:hAnsi="Arial"/>
          <w:color w:val="555555"/>
          <w:sz w:val="26"/>
        </w:rPr>
        <w:t>— Project Technical Report —</w:t>
      </w:r>
    </w:p>
    <w:p>
      <w:pPr>
        <w:spacing w:after="800" w:before="0"/>
      </w:pPr>
    </w:p>
    <w:p>
      <w:pPr>
        <w:spacing w:after="80"/>
        <w:jc w:val="center"/>
      </w:pPr>
      <w:r>
        <w:rPr>
          <w:rFonts w:ascii="Arial" w:hAnsi="Arial"/>
          <w:sz w:val="24"/>
        </w:rPr>
        <w:t>Egypt University of Informatics</w:t>
      </w:r>
    </w:p>
    <w:p>
      <w:pPr>
        <w:spacing w:after="80"/>
        <w:jc w:val="center"/>
      </w:pPr>
      <w:r>
        <w:rPr>
          <w:rFonts w:ascii="Arial" w:hAnsi="Arial"/>
          <w:sz w:val="24"/>
        </w:rPr>
        <w:t>Department of Data Science and Artificial Intelligence</w:t>
      </w:r>
    </w:p>
    <w:p>
      <w:pPr>
        <w:spacing w:after="80"/>
        <w:jc w:val="center"/>
      </w:pPr>
      <w:r>
        <w:rPr>
          <w:rFonts w:ascii="Arial" w:hAnsi="Arial"/>
          <w:sz w:val="24"/>
        </w:rPr>
        <w:t>2025 – 2026</w:t>
      </w:r>
    </w:p>
    <w:p>
      <w:r>
        <w:br w:type="page"/>
      </w:r>
    </w:p>
    <w:p>
      <w:pPr>
        <w:spacing w:before="360" w:after="120"/>
        <w:pBdr>
          <w:bottom w:val="single" w:sz="6" w:space="1" w:color="1F3896"/>
        </w:pBdr>
      </w:pPr>
      <w:r>
        <w:rPr>
          <w:rFonts w:ascii="Arial" w:hAnsi="Arial"/>
          <w:b/>
          <w:color w:val="1F3896"/>
          <w:sz w:val="26"/>
        </w:rPr>
        <w:t>1. INTRODUCTION</w:t>
      </w:r>
    </w:p>
    <w:p>
      <w:pPr>
        <w:spacing w:after="80"/>
      </w:pPr>
      <w:r>
        <w:rPr>
          <w:rFonts w:ascii="Arial" w:hAnsi="Arial"/>
          <w:b w:val="0"/>
          <w:sz w:val="22"/>
        </w:rPr>
        <w:t>This report documents the design, implementation, and evaluation of a 4-wheel-drive (4WD) autonomous patrol robot capable of detecting a person holding a mobile phone using computer vision and deep learning. Upon a confirmed detection, the system triggers a multi-modal alarm consisting of alternating LED lights and an active buzzer, and performs real-time proximity-based obstacle avoidance using an ultrasonic sensor. The entire pipeline runs on-device on a Raspberry Pi 4B — no cloud connectivity is required.</w:t>
      </w:r>
    </w:p>
    <w:p>
      <w:pPr>
        <w:spacing w:before="200" w:after="60"/>
      </w:pPr>
      <w:r>
        <w:rPr>
          <w:rFonts w:ascii="Arial" w:hAnsi="Arial"/>
          <w:b/>
          <w:color w:val="2E75B6"/>
          <w:sz w:val="22"/>
        </w:rPr>
        <w:t>1.1 Motivation</w:t>
      </w:r>
    </w:p>
    <w:p>
      <w:pPr>
        <w:spacing w:after="80"/>
      </w:pPr>
      <w:r>
        <w:rPr>
          <w:rFonts w:ascii="Arial" w:hAnsi="Arial"/>
          <w:b w:val="0"/>
          <w:sz w:val="22"/>
        </w:rPr>
        <w:t>With the growing deployment of embedded AI at the edge, there is increasing demand for low-power autonomous systems capable of performing non-trivial perception tasks in real time. This project explores how modern object detection models (YOLO11s in NCNN format) can be deployed on a resource-constrained single-board computer while simultaneously managing motor control, sensor polling, servo sweep, and a live MJPEG monitoring stream.</w:t>
      </w:r>
    </w:p>
    <w:p>
      <w:pPr>
        <w:spacing w:before="200" w:after="60"/>
      </w:pPr>
      <w:r>
        <w:rPr>
          <w:rFonts w:ascii="Arial" w:hAnsi="Arial"/>
          <w:b/>
          <w:color w:val="2E75B6"/>
          <w:sz w:val="22"/>
        </w:rPr>
        <w:t>1.2 Project Scope</w:t>
      </w:r>
    </w:p>
    <w:p>
      <w:pPr>
        <w:pStyle w:val="ListBullet"/>
        <w:spacing w:after="60"/>
      </w:pPr>
      <w:r>
        <w:rPr>
          <w:rFonts w:ascii="Arial" w:hAnsi="Arial"/>
          <w:sz w:val="22"/>
        </w:rPr>
        <w:t>Autonomous forward/backward patrol with timed direction switching</w:t>
      </w:r>
    </w:p>
    <w:p>
      <w:pPr>
        <w:pStyle w:val="ListBullet"/>
        <w:spacing w:after="60"/>
      </w:pPr>
      <w:r>
        <w:rPr>
          <w:rFonts w:ascii="Arial" w:hAnsi="Arial"/>
          <w:sz w:val="22"/>
        </w:rPr>
        <w:t>Real-time detection of a person holding a mobile phone via YOLO11s + spatial filtering</w:t>
      </w:r>
    </w:p>
    <w:p>
      <w:pPr>
        <w:pStyle w:val="ListBullet"/>
        <w:spacing w:after="60"/>
      </w:pPr>
      <w:r>
        <w:rPr>
          <w:rFonts w:ascii="Arial" w:hAnsi="Arial"/>
          <w:sz w:val="22"/>
        </w:rPr>
        <w:t>Multi-modal alarm: alternating red/blue LEDs at 15 Hz and active buzzer</w:t>
      </w:r>
    </w:p>
    <w:p>
      <w:pPr>
        <w:pStyle w:val="ListBullet"/>
        <w:spacing w:after="60"/>
      </w:pPr>
      <w:r>
        <w:rPr>
          <w:rFonts w:ascii="Arial" w:hAnsi="Arial"/>
          <w:sz w:val="22"/>
        </w:rPr>
        <w:t>Proximity avoidance: reverse-then-reposition manoeuvre triggered within 30 cm</w:t>
      </w:r>
    </w:p>
    <w:p>
      <w:pPr>
        <w:pStyle w:val="ListBullet"/>
        <w:spacing w:after="60"/>
      </w:pPr>
      <w:r>
        <w:rPr>
          <w:rFonts w:ascii="Arial" w:hAnsi="Arial"/>
          <w:sz w:val="22"/>
        </w:rPr>
        <w:t>Camera pan sweep via SG90 servo on hardware PWM to widen the field of view</w:t>
      </w:r>
    </w:p>
    <w:p>
      <w:pPr>
        <w:pStyle w:val="ListBullet"/>
        <w:spacing w:after="60"/>
      </w:pPr>
      <w:r>
        <w:rPr>
          <w:rFonts w:ascii="Arial" w:hAnsi="Arial"/>
          <w:sz w:val="22"/>
        </w:rPr>
        <w:t>Live MJPEG HTTP stream on port 8080 for remote monitoring</w:t>
      </w:r>
    </w:p>
    <w:p>
      <w:r>
        <w:br w:type="page"/>
      </w:r>
    </w:p>
    <w:p>
      <w:pPr>
        <w:spacing w:before="360" w:after="120"/>
        <w:pBdr>
          <w:bottom w:val="single" w:sz="6" w:space="1" w:color="1F3896"/>
        </w:pBdr>
      </w:pPr>
      <w:r>
        <w:rPr>
          <w:rFonts w:ascii="Arial" w:hAnsi="Arial"/>
          <w:b/>
          <w:color w:val="1F3896"/>
          <w:sz w:val="26"/>
        </w:rPr>
        <w:t>2. HARDWARE DESIGN</w:t>
      </w:r>
    </w:p>
    <w:p>
      <w:pPr>
        <w:spacing w:before="200" w:after="60"/>
      </w:pPr>
      <w:r>
        <w:rPr>
          <w:rFonts w:ascii="Arial" w:hAnsi="Arial"/>
          <w:b/>
          <w:color w:val="2E75B6"/>
          <w:sz w:val="22"/>
        </w:rPr>
        <w:t>2.1 Component List</w:t>
      </w:r>
    </w:p>
    <w:p>
      <w:pPr>
        <w:spacing w:after="80"/>
      </w:pPr>
      <w:r>
        <w:rPr>
          <w:rFonts w:ascii="Arial" w:hAnsi="Arial"/>
          <w:b w:val="0"/>
          <w:sz w:val="22"/>
        </w:rPr>
        <w:t>The table below lists every hardware component used in the system.</w:t>
      </w:r>
    </w:p>
    <w:p>
      <w:pPr>
        <w:spacing w:after="80" w:before="0"/>
      </w:pP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DCE6F1"/>
          </w:tcPr>
          <w:p>
            <w:pPr>
              <w:jc w:val="center"/>
            </w:pPr>
            <w:r>
              <w:rPr>
                <w:rFonts w:ascii="Arial" w:hAnsi="Arial"/>
                <w:b/>
                <w:sz w:val="20"/>
              </w:rPr>
              <w:t>Component</w:t>
            </w:r>
          </w:p>
        </w:tc>
        <w:tc>
          <w:tcPr>
            <w:tcW w:type="dxa" w:w="2736"/>
            <w:shd w:val="clear" w:color="auto" w:fill="DCE6F1"/>
          </w:tcPr>
          <w:p>
            <w:pPr>
              <w:jc w:val="center"/>
            </w:pPr>
            <w:r>
              <w:rPr>
                <w:rFonts w:ascii="Arial" w:hAnsi="Arial"/>
                <w:b/>
                <w:sz w:val="20"/>
              </w:rPr>
              <w:t>Specification / Model</w:t>
            </w:r>
          </w:p>
        </w:tc>
        <w:tc>
          <w:tcPr>
            <w:tcW w:type="dxa" w:w="1008"/>
            <w:shd w:val="clear" w:color="auto" w:fill="DCE6F1"/>
          </w:tcPr>
          <w:p>
            <w:pPr>
              <w:jc w:val="center"/>
            </w:pPr>
            <w:r>
              <w:rPr>
                <w:rFonts w:ascii="Arial" w:hAnsi="Arial"/>
                <w:b/>
                <w:sz w:val="20"/>
              </w:rPr>
              <w:t>Quantity</w:t>
            </w:r>
          </w:p>
        </w:tc>
        <w:tc>
          <w:tcPr>
            <w:tcW w:type="dxa" w:w="3024"/>
            <w:shd w:val="clear" w:color="auto" w:fill="DCE6F1"/>
          </w:tcPr>
          <w:p>
            <w:pPr>
              <w:jc w:val="center"/>
            </w:pPr>
            <w:r>
              <w:rPr>
                <w:rFonts w:ascii="Arial" w:hAnsi="Arial"/>
                <w:b/>
                <w:sz w:val="20"/>
              </w:rPr>
              <w:t>Role</w:t>
            </w:r>
          </w:p>
        </w:tc>
      </w:tr>
      <w:tr>
        <w:tc>
          <w:tcPr>
            <w:tcW w:type="dxa" w:w="2304"/>
          </w:tcPr>
          <w:p>
            <w:r>
              <w:rPr>
                <w:rFonts w:ascii="Arial" w:hAnsi="Arial"/>
                <w:sz w:val="20"/>
              </w:rPr>
              <w:t>Raspberry Pi 4B</w:t>
            </w:r>
          </w:p>
        </w:tc>
        <w:tc>
          <w:tcPr>
            <w:tcW w:type="dxa" w:w="2736"/>
          </w:tcPr>
          <w:p>
            <w:r>
              <w:rPr>
                <w:rFonts w:ascii="Arial" w:hAnsi="Arial"/>
                <w:sz w:val="20"/>
              </w:rPr>
              <w:t>4 GB RAM, Ubuntu 24.04 LTS</w:t>
            </w:r>
          </w:p>
        </w:tc>
        <w:tc>
          <w:tcPr>
            <w:tcW w:type="dxa" w:w="1008"/>
          </w:tcPr>
          <w:p>
            <w:r>
              <w:rPr>
                <w:rFonts w:ascii="Arial" w:hAnsi="Arial"/>
                <w:sz w:val="20"/>
              </w:rPr>
              <w:t>1</w:t>
            </w:r>
          </w:p>
        </w:tc>
        <w:tc>
          <w:tcPr>
            <w:tcW w:type="dxa" w:w="3024"/>
          </w:tcPr>
          <w:p>
            <w:r>
              <w:rPr>
                <w:rFonts w:ascii="Arial" w:hAnsi="Arial"/>
                <w:sz w:val="20"/>
              </w:rPr>
              <w:t>Main compute &amp; control unit</w:t>
            </w:r>
          </w:p>
        </w:tc>
      </w:tr>
      <w:tr>
        <w:tc>
          <w:tcPr>
            <w:tcW w:type="dxa" w:w="2304"/>
          </w:tcPr>
          <w:p>
            <w:r>
              <w:rPr>
                <w:rFonts w:ascii="Arial" w:hAnsi="Arial"/>
                <w:sz w:val="20"/>
              </w:rPr>
              <w:t>Acrylic 4WD Chassis</w:t>
            </w:r>
          </w:p>
        </w:tc>
        <w:tc>
          <w:tcPr>
            <w:tcW w:type="dxa" w:w="2736"/>
          </w:tcPr>
          <w:p>
            <w:r>
              <w:rPr>
                <w:rFonts w:ascii="Arial" w:hAnsi="Arial"/>
                <w:sz w:val="20"/>
              </w:rPr>
              <w:t>Standard 4WD acrylic frame</w:t>
            </w:r>
          </w:p>
        </w:tc>
        <w:tc>
          <w:tcPr>
            <w:tcW w:type="dxa" w:w="1008"/>
          </w:tcPr>
          <w:p>
            <w:r>
              <w:rPr>
                <w:rFonts w:ascii="Arial" w:hAnsi="Arial"/>
                <w:sz w:val="20"/>
              </w:rPr>
              <w:t>1</w:t>
            </w:r>
          </w:p>
        </w:tc>
        <w:tc>
          <w:tcPr>
            <w:tcW w:type="dxa" w:w="3024"/>
          </w:tcPr>
          <w:p>
            <w:r>
              <w:rPr>
                <w:rFonts w:ascii="Arial" w:hAnsi="Arial"/>
                <w:sz w:val="20"/>
              </w:rPr>
              <w:t>Mechanical platform</w:t>
            </w:r>
          </w:p>
        </w:tc>
      </w:tr>
      <w:tr>
        <w:tc>
          <w:tcPr>
            <w:tcW w:type="dxa" w:w="2304"/>
          </w:tcPr>
          <w:p>
            <w:r>
              <w:rPr>
                <w:rFonts w:ascii="Arial" w:hAnsi="Arial"/>
                <w:sz w:val="20"/>
              </w:rPr>
              <w:t>TT DC Motors</w:t>
            </w:r>
          </w:p>
        </w:tc>
        <w:tc>
          <w:tcPr>
            <w:tcW w:type="dxa" w:w="2736"/>
          </w:tcPr>
          <w:p>
            <w:r>
              <w:rPr>
                <w:rFonts w:ascii="Arial" w:hAnsi="Arial"/>
                <w:sz w:val="20"/>
              </w:rPr>
              <w:t>Standard TT gear motors</w:t>
            </w:r>
          </w:p>
        </w:tc>
        <w:tc>
          <w:tcPr>
            <w:tcW w:type="dxa" w:w="1008"/>
          </w:tcPr>
          <w:p>
            <w:r>
              <w:rPr>
                <w:rFonts w:ascii="Arial" w:hAnsi="Arial"/>
                <w:sz w:val="20"/>
              </w:rPr>
              <w:t>4</w:t>
            </w:r>
          </w:p>
        </w:tc>
        <w:tc>
          <w:tcPr>
            <w:tcW w:type="dxa" w:w="3024"/>
          </w:tcPr>
          <w:p>
            <w:r>
              <w:rPr>
                <w:rFonts w:ascii="Arial" w:hAnsi="Arial"/>
                <w:sz w:val="20"/>
              </w:rPr>
              <w:t>Drive wheels</w:t>
            </w:r>
          </w:p>
        </w:tc>
      </w:tr>
      <w:tr>
        <w:tc>
          <w:tcPr>
            <w:tcW w:type="dxa" w:w="2304"/>
          </w:tcPr>
          <w:p>
            <w:r>
              <w:rPr>
                <w:rFonts w:ascii="Arial" w:hAnsi="Arial"/>
                <w:sz w:val="20"/>
              </w:rPr>
              <w:t>Wheels</w:t>
            </w:r>
          </w:p>
        </w:tc>
        <w:tc>
          <w:tcPr>
            <w:tcW w:type="dxa" w:w="2736"/>
          </w:tcPr>
          <w:p>
            <w:r>
              <w:rPr>
                <w:rFonts w:ascii="Arial" w:hAnsi="Arial"/>
                <w:sz w:val="20"/>
              </w:rPr>
              <w:t>65 mm standard rubber wheels</w:t>
            </w:r>
          </w:p>
        </w:tc>
        <w:tc>
          <w:tcPr>
            <w:tcW w:type="dxa" w:w="1008"/>
          </w:tcPr>
          <w:p>
            <w:r>
              <w:rPr>
                <w:rFonts w:ascii="Arial" w:hAnsi="Arial"/>
                <w:sz w:val="20"/>
              </w:rPr>
              <w:t>4</w:t>
            </w:r>
          </w:p>
        </w:tc>
        <w:tc>
          <w:tcPr>
            <w:tcW w:type="dxa" w:w="3024"/>
          </w:tcPr>
          <w:p>
            <w:r>
              <w:rPr>
                <w:rFonts w:ascii="Arial" w:hAnsi="Arial"/>
                <w:sz w:val="20"/>
              </w:rPr>
              <w:t>Traction</w:t>
            </w:r>
          </w:p>
        </w:tc>
      </w:tr>
      <w:tr>
        <w:tc>
          <w:tcPr>
            <w:tcW w:type="dxa" w:w="2304"/>
          </w:tcPr>
          <w:p>
            <w:r>
              <w:rPr>
                <w:rFonts w:ascii="Arial" w:hAnsi="Arial"/>
                <w:sz w:val="20"/>
              </w:rPr>
              <w:t>L298N Motor Driver</w:t>
            </w:r>
          </w:p>
        </w:tc>
        <w:tc>
          <w:tcPr>
            <w:tcW w:type="dxa" w:w="2736"/>
          </w:tcPr>
          <w:p>
            <w:r>
              <w:rPr>
                <w:rFonts w:ascii="Arial" w:hAnsi="Arial"/>
                <w:sz w:val="20"/>
              </w:rPr>
              <w:t>Dual H-bridge, 2A per channel</w:t>
            </w:r>
          </w:p>
        </w:tc>
        <w:tc>
          <w:tcPr>
            <w:tcW w:type="dxa" w:w="1008"/>
          </w:tcPr>
          <w:p>
            <w:r>
              <w:rPr>
                <w:rFonts w:ascii="Arial" w:hAnsi="Arial"/>
                <w:sz w:val="20"/>
              </w:rPr>
              <w:t>1</w:t>
            </w:r>
          </w:p>
        </w:tc>
        <w:tc>
          <w:tcPr>
            <w:tcW w:type="dxa" w:w="3024"/>
          </w:tcPr>
          <w:p>
            <w:r>
              <w:rPr>
                <w:rFonts w:ascii="Arial" w:hAnsi="Arial"/>
                <w:sz w:val="20"/>
              </w:rPr>
              <w:t>Motor PWM control</w:t>
            </w:r>
          </w:p>
        </w:tc>
      </w:tr>
      <w:tr>
        <w:tc>
          <w:tcPr>
            <w:tcW w:type="dxa" w:w="2304"/>
          </w:tcPr>
          <w:p>
            <w:r>
              <w:rPr>
                <w:rFonts w:ascii="Arial" w:hAnsi="Arial"/>
                <w:sz w:val="20"/>
              </w:rPr>
              <w:t>Pi Camera Module</w:t>
            </w:r>
          </w:p>
        </w:tc>
        <w:tc>
          <w:tcPr>
            <w:tcW w:type="dxa" w:w="2736"/>
          </w:tcPr>
          <w:p>
            <w:r>
              <w:rPr>
                <w:rFonts w:ascii="Arial" w:hAnsi="Arial"/>
                <w:sz w:val="20"/>
              </w:rPr>
              <w:t>CSI interface, MJPEG output</w:t>
            </w:r>
          </w:p>
        </w:tc>
        <w:tc>
          <w:tcPr>
            <w:tcW w:type="dxa" w:w="1008"/>
          </w:tcPr>
          <w:p>
            <w:r>
              <w:rPr>
                <w:rFonts w:ascii="Arial" w:hAnsi="Arial"/>
                <w:sz w:val="20"/>
              </w:rPr>
              <w:t>1</w:t>
            </w:r>
          </w:p>
        </w:tc>
        <w:tc>
          <w:tcPr>
            <w:tcW w:type="dxa" w:w="3024"/>
          </w:tcPr>
          <w:p>
            <w:r>
              <w:rPr>
                <w:rFonts w:ascii="Arial" w:hAnsi="Arial"/>
                <w:sz w:val="20"/>
              </w:rPr>
              <w:t>Visual input for detection</w:t>
            </w:r>
          </w:p>
        </w:tc>
      </w:tr>
      <w:tr>
        <w:tc>
          <w:tcPr>
            <w:tcW w:type="dxa" w:w="2304"/>
          </w:tcPr>
          <w:p>
            <w:r>
              <w:rPr>
                <w:rFonts w:ascii="Arial" w:hAnsi="Arial"/>
                <w:sz w:val="20"/>
              </w:rPr>
              <w:t>HC-SR04 Ultrasonic</w:t>
            </w:r>
          </w:p>
        </w:tc>
        <w:tc>
          <w:tcPr>
            <w:tcW w:type="dxa" w:w="2736"/>
          </w:tcPr>
          <w:p>
            <w:r>
              <w:rPr>
                <w:rFonts w:ascii="Arial" w:hAnsi="Arial"/>
                <w:sz w:val="20"/>
              </w:rPr>
              <w:t>2 cm – 400 cm range</w:t>
            </w:r>
          </w:p>
        </w:tc>
        <w:tc>
          <w:tcPr>
            <w:tcW w:type="dxa" w:w="1008"/>
          </w:tcPr>
          <w:p>
            <w:r>
              <w:rPr>
                <w:rFonts w:ascii="Arial" w:hAnsi="Arial"/>
                <w:sz w:val="20"/>
              </w:rPr>
              <w:t>1</w:t>
            </w:r>
          </w:p>
        </w:tc>
        <w:tc>
          <w:tcPr>
            <w:tcW w:type="dxa" w:w="3024"/>
          </w:tcPr>
          <w:p>
            <w:r>
              <w:rPr>
                <w:rFonts w:ascii="Arial" w:hAnsi="Arial"/>
                <w:sz w:val="20"/>
              </w:rPr>
              <w:t>Proximity / obstacle avoidance</w:t>
            </w:r>
          </w:p>
        </w:tc>
      </w:tr>
      <w:tr>
        <w:tc>
          <w:tcPr>
            <w:tcW w:type="dxa" w:w="2304"/>
          </w:tcPr>
          <w:p>
            <w:r>
              <w:rPr>
                <w:rFonts w:ascii="Arial" w:hAnsi="Arial"/>
                <w:sz w:val="20"/>
              </w:rPr>
              <w:t>SG90 Servo Motor</w:t>
            </w:r>
          </w:p>
        </w:tc>
        <w:tc>
          <w:tcPr>
            <w:tcW w:type="dxa" w:w="2736"/>
          </w:tcPr>
          <w:p>
            <w:r>
              <w:rPr>
                <w:rFonts w:ascii="Arial" w:hAnsi="Arial"/>
                <w:sz w:val="20"/>
              </w:rPr>
              <w:t>180° rotation, hardware PWM</w:t>
            </w:r>
          </w:p>
        </w:tc>
        <w:tc>
          <w:tcPr>
            <w:tcW w:type="dxa" w:w="1008"/>
          </w:tcPr>
          <w:p>
            <w:r>
              <w:rPr>
                <w:rFonts w:ascii="Arial" w:hAnsi="Arial"/>
                <w:sz w:val="20"/>
              </w:rPr>
              <w:t>1</w:t>
            </w:r>
          </w:p>
        </w:tc>
        <w:tc>
          <w:tcPr>
            <w:tcW w:type="dxa" w:w="3024"/>
          </w:tcPr>
          <w:p>
            <w:r>
              <w:rPr>
                <w:rFonts w:ascii="Arial" w:hAnsi="Arial"/>
                <w:sz w:val="20"/>
              </w:rPr>
              <w:t>Camera pan sweep</w:t>
            </w:r>
          </w:p>
        </w:tc>
      </w:tr>
      <w:tr>
        <w:tc>
          <w:tcPr>
            <w:tcW w:type="dxa" w:w="2304"/>
          </w:tcPr>
          <w:p>
            <w:r>
              <w:rPr>
                <w:rFonts w:ascii="Arial" w:hAnsi="Arial"/>
                <w:sz w:val="20"/>
              </w:rPr>
              <w:t>8.4 V Battery</w:t>
            </w:r>
          </w:p>
        </w:tc>
        <w:tc>
          <w:tcPr>
            <w:tcW w:type="dxa" w:w="2736"/>
          </w:tcPr>
          <w:p>
            <w:r>
              <w:rPr>
                <w:rFonts w:ascii="Arial" w:hAnsi="Arial"/>
                <w:sz w:val="20"/>
              </w:rPr>
              <w:t>6000 mAh Li-ion pack</w:t>
            </w:r>
          </w:p>
        </w:tc>
        <w:tc>
          <w:tcPr>
            <w:tcW w:type="dxa" w:w="1008"/>
          </w:tcPr>
          <w:p>
            <w:r>
              <w:rPr>
                <w:rFonts w:ascii="Arial" w:hAnsi="Arial"/>
                <w:sz w:val="20"/>
              </w:rPr>
              <w:t>1</w:t>
            </w:r>
          </w:p>
        </w:tc>
        <w:tc>
          <w:tcPr>
            <w:tcW w:type="dxa" w:w="3024"/>
          </w:tcPr>
          <w:p>
            <w:r>
              <w:rPr>
                <w:rFonts w:ascii="Arial" w:hAnsi="Arial"/>
                <w:sz w:val="20"/>
              </w:rPr>
              <w:t>Main power supply</w:t>
            </w:r>
          </w:p>
        </w:tc>
      </w:tr>
      <w:tr>
        <w:tc>
          <w:tcPr>
            <w:tcW w:type="dxa" w:w="2304"/>
          </w:tcPr>
          <w:p>
            <w:r>
              <w:rPr>
                <w:rFonts w:ascii="Arial" w:hAnsi="Arial"/>
                <w:sz w:val="20"/>
              </w:rPr>
              <w:t>1 kΩ Resistor</w:t>
            </w:r>
          </w:p>
        </w:tc>
        <w:tc>
          <w:tcPr>
            <w:tcW w:type="dxa" w:w="2736"/>
          </w:tcPr>
          <w:p>
            <w:r>
              <w:rPr>
                <w:rFonts w:ascii="Arial" w:hAnsi="Arial"/>
                <w:sz w:val="20"/>
              </w:rPr>
              <w:t>1/4 W carbon film</w:t>
            </w:r>
          </w:p>
        </w:tc>
        <w:tc>
          <w:tcPr>
            <w:tcW w:type="dxa" w:w="1008"/>
          </w:tcPr>
          <w:p>
            <w:r>
              <w:rPr>
                <w:rFonts w:ascii="Arial" w:hAnsi="Arial"/>
                <w:sz w:val="20"/>
              </w:rPr>
              <w:t>1</w:t>
            </w:r>
          </w:p>
        </w:tc>
        <w:tc>
          <w:tcPr>
            <w:tcW w:type="dxa" w:w="3024"/>
          </w:tcPr>
          <w:p>
            <w:r>
              <w:rPr>
                <w:rFonts w:ascii="Arial" w:hAnsi="Arial"/>
                <w:sz w:val="20"/>
              </w:rPr>
              <w:t>Voltage divider (HC-SR04 ECHO)</w:t>
            </w:r>
          </w:p>
        </w:tc>
      </w:tr>
      <w:tr>
        <w:tc>
          <w:tcPr>
            <w:tcW w:type="dxa" w:w="2304"/>
          </w:tcPr>
          <w:p>
            <w:r>
              <w:rPr>
                <w:rFonts w:ascii="Arial" w:hAnsi="Arial"/>
                <w:sz w:val="20"/>
              </w:rPr>
              <w:t>2 kΩ Resistor</w:t>
            </w:r>
          </w:p>
        </w:tc>
        <w:tc>
          <w:tcPr>
            <w:tcW w:type="dxa" w:w="2736"/>
          </w:tcPr>
          <w:p>
            <w:r>
              <w:rPr>
                <w:rFonts w:ascii="Arial" w:hAnsi="Arial"/>
                <w:sz w:val="20"/>
              </w:rPr>
              <w:t>1/4 W carbon film</w:t>
            </w:r>
          </w:p>
        </w:tc>
        <w:tc>
          <w:tcPr>
            <w:tcW w:type="dxa" w:w="1008"/>
          </w:tcPr>
          <w:p>
            <w:r>
              <w:rPr>
                <w:rFonts w:ascii="Arial" w:hAnsi="Arial"/>
                <w:sz w:val="20"/>
              </w:rPr>
              <w:t>1</w:t>
            </w:r>
          </w:p>
        </w:tc>
        <w:tc>
          <w:tcPr>
            <w:tcW w:type="dxa" w:w="3024"/>
          </w:tcPr>
          <w:p>
            <w:r>
              <w:rPr>
                <w:rFonts w:ascii="Arial" w:hAnsi="Arial"/>
                <w:sz w:val="20"/>
              </w:rPr>
              <w:t>Voltage divider (HC-SR04 ECHO)</w:t>
            </w:r>
          </w:p>
        </w:tc>
      </w:tr>
      <w:tr>
        <w:tc>
          <w:tcPr>
            <w:tcW w:type="dxa" w:w="2304"/>
          </w:tcPr>
          <w:p>
            <w:r>
              <w:rPr>
                <w:rFonts w:ascii="Arial" w:hAnsi="Arial"/>
                <w:sz w:val="20"/>
              </w:rPr>
              <w:t>Red LED</w:t>
            </w:r>
          </w:p>
        </w:tc>
        <w:tc>
          <w:tcPr>
            <w:tcW w:type="dxa" w:w="2736"/>
          </w:tcPr>
          <w:p>
            <w:r>
              <w:rPr>
                <w:rFonts w:ascii="Arial" w:hAnsi="Arial"/>
                <w:sz w:val="20"/>
              </w:rPr>
              <w:t>5 mm standard LED</w:t>
            </w:r>
          </w:p>
        </w:tc>
        <w:tc>
          <w:tcPr>
            <w:tcW w:type="dxa" w:w="1008"/>
          </w:tcPr>
          <w:p>
            <w:r>
              <w:rPr>
                <w:rFonts w:ascii="Arial" w:hAnsi="Arial"/>
                <w:sz w:val="20"/>
              </w:rPr>
              <w:t>1</w:t>
            </w:r>
          </w:p>
        </w:tc>
        <w:tc>
          <w:tcPr>
            <w:tcW w:type="dxa" w:w="3024"/>
          </w:tcPr>
          <w:p>
            <w:r>
              <w:rPr>
                <w:rFonts w:ascii="Arial" w:hAnsi="Arial"/>
                <w:sz w:val="20"/>
              </w:rPr>
              <w:t>Alarm indicator (police light)</w:t>
            </w:r>
          </w:p>
        </w:tc>
      </w:tr>
      <w:tr>
        <w:tc>
          <w:tcPr>
            <w:tcW w:type="dxa" w:w="2304"/>
          </w:tcPr>
          <w:p>
            <w:r>
              <w:rPr>
                <w:rFonts w:ascii="Arial" w:hAnsi="Arial"/>
                <w:sz w:val="20"/>
              </w:rPr>
              <w:t>Blue LED</w:t>
            </w:r>
          </w:p>
        </w:tc>
        <w:tc>
          <w:tcPr>
            <w:tcW w:type="dxa" w:w="2736"/>
          </w:tcPr>
          <w:p>
            <w:r>
              <w:rPr>
                <w:rFonts w:ascii="Arial" w:hAnsi="Arial"/>
                <w:sz w:val="20"/>
              </w:rPr>
              <w:t>5 mm standard LED</w:t>
            </w:r>
          </w:p>
        </w:tc>
        <w:tc>
          <w:tcPr>
            <w:tcW w:type="dxa" w:w="1008"/>
          </w:tcPr>
          <w:p>
            <w:r>
              <w:rPr>
                <w:rFonts w:ascii="Arial" w:hAnsi="Arial"/>
                <w:sz w:val="20"/>
              </w:rPr>
              <w:t>1</w:t>
            </w:r>
          </w:p>
        </w:tc>
        <w:tc>
          <w:tcPr>
            <w:tcW w:type="dxa" w:w="3024"/>
          </w:tcPr>
          <w:p>
            <w:r>
              <w:rPr>
                <w:rFonts w:ascii="Arial" w:hAnsi="Arial"/>
                <w:sz w:val="20"/>
              </w:rPr>
              <w:t>Alarm indicator (police light)</w:t>
            </w:r>
          </w:p>
        </w:tc>
      </w:tr>
    </w:tbl>
    <w:p>
      <w:pPr>
        <w:spacing w:after="160" w:before="0"/>
      </w:pPr>
    </w:p>
    <w:p>
      <w:pPr>
        <w:spacing w:before="200" w:after="60"/>
      </w:pPr>
      <w:r>
        <w:rPr>
          <w:rFonts w:ascii="Arial" w:hAnsi="Arial"/>
          <w:b/>
          <w:color w:val="2E75B6"/>
          <w:sz w:val="22"/>
        </w:rPr>
        <w:t>2.2 GPIO Pin Assignment</w:t>
      </w:r>
    </w:p>
    <w:p>
      <w:pPr>
        <w:spacing w:after="80"/>
      </w:pPr>
      <w:r>
        <w:rPr>
          <w:rFonts w:ascii="Arial" w:hAnsi="Arial"/>
          <w:b w:val="0"/>
          <w:sz w:val="22"/>
        </w:rPr>
        <w:t>All GPIO references use BCM numbering. The Raspberry Pi 4B operates at 3.3 V logic; any 5 V signal from peripheral sensors must be level-shifted before reaching a GPIO pin.</w:t>
      </w:r>
    </w:p>
    <w:p>
      <w:pPr>
        <w:spacing w:after="80" w:before="0"/>
      </w:pP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DCE6F1"/>
          </w:tcPr>
          <w:p>
            <w:pPr>
              <w:jc w:val="center"/>
            </w:pPr>
            <w:r>
              <w:rPr>
                <w:rFonts w:ascii="Arial" w:hAnsi="Arial"/>
                <w:b/>
                <w:sz w:val="20"/>
              </w:rPr>
              <w:t>Subsystem</w:t>
            </w:r>
          </w:p>
        </w:tc>
        <w:tc>
          <w:tcPr>
            <w:tcW w:type="dxa" w:w="2592"/>
            <w:shd w:val="clear" w:color="auto" w:fill="DCE6F1"/>
          </w:tcPr>
          <w:p>
            <w:pPr>
              <w:jc w:val="center"/>
            </w:pPr>
            <w:r>
              <w:rPr>
                <w:rFonts w:ascii="Arial" w:hAnsi="Arial"/>
                <w:b/>
                <w:sz w:val="20"/>
              </w:rPr>
              <w:t>Component</w:t>
            </w:r>
          </w:p>
        </w:tc>
        <w:tc>
          <w:tcPr>
            <w:tcW w:type="dxa" w:w="1728"/>
            <w:shd w:val="clear" w:color="auto" w:fill="DCE6F1"/>
          </w:tcPr>
          <w:p>
            <w:pPr>
              <w:jc w:val="center"/>
            </w:pPr>
            <w:r>
              <w:rPr>
                <w:rFonts w:ascii="Arial" w:hAnsi="Arial"/>
                <w:b/>
                <w:sz w:val="20"/>
              </w:rPr>
              <w:t>GPIO (BCM)</w:t>
            </w:r>
          </w:p>
        </w:tc>
        <w:tc>
          <w:tcPr>
            <w:tcW w:type="dxa" w:w="3456"/>
            <w:shd w:val="clear" w:color="auto" w:fill="DCE6F1"/>
          </w:tcPr>
          <w:p>
            <w:pPr>
              <w:jc w:val="center"/>
            </w:pPr>
            <w:r>
              <w:rPr>
                <w:rFonts w:ascii="Arial" w:hAnsi="Arial"/>
                <w:b/>
                <w:sz w:val="20"/>
              </w:rPr>
              <w:t>Interface</w:t>
            </w:r>
          </w:p>
        </w:tc>
      </w:tr>
      <w:tr>
        <w:tc>
          <w:tcPr>
            <w:tcW w:type="dxa" w:w="1872"/>
          </w:tcPr>
          <w:p>
            <w:r>
              <w:rPr>
                <w:rFonts w:ascii="Arial" w:hAnsi="Arial"/>
                <w:sz w:val="20"/>
              </w:rPr>
              <w:t>Left motors</w:t>
            </w:r>
          </w:p>
        </w:tc>
        <w:tc>
          <w:tcPr>
            <w:tcW w:type="dxa" w:w="2592"/>
          </w:tcPr>
          <w:p>
            <w:r>
              <w:rPr>
                <w:rFonts w:ascii="Arial" w:hAnsi="Arial"/>
                <w:sz w:val="20"/>
              </w:rPr>
              <w:t>L298N — ENA (PWM)</w:t>
            </w:r>
          </w:p>
        </w:tc>
        <w:tc>
          <w:tcPr>
            <w:tcW w:type="dxa" w:w="1728"/>
          </w:tcPr>
          <w:p>
            <w:r>
              <w:rPr>
                <w:rFonts w:ascii="Arial" w:hAnsi="Arial"/>
                <w:sz w:val="20"/>
              </w:rPr>
              <w:t>GPIO 18</w:t>
            </w:r>
          </w:p>
        </w:tc>
        <w:tc>
          <w:tcPr>
            <w:tcW w:type="dxa" w:w="3456"/>
          </w:tcPr>
          <w:p>
            <w:r>
              <w:rPr>
                <w:rFonts w:ascii="Arial" w:hAnsi="Arial"/>
                <w:sz w:val="20"/>
              </w:rPr>
              <w:t>lgpio PWM</w:t>
            </w:r>
          </w:p>
        </w:tc>
      </w:tr>
      <w:tr>
        <w:tc>
          <w:tcPr>
            <w:tcW w:type="dxa" w:w="1872"/>
          </w:tcPr>
          <w:p>
            <w:r>
              <w:rPr>
                <w:rFonts w:ascii="Arial" w:hAnsi="Arial"/>
                <w:sz w:val="20"/>
              </w:rPr>
              <w:t>Left motors</w:t>
            </w:r>
          </w:p>
        </w:tc>
        <w:tc>
          <w:tcPr>
            <w:tcW w:type="dxa" w:w="2592"/>
          </w:tcPr>
          <w:p>
            <w:r>
              <w:rPr>
                <w:rFonts w:ascii="Arial" w:hAnsi="Arial"/>
                <w:sz w:val="20"/>
              </w:rPr>
              <w:t>L298N — IN1</w:t>
            </w:r>
          </w:p>
        </w:tc>
        <w:tc>
          <w:tcPr>
            <w:tcW w:type="dxa" w:w="1728"/>
          </w:tcPr>
          <w:p>
            <w:r>
              <w:rPr>
                <w:rFonts w:ascii="Arial" w:hAnsi="Arial"/>
                <w:sz w:val="20"/>
              </w:rPr>
              <w:t>GPIO 23</w:t>
            </w:r>
          </w:p>
        </w:tc>
        <w:tc>
          <w:tcPr>
            <w:tcW w:type="dxa" w:w="3456"/>
          </w:tcPr>
          <w:p>
            <w:r>
              <w:rPr>
                <w:rFonts w:ascii="Arial" w:hAnsi="Arial"/>
                <w:sz w:val="20"/>
              </w:rPr>
              <w:t>Digital out</w:t>
            </w:r>
          </w:p>
        </w:tc>
      </w:tr>
      <w:tr>
        <w:tc>
          <w:tcPr>
            <w:tcW w:type="dxa" w:w="1872"/>
          </w:tcPr>
          <w:p>
            <w:r>
              <w:rPr>
                <w:rFonts w:ascii="Arial" w:hAnsi="Arial"/>
                <w:sz w:val="20"/>
              </w:rPr>
              <w:t>Left motors</w:t>
            </w:r>
          </w:p>
        </w:tc>
        <w:tc>
          <w:tcPr>
            <w:tcW w:type="dxa" w:w="2592"/>
          </w:tcPr>
          <w:p>
            <w:r>
              <w:rPr>
                <w:rFonts w:ascii="Arial" w:hAnsi="Arial"/>
                <w:sz w:val="20"/>
              </w:rPr>
              <w:t>L298N — IN2</w:t>
            </w:r>
          </w:p>
        </w:tc>
        <w:tc>
          <w:tcPr>
            <w:tcW w:type="dxa" w:w="1728"/>
          </w:tcPr>
          <w:p>
            <w:r>
              <w:rPr>
                <w:rFonts w:ascii="Arial" w:hAnsi="Arial"/>
                <w:sz w:val="20"/>
              </w:rPr>
              <w:t>GPIO 24</w:t>
            </w:r>
          </w:p>
        </w:tc>
        <w:tc>
          <w:tcPr>
            <w:tcW w:type="dxa" w:w="3456"/>
          </w:tcPr>
          <w:p>
            <w:r>
              <w:rPr>
                <w:rFonts w:ascii="Arial" w:hAnsi="Arial"/>
                <w:sz w:val="20"/>
              </w:rPr>
              <w:t>Digital out</w:t>
            </w:r>
          </w:p>
        </w:tc>
      </w:tr>
      <w:tr>
        <w:tc>
          <w:tcPr>
            <w:tcW w:type="dxa" w:w="1872"/>
          </w:tcPr>
          <w:p>
            <w:r>
              <w:rPr>
                <w:rFonts w:ascii="Arial" w:hAnsi="Arial"/>
                <w:sz w:val="20"/>
              </w:rPr>
              <w:t>Right motors</w:t>
            </w:r>
          </w:p>
        </w:tc>
        <w:tc>
          <w:tcPr>
            <w:tcW w:type="dxa" w:w="2592"/>
          </w:tcPr>
          <w:p>
            <w:r>
              <w:rPr>
                <w:rFonts w:ascii="Arial" w:hAnsi="Arial"/>
                <w:sz w:val="20"/>
              </w:rPr>
              <w:t>L298N — ENB (PWM)</w:t>
            </w:r>
          </w:p>
        </w:tc>
        <w:tc>
          <w:tcPr>
            <w:tcW w:type="dxa" w:w="1728"/>
          </w:tcPr>
          <w:p>
            <w:r>
              <w:rPr>
                <w:rFonts w:ascii="Arial" w:hAnsi="Arial"/>
                <w:sz w:val="20"/>
              </w:rPr>
              <w:t>GPIO 13</w:t>
            </w:r>
          </w:p>
        </w:tc>
        <w:tc>
          <w:tcPr>
            <w:tcW w:type="dxa" w:w="3456"/>
          </w:tcPr>
          <w:p>
            <w:r>
              <w:rPr>
                <w:rFonts w:ascii="Arial" w:hAnsi="Arial"/>
                <w:sz w:val="20"/>
              </w:rPr>
              <w:t>lgpio PWM</w:t>
            </w:r>
          </w:p>
        </w:tc>
      </w:tr>
      <w:tr>
        <w:tc>
          <w:tcPr>
            <w:tcW w:type="dxa" w:w="1872"/>
          </w:tcPr>
          <w:p>
            <w:r>
              <w:rPr>
                <w:rFonts w:ascii="Arial" w:hAnsi="Arial"/>
                <w:sz w:val="20"/>
              </w:rPr>
              <w:t>Right motors</w:t>
            </w:r>
          </w:p>
        </w:tc>
        <w:tc>
          <w:tcPr>
            <w:tcW w:type="dxa" w:w="2592"/>
          </w:tcPr>
          <w:p>
            <w:r>
              <w:rPr>
                <w:rFonts w:ascii="Arial" w:hAnsi="Arial"/>
                <w:sz w:val="20"/>
              </w:rPr>
              <w:t>L298N — IN3</w:t>
            </w:r>
          </w:p>
        </w:tc>
        <w:tc>
          <w:tcPr>
            <w:tcW w:type="dxa" w:w="1728"/>
          </w:tcPr>
          <w:p>
            <w:r>
              <w:rPr>
                <w:rFonts w:ascii="Arial" w:hAnsi="Arial"/>
                <w:sz w:val="20"/>
              </w:rPr>
              <w:t>GPIO 27</w:t>
            </w:r>
          </w:p>
        </w:tc>
        <w:tc>
          <w:tcPr>
            <w:tcW w:type="dxa" w:w="3456"/>
          </w:tcPr>
          <w:p>
            <w:r>
              <w:rPr>
                <w:rFonts w:ascii="Arial" w:hAnsi="Arial"/>
                <w:sz w:val="20"/>
              </w:rPr>
              <w:t>Digital out</w:t>
            </w:r>
          </w:p>
        </w:tc>
      </w:tr>
      <w:tr>
        <w:tc>
          <w:tcPr>
            <w:tcW w:type="dxa" w:w="1872"/>
          </w:tcPr>
          <w:p>
            <w:r>
              <w:rPr>
                <w:rFonts w:ascii="Arial" w:hAnsi="Arial"/>
                <w:sz w:val="20"/>
              </w:rPr>
              <w:t>Right motors</w:t>
            </w:r>
          </w:p>
        </w:tc>
        <w:tc>
          <w:tcPr>
            <w:tcW w:type="dxa" w:w="2592"/>
          </w:tcPr>
          <w:p>
            <w:r>
              <w:rPr>
                <w:rFonts w:ascii="Arial" w:hAnsi="Arial"/>
                <w:sz w:val="20"/>
              </w:rPr>
              <w:t>L298N — IN4</w:t>
            </w:r>
          </w:p>
        </w:tc>
        <w:tc>
          <w:tcPr>
            <w:tcW w:type="dxa" w:w="1728"/>
          </w:tcPr>
          <w:p>
            <w:r>
              <w:rPr>
                <w:rFonts w:ascii="Arial" w:hAnsi="Arial"/>
                <w:sz w:val="20"/>
              </w:rPr>
              <w:t>GPIO 22</w:t>
            </w:r>
          </w:p>
        </w:tc>
        <w:tc>
          <w:tcPr>
            <w:tcW w:type="dxa" w:w="3456"/>
          </w:tcPr>
          <w:p>
            <w:r>
              <w:rPr>
                <w:rFonts w:ascii="Arial" w:hAnsi="Arial"/>
                <w:sz w:val="20"/>
              </w:rPr>
              <w:t>Digital out</w:t>
            </w:r>
          </w:p>
        </w:tc>
      </w:tr>
      <w:tr>
        <w:tc>
          <w:tcPr>
            <w:tcW w:type="dxa" w:w="1872"/>
          </w:tcPr>
          <w:p>
            <w:r>
              <w:rPr>
                <w:rFonts w:ascii="Arial" w:hAnsi="Arial"/>
                <w:sz w:val="20"/>
              </w:rPr>
              <w:t>Camera pan</w:t>
            </w:r>
          </w:p>
        </w:tc>
        <w:tc>
          <w:tcPr>
            <w:tcW w:type="dxa" w:w="2592"/>
          </w:tcPr>
          <w:p>
            <w:r>
              <w:rPr>
                <w:rFonts w:ascii="Arial" w:hAnsi="Arial"/>
                <w:sz w:val="20"/>
              </w:rPr>
              <w:t>SG90 Servo (signal)</w:t>
            </w:r>
          </w:p>
        </w:tc>
        <w:tc>
          <w:tcPr>
            <w:tcW w:type="dxa" w:w="1728"/>
          </w:tcPr>
          <w:p>
            <w:r>
              <w:rPr>
                <w:rFonts w:ascii="Arial" w:hAnsi="Arial"/>
                <w:sz w:val="20"/>
              </w:rPr>
              <w:t>GPIO 12</w:t>
            </w:r>
          </w:p>
        </w:tc>
        <w:tc>
          <w:tcPr>
            <w:tcW w:type="dxa" w:w="3456"/>
          </w:tcPr>
          <w:p>
            <w:r>
              <w:rPr>
                <w:rFonts w:ascii="Arial" w:hAnsi="Arial"/>
                <w:sz w:val="20"/>
              </w:rPr>
              <w:t>Hardware PWM (PWM0) via sysfs</w:t>
            </w:r>
          </w:p>
        </w:tc>
      </w:tr>
      <w:tr>
        <w:tc>
          <w:tcPr>
            <w:tcW w:type="dxa" w:w="1872"/>
          </w:tcPr>
          <w:p>
            <w:r>
              <w:rPr>
                <w:rFonts w:ascii="Arial" w:hAnsi="Arial"/>
                <w:sz w:val="20"/>
              </w:rPr>
              <w:t>Alarm</w:t>
            </w:r>
          </w:p>
        </w:tc>
        <w:tc>
          <w:tcPr>
            <w:tcW w:type="dxa" w:w="2592"/>
          </w:tcPr>
          <w:p>
            <w:r>
              <w:rPr>
                <w:rFonts w:ascii="Arial" w:hAnsi="Arial"/>
                <w:sz w:val="20"/>
              </w:rPr>
              <w:t>Red LED</w:t>
            </w:r>
          </w:p>
        </w:tc>
        <w:tc>
          <w:tcPr>
            <w:tcW w:type="dxa" w:w="1728"/>
          </w:tcPr>
          <w:p>
            <w:r>
              <w:rPr>
                <w:rFonts w:ascii="Arial" w:hAnsi="Arial"/>
                <w:sz w:val="20"/>
              </w:rPr>
              <w:t>GPIO 17</w:t>
            </w:r>
          </w:p>
        </w:tc>
        <w:tc>
          <w:tcPr>
            <w:tcW w:type="dxa" w:w="3456"/>
          </w:tcPr>
          <w:p>
            <w:r>
              <w:rPr>
                <w:rFonts w:ascii="Arial" w:hAnsi="Arial"/>
                <w:sz w:val="20"/>
              </w:rPr>
              <w:t>Digital out</w:t>
            </w:r>
          </w:p>
        </w:tc>
      </w:tr>
      <w:tr>
        <w:tc>
          <w:tcPr>
            <w:tcW w:type="dxa" w:w="1872"/>
          </w:tcPr>
          <w:p>
            <w:r>
              <w:rPr>
                <w:rFonts w:ascii="Arial" w:hAnsi="Arial"/>
                <w:sz w:val="20"/>
              </w:rPr>
              <w:t>Alarm</w:t>
            </w:r>
          </w:p>
        </w:tc>
        <w:tc>
          <w:tcPr>
            <w:tcW w:type="dxa" w:w="2592"/>
          </w:tcPr>
          <w:p>
            <w:r>
              <w:rPr>
                <w:rFonts w:ascii="Arial" w:hAnsi="Arial"/>
                <w:sz w:val="20"/>
              </w:rPr>
              <w:t>Blue LED</w:t>
            </w:r>
          </w:p>
        </w:tc>
        <w:tc>
          <w:tcPr>
            <w:tcW w:type="dxa" w:w="1728"/>
          </w:tcPr>
          <w:p>
            <w:r>
              <w:rPr>
                <w:rFonts w:ascii="Arial" w:hAnsi="Arial"/>
                <w:sz w:val="20"/>
              </w:rPr>
              <w:t>GPIO 25</w:t>
            </w:r>
          </w:p>
        </w:tc>
        <w:tc>
          <w:tcPr>
            <w:tcW w:type="dxa" w:w="3456"/>
          </w:tcPr>
          <w:p>
            <w:r>
              <w:rPr>
                <w:rFonts w:ascii="Arial" w:hAnsi="Arial"/>
                <w:sz w:val="20"/>
              </w:rPr>
              <w:t>Digital out</w:t>
            </w:r>
          </w:p>
        </w:tc>
      </w:tr>
      <w:tr>
        <w:tc>
          <w:tcPr>
            <w:tcW w:type="dxa" w:w="1872"/>
          </w:tcPr>
          <w:p>
            <w:r>
              <w:rPr>
                <w:rFonts w:ascii="Arial" w:hAnsi="Arial"/>
                <w:sz w:val="20"/>
              </w:rPr>
              <w:t>Alarm</w:t>
            </w:r>
          </w:p>
        </w:tc>
        <w:tc>
          <w:tcPr>
            <w:tcW w:type="dxa" w:w="2592"/>
          </w:tcPr>
          <w:p>
            <w:r>
              <w:rPr>
                <w:rFonts w:ascii="Arial" w:hAnsi="Arial"/>
                <w:sz w:val="20"/>
              </w:rPr>
              <w:t>Buzzer</w:t>
            </w:r>
          </w:p>
        </w:tc>
        <w:tc>
          <w:tcPr>
            <w:tcW w:type="dxa" w:w="1728"/>
          </w:tcPr>
          <w:p>
            <w:r>
              <w:rPr>
                <w:rFonts w:ascii="Arial" w:hAnsi="Arial"/>
                <w:sz w:val="20"/>
              </w:rPr>
              <w:t>GPIO 5</w:t>
            </w:r>
          </w:p>
        </w:tc>
        <w:tc>
          <w:tcPr>
            <w:tcW w:type="dxa" w:w="3456"/>
          </w:tcPr>
          <w:p>
            <w:r>
              <w:rPr>
                <w:rFonts w:ascii="Arial" w:hAnsi="Arial"/>
                <w:sz w:val="20"/>
              </w:rPr>
              <w:t>Digital out</w:t>
            </w:r>
          </w:p>
        </w:tc>
      </w:tr>
      <w:tr>
        <w:tc>
          <w:tcPr>
            <w:tcW w:type="dxa" w:w="1872"/>
          </w:tcPr>
          <w:p>
            <w:r>
              <w:rPr>
                <w:rFonts w:ascii="Arial" w:hAnsi="Arial"/>
                <w:sz w:val="20"/>
              </w:rPr>
              <w:t>Proximity</w:t>
            </w:r>
          </w:p>
        </w:tc>
        <w:tc>
          <w:tcPr>
            <w:tcW w:type="dxa" w:w="2592"/>
          </w:tcPr>
          <w:p>
            <w:r>
              <w:rPr>
                <w:rFonts w:ascii="Arial" w:hAnsi="Arial"/>
                <w:sz w:val="20"/>
              </w:rPr>
              <w:t>HC-SR04 — TRIG</w:t>
            </w:r>
          </w:p>
        </w:tc>
        <w:tc>
          <w:tcPr>
            <w:tcW w:type="dxa" w:w="1728"/>
          </w:tcPr>
          <w:p>
            <w:r>
              <w:rPr>
                <w:rFonts w:ascii="Arial" w:hAnsi="Arial"/>
                <w:sz w:val="20"/>
              </w:rPr>
              <w:t>GPIO 4</w:t>
            </w:r>
          </w:p>
        </w:tc>
        <w:tc>
          <w:tcPr>
            <w:tcW w:type="dxa" w:w="3456"/>
          </w:tcPr>
          <w:p>
            <w:r>
              <w:rPr>
                <w:rFonts w:ascii="Arial" w:hAnsi="Arial"/>
                <w:sz w:val="20"/>
              </w:rPr>
              <w:t>Digital out</w:t>
            </w:r>
          </w:p>
        </w:tc>
      </w:tr>
      <w:tr>
        <w:tc>
          <w:tcPr>
            <w:tcW w:type="dxa" w:w="1872"/>
          </w:tcPr>
          <w:p>
            <w:r>
              <w:rPr>
                <w:rFonts w:ascii="Arial" w:hAnsi="Arial"/>
                <w:sz w:val="20"/>
              </w:rPr>
              <w:t>Proximity</w:t>
            </w:r>
          </w:p>
        </w:tc>
        <w:tc>
          <w:tcPr>
            <w:tcW w:type="dxa" w:w="2592"/>
          </w:tcPr>
          <w:p>
            <w:r>
              <w:rPr>
                <w:rFonts w:ascii="Arial" w:hAnsi="Arial"/>
                <w:sz w:val="20"/>
              </w:rPr>
              <w:t>HC-SR04 — ECHO</w:t>
            </w:r>
          </w:p>
        </w:tc>
        <w:tc>
          <w:tcPr>
            <w:tcW w:type="dxa" w:w="1728"/>
          </w:tcPr>
          <w:p>
            <w:r>
              <w:rPr>
                <w:rFonts w:ascii="Arial" w:hAnsi="Arial"/>
                <w:sz w:val="20"/>
              </w:rPr>
              <w:t>GPIO 6</w:t>
            </w:r>
          </w:p>
        </w:tc>
        <w:tc>
          <w:tcPr>
            <w:tcW w:type="dxa" w:w="3456"/>
          </w:tcPr>
          <w:p>
            <w:r>
              <w:rPr>
                <w:rFonts w:ascii="Arial" w:hAnsi="Arial"/>
                <w:sz w:val="20"/>
              </w:rPr>
              <w:t>Digital in (via divider)</w:t>
            </w:r>
          </w:p>
        </w:tc>
      </w:tr>
    </w:tbl>
    <w:p>
      <w:pPr>
        <w:spacing w:after="160" w:before="0"/>
      </w:pPr>
    </w:p>
    <w:p>
      <w:pPr>
        <w:spacing w:before="200" w:after="60"/>
      </w:pPr>
      <w:r>
        <w:rPr>
          <w:rFonts w:ascii="Arial" w:hAnsi="Arial"/>
          <w:b/>
          <w:color w:val="2E75B6"/>
          <w:sz w:val="22"/>
        </w:rPr>
        <w:t>2.3 Voltage Divider — HC-SR04 ECHO Line</w:t>
      </w:r>
    </w:p>
    <w:p>
      <w:pPr>
        <w:spacing w:after="80"/>
      </w:pPr>
      <w:r>
        <w:rPr>
          <w:rFonts w:ascii="Arial" w:hAnsi="Arial"/>
          <w:b w:val="0"/>
          <w:sz w:val="22"/>
        </w:rPr>
        <w:t>The HC-SR04 ultrasonic sensor outputs a 5 V logic signal on its ECHO pin, which would damage the 3.3 V GPIO of the Raspberry Pi if connected directly. A resistor voltage divider is used to bring the signal into a safe range:</w:t>
      </w:r>
    </w:p>
    <w:p>
      <w:pPr>
        <w:pStyle w:val="ListBullet"/>
        <w:spacing w:after="60"/>
      </w:pPr>
      <w:r>
        <w:rPr>
          <w:rFonts w:ascii="Arial" w:hAnsi="Arial"/>
          <w:sz w:val="22"/>
        </w:rPr>
        <w:t>R1 = 1 kΩ (between ECHO pin and GPIO 6)</w:t>
      </w:r>
    </w:p>
    <w:p>
      <w:pPr>
        <w:pStyle w:val="ListBullet"/>
        <w:spacing w:after="60"/>
      </w:pPr>
      <w:r>
        <w:rPr>
          <w:rFonts w:ascii="Arial" w:hAnsi="Arial"/>
          <w:sz w:val="22"/>
        </w:rPr>
        <w:t>R2 = 2 kΩ (between GPIO 6 and GND)</w:t>
      </w:r>
    </w:p>
    <w:p>
      <w:pPr>
        <w:spacing w:after="80"/>
      </w:pPr>
      <w:r>
        <w:rPr>
          <w:rFonts w:ascii="Arial" w:hAnsi="Arial"/>
          <w:b w:val="0"/>
          <w:sz w:val="22"/>
        </w:rPr>
        <w:t>This produces V_out = 5 V × (2k / (1k + 2k)) ≈ 3.33 V, which is within the safe operating range of the Raspberry Pi GPIO input.</w:t>
      </w:r>
    </w:p>
    <w:p>
      <w:pPr>
        <w:spacing w:before="200" w:after="60"/>
      </w:pPr>
      <w:r>
        <w:rPr>
          <w:rFonts w:ascii="Arial" w:hAnsi="Arial"/>
          <w:b/>
          <w:color w:val="2E75B6"/>
          <w:sz w:val="22"/>
        </w:rPr>
        <w:t>2.4 Servo — Hardware PWM Configuration</w:t>
      </w:r>
    </w:p>
    <w:p>
      <w:pPr>
        <w:spacing w:after="80"/>
      </w:pPr>
      <w:r>
        <w:rPr>
          <w:rFonts w:ascii="Arial" w:hAnsi="Arial"/>
          <w:b w:val="0"/>
          <w:sz w:val="22"/>
        </w:rPr>
        <w:t>Software PWM generated by lgpio caused visible jitter in the SG90 servo whenever the YOLO inference thread loaded the CPU. The issue was eliminated by switching to hardware PWM via the Linux sysfs interface:</w:t>
      </w:r>
    </w:p>
    <w:p>
      <w:pPr>
        <w:pStyle w:val="ListBullet"/>
        <w:spacing w:after="60"/>
      </w:pPr>
      <w:r>
        <w:rPr>
          <w:rFonts w:ascii="Arial" w:hAnsi="Arial"/>
          <w:sz w:val="22"/>
        </w:rPr>
        <w:t>dtoverlay=pwm,pin=12,func=4 added to /boot/firmware/config.txt</w:t>
      </w:r>
    </w:p>
    <w:p>
      <w:pPr>
        <w:pStyle w:val="ListBullet"/>
        <w:spacing w:after="60"/>
      </w:pPr>
      <w:r>
        <w:rPr>
          <w:rFonts w:ascii="Arial" w:hAnsi="Arial"/>
          <w:sz w:val="22"/>
        </w:rPr>
        <w:t>A udev rule and boot-time setup script auto-export and chmod the sysfs PWM files</w:t>
      </w:r>
    </w:p>
    <w:p>
      <w:pPr>
        <w:pStyle w:val="ListBullet"/>
        <w:spacing w:after="60"/>
      </w:pPr>
      <w:r>
        <w:rPr>
          <w:rFonts w:ascii="Arial" w:hAnsi="Arial"/>
          <w:sz w:val="22"/>
        </w:rPr>
        <w:t>The servo thread uses a drift-corrected 20 Hz loop for smooth, jitter-free sweep</w:t>
      </w:r>
    </w:p>
    <w:p>
      <w:r>
        <w:br w:type="page"/>
      </w:r>
    </w:p>
    <w:p>
      <w:pPr>
        <w:spacing w:before="360" w:after="120"/>
        <w:pBdr>
          <w:bottom w:val="single" w:sz="6" w:space="1" w:color="1F3896"/>
        </w:pBdr>
      </w:pPr>
      <w:r>
        <w:rPr>
          <w:rFonts w:ascii="Arial" w:hAnsi="Arial"/>
          <w:b/>
          <w:color w:val="1F3896"/>
          <w:sz w:val="26"/>
        </w:rPr>
        <w:t>3. SOFTWARE ARCHITECTURE</w:t>
      </w:r>
    </w:p>
    <w:p>
      <w:pPr>
        <w:spacing w:after="80"/>
      </w:pPr>
      <w:r>
        <w:rPr>
          <w:rFonts w:ascii="Arial" w:hAnsi="Arial"/>
          <w:b w:val="0"/>
          <w:sz w:val="22"/>
        </w:rPr>
        <w:t>The software stack is built on ROS2 Jazzy using an ament_python package named car_control. The entire system runs as a single ROS2 node (patrol) in one Python file. No ROS topics or services are used internally — all subsystems share Python state protected by threading.Lock objects, keeping latency low and eliminating serialization overhead.</w:t>
      </w:r>
    </w:p>
    <w:p>
      <w:pPr>
        <w:spacing w:before="200" w:after="60"/>
      </w:pPr>
      <w:r>
        <w:rPr>
          <w:rFonts w:ascii="Arial" w:hAnsi="Arial"/>
          <w:b/>
          <w:color w:val="2E75B6"/>
          <w:sz w:val="22"/>
        </w:rPr>
        <w:t>3.1 Thread Architecture</w:t>
      </w:r>
    </w:p>
    <w:p>
      <w:pPr>
        <w:spacing w:after="80"/>
      </w:pPr>
      <w:r>
        <w:rPr>
          <w:rFonts w:ascii="Arial" w:hAnsi="Arial"/>
          <w:b w:val="0"/>
          <w:sz w:val="22"/>
        </w:rPr>
        <w:t>Six concurrent threads handle the different subsystems:</w:t>
      </w:r>
    </w:p>
    <w:p>
      <w:pPr>
        <w:spacing w:after="80" w:before="0"/>
      </w:pP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DCE6F1"/>
          </w:tcPr>
          <w:p>
            <w:pPr>
              <w:jc w:val="center"/>
            </w:pPr>
            <w:r>
              <w:rPr>
                <w:rFonts w:ascii="Arial" w:hAnsi="Arial"/>
                <w:b/>
                <w:sz w:val="20"/>
              </w:rPr>
              <w:t>Thread</w:t>
            </w:r>
          </w:p>
        </w:tc>
        <w:tc>
          <w:tcPr>
            <w:tcW w:type="dxa" w:w="1584"/>
            <w:shd w:val="clear" w:color="auto" w:fill="DCE6F1"/>
          </w:tcPr>
          <w:p>
            <w:pPr>
              <w:jc w:val="center"/>
            </w:pPr>
            <w:r>
              <w:rPr>
                <w:rFonts w:ascii="Arial" w:hAnsi="Arial"/>
                <w:b/>
                <w:sz w:val="20"/>
              </w:rPr>
              <w:t>Rate</w:t>
            </w:r>
          </w:p>
        </w:tc>
        <w:tc>
          <w:tcPr>
            <w:tcW w:type="dxa" w:w="4752"/>
            <w:shd w:val="clear" w:color="auto" w:fill="DCE6F1"/>
          </w:tcPr>
          <w:p>
            <w:pPr>
              <w:jc w:val="center"/>
            </w:pPr>
            <w:r>
              <w:rPr>
                <w:rFonts w:ascii="Arial" w:hAnsi="Arial"/>
                <w:b/>
                <w:sz w:val="20"/>
              </w:rPr>
              <w:t>Responsibility</w:t>
            </w:r>
          </w:p>
        </w:tc>
      </w:tr>
      <w:tr>
        <w:tc>
          <w:tcPr>
            <w:tcW w:type="dxa" w:w="2736"/>
          </w:tcPr>
          <w:p>
            <w:r>
              <w:rPr>
                <w:rFonts w:ascii="Arial" w:hAnsi="Arial"/>
                <w:sz w:val="20"/>
              </w:rPr>
              <w:t>_camera_reader_loop</w:t>
            </w:r>
          </w:p>
        </w:tc>
        <w:tc>
          <w:tcPr>
            <w:tcW w:type="dxa" w:w="1584"/>
          </w:tcPr>
          <w:p>
            <w:r>
              <w:rPr>
                <w:rFonts w:ascii="Arial" w:hAnsi="Arial"/>
                <w:sz w:val="20"/>
              </w:rPr>
              <w:t>Max pipe drain rate</w:t>
            </w:r>
          </w:p>
        </w:tc>
        <w:tc>
          <w:tcPr>
            <w:tcW w:type="dxa" w:w="4752"/>
          </w:tcPr>
          <w:p>
            <w:r>
              <w:rPr>
                <w:rFonts w:ascii="Arial" w:hAnsi="Arial"/>
                <w:sz w:val="20"/>
              </w:rPr>
              <w:t>Reads MJPEG from rpicam-vid subprocess; decodes JPEGs; keeps only the latest frame</w:t>
            </w:r>
          </w:p>
        </w:tc>
      </w:tr>
      <w:tr>
        <w:tc>
          <w:tcPr>
            <w:tcW w:type="dxa" w:w="2736"/>
          </w:tcPr>
          <w:p>
            <w:r>
              <w:rPr>
                <w:rFonts w:ascii="Arial" w:hAnsi="Arial"/>
                <w:sz w:val="20"/>
              </w:rPr>
              <w:t>_inference_loop</w:t>
            </w:r>
          </w:p>
        </w:tc>
        <w:tc>
          <w:tcPr>
            <w:tcW w:type="dxa" w:w="1584"/>
          </w:tcPr>
          <w:p>
            <w:r>
              <w:rPr>
                <w:rFonts w:ascii="Arial" w:hAnsi="Arial"/>
                <w:sz w:val="20"/>
              </w:rPr>
              <w:t>~1–2 fps</w:t>
            </w:r>
          </w:p>
        </w:tc>
        <w:tc>
          <w:tcPr>
            <w:tcW w:type="dxa" w:w="4752"/>
          </w:tcPr>
          <w:p>
            <w:r>
              <w:rPr>
                <w:rFonts w:ascii="Arial" w:hAnsi="Arial"/>
                <w:sz w:val="20"/>
              </w:rPr>
              <w:t>CLAHE enhancement → YOLO11s NCNN inference → detection logic</w:t>
            </w:r>
          </w:p>
        </w:tc>
      </w:tr>
      <w:tr>
        <w:tc>
          <w:tcPr>
            <w:tcW w:type="dxa" w:w="2736"/>
          </w:tcPr>
          <w:p>
            <w:r>
              <w:rPr>
                <w:rFonts w:ascii="Arial" w:hAnsi="Arial"/>
                <w:sz w:val="20"/>
              </w:rPr>
              <w:t>_sonar_loop</w:t>
            </w:r>
          </w:p>
        </w:tc>
        <w:tc>
          <w:tcPr>
            <w:tcW w:type="dxa" w:w="1584"/>
          </w:tcPr>
          <w:p>
            <w:r>
              <w:rPr>
                <w:rFonts w:ascii="Arial" w:hAnsi="Arial"/>
                <w:sz w:val="20"/>
              </w:rPr>
              <w:t>20 Hz</w:t>
            </w:r>
          </w:p>
        </w:tc>
        <w:tc>
          <w:tcPr>
            <w:tcW w:type="dxa" w:w="4752"/>
          </w:tcPr>
          <w:p>
            <w:r>
              <w:rPr>
                <w:rFonts w:ascii="Arial" w:hAnsi="Arial"/>
                <w:sz w:val="20"/>
              </w:rPr>
              <w:t>HC-SR04 pulse measurement; updates shared distance reading</w:t>
            </w:r>
          </w:p>
        </w:tc>
      </w:tr>
      <w:tr>
        <w:tc>
          <w:tcPr>
            <w:tcW w:type="dxa" w:w="2736"/>
          </w:tcPr>
          <w:p>
            <w:r>
              <w:rPr>
                <w:rFonts w:ascii="Arial" w:hAnsi="Arial"/>
                <w:sz w:val="20"/>
              </w:rPr>
              <w:t>_servo_loop</w:t>
            </w:r>
          </w:p>
        </w:tc>
        <w:tc>
          <w:tcPr>
            <w:tcW w:type="dxa" w:w="1584"/>
          </w:tcPr>
          <w:p>
            <w:r>
              <w:rPr>
                <w:rFonts w:ascii="Arial" w:hAnsi="Arial"/>
                <w:sz w:val="20"/>
              </w:rPr>
              <w:t>20 Hz</w:t>
            </w:r>
          </w:p>
        </w:tc>
        <w:tc>
          <w:tcPr>
            <w:tcW w:type="dxa" w:w="4752"/>
          </w:tcPr>
          <w:p>
            <w:r>
              <w:rPr>
                <w:rFonts w:ascii="Arial" w:hAnsi="Arial"/>
                <w:sz w:val="20"/>
              </w:rPr>
              <w:t>Drift-corrected sweep of SG90 servo (0° → 180° → 0°)</w:t>
            </w:r>
          </w:p>
        </w:tc>
      </w:tr>
      <w:tr>
        <w:tc>
          <w:tcPr>
            <w:tcW w:type="dxa" w:w="2736"/>
          </w:tcPr>
          <w:p>
            <w:r>
              <w:rPr>
                <w:rFonts w:ascii="Arial" w:hAnsi="Arial"/>
                <w:sz w:val="20"/>
              </w:rPr>
              <w:t>_stream_server_loop</w:t>
            </w:r>
          </w:p>
        </w:tc>
        <w:tc>
          <w:tcPr>
            <w:tcW w:type="dxa" w:w="1584"/>
          </w:tcPr>
          <w:p>
            <w:r>
              <w:rPr>
                <w:rFonts w:ascii="Arial" w:hAnsi="Arial"/>
                <w:sz w:val="20"/>
              </w:rPr>
              <w:t>On demand</w:t>
            </w:r>
          </w:p>
        </w:tc>
        <w:tc>
          <w:tcPr>
            <w:tcW w:type="dxa" w:w="4752"/>
          </w:tcPr>
          <w:p>
            <w:r>
              <w:rPr>
                <w:rFonts w:ascii="Arial" w:hAnsi="Arial"/>
                <w:sz w:val="20"/>
              </w:rPr>
              <w:t>Serves MJPEG HTTP stream on port 8080 for live monitoring</w:t>
            </w:r>
          </w:p>
        </w:tc>
      </w:tr>
      <w:tr>
        <w:tc>
          <w:tcPr>
            <w:tcW w:type="dxa" w:w="2736"/>
          </w:tcPr>
          <w:p>
            <w:r>
              <w:rPr>
                <w:rFonts w:ascii="Arial" w:hAnsi="Arial"/>
                <w:sz w:val="20"/>
              </w:rPr>
              <w:t>ROS control timer</w:t>
            </w:r>
          </w:p>
        </w:tc>
        <w:tc>
          <w:tcPr>
            <w:tcW w:type="dxa" w:w="1584"/>
          </w:tcPr>
          <w:p>
            <w:r>
              <w:rPr>
                <w:rFonts w:ascii="Arial" w:hAnsi="Arial"/>
                <w:sz w:val="20"/>
              </w:rPr>
              <w:t>20 Hz</w:t>
            </w:r>
          </w:p>
        </w:tc>
        <w:tc>
          <w:tcPr>
            <w:tcW w:type="dxa" w:w="4752"/>
          </w:tcPr>
          <w:p>
            <w:r>
              <w:rPr>
                <w:rFonts w:ascii="Arial" w:hAnsi="Arial"/>
                <w:sz w:val="20"/>
              </w:rPr>
              <w:t>State machine: SCANNING / LOCKED transitions, LEDs, buzzer, motor commands</w:t>
            </w:r>
          </w:p>
        </w:tc>
      </w:tr>
    </w:tbl>
    <w:p>
      <w:pPr>
        <w:spacing w:after="160" w:before="0"/>
      </w:pPr>
    </w:p>
    <w:p>
      <w:pPr>
        <w:spacing w:before="200" w:after="60"/>
      </w:pPr>
      <w:r>
        <w:rPr>
          <w:rFonts w:ascii="Arial" w:hAnsi="Arial"/>
          <w:b/>
          <w:color w:val="2E75B6"/>
          <w:sz w:val="22"/>
        </w:rPr>
        <w:t>3.2 State Machine</w:t>
      </w:r>
    </w:p>
    <w:p>
      <w:pPr>
        <w:spacing w:after="80"/>
      </w:pPr>
      <w:r>
        <w:rPr>
          <w:rFonts w:ascii="Arial" w:hAnsi="Arial"/>
          <w:b w:val="0"/>
          <w:sz w:val="22"/>
        </w:rPr>
        <w:t>The node operates a two-state finite state machine governing all system behaviour:</w:t>
      </w:r>
    </w:p>
    <w:p>
      <w:pPr>
        <w:spacing w:after="80" w:before="0"/>
      </w:pPr>
    </w:p>
    <w:tbl>
      <w:tblPr>
        <w:tblStyle w:val="TableGrid"/>
        <w:tblW w:type="auto" w:w="0"/>
        <w:tblLook w:firstColumn="1" w:firstRow="1" w:lastColumn="0" w:lastRow="0" w:noHBand="0" w:noVBand="1" w:val="04A0"/>
      </w:tblPr>
      <w:tblGrid>
        <w:gridCol w:w="2268"/>
        <w:gridCol w:w="2268"/>
        <w:gridCol w:w="2268"/>
        <w:gridCol w:w="2268"/>
      </w:tblGrid>
      <w:tr>
        <w:tc>
          <w:tcPr>
            <w:tcW w:type="dxa" w:w="1440"/>
            <w:shd w:val="clear" w:color="auto" w:fill="DCE6F1"/>
          </w:tcPr>
          <w:p>
            <w:pPr>
              <w:jc w:val="center"/>
            </w:pPr>
            <w:r>
              <w:rPr>
                <w:rFonts w:ascii="Arial" w:hAnsi="Arial"/>
                <w:b/>
                <w:sz w:val="20"/>
              </w:rPr>
              <w:t>State</w:t>
            </w:r>
          </w:p>
        </w:tc>
        <w:tc>
          <w:tcPr>
            <w:tcW w:type="dxa" w:w="1872"/>
            <w:shd w:val="clear" w:color="auto" w:fill="DCE6F1"/>
          </w:tcPr>
          <w:p>
            <w:pPr>
              <w:jc w:val="center"/>
            </w:pPr>
            <w:r>
              <w:rPr>
                <w:rFonts w:ascii="Arial" w:hAnsi="Arial"/>
                <w:b/>
                <w:sz w:val="20"/>
              </w:rPr>
              <w:t>Entry Condition</w:t>
            </w:r>
          </w:p>
        </w:tc>
        <w:tc>
          <w:tcPr>
            <w:tcW w:type="dxa" w:w="3600"/>
            <w:shd w:val="clear" w:color="auto" w:fill="DCE6F1"/>
          </w:tcPr>
          <w:p>
            <w:pPr>
              <w:jc w:val="center"/>
            </w:pPr>
            <w:r>
              <w:rPr>
                <w:rFonts w:ascii="Arial" w:hAnsi="Arial"/>
                <w:b/>
                <w:sz w:val="20"/>
              </w:rPr>
              <w:t>Behaviour</w:t>
            </w:r>
          </w:p>
        </w:tc>
        <w:tc>
          <w:tcPr>
            <w:tcW w:type="dxa" w:w="2160"/>
            <w:shd w:val="clear" w:color="auto" w:fill="DCE6F1"/>
          </w:tcPr>
          <w:p>
            <w:pPr>
              <w:jc w:val="center"/>
            </w:pPr>
            <w:r>
              <w:rPr>
                <w:rFonts w:ascii="Arial" w:hAnsi="Arial"/>
                <w:b/>
                <w:sz w:val="20"/>
              </w:rPr>
              <w:t>Exit Condition</w:t>
            </w:r>
          </w:p>
        </w:tc>
      </w:tr>
      <w:tr>
        <w:tc>
          <w:tcPr>
            <w:tcW w:type="dxa" w:w="1440"/>
          </w:tcPr>
          <w:p>
            <w:r>
              <w:rPr>
                <w:rFonts w:ascii="Arial" w:hAnsi="Arial"/>
                <w:sz w:val="20"/>
              </w:rPr>
              <w:t>SCANNING</w:t>
            </w:r>
          </w:p>
        </w:tc>
        <w:tc>
          <w:tcPr>
            <w:tcW w:type="dxa" w:w="1872"/>
          </w:tcPr>
          <w:p>
            <w:r>
              <w:rPr>
                <w:rFonts w:ascii="Arial" w:hAnsi="Arial"/>
                <w:sz w:val="20"/>
              </w:rPr>
              <w:t>Default / startup</w:t>
            </w:r>
          </w:p>
        </w:tc>
        <w:tc>
          <w:tcPr>
            <w:tcW w:type="dxa" w:w="3600"/>
          </w:tcPr>
          <w:p>
            <w:r>
              <w:rPr>
                <w:rFonts w:ascii="Arial" w:hAnsi="Arial"/>
                <w:sz w:val="20"/>
              </w:rPr>
              <w:t>Patrol forward/backward on timed pattern; servo sweeps 0°–180°; inference runs continuously</w:t>
            </w:r>
          </w:p>
        </w:tc>
        <w:tc>
          <w:tcPr>
            <w:tcW w:type="dxa" w:w="2160"/>
          </w:tcPr>
          <w:p>
            <w:r>
              <w:rPr>
                <w:rFonts w:ascii="Arial" w:hAnsi="Arial"/>
                <w:sz w:val="20"/>
              </w:rPr>
              <w:t>Person + phone confirmed in same frame</w:t>
            </w:r>
          </w:p>
        </w:tc>
      </w:tr>
      <w:tr>
        <w:tc>
          <w:tcPr>
            <w:tcW w:type="dxa" w:w="1440"/>
          </w:tcPr>
          <w:p>
            <w:r>
              <w:rPr>
                <w:rFonts w:ascii="Arial" w:hAnsi="Arial"/>
                <w:sz w:val="20"/>
              </w:rPr>
              <w:t>LOCKED</w:t>
            </w:r>
          </w:p>
        </w:tc>
        <w:tc>
          <w:tcPr>
            <w:tcW w:type="dxa" w:w="1872"/>
          </w:tcPr>
          <w:p>
            <w:r>
              <w:rPr>
                <w:rFonts w:ascii="Arial" w:hAnsi="Arial"/>
                <w:sz w:val="20"/>
              </w:rPr>
              <w:t>Confirmed detection</w:t>
            </w:r>
          </w:p>
        </w:tc>
        <w:tc>
          <w:tcPr>
            <w:tcW w:type="dxa" w:w="3600"/>
          </w:tcPr>
          <w:p>
            <w:r>
              <w:rPr>
                <w:rFonts w:ascii="Arial" w:hAnsi="Arial"/>
                <w:sz w:val="20"/>
              </w:rPr>
              <w:t>Motors stop; LEDs flash alternating red/blue at 15 Hz; buzzer on; inference pauses; sonar monitors proximity</w:t>
            </w:r>
          </w:p>
        </w:tc>
        <w:tc>
          <w:tcPr>
            <w:tcW w:type="dxa" w:w="2160"/>
          </w:tcPr>
          <w:p>
            <w:r>
              <w:rPr>
                <w:rFonts w:ascii="Arial" w:hAnsi="Arial"/>
                <w:sz w:val="20"/>
              </w:rPr>
              <w:t>8-second detection window expires with no new confirmation</w:t>
            </w:r>
          </w:p>
        </w:tc>
      </w:tr>
    </w:tbl>
    <w:p>
      <w:r>
        <w:br w:type="page"/>
      </w:r>
    </w:p>
    <w:p>
      <w:pPr>
        <w:spacing w:before="360" w:after="120"/>
        <w:pBdr>
          <w:bottom w:val="single" w:sz="6" w:space="1" w:color="1F3896"/>
        </w:pBdr>
      </w:pPr>
      <w:r>
        <w:rPr>
          <w:rFonts w:ascii="Arial" w:hAnsi="Arial"/>
          <w:b/>
          <w:color w:val="1F3896"/>
          <w:sz w:val="26"/>
        </w:rPr>
        <w:t>4. DETECTION PIPELINE</w:t>
      </w:r>
    </w:p>
    <w:p>
      <w:pPr>
        <w:spacing w:before="200" w:after="60"/>
      </w:pPr>
      <w:r>
        <w:rPr>
          <w:rFonts w:ascii="Arial" w:hAnsi="Arial"/>
          <w:b/>
          <w:color w:val="2E75B6"/>
          <w:sz w:val="22"/>
        </w:rPr>
        <w:t>4.1 Camera Acquisition</w:t>
      </w:r>
    </w:p>
    <w:p>
      <w:pPr>
        <w:spacing w:after="80"/>
      </w:pPr>
      <w:r>
        <w:rPr>
          <w:rFonts w:ascii="Arial" w:hAnsi="Arial"/>
          <w:b w:val="0"/>
          <w:sz w:val="22"/>
        </w:rPr>
        <w:t>rpicam-vid is launched as a subprocess outputting raw MJPEG to stdout at 640×480 resolution at 10 fps. Camera flags --gain 4 --exposure long are used to improve sensitivity in low-light conditions. The camera reader thread drains the pipe continuously, discarding stale frames and always exposing the freshest decoded image to the inference thread.</w:t>
      </w:r>
    </w:p>
    <w:p>
      <w:pPr>
        <w:spacing w:before="200" w:after="60"/>
      </w:pPr>
      <w:r>
        <w:rPr>
          <w:rFonts w:ascii="Arial" w:hAnsi="Arial"/>
          <w:b/>
          <w:color w:val="2E75B6"/>
          <w:sz w:val="22"/>
        </w:rPr>
        <w:t>4.2 Preprocessing — CLAHE</w:t>
      </w:r>
    </w:p>
    <w:p>
      <w:pPr>
        <w:spacing w:after="80"/>
      </w:pPr>
      <w:r>
        <w:rPr>
          <w:rFonts w:ascii="Arial" w:hAnsi="Arial"/>
          <w:b w:val="0"/>
          <w:sz w:val="22"/>
        </w:rPr>
        <w:t>Before inference, CLAHE (Contrast Limited Adaptive Histogram Equalization) is applied to the L channel of the image in LAB colour space. This technique enhances local edge contrast in dim or unevenly lit conditions without over-brightening regions that are already well exposed. The result is a more consistent input distribution for the YOLO model regardless of ambient lighting.</w:t>
      </w:r>
    </w:p>
    <w:p>
      <w:pPr>
        <w:spacing w:before="200" w:after="60"/>
      </w:pPr>
      <w:r>
        <w:rPr>
          <w:rFonts w:ascii="Arial" w:hAnsi="Arial"/>
          <w:b/>
          <w:color w:val="2E75B6"/>
          <w:sz w:val="22"/>
        </w:rPr>
        <w:t>4.3 Object Detection Model</w:t>
      </w:r>
    </w:p>
    <w:p>
      <w:pPr>
        <w:spacing w:after="80"/>
      </w:pPr>
      <w:r>
        <w:rPr>
          <w:rFonts w:ascii="Arial" w:hAnsi="Arial"/>
          <w:b w:val="0"/>
          <w:sz w:val="22"/>
        </w:rPr>
        <w:t>The detection model is YOLO11s exported in NCNN format. NCNN was selected because PyTorch cannot be installed on the Raspberry Pi 4B (the CUDA torch build raises a SIGILL on the ARM Cortex-A72 CPU). The model was exported on a Mac using the ultralytics library with pnnx, then transferred to the Pi via rsync.</w:t>
      </w:r>
    </w:p>
    <w:p>
      <w:pPr>
        <w:spacing w:after="80" w:before="0"/>
      </w:pPr>
    </w:p>
    <w:p>
      <w:pPr>
        <w:spacing w:after="80"/>
      </w:pPr>
      <w:r>
        <w:rPr>
          <w:rFonts w:ascii="Arial" w:hAnsi="Arial"/>
          <w:b/>
          <w:sz w:val="22"/>
        </w:rPr>
        <w:t>Inference parameters: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DCE6F1"/>
          </w:tcPr>
          <w:p>
            <w:pPr>
              <w:jc w:val="center"/>
            </w:pPr>
            <w:r>
              <w:rPr>
                <w:rFonts w:ascii="Arial" w:hAnsi="Arial"/>
                <w:b/>
                <w:sz w:val="20"/>
              </w:rPr>
              <w:t>Parameter</w:t>
            </w:r>
          </w:p>
        </w:tc>
        <w:tc>
          <w:tcPr>
            <w:tcW w:type="dxa" w:w="1728"/>
            <w:shd w:val="clear" w:color="auto" w:fill="DCE6F1"/>
          </w:tcPr>
          <w:p>
            <w:pPr>
              <w:jc w:val="center"/>
            </w:pPr>
            <w:r>
              <w:rPr>
                <w:rFonts w:ascii="Arial" w:hAnsi="Arial"/>
                <w:b/>
                <w:sz w:val="20"/>
              </w:rPr>
              <w:t>Value</w:t>
            </w:r>
          </w:p>
        </w:tc>
        <w:tc>
          <w:tcPr>
            <w:tcW w:type="dxa" w:w="5328"/>
            <w:shd w:val="clear" w:color="auto" w:fill="DCE6F1"/>
          </w:tcPr>
          <w:p>
            <w:pPr>
              <w:jc w:val="center"/>
            </w:pPr>
            <w:r>
              <w:rPr>
                <w:rFonts w:ascii="Arial" w:hAnsi="Arial"/>
                <w:b/>
                <w:sz w:val="20"/>
              </w:rPr>
              <w:t>Rationale</w:t>
            </w:r>
          </w:p>
        </w:tc>
      </w:tr>
      <w:tr>
        <w:tc>
          <w:tcPr>
            <w:tcW w:type="dxa" w:w="2016"/>
          </w:tcPr>
          <w:p>
            <w:r>
              <w:rPr>
                <w:rFonts w:ascii="Arial" w:hAnsi="Arial"/>
                <w:sz w:val="20"/>
              </w:rPr>
              <w:t>conf</w:t>
            </w:r>
          </w:p>
        </w:tc>
        <w:tc>
          <w:tcPr>
            <w:tcW w:type="dxa" w:w="1728"/>
          </w:tcPr>
          <w:p>
            <w:r>
              <w:rPr>
                <w:rFonts w:ascii="Arial" w:hAnsi="Arial"/>
                <w:sz w:val="20"/>
              </w:rPr>
              <w:t>0.10</w:t>
            </w:r>
          </w:p>
        </w:tc>
        <w:tc>
          <w:tcPr>
            <w:tcW w:type="dxa" w:w="5328"/>
          </w:tcPr>
          <w:p>
            <w:r>
              <w:rPr>
                <w:rFonts w:ascii="Arial" w:hAnsi="Arial"/>
                <w:sz w:val="20"/>
              </w:rPr>
              <w:t>Low global threshold; per-class gates applied in post-processing</w:t>
            </w:r>
          </w:p>
        </w:tc>
      </w:tr>
      <w:tr>
        <w:tc>
          <w:tcPr>
            <w:tcW w:type="dxa" w:w="2016"/>
          </w:tcPr>
          <w:p>
            <w:r>
              <w:rPr>
                <w:rFonts w:ascii="Arial" w:hAnsi="Arial"/>
                <w:sz w:val="20"/>
              </w:rPr>
              <w:t>iou</w:t>
            </w:r>
          </w:p>
        </w:tc>
        <w:tc>
          <w:tcPr>
            <w:tcW w:type="dxa" w:w="1728"/>
          </w:tcPr>
          <w:p>
            <w:r>
              <w:rPr>
                <w:rFonts w:ascii="Arial" w:hAnsi="Arial"/>
                <w:sz w:val="20"/>
              </w:rPr>
              <w:t>0.45</w:t>
            </w:r>
          </w:p>
        </w:tc>
        <w:tc>
          <w:tcPr>
            <w:tcW w:type="dxa" w:w="5328"/>
          </w:tcPr>
          <w:p>
            <w:r>
              <w:rPr>
                <w:rFonts w:ascii="Arial" w:hAnsi="Arial"/>
                <w:sz w:val="20"/>
              </w:rPr>
              <w:t>Standard NMS overlap threshold</w:t>
            </w:r>
          </w:p>
        </w:tc>
      </w:tr>
      <w:tr>
        <w:tc>
          <w:tcPr>
            <w:tcW w:type="dxa" w:w="2016"/>
          </w:tcPr>
          <w:p>
            <w:r>
              <w:rPr>
                <w:rFonts w:ascii="Arial" w:hAnsi="Arial"/>
                <w:sz w:val="20"/>
              </w:rPr>
              <w:t>agnostic_nms</w:t>
            </w:r>
          </w:p>
        </w:tc>
        <w:tc>
          <w:tcPr>
            <w:tcW w:type="dxa" w:w="1728"/>
          </w:tcPr>
          <w:p>
            <w:r>
              <w:rPr>
                <w:rFonts w:ascii="Arial" w:hAnsi="Arial"/>
                <w:sz w:val="20"/>
              </w:rPr>
              <w:t>True</w:t>
            </w:r>
          </w:p>
        </w:tc>
        <w:tc>
          <w:tcPr>
            <w:tcW w:type="dxa" w:w="5328"/>
          </w:tcPr>
          <w:p>
            <w:r>
              <w:rPr>
                <w:rFonts w:ascii="Arial" w:hAnsi="Arial"/>
                <w:sz w:val="20"/>
              </w:rPr>
              <w:t>Merge overlapping boxes across classes</w:t>
            </w:r>
          </w:p>
        </w:tc>
      </w:tr>
      <w:tr>
        <w:tc>
          <w:tcPr>
            <w:tcW w:type="dxa" w:w="2016"/>
          </w:tcPr>
          <w:p>
            <w:r>
              <w:rPr>
                <w:rFonts w:ascii="Arial" w:hAnsi="Arial"/>
                <w:sz w:val="20"/>
              </w:rPr>
              <w:t>classes</w:t>
            </w:r>
          </w:p>
        </w:tc>
        <w:tc>
          <w:tcPr>
            <w:tcW w:type="dxa" w:w="1728"/>
          </w:tcPr>
          <w:p>
            <w:r>
              <w:rPr>
                <w:rFonts w:ascii="Arial" w:hAnsi="Arial"/>
                <w:sz w:val="20"/>
              </w:rPr>
              <w:t>[0, 67]</w:t>
            </w:r>
          </w:p>
        </w:tc>
        <w:tc>
          <w:tcPr>
            <w:tcW w:type="dxa" w:w="5328"/>
          </w:tcPr>
          <w:p>
            <w:r>
              <w:rPr>
                <w:rFonts w:ascii="Arial" w:hAnsi="Arial"/>
                <w:sz w:val="20"/>
              </w:rPr>
              <w:t>COCO class 0 = person; class 67 = cell phone</w:t>
            </w:r>
          </w:p>
        </w:tc>
      </w:tr>
      <w:tr>
        <w:tc>
          <w:tcPr>
            <w:tcW w:type="dxa" w:w="2016"/>
          </w:tcPr>
          <w:p>
            <w:r>
              <w:rPr>
                <w:rFonts w:ascii="Arial" w:hAnsi="Arial"/>
                <w:sz w:val="20"/>
              </w:rPr>
              <w:t>NumPy version</w:t>
            </w:r>
          </w:p>
        </w:tc>
        <w:tc>
          <w:tcPr>
            <w:tcW w:type="dxa" w:w="1728"/>
          </w:tcPr>
          <w:p>
            <w:r>
              <w:rPr>
                <w:rFonts w:ascii="Arial" w:hAnsi="Arial"/>
                <w:sz w:val="20"/>
              </w:rPr>
              <w:t>Pinned 1.26.4</w:t>
            </w:r>
          </w:p>
        </w:tc>
        <w:tc>
          <w:tcPr>
            <w:tcW w:type="dxa" w:w="5328"/>
          </w:tcPr>
          <w:p>
            <w:r>
              <w:rPr>
                <w:rFonts w:ascii="Arial" w:hAnsi="Arial"/>
                <w:sz w:val="20"/>
              </w:rPr>
              <w:t>NumPy 2.x causes SIGILL on Cortex-A72</w:t>
            </w:r>
          </w:p>
        </w:tc>
      </w:tr>
    </w:tbl>
    <w:p>
      <w:pPr>
        <w:spacing w:after="160" w:before="0"/>
      </w:pPr>
    </w:p>
    <w:p>
      <w:pPr>
        <w:spacing w:before="200" w:after="60"/>
      </w:pPr>
      <w:r>
        <w:rPr>
          <w:rFonts w:ascii="Arial" w:hAnsi="Arial"/>
          <w:b/>
          <w:color w:val="2E75B6"/>
          <w:sz w:val="22"/>
        </w:rPr>
        <w:t>4.4 Detection Logic — Spatial Filter</w:t>
      </w:r>
    </w:p>
    <w:p>
      <w:pPr>
        <w:spacing w:after="80"/>
      </w:pPr>
      <w:r>
        <w:rPr>
          <w:rFonts w:ascii="Arial" w:hAnsi="Arial"/>
          <w:b w:val="0"/>
          <w:sz w:val="22"/>
        </w:rPr>
        <w:t>A raw bounding box match is not sufficient for a confirmed detection. All three of the following conditions must be satisfied simultaneously:</w:t>
      </w:r>
    </w:p>
    <w:p>
      <w:pPr>
        <w:pStyle w:val="ListBullet"/>
        <w:spacing w:after="60"/>
      </w:pPr>
      <w:r>
        <w:rPr>
          <w:rFonts w:ascii="Arial" w:hAnsi="Arial"/>
          <w:sz w:val="22"/>
        </w:rPr>
        <w:t>A person bounding box is present with confidence ≥ 0.40</w:t>
      </w:r>
    </w:p>
    <w:p>
      <w:pPr>
        <w:pStyle w:val="ListBullet"/>
        <w:spacing w:after="60"/>
      </w:pPr>
      <w:r>
        <w:rPr>
          <w:rFonts w:ascii="Arial" w:hAnsi="Arial"/>
          <w:sz w:val="22"/>
        </w:rPr>
        <w:t>A cell phone bounding box is present with confidence ≥ 0.12</w:t>
      </w:r>
    </w:p>
    <w:p>
      <w:pPr>
        <w:pStyle w:val="ListBullet"/>
        <w:spacing w:after="60"/>
      </w:pPr>
      <w:r>
        <w:rPr>
          <w:rFonts w:ascii="Arial" w:hAnsi="Arial"/>
          <w:sz w:val="22"/>
        </w:rPr>
        <w:t>The centre point of the phone box falls within the person box expanded by a 25% margin on each side</w:t>
      </w:r>
    </w:p>
    <w:p>
      <w:pPr>
        <w:spacing w:after="80"/>
      </w:pPr>
      <w:r>
        <w:rPr>
          <w:rFonts w:ascii="Arial" w:hAnsi="Arial"/>
          <w:b w:val="0"/>
          <w:sz w:val="22"/>
        </w:rPr>
        <w:t>The spatial containment check eliminates false positives caused by phones visible in the background that are not associated with the detected person. The asymmetric confidence thresholds (0.40 for person, 0.12 for phone) reflect the observation that YOLO11s tends to score handheld phones in the range 0.10–0.25 due to partial occlusion by the hand.</w:t>
      </w:r>
    </w:p>
    <w:p>
      <w:pPr>
        <w:spacing w:before="200" w:after="60"/>
      </w:pPr>
      <w:r>
        <w:rPr>
          <w:rFonts w:ascii="Arial" w:hAnsi="Arial"/>
          <w:b/>
          <w:color w:val="2E75B6"/>
          <w:sz w:val="22"/>
        </w:rPr>
        <w:t>4.5 CPU Management During Alarm</w:t>
      </w:r>
    </w:p>
    <w:p>
      <w:pPr>
        <w:spacing w:after="80"/>
      </w:pPr>
      <w:r>
        <w:rPr>
          <w:rFonts w:ascii="Arial" w:hAnsi="Arial"/>
          <w:b w:val="0"/>
          <w:sz w:val="22"/>
        </w:rPr>
        <w:t>When the system transitions to LOCKED state, the inference thread skips all YOLO processing and idles at 100 ms sleep intervals. This reduces inference CPU usage from approximately 300% to near zero, freeing CPU cores for the sonar busy-wait loop and servo control — both of which are timing-critical.</w:t>
      </w:r>
    </w:p>
    <w:p>
      <w:r>
        <w:br w:type="page"/>
      </w:r>
    </w:p>
    <w:p>
      <w:pPr>
        <w:spacing w:before="360" w:after="120"/>
        <w:pBdr>
          <w:bottom w:val="single" w:sz="6" w:space="1" w:color="1F3896"/>
        </w:pBdr>
      </w:pPr>
      <w:r>
        <w:rPr>
          <w:rFonts w:ascii="Arial" w:hAnsi="Arial"/>
          <w:b/>
          <w:color w:val="1F3896"/>
          <w:sz w:val="26"/>
        </w:rPr>
        <w:t>5. PROXIMITY AVOIDANCE</w:t>
      </w:r>
    </w:p>
    <w:p>
      <w:pPr>
        <w:spacing w:after="80"/>
      </w:pPr>
      <w:r>
        <w:rPr>
          <w:rFonts w:ascii="Arial" w:hAnsi="Arial"/>
          <w:b w:val="0"/>
          <w:sz w:val="22"/>
        </w:rPr>
        <w:t>While the system is in LOCKED state, the sonar loop runs at 20 Hz, continuously updating the shared distance reading. If an object is detected within 30 cm, the following avoidance manoeuvre is executed:</w:t>
      </w:r>
    </w:p>
    <w:p>
      <w:pPr>
        <w:spacing w:after="80" w:before="0"/>
      </w:pPr>
    </w:p>
    <w:tbl>
      <w:tblPr>
        <w:tblStyle w:val="TableGrid"/>
        <w:tblW w:type="auto" w:w="0"/>
        <w:tblLook w:firstColumn="1" w:firstRow="1" w:lastColumn="0" w:lastRow="0" w:noHBand="0" w:noVBand="1" w:val="04A0"/>
      </w:tblPr>
      <w:tblGrid>
        <w:gridCol w:w="3024"/>
        <w:gridCol w:w="3024"/>
        <w:gridCol w:w="3024"/>
      </w:tblGrid>
      <w:tr>
        <w:tc>
          <w:tcPr>
            <w:tcW w:type="dxa" w:w="720"/>
            <w:shd w:val="clear" w:color="auto" w:fill="DCE6F1"/>
          </w:tcPr>
          <w:p>
            <w:pPr>
              <w:jc w:val="center"/>
            </w:pPr>
            <w:r>
              <w:rPr>
                <w:rFonts w:ascii="Arial" w:hAnsi="Arial"/>
                <w:b/>
                <w:sz w:val="20"/>
              </w:rPr>
              <w:t>Step</w:t>
            </w:r>
          </w:p>
        </w:tc>
        <w:tc>
          <w:tcPr>
            <w:tcW w:type="dxa" w:w="5760"/>
            <w:shd w:val="clear" w:color="auto" w:fill="DCE6F1"/>
          </w:tcPr>
          <w:p>
            <w:pPr>
              <w:jc w:val="center"/>
            </w:pPr>
            <w:r>
              <w:rPr>
                <w:rFonts w:ascii="Arial" w:hAnsi="Arial"/>
                <w:b/>
                <w:sz w:val="20"/>
              </w:rPr>
              <w:t>Action</w:t>
            </w:r>
          </w:p>
        </w:tc>
        <w:tc>
          <w:tcPr>
            <w:tcW w:type="dxa" w:w="2592"/>
            <w:shd w:val="clear" w:color="auto" w:fill="DCE6F1"/>
          </w:tcPr>
          <w:p>
            <w:pPr>
              <w:jc w:val="center"/>
            </w:pPr>
            <w:r>
              <w:rPr>
                <w:rFonts w:ascii="Arial" w:hAnsi="Arial"/>
                <w:b/>
                <w:sz w:val="20"/>
              </w:rPr>
              <w:t>Duration</w:t>
            </w:r>
          </w:p>
        </w:tc>
      </w:tr>
      <w:tr>
        <w:tc>
          <w:tcPr>
            <w:tcW w:type="dxa" w:w="720"/>
          </w:tcPr>
          <w:p>
            <w:r>
              <w:rPr>
                <w:rFonts w:ascii="Arial" w:hAnsi="Arial"/>
                <w:sz w:val="20"/>
              </w:rPr>
              <w:t>1</w:t>
            </w:r>
          </w:p>
        </w:tc>
        <w:tc>
          <w:tcPr>
            <w:tcW w:type="dxa" w:w="5760"/>
          </w:tcPr>
          <w:p>
            <w:r>
              <w:rPr>
                <w:rFonts w:ascii="Arial" w:hAnsi="Arial"/>
                <w:sz w:val="20"/>
              </w:rPr>
              <w:t>Motors immediately reverse at duty cycle 60</w:t>
            </w:r>
          </w:p>
        </w:tc>
        <w:tc>
          <w:tcPr>
            <w:tcW w:type="dxa" w:w="2592"/>
          </w:tcPr>
          <w:p>
            <w:r>
              <w:rPr>
                <w:rFonts w:ascii="Arial" w:hAnsi="Arial"/>
                <w:sz w:val="20"/>
              </w:rPr>
              <w:t>Begins instantly</w:t>
            </w:r>
          </w:p>
        </w:tc>
      </w:tr>
      <w:tr>
        <w:tc>
          <w:tcPr>
            <w:tcW w:type="dxa" w:w="720"/>
          </w:tcPr>
          <w:p>
            <w:r>
              <w:rPr>
                <w:rFonts w:ascii="Arial" w:hAnsi="Arial"/>
                <w:sz w:val="20"/>
              </w:rPr>
              <w:t>2</w:t>
            </w:r>
          </w:p>
        </w:tc>
        <w:tc>
          <w:tcPr>
            <w:tcW w:type="dxa" w:w="5760"/>
          </w:tcPr>
          <w:p>
            <w:r>
              <w:rPr>
                <w:rFonts w:ascii="Arial" w:hAnsi="Arial"/>
                <w:sz w:val="20"/>
              </w:rPr>
              <w:t>Three short beeps fire from the buzzer simultaneously with reverse start</w:t>
            </w:r>
          </w:p>
        </w:tc>
        <w:tc>
          <w:tcPr>
            <w:tcW w:type="dxa" w:w="2592"/>
          </w:tcPr>
          <w:p>
            <w:r>
              <w:rPr>
                <w:rFonts w:ascii="Arial" w:hAnsi="Arial"/>
                <w:sz w:val="20"/>
              </w:rPr>
              <w:t>~0.4 s</w:t>
            </w:r>
          </w:p>
        </w:tc>
      </w:tr>
      <w:tr>
        <w:tc>
          <w:tcPr>
            <w:tcW w:type="dxa" w:w="720"/>
          </w:tcPr>
          <w:p>
            <w:r>
              <w:rPr>
                <w:rFonts w:ascii="Arial" w:hAnsi="Arial"/>
                <w:sz w:val="20"/>
              </w:rPr>
              <w:t>3</w:t>
            </w:r>
          </w:p>
        </w:tc>
        <w:tc>
          <w:tcPr>
            <w:tcW w:type="dxa" w:w="5760"/>
          </w:tcPr>
          <w:p>
            <w:r>
              <w:rPr>
                <w:rFonts w:ascii="Arial" w:hAnsi="Arial"/>
                <w:sz w:val="20"/>
              </w:rPr>
              <w:t>Reverse continues</w:t>
            </w:r>
          </w:p>
        </w:tc>
        <w:tc>
          <w:tcPr>
            <w:tcW w:type="dxa" w:w="2592"/>
          </w:tcPr>
          <w:p>
            <w:r>
              <w:rPr>
                <w:rFonts w:ascii="Arial" w:hAnsi="Arial"/>
                <w:sz w:val="20"/>
              </w:rPr>
              <w:t>1.0 s total</w:t>
            </w:r>
          </w:p>
        </w:tc>
      </w:tr>
      <w:tr>
        <w:tc>
          <w:tcPr>
            <w:tcW w:type="dxa" w:w="720"/>
          </w:tcPr>
          <w:p>
            <w:r>
              <w:rPr>
                <w:rFonts w:ascii="Arial" w:hAnsi="Arial"/>
                <w:sz w:val="20"/>
              </w:rPr>
              <w:t>4</w:t>
            </w:r>
          </w:p>
        </w:tc>
        <w:tc>
          <w:tcPr>
            <w:tcW w:type="dxa" w:w="5760"/>
          </w:tcPr>
          <w:p>
            <w:r>
              <w:rPr>
                <w:rFonts w:ascii="Arial" w:hAnsi="Arial"/>
                <w:sz w:val="20"/>
              </w:rPr>
              <w:t>Motors drive forward at the same speed to return to pre-alert position</w:t>
            </w:r>
          </w:p>
        </w:tc>
        <w:tc>
          <w:tcPr>
            <w:tcW w:type="dxa" w:w="2592"/>
          </w:tcPr>
          <w:p>
            <w:r>
              <w:rPr>
                <w:rFonts w:ascii="Arial" w:hAnsi="Arial"/>
                <w:sz w:val="20"/>
              </w:rPr>
              <w:t>1.0 s</w:t>
            </w:r>
          </w:p>
        </w:tc>
      </w:tr>
      <w:tr>
        <w:tc>
          <w:tcPr>
            <w:tcW w:type="dxa" w:w="720"/>
          </w:tcPr>
          <w:p>
            <w:r>
              <w:rPr>
                <w:rFonts w:ascii="Arial" w:hAnsi="Arial"/>
                <w:sz w:val="20"/>
              </w:rPr>
              <w:t>5</w:t>
            </w:r>
          </w:p>
        </w:tc>
        <w:tc>
          <w:tcPr>
            <w:tcW w:type="dxa" w:w="5760"/>
          </w:tcPr>
          <w:p>
            <w:r>
              <w:rPr>
                <w:rFonts w:ascii="Arial" w:hAnsi="Arial"/>
                <w:sz w:val="20"/>
              </w:rPr>
              <w:t>Motors stop; LED/buzzer alarm resumes until 8-second detection window expires</w:t>
            </w:r>
          </w:p>
        </w:tc>
        <w:tc>
          <w:tcPr>
            <w:tcW w:type="dxa" w:w="2592"/>
          </w:tcPr>
          <w:p>
            <w:r>
              <w:rPr>
                <w:rFonts w:ascii="Arial" w:hAnsi="Arial"/>
                <w:sz w:val="20"/>
              </w:rPr>
              <w:t>Remainder of window</w:t>
            </w:r>
          </w:p>
        </w:tc>
      </w:tr>
    </w:tbl>
    <w:p>
      <w:r>
        <w:br w:type="page"/>
      </w:r>
    </w:p>
    <w:p>
      <w:pPr>
        <w:spacing w:before="360" w:after="120"/>
        <w:pBdr>
          <w:bottom w:val="single" w:sz="6" w:space="1" w:color="1F3896"/>
        </w:pBdr>
      </w:pPr>
      <w:r>
        <w:rPr>
          <w:rFonts w:ascii="Arial" w:hAnsi="Arial"/>
          <w:b/>
          <w:color w:val="1F3896"/>
          <w:sz w:val="26"/>
        </w:rPr>
        <w:t>6. KEY ENGINEERING CHALLENGES</w:t>
      </w:r>
    </w:p>
    <w:p>
      <w:pPr>
        <w:spacing w:after="80"/>
      </w:pPr>
      <w:r>
        <w:rPr>
          <w:rFonts w:ascii="Arial" w:hAnsi="Arial"/>
          <w:b w:val="0"/>
          <w:sz w:val="22"/>
        </w:rPr>
        <w:t>The following table summarises the main technical problems encountered during development, their root causes, and the solutions implemented.</w:t>
      </w:r>
    </w:p>
    <w:p>
      <w:pPr>
        <w:spacing w:after="80" w:before="0"/>
      </w:pP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DCE6F1"/>
          </w:tcPr>
          <w:p>
            <w:pPr>
              <w:jc w:val="center"/>
            </w:pPr>
            <w:r>
              <w:rPr>
                <w:rFonts w:ascii="Arial" w:hAnsi="Arial"/>
                <w:b/>
                <w:sz w:val="20"/>
              </w:rPr>
              <w:t>Problem</w:t>
            </w:r>
          </w:p>
        </w:tc>
        <w:tc>
          <w:tcPr>
            <w:tcW w:type="dxa" w:w="3096"/>
            <w:shd w:val="clear" w:color="auto" w:fill="DCE6F1"/>
          </w:tcPr>
          <w:p>
            <w:pPr>
              <w:jc w:val="center"/>
            </w:pPr>
            <w:r>
              <w:rPr>
                <w:rFonts w:ascii="Arial" w:hAnsi="Arial"/>
                <w:b/>
                <w:sz w:val="20"/>
              </w:rPr>
              <w:t>Root Cause</w:t>
            </w:r>
          </w:p>
        </w:tc>
        <w:tc>
          <w:tcPr>
            <w:tcW w:type="dxa" w:w="3672"/>
            <w:shd w:val="clear" w:color="auto" w:fill="DCE6F1"/>
          </w:tcPr>
          <w:p>
            <w:pPr>
              <w:jc w:val="center"/>
            </w:pPr>
            <w:r>
              <w:rPr>
                <w:rFonts w:ascii="Arial" w:hAnsi="Arial"/>
                <w:b/>
                <w:sz w:val="20"/>
              </w:rPr>
              <w:t>Solution</w:t>
            </w:r>
          </w:p>
        </w:tc>
      </w:tr>
      <w:tr>
        <w:tc>
          <w:tcPr>
            <w:tcW w:type="dxa" w:w="2304"/>
          </w:tcPr>
          <w:p>
            <w:r>
              <w:rPr>
                <w:rFonts w:ascii="Arial" w:hAnsi="Arial"/>
                <w:sz w:val="20"/>
              </w:rPr>
              <w:t>Servo jitter</w:t>
            </w:r>
          </w:p>
        </w:tc>
        <w:tc>
          <w:tcPr>
            <w:tcW w:type="dxa" w:w="3096"/>
          </w:tcPr>
          <w:p>
            <w:r>
              <w:rPr>
                <w:rFonts w:ascii="Arial" w:hAnsi="Arial"/>
                <w:sz w:val="20"/>
              </w:rPr>
              <w:t>lgpio software PWM jitter under YOLO CPU load</w:t>
            </w:r>
          </w:p>
        </w:tc>
        <w:tc>
          <w:tcPr>
            <w:tcW w:type="dxa" w:w="3672"/>
          </w:tcPr>
          <w:p>
            <w:r>
              <w:rPr>
                <w:rFonts w:ascii="Arial" w:hAnsi="Arial"/>
                <w:sz w:val="20"/>
              </w:rPr>
              <w:t>Hardware PWM via sysfs; dedicated servo thread</w:t>
            </w:r>
          </w:p>
        </w:tc>
      </w:tr>
      <w:tr>
        <w:tc>
          <w:tcPr>
            <w:tcW w:type="dxa" w:w="2304"/>
          </w:tcPr>
          <w:p>
            <w:r>
              <w:rPr>
                <w:rFonts w:ascii="Arial" w:hAnsi="Arial"/>
                <w:sz w:val="20"/>
              </w:rPr>
              <w:t>Servo slow during inference</w:t>
            </w:r>
          </w:p>
        </w:tc>
        <w:tc>
          <w:tcPr>
            <w:tcW w:type="dxa" w:w="3096"/>
          </w:tcPr>
          <w:p>
            <w:r>
              <w:rPr>
                <w:rFonts w:ascii="Arial" w:hAnsi="Arial"/>
                <w:sz w:val="20"/>
              </w:rPr>
              <w:t>Servo driven from ROS timer thread starved by YOLO</w:t>
            </w:r>
          </w:p>
        </w:tc>
        <w:tc>
          <w:tcPr>
            <w:tcW w:type="dxa" w:w="3672"/>
          </w:tcPr>
          <w:p>
            <w:r>
              <w:rPr>
                <w:rFonts w:ascii="Arial" w:hAnsi="Arial"/>
                <w:sz w:val="20"/>
              </w:rPr>
              <w:t>Moved servo to independent drift-corrected 20 Hz thread</w:t>
            </w:r>
          </w:p>
        </w:tc>
      </w:tr>
      <w:tr>
        <w:tc>
          <w:tcPr>
            <w:tcW w:type="dxa" w:w="2304"/>
          </w:tcPr>
          <w:p>
            <w:r>
              <w:rPr>
                <w:rFonts w:ascii="Arial" w:hAnsi="Arial"/>
                <w:sz w:val="20"/>
              </w:rPr>
              <w:t>Sonar latency (2–3 s)</w:t>
            </w:r>
          </w:p>
        </w:tc>
        <w:tc>
          <w:tcPr>
            <w:tcW w:type="dxa" w:w="3096"/>
          </w:tcPr>
          <w:p>
            <w:r>
              <w:rPr>
                <w:rFonts w:ascii="Arial" w:hAnsi="Arial"/>
                <w:sz w:val="20"/>
              </w:rPr>
              <w:t>YOLO at 300% CPU pre-empts sonar busy-wait, misses echo pulses</w:t>
            </w:r>
          </w:p>
        </w:tc>
        <w:tc>
          <w:tcPr>
            <w:tcW w:type="dxa" w:w="3672"/>
          </w:tcPr>
          <w:p>
            <w:r>
              <w:rPr>
                <w:rFonts w:ascii="Arial" w:hAnsi="Arial"/>
                <w:sz w:val="20"/>
              </w:rPr>
              <w:t>Stop inference during LOCKED state, freeing CPU for sonar</w:t>
            </w:r>
          </w:p>
        </w:tc>
      </w:tr>
      <w:tr>
        <w:tc>
          <w:tcPr>
            <w:tcW w:type="dxa" w:w="2304"/>
          </w:tcPr>
          <w:p>
            <w:r>
              <w:rPr>
                <w:rFonts w:ascii="Arial" w:hAnsi="Arial"/>
                <w:sz w:val="20"/>
              </w:rPr>
              <w:t>Phone not detected</w:t>
            </w:r>
          </w:p>
        </w:tc>
        <w:tc>
          <w:tcPr>
            <w:tcW w:type="dxa" w:w="3096"/>
          </w:tcPr>
          <w:p>
            <w:r>
              <w:rPr>
                <w:rFonts w:ascii="Arial" w:hAnsi="Arial"/>
                <w:sz w:val="20"/>
              </w:rPr>
              <w:t>Default confidence 0.35 too high; phone scores 0.10–0.25 when held</w:t>
            </w:r>
          </w:p>
        </w:tc>
        <w:tc>
          <w:tcPr>
            <w:tcW w:type="dxa" w:w="3672"/>
          </w:tcPr>
          <w:p>
            <w:r>
              <w:rPr>
                <w:rFonts w:ascii="Arial" w:hAnsi="Arial"/>
                <w:sz w:val="20"/>
              </w:rPr>
              <w:t>Per-class filtering: global conf=0.10, phone gate at 0.12</w:t>
            </w:r>
          </w:p>
        </w:tc>
      </w:tr>
      <w:tr>
        <w:tc>
          <w:tcPr>
            <w:tcW w:type="dxa" w:w="2304"/>
          </w:tcPr>
          <w:p>
            <w:r>
              <w:rPr>
                <w:rFonts w:ascii="Arial" w:hAnsi="Arial"/>
                <w:sz w:val="20"/>
              </w:rPr>
              <w:t>Low-light detection failures</w:t>
            </w:r>
          </w:p>
        </w:tc>
        <w:tc>
          <w:tcPr>
            <w:tcW w:type="dxa" w:w="3096"/>
          </w:tcPr>
          <w:p>
            <w:r>
              <w:rPr>
                <w:rFonts w:ascii="Arial" w:hAnsi="Arial"/>
                <w:sz w:val="20"/>
              </w:rPr>
              <w:t>Camera using conservative default gain/exposure settings</w:t>
            </w:r>
          </w:p>
        </w:tc>
        <w:tc>
          <w:tcPr>
            <w:tcW w:type="dxa" w:w="3672"/>
          </w:tcPr>
          <w:p>
            <w:r>
              <w:rPr>
                <w:rFonts w:ascii="Arial" w:hAnsi="Arial"/>
                <w:sz w:val="20"/>
              </w:rPr>
              <w:t>--gain 4 --exposure long combined with CLAHE preprocessing</w:t>
            </w:r>
          </w:p>
        </w:tc>
      </w:tr>
      <w:tr>
        <w:tc>
          <w:tcPr>
            <w:tcW w:type="dxa" w:w="2304"/>
          </w:tcPr>
          <w:p>
            <w:r>
              <w:rPr>
                <w:rFonts w:ascii="Arial" w:hAnsi="Arial"/>
                <w:sz w:val="20"/>
              </w:rPr>
              <w:t>Patrol restart after alarm</w:t>
            </w:r>
          </w:p>
        </w:tc>
        <w:tc>
          <w:tcPr>
            <w:tcW w:type="dxa" w:w="3096"/>
          </w:tcPr>
          <w:p>
            <w:r>
              <w:rPr>
                <w:rFonts w:ascii="Arial" w:hAnsi="Arial"/>
                <w:sz w:val="20"/>
              </w:rPr>
              <w:t>_patrol_start reset to current time on unlock, losing elapsed progress</w:t>
            </w:r>
          </w:p>
        </w:tc>
        <w:tc>
          <w:tcPr>
            <w:tcW w:type="dxa" w:w="3672"/>
          </w:tcPr>
          <w:p>
            <w:r>
              <w:rPr>
                <w:rFonts w:ascii="Arial" w:hAnsi="Arial"/>
                <w:sz w:val="20"/>
              </w:rPr>
              <w:t>Save _patrol_elapsed_at_lock on entry to LOCKED; restore on exit</w:t>
            </w:r>
          </w:p>
        </w:tc>
      </w:tr>
      <w:tr>
        <w:tc>
          <w:tcPr>
            <w:tcW w:type="dxa" w:w="2304"/>
          </w:tcPr>
          <w:p>
            <w:r>
              <w:rPr>
                <w:rFonts w:ascii="Arial" w:hAnsi="Arial"/>
                <w:sz w:val="20"/>
              </w:rPr>
              <w:t>SIGILL on model export</w:t>
            </w:r>
          </w:p>
        </w:tc>
        <w:tc>
          <w:tcPr>
            <w:tcW w:type="dxa" w:w="3096"/>
          </w:tcPr>
          <w:p>
            <w:r>
              <w:rPr>
                <w:rFonts w:ascii="Arial" w:hAnsi="Arial"/>
                <w:sz w:val="20"/>
              </w:rPr>
              <w:t>CUDA torch build incompatible with ARM Cortex-A72</w:t>
            </w:r>
          </w:p>
        </w:tc>
        <w:tc>
          <w:tcPr>
            <w:tcW w:type="dxa" w:w="3672"/>
          </w:tcPr>
          <w:p>
            <w:r>
              <w:rPr>
                <w:rFonts w:ascii="Arial" w:hAnsi="Arial"/>
                <w:sz w:val="20"/>
              </w:rPr>
              <w:t>Export on Mac with ultralytics/pnnx/ncnn; rsync to Pi</w:t>
            </w:r>
          </w:p>
        </w:tc>
      </w:tr>
      <w:tr>
        <w:tc>
          <w:tcPr>
            <w:tcW w:type="dxa" w:w="2304"/>
          </w:tcPr>
          <w:p>
            <w:r>
              <w:rPr>
                <w:rFonts w:ascii="Arial" w:hAnsi="Arial"/>
                <w:sz w:val="20"/>
              </w:rPr>
              <w:t>PWM permission on boot</w:t>
            </w:r>
          </w:p>
        </w:tc>
        <w:tc>
          <w:tcPr>
            <w:tcW w:type="dxa" w:w="3096"/>
          </w:tcPr>
          <w:p>
            <w:r>
              <w:rPr>
                <w:rFonts w:ascii="Arial" w:hAnsi="Arial"/>
                <w:sz w:val="20"/>
              </w:rPr>
              <w:t>sysfs files are root-only; udev rule quotes stripped by echo/heredoc</w:t>
            </w:r>
          </w:p>
        </w:tc>
        <w:tc>
          <w:tcPr>
            <w:tcW w:type="dxa" w:w="3672"/>
          </w:tcPr>
          <w:p>
            <w:r>
              <w:rPr>
                <w:rFonts w:ascii="Arial" w:hAnsi="Arial"/>
                <w:sz w:val="20"/>
              </w:rPr>
              <w:t>Setup script and udev rule written via Python to preserve quotes</w:t>
            </w:r>
          </w:p>
        </w:tc>
      </w:tr>
      <w:tr>
        <w:tc>
          <w:tcPr>
            <w:tcW w:type="dxa" w:w="2304"/>
          </w:tcPr>
          <w:p>
            <w:r>
              <w:rPr>
                <w:rFonts w:ascii="Arial" w:hAnsi="Arial"/>
                <w:sz w:val="20"/>
              </w:rPr>
              <w:t>HC-SR04 damaging GPIO</w:t>
            </w:r>
          </w:p>
        </w:tc>
        <w:tc>
          <w:tcPr>
            <w:tcW w:type="dxa" w:w="3096"/>
          </w:tcPr>
          <w:p>
            <w:r>
              <w:rPr>
                <w:rFonts w:ascii="Arial" w:hAnsi="Arial"/>
                <w:sz w:val="20"/>
              </w:rPr>
              <w:t>ECHO pin outputs 5 V, exceeding Pi 3.3 V GPIO limit</w:t>
            </w:r>
          </w:p>
        </w:tc>
        <w:tc>
          <w:tcPr>
            <w:tcW w:type="dxa" w:w="3672"/>
          </w:tcPr>
          <w:p>
            <w:r>
              <w:rPr>
                <w:rFonts w:ascii="Arial" w:hAnsi="Arial"/>
                <w:sz w:val="20"/>
              </w:rPr>
              <w:t>1 kΩ/2 kΩ resistor voltage divider reduces signal to 3.33 V</w:t>
            </w:r>
          </w:p>
        </w:tc>
      </w:tr>
    </w:tbl>
    <w:p>
      <w:r>
        <w:br w:type="page"/>
      </w:r>
    </w:p>
    <w:p>
      <w:pPr>
        <w:spacing w:before="360" w:after="120"/>
        <w:pBdr>
          <w:bottom w:val="single" w:sz="6" w:space="1" w:color="1F3896"/>
        </w:pBdr>
      </w:pPr>
      <w:r>
        <w:rPr>
          <w:rFonts w:ascii="Arial" w:hAnsi="Arial"/>
          <w:b/>
          <w:color w:val="1F3896"/>
          <w:sz w:val="26"/>
        </w:rPr>
        <w:t>7. TUNABLE PARAMETERS</w:t>
      </w:r>
    </w:p>
    <w:p>
      <w:pPr>
        <w:spacing w:after="80"/>
      </w:pPr>
      <w:r>
        <w:rPr>
          <w:rFonts w:ascii="Arial" w:hAnsi="Arial"/>
          <w:b w:val="0"/>
          <w:sz w:val="22"/>
        </w:rPr>
        <w:t>All tunable values are exposed through the ROS2 launch file (patrol.launch.py) and can be overridden at runtime without modifying source code.</w:t>
      </w:r>
    </w:p>
    <w:p>
      <w:pPr>
        <w:spacing w:after="80" w:before="0"/>
      </w:pP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DCE6F1"/>
          </w:tcPr>
          <w:p>
            <w:pPr>
              <w:jc w:val="center"/>
            </w:pPr>
            <w:r>
              <w:rPr>
                <w:rFonts w:ascii="Arial" w:hAnsi="Arial"/>
                <w:b/>
                <w:sz w:val="20"/>
              </w:rPr>
              <w:t>Parameter</w:t>
            </w:r>
          </w:p>
        </w:tc>
        <w:tc>
          <w:tcPr>
            <w:tcW w:type="dxa" w:w="2160"/>
            <w:shd w:val="clear" w:color="auto" w:fill="DCE6F1"/>
          </w:tcPr>
          <w:p>
            <w:pPr>
              <w:jc w:val="center"/>
            </w:pPr>
            <w:r>
              <w:rPr>
                <w:rFonts w:ascii="Arial" w:hAnsi="Arial"/>
                <w:b/>
                <w:sz w:val="20"/>
              </w:rPr>
              <w:t>Default Value</w:t>
            </w:r>
          </w:p>
        </w:tc>
        <w:tc>
          <w:tcPr>
            <w:tcW w:type="dxa" w:w="4896"/>
            <w:shd w:val="clear" w:color="auto" w:fill="DCE6F1"/>
          </w:tcPr>
          <w:p>
            <w:pPr>
              <w:jc w:val="center"/>
            </w:pPr>
            <w:r>
              <w:rPr>
                <w:rFonts w:ascii="Arial" w:hAnsi="Arial"/>
                <w:b/>
                <w:sz w:val="20"/>
              </w:rPr>
              <w:t>Description</w:t>
            </w:r>
          </w:p>
        </w:tc>
      </w:tr>
      <w:tr>
        <w:tc>
          <w:tcPr>
            <w:tcW w:type="dxa" w:w="2016"/>
          </w:tcPr>
          <w:p>
            <w:r>
              <w:rPr>
                <w:rFonts w:ascii="Arial" w:hAnsi="Arial"/>
                <w:sz w:val="20"/>
              </w:rPr>
              <w:t>base_speed</w:t>
            </w:r>
          </w:p>
        </w:tc>
        <w:tc>
          <w:tcPr>
            <w:tcW w:type="dxa" w:w="2160"/>
          </w:tcPr>
          <w:p>
            <w:r>
              <w:rPr>
                <w:rFonts w:ascii="Arial" w:hAnsi="Arial"/>
                <w:sz w:val="20"/>
              </w:rPr>
              <w:t>45</w:t>
            </w:r>
          </w:p>
        </w:tc>
        <w:tc>
          <w:tcPr>
            <w:tcW w:type="dxa" w:w="4896"/>
          </w:tcPr>
          <w:p>
            <w:r>
              <w:rPr>
                <w:rFonts w:ascii="Arial" w:hAnsi="Arial"/>
                <w:sz w:val="20"/>
              </w:rPr>
              <w:t>Patrol motor duty cycle (0–100)</w:t>
            </w:r>
          </w:p>
        </w:tc>
      </w:tr>
      <w:tr>
        <w:tc>
          <w:tcPr>
            <w:tcW w:type="dxa" w:w="2016"/>
          </w:tcPr>
          <w:p>
            <w:r>
              <w:rPr>
                <w:rFonts w:ascii="Arial" w:hAnsi="Arial"/>
                <w:sz w:val="20"/>
              </w:rPr>
              <w:t>servo_step</w:t>
            </w:r>
          </w:p>
        </w:tc>
        <w:tc>
          <w:tcPr>
            <w:tcW w:type="dxa" w:w="2160"/>
          </w:tcPr>
          <w:p>
            <w:r>
              <w:rPr>
                <w:rFonts w:ascii="Arial" w:hAnsi="Arial"/>
                <w:sz w:val="20"/>
              </w:rPr>
              <w:t>4.0 °/tick</w:t>
            </w:r>
          </w:p>
        </w:tc>
        <w:tc>
          <w:tcPr>
            <w:tcW w:type="dxa" w:w="4896"/>
          </w:tcPr>
          <w:p>
            <w:r>
              <w:rPr>
                <w:rFonts w:ascii="Arial" w:hAnsi="Arial"/>
                <w:sz w:val="20"/>
              </w:rPr>
              <w:t>Degrees per servo tick at 20 Hz → 80°/s sweep rate</w:t>
            </w:r>
          </w:p>
        </w:tc>
      </w:tr>
      <w:tr>
        <w:tc>
          <w:tcPr>
            <w:tcW w:type="dxa" w:w="2016"/>
          </w:tcPr>
          <w:p>
            <w:r>
              <w:rPr>
                <w:rFonts w:ascii="Arial" w:hAnsi="Arial"/>
                <w:sz w:val="20"/>
              </w:rPr>
              <w:t>patrol_time</w:t>
            </w:r>
          </w:p>
        </w:tc>
        <w:tc>
          <w:tcPr>
            <w:tcW w:type="dxa" w:w="2160"/>
          </w:tcPr>
          <w:p>
            <w:r>
              <w:rPr>
                <w:rFonts w:ascii="Arial" w:hAnsi="Arial"/>
                <w:sz w:val="20"/>
              </w:rPr>
              <w:t>5.0 s</w:t>
            </w:r>
          </w:p>
        </w:tc>
        <w:tc>
          <w:tcPr>
            <w:tcW w:type="dxa" w:w="4896"/>
          </w:tcPr>
          <w:p>
            <w:r>
              <w:rPr>
                <w:rFonts w:ascii="Arial" w:hAnsi="Arial"/>
                <w:sz w:val="20"/>
              </w:rPr>
              <w:t>Duration of each forward/backward patrol segment</w:t>
            </w:r>
          </w:p>
        </w:tc>
      </w:tr>
      <w:tr>
        <w:tc>
          <w:tcPr>
            <w:tcW w:type="dxa" w:w="2016"/>
          </w:tcPr>
          <w:p>
            <w:r>
              <w:rPr>
                <w:rFonts w:ascii="Arial" w:hAnsi="Arial"/>
                <w:sz w:val="20"/>
              </w:rPr>
              <w:t>unlock_secs</w:t>
            </w:r>
          </w:p>
        </w:tc>
        <w:tc>
          <w:tcPr>
            <w:tcW w:type="dxa" w:w="2160"/>
          </w:tcPr>
          <w:p>
            <w:r>
              <w:rPr>
                <w:rFonts w:ascii="Arial" w:hAnsi="Arial"/>
                <w:sz w:val="20"/>
              </w:rPr>
              <w:t>8.0 s</w:t>
            </w:r>
          </w:p>
        </w:tc>
        <w:tc>
          <w:tcPr>
            <w:tcW w:type="dxa" w:w="4896"/>
          </w:tcPr>
          <w:p>
            <w:r>
              <w:rPr>
                <w:rFonts w:ascii="Arial" w:hAnsi="Arial"/>
                <w:sz w:val="20"/>
              </w:rPr>
              <w:t>How long the alarm stays active after the last confirmed detection</w:t>
            </w:r>
          </w:p>
        </w:tc>
      </w:tr>
      <w:tr>
        <w:tc>
          <w:tcPr>
            <w:tcW w:type="dxa" w:w="2016"/>
          </w:tcPr>
          <w:p>
            <w:r>
              <w:rPr>
                <w:rFonts w:ascii="Arial" w:hAnsi="Arial"/>
                <w:sz w:val="20"/>
              </w:rPr>
              <w:t>proximity_cm</w:t>
            </w:r>
          </w:p>
        </w:tc>
        <w:tc>
          <w:tcPr>
            <w:tcW w:type="dxa" w:w="2160"/>
          </w:tcPr>
          <w:p>
            <w:r>
              <w:rPr>
                <w:rFonts w:ascii="Arial" w:hAnsi="Arial"/>
                <w:sz w:val="20"/>
              </w:rPr>
              <w:t>30.0 cm</w:t>
            </w:r>
          </w:p>
        </w:tc>
        <w:tc>
          <w:tcPr>
            <w:tcW w:type="dxa" w:w="4896"/>
          </w:tcPr>
          <w:p>
            <w:r>
              <w:rPr>
                <w:rFonts w:ascii="Arial" w:hAnsi="Arial"/>
                <w:sz w:val="20"/>
              </w:rPr>
              <w:t>Sonar distance threshold triggering obstacle avoidance</w:t>
            </w:r>
          </w:p>
        </w:tc>
      </w:tr>
      <w:tr>
        <w:tc>
          <w:tcPr>
            <w:tcW w:type="dxa" w:w="2016"/>
          </w:tcPr>
          <w:p>
            <w:r>
              <w:rPr>
                <w:rFonts w:ascii="Arial" w:hAnsi="Arial"/>
                <w:sz w:val="20"/>
              </w:rPr>
              <w:t>led_flash_hz</w:t>
            </w:r>
          </w:p>
        </w:tc>
        <w:tc>
          <w:tcPr>
            <w:tcW w:type="dxa" w:w="2160"/>
          </w:tcPr>
          <w:p>
            <w:r>
              <w:rPr>
                <w:rFonts w:ascii="Arial" w:hAnsi="Arial"/>
                <w:sz w:val="20"/>
              </w:rPr>
              <w:t>15 Hz</w:t>
            </w:r>
          </w:p>
        </w:tc>
        <w:tc>
          <w:tcPr>
            <w:tcW w:type="dxa" w:w="4896"/>
          </w:tcPr>
          <w:p>
            <w:r>
              <w:rPr>
                <w:rFonts w:ascii="Arial" w:hAnsi="Arial"/>
                <w:sz w:val="20"/>
              </w:rPr>
              <w:t>LED alternation frequency during alarm state</w:t>
            </w:r>
          </w:p>
        </w:tc>
      </w:tr>
      <w:tr>
        <w:tc>
          <w:tcPr>
            <w:tcW w:type="dxa" w:w="2016"/>
          </w:tcPr>
          <w:p>
            <w:r>
              <w:rPr>
                <w:rFonts w:ascii="Arial" w:hAnsi="Arial"/>
                <w:sz w:val="20"/>
              </w:rPr>
              <w:t>model_path</w:t>
            </w:r>
          </w:p>
        </w:tc>
        <w:tc>
          <w:tcPr>
            <w:tcW w:type="dxa" w:w="2160"/>
          </w:tcPr>
          <w:p>
            <w:r>
              <w:rPr>
                <w:rFonts w:ascii="Arial" w:hAnsi="Arial"/>
                <w:sz w:val="20"/>
              </w:rPr>
              <w:t>/home/mohanad/yolo11s_ncnn_model</w:t>
            </w:r>
          </w:p>
        </w:tc>
        <w:tc>
          <w:tcPr>
            <w:tcW w:type="dxa" w:w="4896"/>
          </w:tcPr>
          <w:p>
            <w:r>
              <w:rPr>
                <w:rFonts w:ascii="Arial" w:hAnsi="Arial"/>
                <w:sz w:val="20"/>
              </w:rPr>
              <w:t>NCNN model directory path on the Pi</w:t>
            </w:r>
          </w:p>
        </w:tc>
      </w:tr>
    </w:tbl>
    <w:p>
      <w:r>
        <w:br w:type="page"/>
      </w:r>
    </w:p>
    <w:p>
      <w:pPr>
        <w:spacing w:before="360" w:after="120"/>
        <w:pBdr>
          <w:bottom w:val="single" w:sz="6" w:space="1" w:color="1F3896"/>
        </w:pBdr>
      </w:pPr>
      <w:r>
        <w:rPr>
          <w:rFonts w:ascii="Arial" w:hAnsi="Arial"/>
          <w:b/>
          <w:color w:val="1F3896"/>
          <w:sz w:val="26"/>
        </w:rPr>
        <w:t>8. SYSTEM INTEGRATION &amp; TESTING</w:t>
      </w:r>
    </w:p>
    <w:p>
      <w:pPr>
        <w:spacing w:before="200" w:after="60"/>
      </w:pPr>
      <w:r>
        <w:rPr>
          <w:rFonts w:ascii="Arial" w:hAnsi="Arial"/>
          <w:b/>
          <w:color w:val="2E75B6"/>
          <w:sz w:val="22"/>
        </w:rPr>
        <w:t>8.1 Deployment Procedure</w:t>
      </w:r>
    </w:p>
    <w:p>
      <w:pPr>
        <w:spacing w:before="120" w:after="40"/>
      </w:pPr>
      <w:r>
        <w:rPr>
          <w:rFonts w:ascii="Arial" w:hAnsi="Arial"/>
          <w:b/>
          <w:sz w:val="22"/>
        </w:rPr>
        <w:t xml:space="preserve">1. </w:t>
      </w:r>
      <w:r>
        <w:rPr>
          <w:rFonts w:ascii="Arial" w:hAnsi="Arial"/>
          <w:b/>
          <w:sz w:val="22"/>
        </w:rPr>
        <w:t xml:space="preserve">Model export (Mac): </w:t>
      </w:r>
      <w:r>
        <w:rPr>
          <w:rFonts w:ascii="Arial" w:hAnsi="Arial"/>
          <w:sz w:val="22"/>
        </w:rPr>
        <w:t>Export YOLO11s to NCNN format using ultralytics + pnnx on a Mac. Transfer the ncnn_model directory to the Pi via rsync.</w:t>
      </w:r>
    </w:p>
    <w:p>
      <w:pPr>
        <w:spacing w:before="120" w:after="40"/>
      </w:pPr>
      <w:r>
        <w:rPr>
          <w:rFonts w:ascii="Arial" w:hAnsi="Arial"/>
          <w:b/>
          <w:sz w:val="22"/>
        </w:rPr>
        <w:t xml:space="preserve">2. </w:t>
      </w:r>
      <w:r>
        <w:rPr>
          <w:rFonts w:ascii="Arial" w:hAnsi="Arial"/>
          <w:b/>
          <w:sz w:val="22"/>
        </w:rPr>
        <w:t xml:space="preserve">Boot configuration: </w:t>
      </w:r>
      <w:r>
        <w:rPr>
          <w:rFonts w:ascii="Arial" w:hAnsi="Arial"/>
          <w:sz w:val="22"/>
        </w:rPr>
        <w:t>Add dtoverlay=pwm,pin=12,func=4 to /boot/firmware/config.txt. Install and enable the udev rule and sysfs setup script for hardware PWM.</w:t>
      </w:r>
    </w:p>
    <w:p>
      <w:pPr>
        <w:spacing w:before="120" w:after="40"/>
      </w:pPr>
      <w:r>
        <w:rPr>
          <w:rFonts w:ascii="Arial" w:hAnsi="Arial"/>
          <w:b/>
          <w:sz w:val="22"/>
        </w:rPr>
        <w:t xml:space="preserve">3. </w:t>
      </w:r>
      <w:r>
        <w:rPr>
          <w:rFonts w:ascii="Arial" w:hAnsi="Arial"/>
          <w:b/>
          <w:sz w:val="22"/>
        </w:rPr>
        <w:t xml:space="preserve">ROS2 workspace build: </w:t>
      </w:r>
      <w:r>
        <w:rPr>
          <w:rFonts w:ascii="Arial" w:hAnsi="Arial"/>
          <w:sz w:val="22"/>
        </w:rPr>
        <w:t>Clone the car_control package into the ROS2 workspace, run colcon build, and source the install overlay.</w:t>
      </w:r>
    </w:p>
    <w:p>
      <w:pPr>
        <w:spacing w:before="120" w:after="40"/>
      </w:pPr>
      <w:r>
        <w:rPr>
          <w:rFonts w:ascii="Arial" w:hAnsi="Arial"/>
          <w:b/>
          <w:sz w:val="22"/>
        </w:rPr>
        <w:t xml:space="preserve">4. </w:t>
      </w:r>
      <w:r>
        <w:rPr>
          <w:rFonts w:ascii="Arial" w:hAnsi="Arial"/>
          <w:b/>
          <w:sz w:val="22"/>
        </w:rPr>
        <w:t xml:space="preserve">Launch: </w:t>
      </w:r>
      <w:r>
        <w:rPr>
          <w:rFonts w:ascii="Arial" w:hAnsi="Arial"/>
          <w:sz w:val="22"/>
        </w:rPr>
        <w:t>ros2 launch car_control patrol.launch.py — all six threads start automatically.</w:t>
      </w:r>
    </w:p>
    <w:p>
      <w:pPr>
        <w:spacing w:before="120" w:after="40"/>
      </w:pPr>
      <w:r>
        <w:rPr>
          <w:rFonts w:ascii="Arial" w:hAnsi="Arial"/>
          <w:b/>
          <w:sz w:val="22"/>
        </w:rPr>
        <w:t xml:space="preserve">5. </w:t>
      </w:r>
      <w:r>
        <w:rPr>
          <w:rFonts w:ascii="Arial" w:hAnsi="Arial"/>
          <w:b/>
          <w:sz w:val="22"/>
        </w:rPr>
        <w:t xml:space="preserve">Monitoring: </w:t>
      </w:r>
      <w:r>
        <w:rPr>
          <w:rFonts w:ascii="Arial" w:hAnsi="Arial"/>
          <w:sz w:val="22"/>
        </w:rPr>
        <w:t>Open a browser to http://&lt;pi-ip&gt;:8080 to view the live annotated MJPEG stream.</w:t>
      </w:r>
    </w:p>
    <w:p>
      <w:pPr>
        <w:spacing w:before="200" w:after="60"/>
      </w:pPr>
      <w:r>
        <w:rPr>
          <w:rFonts w:ascii="Arial" w:hAnsi="Arial"/>
          <w:b/>
          <w:color w:val="2E75B6"/>
          <w:sz w:val="22"/>
        </w:rPr>
        <w:t>8.2 Observed System Behaviour</w:t>
      </w:r>
    </w:p>
    <w:p>
      <w:pPr>
        <w:spacing w:after="80"/>
      </w:pPr>
      <w:r>
        <w:rPr>
          <w:rFonts w:ascii="Arial" w:hAnsi="Arial"/>
          <w:b w:val="0"/>
          <w:sz w:val="22"/>
        </w:rPr>
        <w:t>During testing, the following performance characteristics were observed:</w:t>
      </w:r>
    </w:p>
    <w:p>
      <w:pPr>
        <w:pStyle w:val="ListBullet"/>
        <w:spacing w:after="60"/>
      </w:pPr>
      <w:r>
        <w:rPr>
          <w:rFonts w:ascii="Arial" w:hAnsi="Arial"/>
          <w:sz w:val="22"/>
        </w:rPr>
        <w:t>Detection latency from phone appearing in frame to LOCKED state: approximately 0.5–1.5 seconds depending on pose and lighting</w:t>
      </w:r>
    </w:p>
    <w:p>
      <w:pPr>
        <w:pStyle w:val="ListBullet"/>
        <w:spacing w:after="60"/>
      </w:pPr>
      <w:r>
        <w:rPr>
          <w:rFonts w:ascii="Arial" w:hAnsi="Arial"/>
          <w:sz w:val="22"/>
        </w:rPr>
        <w:t>False positive rate reduced significantly by the spatial containment filter (phone centre inside expanded person box)</w:t>
      </w:r>
    </w:p>
    <w:p>
      <w:pPr>
        <w:pStyle w:val="ListBullet"/>
        <w:spacing w:after="60"/>
      </w:pPr>
      <w:r>
        <w:rPr>
          <w:rFonts w:ascii="Arial" w:hAnsi="Arial"/>
          <w:sz w:val="22"/>
        </w:rPr>
        <w:t>Servo jitter eliminated after migration to hardware PWM; sweep is smooth even under full inference CPU load</w:t>
      </w:r>
    </w:p>
    <w:p>
      <w:pPr>
        <w:pStyle w:val="ListBullet"/>
        <w:spacing w:after="60"/>
      </w:pPr>
      <w:r>
        <w:rPr>
          <w:rFonts w:ascii="Arial" w:hAnsi="Arial"/>
          <w:sz w:val="22"/>
        </w:rPr>
        <w:t>Sonar response time improved from 2–3 s to near-instant after inference is paused in LOCKED state</w:t>
      </w:r>
    </w:p>
    <w:p>
      <w:pPr>
        <w:pStyle w:val="ListBullet"/>
        <w:spacing w:after="60"/>
      </w:pPr>
      <w:r>
        <w:rPr>
          <w:rFonts w:ascii="Arial" w:hAnsi="Arial"/>
          <w:sz w:val="22"/>
        </w:rPr>
        <w:t>Live MJPEG stream usable at ~640×480 with bounding box overlays visible for remote debugging</w:t>
      </w:r>
    </w:p>
    <w:p>
      <w:r>
        <w:br w:type="page"/>
      </w:r>
    </w:p>
    <w:p>
      <w:pPr>
        <w:spacing w:before="360" w:after="120"/>
        <w:pBdr>
          <w:bottom w:val="single" w:sz="6" w:space="1" w:color="1F3896"/>
        </w:pBdr>
      </w:pPr>
      <w:r>
        <w:rPr>
          <w:rFonts w:ascii="Arial" w:hAnsi="Arial"/>
          <w:b/>
          <w:color w:val="1F3896"/>
          <w:sz w:val="26"/>
        </w:rPr>
        <w:t>9. CONCLUSION</w:t>
      </w:r>
    </w:p>
    <w:p>
      <w:pPr>
        <w:spacing w:after="80"/>
      </w:pPr>
      <w:r>
        <w:rPr>
          <w:rFonts w:ascii="Arial" w:hAnsi="Arial"/>
          <w:b w:val="0"/>
          <w:sz w:val="22"/>
        </w:rPr>
        <w:t>This project successfully demonstrates a fully autonomous patrol robot capable of running a complete perception-action loop entirely on edge hardware. Key achievements include:</w:t>
      </w:r>
    </w:p>
    <w:p>
      <w:pPr>
        <w:pStyle w:val="ListBullet"/>
        <w:spacing w:after="60"/>
      </w:pPr>
      <w:r>
        <w:rPr>
          <w:rFonts w:ascii="Arial" w:hAnsi="Arial"/>
          <w:sz w:val="22"/>
        </w:rPr>
        <w:t>Deployment of YOLO11s in NCNN format on a Raspberry Pi 4B without PyTorch or cloud dependencies</w:t>
      </w:r>
    </w:p>
    <w:p>
      <w:pPr>
        <w:pStyle w:val="ListBullet"/>
        <w:spacing w:after="60"/>
      </w:pPr>
      <w:r>
        <w:rPr>
          <w:rFonts w:ascii="Arial" w:hAnsi="Arial"/>
          <w:sz w:val="22"/>
        </w:rPr>
        <w:t>A multi-threaded ROS2 architecture that decouples camera acquisition, inference, sonar, servo, streaming, and control into concurrent threads</w:t>
      </w:r>
    </w:p>
    <w:p>
      <w:pPr>
        <w:pStyle w:val="ListBullet"/>
        <w:spacing w:after="60"/>
      </w:pPr>
      <w:r>
        <w:rPr>
          <w:rFonts w:ascii="Arial" w:hAnsi="Arial"/>
          <w:sz w:val="22"/>
        </w:rPr>
        <w:t>A spatial containment filter that significantly reduces false positives in the phone-detection pipeline</w:t>
      </w:r>
    </w:p>
    <w:p>
      <w:pPr>
        <w:pStyle w:val="ListBullet"/>
        <w:spacing w:after="60"/>
      </w:pPr>
      <w:r>
        <w:rPr>
          <w:rFonts w:ascii="Arial" w:hAnsi="Arial"/>
          <w:sz w:val="22"/>
        </w:rPr>
        <w:t>Hardware PWM for jitter-free servo control even under peak CPU load</w:t>
      </w:r>
    </w:p>
    <w:p>
      <w:pPr>
        <w:pStyle w:val="ListBullet"/>
        <w:spacing w:after="60"/>
      </w:pPr>
      <w:r>
        <w:rPr>
          <w:rFonts w:ascii="Arial" w:hAnsi="Arial"/>
          <w:sz w:val="22"/>
        </w:rPr>
        <w:t>A clean state machine governing SCANNING and LOCKED modes with configurable parameters</w:t>
      </w:r>
    </w:p>
    <w:p>
      <w:pPr>
        <w:spacing w:after="160" w:before="0"/>
      </w:pPr>
    </w:p>
    <w:p>
      <w:pPr>
        <w:spacing w:after="80"/>
      </w:pPr>
      <w:r>
        <w:rPr>
          <w:rFonts w:ascii="Arial" w:hAnsi="Arial"/>
          <w:b w:val="0"/>
          <w:sz w:val="22"/>
        </w:rPr>
        <w:t>The system demonstrates that resource-constrained single-board computers can host non-trivial AI perception pipelines alongside real-time hardware control when careful attention is paid to thread design, CPU budgeting, and hardware-level peripherals such as PWM and voltage dividers. Future work could extend the system with Wi-Fi telemetry, multi-camera support, or an expanded detection taxonomy.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