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  <w:t xml:space="preserve">To run the project:</w:t>
        <w:br w:type="textWrapping"/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&gt;python doctor_api.py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Note: the server running on port 9002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Then you can send: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Courier New" w:cs="Courier New" w:eastAsia="Courier New" w:hAnsi="Courier New"/>
          <w:color w:val="5f8f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f8fbf"/>
          <w:sz w:val="18"/>
          <w:szCs w:val="18"/>
          <w:rtl w:val="0"/>
        </w:rPr>
        <w:t xml:space="preserve">// WARNING: For POST requests, body is set to null by browsers.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555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188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555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633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42880"/>
          <w:sz w:val="18"/>
          <w:szCs w:val="18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([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"ThrCodeMax": 56,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"Avgnumber_of_act": 4.025,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"avgSumClaim": 150.3583333,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"max_Doctor_visit_peryear": 120,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"medAvg": 3.140350877,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"avgSubscriberDoctorCost": 205.0340909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555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188"/>
          <w:sz w:val="18"/>
          <w:szCs w:val="18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555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555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555"/>
          <w:sz w:val="18"/>
          <w:szCs w:val="18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188"/>
          <w:sz w:val="18"/>
          <w:szCs w:val="18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withCredentials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555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555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188"/>
          <w:sz w:val="18"/>
          <w:szCs w:val="18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42880"/>
          <w:sz w:val="18"/>
          <w:szCs w:val="18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18"/>
          <w:szCs w:val="18"/>
          <w:rtl w:val="0"/>
        </w:rPr>
        <w:t xml:space="preserve">"readystatechange"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00555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055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555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6633"/>
          <w:sz w:val="18"/>
          <w:szCs w:val="18"/>
          <w:rtl w:val="0"/>
        </w:rPr>
        <w:t xml:space="preserve">readyState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555"/>
          <w:sz w:val="18"/>
          <w:szCs w:val="18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aa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36633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42880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555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6633"/>
          <w:sz w:val="18"/>
          <w:szCs w:val="18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188"/>
          <w:sz w:val="18"/>
          <w:szCs w:val="18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42880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18"/>
          <w:szCs w:val="18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00ff"/>
          <w:sz w:val="18"/>
          <w:szCs w:val="18"/>
          <w:rtl w:val="0"/>
        </w:rPr>
        <w:t xml:space="preserve">"http://127.0.0.1:9002/predict"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188"/>
          <w:sz w:val="18"/>
          <w:szCs w:val="18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42880"/>
          <w:sz w:val="18"/>
          <w:szCs w:val="18"/>
          <w:rtl w:val="0"/>
        </w:rPr>
        <w:t xml:space="preserve">setRequestHeader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18"/>
          <w:szCs w:val="18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00ff"/>
          <w:sz w:val="18"/>
          <w:szCs w:val="18"/>
          <w:rtl w:val="0"/>
        </w:rPr>
        <w:t xml:space="preserve">"application/json"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188"/>
          <w:sz w:val="18"/>
          <w:szCs w:val="18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42880"/>
          <w:sz w:val="18"/>
          <w:szCs w:val="18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188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