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D69C5" w14:textId="77777777" w:rsidR="00963850" w:rsidRPr="00DA1218" w:rsidRDefault="00963850" w:rsidP="00963850">
      <w:pPr>
        <w:shd w:val="clear" w:color="auto" w:fill="FFFFFF"/>
        <w:spacing w:after="0" w:line="336" w:lineRule="atLeast"/>
        <w:jc w:val="center"/>
        <w:outlineLvl w:val="1"/>
        <w:rPr>
          <w:rFonts w:ascii="Times New Roman" w:eastAsia="Times New Roman" w:hAnsi="Times New Roman" w:cs="Times New Roman"/>
          <w:b/>
          <w:bCs/>
          <w:color w:val="474747"/>
          <w:sz w:val="34"/>
          <w:szCs w:val="34"/>
          <w:lang w:eastAsia="en-IN"/>
        </w:rPr>
      </w:pPr>
      <w:r w:rsidRPr="00DA1218">
        <w:rPr>
          <w:rFonts w:ascii="Times New Roman" w:eastAsia="Times New Roman" w:hAnsi="Times New Roman" w:cs="Times New Roman"/>
          <w:b/>
          <w:bCs/>
          <w:color w:val="474747"/>
          <w:sz w:val="34"/>
          <w:szCs w:val="34"/>
          <w:lang w:eastAsia="en-IN"/>
        </w:rPr>
        <w:t>Project 10: Market Basket Insights</w:t>
      </w:r>
    </w:p>
    <w:p w14:paraId="0D390EAF" w14:textId="77777777" w:rsidR="00FA60E6" w:rsidRDefault="00FA60E6"/>
    <w:p w14:paraId="044E4056" w14:textId="76F94730" w:rsidR="00963850" w:rsidRDefault="007F1C3D">
      <w:pPr>
        <w:rPr>
          <w:rFonts w:ascii="Times New Roman" w:hAnsi="Times New Roman" w:cs="Times New Roman"/>
          <w:b/>
          <w:bCs/>
          <w:sz w:val="34"/>
          <w:szCs w:val="34"/>
        </w:rPr>
      </w:pPr>
      <w:r w:rsidRPr="007F1C3D">
        <w:rPr>
          <w:rFonts w:ascii="Times New Roman" w:hAnsi="Times New Roman" w:cs="Times New Roman"/>
          <w:b/>
          <w:bCs/>
          <w:sz w:val="34"/>
          <w:szCs w:val="34"/>
        </w:rPr>
        <w:t>CONTEXT</w:t>
      </w:r>
      <w:r>
        <w:rPr>
          <w:rFonts w:ascii="Times New Roman" w:hAnsi="Times New Roman" w:cs="Times New Roman"/>
          <w:b/>
          <w:bCs/>
          <w:sz w:val="34"/>
          <w:szCs w:val="34"/>
        </w:rPr>
        <w:t>:</w:t>
      </w:r>
    </w:p>
    <w:p w14:paraId="5BE51CE9" w14:textId="59D908F1" w:rsidR="007F1C3D" w:rsidRPr="00196ACF" w:rsidRDefault="007F1C3D">
      <w:pPr>
        <w:rPr>
          <w:rFonts w:ascii="Times New Roman" w:hAnsi="Times New Roman" w:cs="Times New Roman"/>
          <w:sz w:val="24"/>
          <w:szCs w:val="24"/>
        </w:rPr>
      </w:pPr>
      <w:r w:rsidRPr="00196ACF">
        <w:rPr>
          <w:rFonts w:ascii="Times New Roman" w:hAnsi="Times New Roman" w:cs="Times New Roman"/>
          <w:sz w:val="24"/>
          <w:szCs w:val="24"/>
        </w:rPr>
        <w:t xml:space="preserve">Market Basket Analysis is an important part of the analytical system in the retail organization to determine the placement of goods, designing sales promotion for different segments of customers to improve customer satisfaction and hence the profit of the </w:t>
      </w:r>
      <w:proofErr w:type="spellStart"/>
      <w:r w:rsidRPr="00196ACF">
        <w:rPr>
          <w:rFonts w:ascii="Times New Roman" w:hAnsi="Times New Roman" w:cs="Times New Roman"/>
          <w:sz w:val="24"/>
          <w:szCs w:val="24"/>
        </w:rPr>
        <w:t>supermarkets.MBA</w:t>
      </w:r>
      <w:proofErr w:type="spellEnd"/>
      <w:r w:rsidRPr="00196ACF">
        <w:rPr>
          <w:rFonts w:ascii="Times New Roman" w:hAnsi="Times New Roman" w:cs="Times New Roman"/>
          <w:sz w:val="24"/>
          <w:szCs w:val="24"/>
        </w:rPr>
        <w:t xml:space="preserve"> is well known activity of ARM ultimately used for business intelligent decisions. Mining frequent item sets and hence deduce rules to build classifiers with good accuracy is essential for efficient algorithm. The issues for a leading supermarket are addressed here using frequent item set mining.</w:t>
      </w:r>
    </w:p>
    <w:p w14:paraId="03681CC2" w14:textId="5FB1ECDC" w:rsidR="007F1C3D" w:rsidRPr="00196ACF" w:rsidRDefault="007F1C3D">
      <w:pPr>
        <w:rPr>
          <w:rFonts w:ascii="Times New Roman" w:hAnsi="Times New Roman" w:cs="Times New Roman"/>
          <w:b/>
          <w:bCs/>
          <w:sz w:val="24"/>
          <w:szCs w:val="24"/>
        </w:rPr>
      </w:pPr>
      <w:r w:rsidRPr="00196ACF">
        <w:rPr>
          <w:rFonts w:ascii="Times New Roman" w:hAnsi="Times New Roman" w:cs="Times New Roman"/>
          <w:sz w:val="24"/>
          <w:szCs w:val="24"/>
        </w:rPr>
        <w:t xml:space="preserve">The project uses file as database. Here, the </w:t>
      </w:r>
      <w:proofErr w:type="spellStart"/>
      <w:r w:rsidRPr="00196ACF">
        <w:rPr>
          <w:rFonts w:ascii="Times New Roman" w:hAnsi="Times New Roman" w:cs="Times New Roman"/>
          <w:sz w:val="24"/>
          <w:szCs w:val="24"/>
        </w:rPr>
        <w:t>itemsets</w:t>
      </w:r>
      <w:proofErr w:type="spellEnd"/>
      <w:r w:rsidRPr="00196ACF">
        <w:rPr>
          <w:rFonts w:ascii="Times New Roman" w:hAnsi="Times New Roman" w:cs="Times New Roman"/>
          <w:sz w:val="24"/>
          <w:szCs w:val="24"/>
        </w:rPr>
        <w:t xml:space="preserve"> and transactions of items are kept in a matrix form representing rows as list of items and column as transactions.</w:t>
      </w:r>
    </w:p>
    <w:p w14:paraId="07321C24" w14:textId="77777777" w:rsidR="007F1C3D" w:rsidRDefault="007F1C3D">
      <w:pPr>
        <w:rPr>
          <w:rFonts w:ascii="Times New Roman" w:hAnsi="Times New Roman" w:cs="Times New Roman"/>
          <w:b/>
          <w:bCs/>
          <w:sz w:val="34"/>
          <w:szCs w:val="34"/>
        </w:rPr>
      </w:pPr>
      <w:r>
        <w:rPr>
          <w:rFonts w:ascii="Times New Roman" w:hAnsi="Times New Roman" w:cs="Times New Roman"/>
          <w:b/>
          <w:bCs/>
          <w:sz w:val="34"/>
          <w:szCs w:val="34"/>
        </w:rPr>
        <w:t>DATA COLLECTION:</w:t>
      </w:r>
    </w:p>
    <w:p w14:paraId="73189BC0" w14:textId="151FFCCE" w:rsidR="007F1C3D" w:rsidRPr="00196ACF" w:rsidRDefault="007F1C3D">
      <w:pPr>
        <w:rPr>
          <w:rFonts w:ascii="Times New Roman" w:hAnsi="Times New Roman" w:cs="Times New Roman"/>
          <w:sz w:val="24"/>
          <w:szCs w:val="24"/>
        </w:rPr>
      </w:pPr>
      <w:r w:rsidRPr="00196ACF">
        <w:rPr>
          <w:rFonts w:ascii="Times New Roman" w:hAnsi="Times New Roman" w:cs="Times New Roman"/>
          <w:sz w:val="24"/>
          <w:szCs w:val="24"/>
        </w:rPr>
        <w:t>The data was collected from http://www.salemmarafi.com/wp content/uploads/2014/03/groceries.csv due to the unavailability of data from the supermarkets.</w:t>
      </w:r>
    </w:p>
    <w:p w14:paraId="4634B9A8" w14:textId="5F7F2F60" w:rsidR="007F1C3D" w:rsidRDefault="007F1C3D">
      <w:pPr>
        <w:rPr>
          <w:rFonts w:ascii="Times New Roman" w:hAnsi="Times New Roman" w:cs="Times New Roman"/>
          <w:b/>
          <w:bCs/>
          <w:sz w:val="34"/>
          <w:szCs w:val="34"/>
        </w:rPr>
      </w:pPr>
      <w:r>
        <w:rPr>
          <w:rFonts w:ascii="Times New Roman" w:hAnsi="Times New Roman" w:cs="Times New Roman"/>
          <w:b/>
          <w:bCs/>
          <w:sz w:val="34"/>
          <w:szCs w:val="34"/>
        </w:rPr>
        <w:t>DATA PREPROCESSIMG:</w:t>
      </w:r>
    </w:p>
    <w:p w14:paraId="7574B83F" w14:textId="3A5EF282" w:rsidR="007F1C3D" w:rsidRPr="00196ACF" w:rsidRDefault="007F1C3D">
      <w:pPr>
        <w:rPr>
          <w:rFonts w:ascii="Times New Roman" w:hAnsi="Times New Roman" w:cs="Times New Roman"/>
          <w:sz w:val="24"/>
          <w:szCs w:val="24"/>
        </w:rPr>
      </w:pPr>
      <w:r w:rsidRPr="00196ACF">
        <w:rPr>
          <w:rFonts w:ascii="Times New Roman" w:hAnsi="Times New Roman" w:cs="Times New Roman"/>
          <w:sz w:val="24"/>
          <w:szCs w:val="24"/>
        </w:rPr>
        <w:t xml:space="preserve">For </w:t>
      </w:r>
      <w:proofErr w:type="gramStart"/>
      <w:r w:rsidRPr="00196ACF">
        <w:rPr>
          <w:rFonts w:ascii="Times New Roman" w:hAnsi="Times New Roman" w:cs="Times New Roman"/>
          <w:sz w:val="24"/>
          <w:szCs w:val="24"/>
        </w:rPr>
        <w:t>example</w:t>
      </w:r>
      <w:proofErr w:type="gramEnd"/>
      <w:r w:rsidRPr="00196ACF">
        <w:rPr>
          <w:rFonts w:ascii="Times New Roman" w:hAnsi="Times New Roman" w:cs="Times New Roman"/>
          <w:sz w:val="24"/>
          <w:szCs w:val="24"/>
        </w:rPr>
        <w:t xml:space="preserve"> the “Fruit” was </w:t>
      </w:r>
      <w:proofErr w:type="spellStart"/>
      <w:r w:rsidRPr="00196ACF">
        <w:rPr>
          <w:rFonts w:ascii="Times New Roman" w:hAnsi="Times New Roman" w:cs="Times New Roman"/>
          <w:sz w:val="24"/>
          <w:szCs w:val="24"/>
        </w:rPr>
        <w:t>labeled</w:t>
      </w:r>
      <w:proofErr w:type="spellEnd"/>
      <w:r w:rsidRPr="00196ACF">
        <w:rPr>
          <w:rFonts w:ascii="Times New Roman" w:hAnsi="Times New Roman" w:cs="Times New Roman"/>
          <w:sz w:val="24"/>
          <w:szCs w:val="24"/>
        </w:rPr>
        <w:t xml:space="preserve"> as 1, “Bread” as 2 “Soups” as 4 and so on.</w:t>
      </w:r>
    </w:p>
    <w:p w14:paraId="140B4D15" w14:textId="74948726" w:rsidR="007F1C3D" w:rsidRDefault="007F1C3D">
      <w:pPr>
        <w:rPr>
          <w:rFonts w:ascii="Times New Roman" w:hAnsi="Times New Roman" w:cs="Times New Roman"/>
          <w:sz w:val="24"/>
          <w:szCs w:val="24"/>
        </w:rPr>
      </w:pPr>
      <w:r>
        <w:rPr>
          <w:noProof/>
        </w:rPr>
        <w:drawing>
          <wp:inline distT="0" distB="0" distL="0" distR="0" wp14:anchorId="0111A795" wp14:editId="78FAD3B5">
            <wp:extent cx="2329732" cy="2854518"/>
            <wp:effectExtent l="0" t="0" r="0" b="0"/>
            <wp:docPr id="2819" name="Picture 2819"/>
            <wp:cNvGraphicFramePr/>
            <a:graphic xmlns:a="http://schemas.openxmlformats.org/drawingml/2006/main">
              <a:graphicData uri="http://schemas.openxmlformats.org/drawingml/2006/picture">
                <pic:pic xmlns:pic="http://schemas.openxmlformats.org/drawingml/2006/picture">
                  <pic:nvPicPr>
                    <pic:cNvPr id="2819" name="Picture 2819"/>
                    <pic:cNvPicPr/>
                  </pic:nvPicPr>
                  <pic:blipFill>
                    <a:blip r:embed="rId5"/>
                    <a:stretch>
                      <a:fillRect/>
                    </a:stretch>
                  </pic:blipFill>
                  <pic:spPr>
                    <a:xfrm>
                      <a:off x="0" y="0"/>
                      <a:ext cx="2343988" cy="2871986"/>
                    </a:xfrm>
                    <a:prstGeom prst="rect">
                      <a:avLst/>
                    </a:prstGeom>
                  </pic:spPr>
                </pic:pic>
              </a:graphicData>
            </a:graphic>
          </wp:inline>
        </w:drawing>
      </w:r>
    </w:p>
    <w:p w14:paraId="56DA580A" w14:textId="7BA25B5C" w:rsidR="007F1C3D" w:rsidRPr="00196ACF" w:rsidRDefault="007F1C3D">
      <w:pPr>
        <w:rPr>
          <w:rFonts w:ascii="Times New Roman" w:hAnsi="Times New Roman" w:cs="Times New Roman"/>
          <w:sz w:val="24"/>
          <w:szCs w:val="24"/>
        </w:rPr>
      </w:pPr>
      <w:r w:rsidRPr="00196ACF">
        <w:rPr>
          <w:rFonts w:ascii="Times New Roman" w:hAnsi="Times New Roman" w:cs="Times New Roman"/>
          <w:sz w:val="24"/>
          <w:szCs w:val="24"/>
        </w:rPr>
        <w:t>The mapped integer’s values were then saved in a text file and given as the input to the system.</w:t>
      </w:r>
    </w:p>
    <w:p w14:paraId="3A8604AC" w14:textId="3553EAFD" w:rsidR="007F1C3D" w:rsidRPr="006355E0" w:rsidRDefault="007F1C3D">
      <w:pPr>
        <w:rPr>
          <w:rFonts w:ascii="Times New Roman" w:hAnsi="Times New Roman" w:cs="Times New Roman"/>
          <w:b/>
          <w:bCs/>
          <w:sz w:val="28"/>
          <w:szCs w:val="28"/>
        </w:rPr>
      </w:pPr>
      <w:r w:rsidRPr="006355E0">
        <w:rPr>
          <w:noProof/>
          <w:sz w:val="28"/>
          <w:szCs w:val="28"/>
        </w:rPr>
        <w:lastRenderedPageBreak/>
        <w:drawing>
          <wp:inline distT="0" distB="0" distL="0" distR="0" wp14:anchorId="6F6ABE7B" wp14:editId="6D1A54F7">
            <wp:extent cx="2029079" cy="1660144"/>
            <wp:effectExtent l="0" t="0" r="0" b="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6"/>
                    <a:stretch>
                      <a:fillRect/>
                    </a:stretch>
                  </pic:blipFill>
                  <pic:spPr>
                    <a:xfrm>
                      <a:off x="0" y="0"/>
                      <a:ext cx="2029079" cy="1660144"/>
                    </a:xfrm>
                    <a:prstGeom prst="rect">
                      <a:avLst/>
                    </a:prstGeom>
                  </pic:spPr>
                </pic:pic>
              </a:graphicData>
            </a:graphic>
          </wp:inline>
        </w:drawing>
      </w:r>
    </w:p>
    <w:p w14:paraId="71BCB095" w14:textId="77777777" w:rsidR="007F1C3D" w:rsidRPr="00196ACF" w:rsidRDefault="007F1C3D" w:rsidP="00196ACF">
      <w:pPr>
        <w:spacing w:after="21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The </w:t>
      </w:r>
      <w:proofErr w:type="spellStart"/>
      <w:r w:rsidRPr="00196ACF">
        <w:rPr>
          <w:rFonts w:ascii="Times New Roman" w:hAnsi="Times New Roman" w:cs="Times New Roman"/>
          <w:sz w:val="24"/>
          <w:szCs w:val="24"/>
        </w:rPr>
        <w:t>Apriori</w:t>
      </w:r>
      <w:proofErr w:type="spellEnd"/>
      <w:r w:rsidRPr="00196ACF">
        <w:rPr>
          <w:rFonts w:ascii="Times New Roman" w:hAnsi="Times New Roman" w:cs="Times New Roman"/>
          <w:sz w:val="24"/>
          <w:szCs w:val="24"/>
        </w:rPr>
        <w:t xml:space="preserve"> algorithm was used for processing the input data and result was produced as the list of rules that are strongly associated with each other. </w:t>
      </w:r>
    </w:p>
    <w:p w14:paraId="65BC8FD8" w14:textId="77777777" w:rsidR="006355E0" w:rsidRDefault="007F1C3D" w:rsidP="006355E0">
      <w:pPr>
        <w:spacing w:after="210" w:line="476" w:lineRule="auto"/>
        <w:ind w:left="-5"/>
        <w:rPr>
          <w:rFonts w:ascii="Times New Roman" w:hAnsi="Times New Roman" w:cs="Times New Roman"/>
          <w:b/>
          <w:bCs/>
          <w:sz w:val="34"/>
          <w:szCs w:val="34"/>
        </w:rPr>
      </w:pPr>
      <w:r w:rsidRPr="007F1C3D">
        <w:rPr>
          <w:rFonts w:ascii="Times New Roman" w:hAnsi="Times New Roman" w:cs="Times New Roman"/>
          <w:b/>
          <w:bCs/>
          <w:sz w:val="34"/>
          <w:szCs w:val="34"/>
        </w:rPr>
        <w:t>APRIORI ALGORITHM:</w:t>
      </w:r>
    </w:p>
    <w:p w14:paraId="259FF601" w14:textId="0FFFDC8C" w:rsidR="007F1C3D" w:rsidRPr="00196ACF" w:rsidRDefault="007F1C3D" w:rsidP="006355E0">
      <w:pPr>
        <w:spacing w:after="0" w:line="240" w:lineRule="auto"/>
        <w:ind w:left="-5"/>
        <w:rPr>
          <w:rFonts w:ascii="Times New Roman" w:hAnsi="Times New Roman" w:cs="Times New Roman"/>
          <w:b/>
          <w:bCs/>
          <w:sz w:val="24"/>
          <w:szCs w:val="24"/>
        </w:rPr>
      </w:pPr>
      <w:r w:rsidRPr="00196ACF">
        <w:rPr>
          <w:rFonts w:ascii="Times New Roman" w:hAnsi="Times New Roman" w:cs="Times New Roman"/>
          <w:sz w:val="24"/>
          <w:szCs w:val="24"/>
        </w:rPr>
        <w:t xml:space="preserve">Association rule mining finds interesting associations and/or correlation relationships among large set of data items. Association rules shows attribute value conditions that occur frequently together in a given dataset. A typical and widely used example of association rule mining is Market Basket Analysis. For example, data are collected from the supermarkets. Such market basket databases consist of a large number of transaction records. Each record lists all items bought by a customer on a single purchase transaction. </w:t>
      </w:r>
    </w:p>
    <w:p w14:paraId="04AD446E" w14:textId="77777777" w:rsidR="007F1C3D" w:rsidRPr="00196ACF" w:rsidRDefault="007F1C3D" w:rsidP="006355E0">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Association rules provide information of this type in the form of “IF-THEN” statements. The rules are computed from the data, an association rule has two numbers that express the degree of uncertainty about the rule. </w:t>
      </w:r>
    </w:p>
    <w:p w14:paraId="0626EF0E" w14:textId="77777777" w:rsidR="007F1C3D" w:rsidRPr="00196ACF" w:rsidRDefault="007F1C3D" w:rsidP="006355E0">
      <w:pPr>
        <w:numPr>
          <w:ilvl w:val="0"/>
          <w:numId w:val="1"/>
        </w:numPr>
        <w:spacing w:after="0" w:line="240" w:lineRule="auto"/>
        <w:ind w:hanging="360"/>
        <w:jc w:val="both"/>
        <w:rPr>
          <w:rFonts w:ascii="Times New Roman" w:hAnsi="Times New Roman" w:cs="Times New Roman"/>
          <w:sz w:val="24"/>
          <w:szCs w:val="24"/>
        </w:rPr>
      </w:pPr>
      <w:r w:rsidRPr="00196ACF">
        <w:rPr>
          <w:rFonts w:ascii="Times New Roman" w:hAnsi="Times New Roman" w:cs="Times New Roman"/>
          <w:sz w:val="24"/>
          <w:szCs w:val="24"/>
        </w:rPr>
        <w:t>Support</w:t>
      </w:r>
      <w:r w:rsidRPr="00196ACF">
        <w:rPr>
          <w:rFonts w:ascii="Times New Roman" w:eastAsia="Arial" w:hAnsi="Times New Roman" w:cs="Times New Roman"/>
          <w:sz w:val="24"/>
          <w:szCs w:val="24"/>
        </w:rPr>
        <w:t xml:space="preserve"> </w:t>
      </w:r>
    </w:p>
    <w:p w14:paraId="2A1948C1" w14:textId="641A942F" w:rsidR="007F1C3D" w:rsidRPr="00196ACF" w:rsidRDefault="007F1C3D" w:rsidP="006355E0">
      <w:pPr>
        <w:numPr>
          <w:ilvl w:val="0"/>
          <w:numId w:val="1"/>
        </w:numPr>
        <w:spacing w:after="0" w:line="240" w:lineRule="auto"/>
        <w:ind w:hanging="360"/>
        <w:jc w:val="both"/>
        <w:rPr>
          <w:rFonts w:ascii="Times New Roman" w:hAnsi="Times New Roman" w:cs="Times New Roman"/>
          <w:sz w:val="24"/>
          <w:szCs w:val="24"/>
        </w:rPr>
      </w:pPr>
      <w:r w:rsidRPr="00196ACF">
        <w:rPr>
          <w:rFonts w:ascii="Times New Roman" w:hAnsi="Times New Roman" w:cs="Times New Roman"/>
          <w:sz w:val="24"/>
          <w:szCs w:val="24"/>
        </w:rPr>
        <w:t>Confidence</w:t>
      </w:r>
    </w:p>
    <w:p w14:paraId="2B1994A1" w14:textId="77777777" w:rsidR="007F1C3D" w:rsidRDefault="007F1C3D" w:rsidP="006355E0">
      <w:pPr>
        <w:spacing w:after="0" w:line="240" w:lineRule="auto"/>
        <w:rPr>
          <w:rFonts w:ascii="Times New Roman" w:hAnsi="Times New Roman" w:cs="Times New Roman"/>
          <w:b/>
          <w:bCs/>
          <w:sz w:val="28"/>
          <w:szCs w:val="28"/>
        </w:rPr>
      </w:pPr>
    </w:p>
    <w:p w14:paraId="4E54C179" w14:textId="17C6C848" w:rsidR="006355E0" w:rsidRDefault="006355E0" w:rsidP="006355E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SUPPORT</w:t>
      </w:r>
    </w:p>
    <w:p w14:paraId="1C3C2782" w14:textId="77777777" w:rsidR="00C70BD4" w:rsidRDefault="00C70BD4" w:rsidP="006355E0">
      <w:pPr>
        <w:spacing w:after="0" w:line="240" w:lineRule="auto"/>
        <w:rPr>
          <w:rFonts w:ascii="Times New Roman" w:hAnsi="Times New Roman" w:cs="Times New Roman"/>
          <w:b/>
          <w:bCs/>
          <w:sz w:val="28"/>
          <w:szCs w:val="28"/>
        </w:rPr>
      </w:pPr>
    </w:p>
    <w:p w14:paraId="39D30EE1" w14:textId="77777777" w:rsidR="00C70BD4" w:rsidRPr="00196ACF" w:rsidRDefault="00C70BD4" w:rsidP="00C70BD4">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The support of an item is the number of </w:t>
      </w:r>
      <w:proofErr w:type="gramStart"/>
      <w:r w:rsidRPr="00196ACF">
        <w:rPr>
          <w:rFonts w:ascii="Times New Roman" w:hAnsi="Times New Roman" w:cs="Times New Roman"/>
          <w:sz w:val="24"/>
          <w:szCs w:val="24"/>
        </w:rPr>
        <w:t>transaction</w:t>
      </w:r>
      <w:proofErr w:type="gramEnd"/>
      <w:r w:rsidRPr="00196ACF">
        <w:rPr>
          <w:rFonts w:ascii="Times New Roman" w:hAnsi="Times New Roman" w:cs="Times New Roman"/>
          <w:sz w:val="24"/>
          <w:szCs w:val="24"/>
        </w:rPr>
        <w:t xml:space="preserve"> containing the item. Those items that do not meet the minimum support are excluded from the further processing. Support determines how often a rule is applicable to a given data set. </w:t>
      </w:r>
    </w:p>
    <w:p w14:paraId="70EEAEC5" w14:textId="77777777" w:rsidR="00C70BD4" w:rsidRPr="00196ACF" w:rsidRDefault="00C70BD4" w:rsidP="00C70BD4">
      <w:pPr>
        <w:spacing w:after="0" w:line="240" w:lineRule="auto"/>
        <w:ind w:left="730"/>
        <w:rPr>
          <w:rFonts w:ascii="Times New Roman" w:eastAsia="Times New Roman" w:hAnsi="Times New Roman" w:cs="Times New Roman"/>
          <w:b/>
          <w:sz w:val="24"/>
          <w:szCs w:val="24"/>
        </w:rPr>
      </w:pPr>
      <w:r w:rsidRPr="00196ACF">
        <w:rPr>
          <w:rFonts w:ascii="Times New Roman" w:eastAsia="Times New Roman" w:hAnsi="Times New Roman" w:cs="Times New Roman"/>
          <w:b/>
          <w:sz w:val="24"/>
          <w:szCs w:val="24"/>
        </w:rPr>
        <w:t xml:space="preserve">Support (XUY) =min (Support(X), Support(Y)) </w:t>
      </w:r>
    </w:p>
    <w:p w14:paraId="3062DDC2" w14:textId="77777777" w:rsidR="00C70BD4" w:rsidRPr="00196ACF" w:rsidRDefault="00C70BD4" w:rsidP="00C70BD4">
      <w:pPr>
        <w:spacing w:after="0" w:line="240" w:lineRule="auto"/>
        <w:rPr>
          <w:rFonts w:ascii="Times New Roman" w:eastAsia="Times New Roman" w:hAnsi="Times New Roman" w:cs="Times New Roman"/>
          <w:b/>
          <w:sz w:val="24"/>
          <w:szCs w:val="24"/>
        </w:rPr>
      </w:pPr>
    </w:p>
    <w:p w14:paraId="2CE41269" w14:textId="77777777" w:rsidR="00C70BD4" w:rsidRPr="00196ACF" w:rsidRDefault="00C70BD4" w:rsidP="00C70BD4">
      <w:pPr>
        <w:spacing w:after="0" w:line="240" w:lineRule="auto"/>
        <w:rPr>
          <w:rFonts w:ascii="Times New Roman" w:eastAsia="Times New Roman" w:hAnsi="Times New Roman" w:cs="Times New Roman"/>
          <w:b/>
          <w:sz w:val="24"/>
          <w:szCs w:val="24"/>
        </w:rPr>
      </w:pPr>
    </w:p>
    <w:p w14:paraId="3DB35EE3" w14:textId="77777777" w:rsidR="00C70BD4" w:rsidRDefault="00C70BD4" w:rsidP="00C70BD4">
      <w:pPr>
        <w:spacing w:after="0" w:line="240" w:lineRule="auto"/>
        <w:rPr>
          <w:rFonts w:ascii="Times New Roman" w:eastAsia="Times New Roman" w:hAnsi="Times New Roman" w:cs="Times New Roman"/>
          <w:b/>
          <w:sz w:val="28"/>
          <w:szCs w:val="28"/>
        </w:rPr>
      </w:pPr>
    </w:p>
    <w:p w14:paraId="475A29AF" w14:textId="70EC0EE4" w:rsidR="00C70BD4" w:rsidRDefault="00C70BD4" w:rsidP="00C70BD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CONFIDENCE</w:t>
      </w:r>
    </w:p>
    <w:p w14:paraId="00D9C319" w14:textId="77777777" w:rsidR="00C70BD4" w:rsidRDefault="00C70BD4" w:rsidP="00C70BD4">
      <w:pPr>
        <w:spacing w:after="0" w:line="240" w:lineRule="auto"/>
        <w:rPr>
          <w:rFonts w:ascii="Times New Roman" w:eastAsia="Times New Roman" w:hAnsi="Times New Roman" w:cs="Times New Roman"/>
          <w:b/>
          <w:sz w:val="28"/>
          <w:szCs w:val="28"/>
        </w:rPr>
      </w:pPr>
    </w:p>
    <w:p w14:paraId="6F774D00" w14:textId="77777777" w:rsidR="008E0495" w:rsidRPr="00196ACF" w:rsidRDefault="008E0495" w:rsidP="008E0495">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Confidence is defined as the conditional probability that a transaction containing the LHS will also contain the RHS.  </w:t>
      </w:r>
    </w:p>
    <w:p w14:paraId="4ED1EB6A" w14:textId="77777777" w:rsidR="008E0495" w:rsidRPr="00196ACF" w:rsidRDefault="008E0495" w:rsidP="008E0495">
      <w:pPr>
        <w:pStyle w:val="Heading4"/>
        <w:spacing w:line="240" w:lineRule="auto"/>
        <w:ind w:left="730"/>
        <w:rPr>
          <w:rFonts w:ascii="Times New Roman" w:hAnsi="Times New Roman" w:cs="Times New Roman"/>
          <w:sz w:val="24"/>
          <w:szCs w:val="24"/>
        </w:rPr>
      </w:pPr>
      <w:r w:rsidRPr="00196ACF">
        <w:rPr>
          <w:rFonts w:ascii="Times New Roman" w:hAnsi="Times New Roman" w:cs="Times New Roman"/>
          <w:sz w:val="24"/>
          <w:szCs w:val="24"/>
        </w:rPr>
        <w:t xml:space="preserve">Confidence (LHS-&gt;RHS-&gt; </w:t>
      </w:r>
    </w:p>
    <w:p w14:paraId="6641296E" w14:textId="77777777" w:rsidR="008E0495" w:rsidRPr="00196ACF" w:rsidRDefault="008E0495" w:rsidP="008E0495">
      <w:pPr>
        <w:spacing w:after="0" w:line="240" w:lineRule="auto"/>
        <w:ind w:left="-5"/>
        <w:rPr>
          <w:rFonts w:ascii="Times New Roman" w:hAnsi="Times New Roman" w:cs="Times New Roman"/>
          <w:sz w:val="24"/>
          <w:szCs w:val="24"/>
        </w:rPr>
      </w:pPr>
      <w:r w:rsidRPr="00196ACF">
        <w:rPr>
          <w:rFonts w:ascii="Times New Roman" w:eastAsia="Times New Roman" w:hAnsi="Times New Roman" w:cs="Times New Roman"/>
          <w:b/>
          <w:sz w:val="24"/>
          <w:szCs w:val="24"/>
        </w:rPr>
        <w:t>P(RHS/</w:t>
      </w:r>
      <w:proofErr w:type="gramStart"/>
      <w:r w:rsidRPr="00196ACF">
        <w:rPr>
          <w:rFonts w:ascii="Times New Roman" w:eastAsia="Times New Roman" w:hAnsi="Times New Roman" w:cs="Times New Roman"/>
          <w:b/>
          <w:sz w:val="24"/>
          <w:szCs w:val="24"/>
        </w:rPr>
        <w:t>LHS)=</w:t>
      </w:r>
      <w:proofErr w:type="gramEnd"/>
      <w:r w:rsidRPr="00196ACF">
        <w:rPr>
          <w:rFonts w:ascii="Times New Roman" w:eastAsia="Times New Roman" w:hAnsi="Times New Roman" w:cs="Times New Roman"/>
          <w:b/>
          <w:sz w:val="24"/>
          <w:szCs w:val="24"/>
        </w:rPr>
        <w:t>P(RHS∩LHS)/P(LHS)=support(RHS∩LHS)/support(LHS).</w:t>
      </w:r>
      <w:r w:rsidRPr="00196ACF">
        <w:rPr>
          <w:rFonts w:ascii="Times New Roman" w:hAnsi="Times New Roman" w:cs="Times New Roman"/>
          <w:sz w:val="24"/>
          <w:szCs w:val="24"/>
        </w:rPr>
        <w:t xml:space="preserve"> </w:t>
      </w:r>
    </w:p>
    <w:p w14:paraId="6CDF5EB0" w14:textId="77777777" w:rsidR="008E0495" w:rsidRPr="00196ACF" w:rsidRDefault="008E0495" w:rsidP="008E0495">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Confidence determines how frequently item in RHS appears in the transaction that Contain LHS. While determining the rules we must measure these two components as it is very important to us. A rule that has very low support may occur simply by chance. </w:t>
      </w:r>
    </w:p>
    <w:p w14:paraId="39C9DC9B" w14:textId="77777777" w:rsidR="008E0495" w:rsidRDefault="008E0495" w:rsidP="008E0495">
      <w:pPr>
        <w:spacing w:after="0" w:line="240" w:lineRule="auto"/>
        <w:ind w:left="-5"/>
        <w:rPr>
          <w:rFonts w:ascii="Times New Roman" w:hAnsi="Times New Roman" w:cs="Times New Roman"/>
          <w:sz w:val="28"/>
          <w:szCs w:val="28"/>
        </w:rPr>
      </w:pPr>
    </w:p>
    <w:p w14:paraId="0E90A4C7" w14:textId="77777777" w:rsidR="00196ACF" w:rsidRDefault="00196ACF" w:rsidP="008E0495">
      <w:pPr>
        <w:spacing w:after="0" w:line="240" w:lineRule="auto"/>
        <w:ind w:left="-5"/>
        <w:rPr>
          <w:rFonts w:ascii="Times New Roman" w:hAnsi="Times New Roman" w:cs="Times New Roman"/>
          <w:b/>
          <w:bCs/>
          <w:sz w:val="34"/>
          <w:szCs w:val="34"/>
        </w:rPr>
      </w:pPr>
    </w:p>
    <w:p w14:paraId="5B3AF88E" w14:textId="563A1DA8" w:rsidR="008E0495" w:rsidRPr="00A618B1" w:rsidRDefault="00DA6E84" w:rsidP="008E0495">
      <w:pPr>
        <w:spacing w:after="0" w:line="240" w:lineRule="auto"/>
        <w:ind w:left="-5"/>
        <w:rPr>
          <w:rFonts w:ascii="Times New Roman" w:hAnsi="Times New Roman" w:cs="Times New Roman"/>
          <w:b/>
          <w:bCs/>
          <w:sz w:val="34"/>
          <w:szCs w:val="34"/>
        </w:rPr>
      </w:pPr>
      <w:r w:rsidRPr="00A618B1">
        <w:rPr>
          <w:rFonts w:ascii="Times New Roman" w:hAnsi="Times New Roman" w:cs="Times New Roman"/>
          <w:b/>
          <w:bCs/>
          <w:sz w:val="34"/>
          <w:szCs w:val="34"/>
        </w:rPr>
        <w:lastRenderedPageBreak/>
        <w:t>PSEUDOCODE:</w:t>
      </w:r>
    </w:p>
    <w:p w14:paraId="4FD55B1E" w14:textId="77777777" w:rsidR="00DA6E84" w:rsidRDefault="00DA6E84" w:rsidP="008E0495">
      <w:pPr>
        <w:spacing w:after="0" w:line="240" w:lineRule="auto"/>
        <w:ind w:left="-5"/>
        <w:rPr>
          <w:rFonts w:ascii="Times New Roman" w:hAnsi="Times New Roman" w:cs="Times New Roman"/>
          <w:sz w:val="28"/>
          <w:szCs w:val="28"/>
        </w:rPr>
      </w:pPr>
    </w:p>
    <w:p w14:paraId="7D1742BE" w14:textId="77777777" w:rsidR="00B918F8" w:rsidRPr="00196ACF" w:rsidRDefault="00B918F8" w:rsidP="00B918F8">
      <w:pPr>
        <w:spacing w:after="0"/>
        <w:rPr>
          <w:rFonts w:ascii="Times New Roman" w:hAnsi="Times New Roman" w:cs="Times New Roman"/>
          <w:sz w:val="24"/>
          <w:szCs w:val="24"/>
        </w:rPr>
      </w:pPr>
      <w:r w:rsidRPr="00196ACF">
        <w:rPr>
          <w:rFonts w:ascii="Times New Roman" w:hAnsi="Times New Roman" w:cs="Times New Roman"/>
          <w:sz w:val="24"/>
          <w:szCs w:val="24"/>
        </w:rPr>
        <w:t xml:space="preserve">//Find all frequent itemset </w:t>
      </w:r>
    </w:p>
    <w:p w14:paraId="00685B2E" w14:textId="77777777" w:rsidR="00B918F8" w:rsidRPr="00196ACF" w:rsidRDefault="00B918F8" w:rsidP="00B918F8">
      <w:pPr>
        <w:spacing w:after="0"/>
        <w:ind w:left="-5"/>
        <w:rPr>
          <w:rFonts w:ascii="Times New Roman" w:hAnsi="Times New Roman" w:cs="Times New Roman"/>
          <w:sz w:val="24"/>
          <w:szCs w:val="24"/>
        </w:rPr>
      </w:pPr>
      <w:proofErr w:type="spellStart"/>
      <w:proofErr w:type="gramStart"/>
      <w:r w:rsidRPr="00196ACF">
        <w:rPr>
          <w:rFonts w:ascii="Times New Roman" w:hAnsi="Times New Roman" w:cs="Times New Roman"/>
          <w:sz w:val="24"/>
          <w:szCs w:val="24"/>
        </w:rPr>
        <w:t>Apriori</w:t>
      </w:r>
      <w:proofErr w:type="spellEnd"/>
      <w:r w:rsidRPr="00196ACF">
        <w:rPr>
          <w:rFonts w:ascii="Times New Roman" w:hAnsi="Times New Roman" w:cs="Times New Roman"/>
          <w:sz w:val="24"/>
          <w:szCs w:val="24"/>
        </w:rPr>
        <w:t>(</w:t>
      </w:r>
      <w:proofErr w:type="gramEnd"/>
      <w:r w:rsidRPr="00196ACF">
        <w:rPr>
          <w:rFonts w:ascii="Times New Roman" w:hAnsi="Times New Roman" w:cs="Times New Roman"/>
          <w:sz w:val="24"/>
          <w:szCs w:val="24"/>
        </w:rPr>
        <w:t xml:space="preserve">database D of transaction, </w:t>
      </w:r>
      <w:proofErr w:type="spellStart"/>
      <w:r w:rsidRPr="00196ACF">
        <w:rPr>
          <w:rFonts w:ascii="Times New Roman" w:hAnsi="Times New Roman" w:cs="Times New Roman"/>
          <w:sz w:val="24"/>
          <w:szCs w:val="24"/>
        </w:rPr>
        <w:t>min_support</w:t>
      </w:r>
      <w:proofErr w:type="spellEnd"/>
      <w:r w:rsidRPr="00196ACF">
        <w:rPr>
          <w:rFonts w:ascii="Times New Roman" w:hAnsi="Times New Roman" w:cs="Times New Roman"/>
          <w:sz w:val="24"/>
          <w:szCs w:val="24"/>
        </w:rPr>
        <w:t xml:space="preserve">){ </w:t>
      </w:r>
    </w:p>
    <w:p w14:paraId="3E7E9368"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F1</w:t>
      </w:r>
      <w:proofErr w:type="gramStart"/>
      <w:r w:rsidRPr="00196ACF">
        <w:rPr>
          <w:rFonts w:ascii="Times New Roman" w:hAnsi="Times New Roman" w:cs="Times New Roman"/>
          <w:sz w:val="24"/>
          <w:szCs w:val="24"/>
        </w:rPr>
        <w:t>={</w:t>
      </w:r>
      <w:proofErr w:type="gramEnd"/>
      <w:r w:rsidRPr="00196ACF">
        <w:rPr>
          <w:rFonts w:ascii="Times New Roman" w:hAnsi="Times New Roman" w:cs="Times New Roman"/>
          <w:sz w:val="24"/>
          <w:szCs w:val="24"/>
        </w:rPr>
        <w:t xml:space="preserve">frequent 1-itemset} </w:t>
      </w:r>
    </w:p>
    <w:p w14:paraId="18E9D041"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K=2 </w:t>
      </w:r>
    </w:p>
    <w:p w14:paraId="5CE71CD0"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While Fk-1≠ Empty Set </w:t>
      </w:r>
    </w:p>
    <w:p w14:paraId="2949312E"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Ck=</w:t>
      </w:r>
      <w:proofErr w:type="spellStart"/>
      <w:r w:rsidRPr="00196ACF">
        <w:rPr>
          <w:rFonts w:ascii="Times New Roman" w:hAnsi="Times New Roman" w:cs="Times New Roman"/>
          <w:sz w:val="24"/>
          <w:szCs w:val="24"/>
        </w:rPr>
        <w:t>AprioriGeneration</w:t>
      </w:r>
      <w:proofErr w:type="spellEnd"/>
      <w:r w:rsidRPr="00196ACF">
        <w:rPr>
          <w:rFonts w:ascii="Times New Roman" w:hAnsi="Times New Roman" w:cs="Times New Roman"/>
          <w:sz w:val="24"/>
          <w:szCs w:val="24"/>
        </w:rPr>
        <w:t xml:space="preserve"> (Fk-1)//Generate candidate item sets. </w:t>
      </w:r>
    </w:p>
    <w:p w14:paraId="77F06E7A"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For each transaction in the database D { </w:t>
      </w:r>
    </w:p>
    <w:p w14:paraId="5DCB2412"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Ct=subset (Ck, t) </w:t>
      </w:r>
    </w:p>
    <w:p w14:paraId="5533BA27"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For each candidate c in </w:t>
      </w:r>
      <w:proofErr w:type="gramStart"/>
      <w:r w:rsidRPr="00196ACF">
        <w:rPr>
          <w:rFonts w:ascii="Times New Roman" w:hAnsi="Times New Roman" w:cs="Times New Roman"/>
          <w:sz w:val="24"/>
          <w:szCs w:val="24"/>
        </w:rPr>
        <w:t>Ct{</w:t>
      </w:r>
      <w:proofErr w:type="gramEnd"/>
      <w:r w:rsidRPr="00196ACF">
        <w:rPr>
          <w:rFonts w:ascii="Times New Roman" w:hAnsi="Times New Roman" w:cs="Times New Roman"/>
          <w:sz w:val="24"/>
          <w:szCs w:val="24"/>
        </w:rPr>
        <w:t xml:space="preserve"> </w:t>
      </w:r>
    </w:p>
    <w:p w14:paraId="3C794E6C"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Count </w:t>
      </w:r>
      <w:proofErr w:type="spellStart"/>
      <w:r w:rsidRPr="00196ACF">
        <w:rPr>
          <w:rFonts w:ascii="Times New Roman" w:hAnsi="Times New Roman" w:cs="Times New Roman"/>
          <w:sz w:val="24"/>
          <w:szCs w:val="24"/>
        </w:rPr>
        <w:t>c++</w:t>
      </w:r>
      <w:proofErr w:type="spellEnd"/>
      <w:r w:rsidRPr="00196ACF">
        <w:rPr>
          <w:rFonts w:ascii="Times New Roman" w:hAnsi="Times New Roman" w:cs="Times New Roman"/>
          <w:sz w:val="24"/>
          <w:szCs w:val="24"/>
        </w:rPr>
        <w:t xml:space="preserve"> </w:t>
      </w:r>
    </w:p>
    <w:p w14:paraId="14C2606D"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 </w:t>
      </w:r>
    </w:p>
    <w:p w14:paraId="7FF9EB3E" w14:textId="77777777" w:rsidR="00B918F8" w:rsidRPr="00196ACF" w:rsidRDefault="00B918F8" w:rsidP="00B918F8">
      <w:pPr>
        <w:spacing w:after="0"/>
        <w:ind w:left="-5"/>
        <w:rPr>
          <w:rFonts w:ascii="Times New Roman" w:hAnsi="Times New Roman" w:cs="Times New Roman"/>
          <w:sz w:val="24"/>
          <w:szCs w:val="24"/>
        </w:rPr>
      </w:pPr>
      <w:proofErr w:type="spellStart"/>
      <w:r w:rsidRPr="00196ACF">
        <w:rPr>
          <w:rFonts w:ascii="Times New Roman" w:hAnsi="Times New Roman" w:cs="Times New Roman"/>
          <w:sz w:val="24"/>
          <w:szCs w:val="24"/>
        </w:rPr>
        <w:t>Fk</w:t>
      </w:r>
      <w:proofErr w:type="spellEnd"/>
      <w:proofErr w:type="gramStart"/>
      <w:r w:rsidRPr="00196ACF">
        <w:rPr>
          <w:rFonts w:ascii="Times New Roman" w:hAnsi="Times New Roman" w:cs="Times New Roman"/>
          <w:sz w:val="24"/>
          <w:szCs w:val="24"/>
        </w:rPr>
        <w:t>={</w:t>
      </w:r>
      <w:proofErr w:type="gramEnd"/>
      <w:r w:rsidRPr="00196ACF">
        <w:rPr>
          <w:rFonts w:ascii="Times New Roman" w:hAnsi="Times New Roman" w:cs="Times New Roman"/>
          <w:sz w:val="24"/>
          <w:szCs w:val="24"/>
        </w:rPr>
        <w:t xml:space="preserve">c in Ck such that </w:t>
      </w:r>
      <w:proofErr w:type="spellStart"/>
      <w:r w:rsidRPr="00196ACF">
        <w:rPr>
          <w:rFonts w:ascii="Times New Roman" w:hAnsi="Times New Roman" w:cs="Times New Roman"/>
          <w:sz w:val="24"/>
          <w:szCs w:val="24"/>
        </w:rPr>
        <w:t>countc&amp;gt;min_support</w:t>
      </w:r>
      <w:proofErr w:type="spellEnd"/>
      <w:r w:rsidRPr="00196ACF">
        <w:rPr>
          <w:rFonts w:ascii="Times New Roman" w:hAnsi="Times New Roman" w:cs="Times New Roman"/>
          <w:sz w:val="24"/>
          <w:szCs w:val="24"/>
        </w:rPr>
        <w:t xml:space="preserve">} </w:t>
      </w:r>
    </w:p>
    <w:p w14:paraId="31C2ABD3"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K++ </w:t>
      </w:r>
    </w:p>
    <w:p w14:paraId="144692B3"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 </w:t>
      </w:r>
    </w:p>
    <w:p w14:paraId="727696B8"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F=U </w:t>
      </w:r>
      <w:proofErr w:type="spellStart"/>
      <w:r w:rsidRPr="00196ACF">
        <w:rPr>
          <w:rFonts w:ascii="Times New Roman" w:hAnsi="Times New Roman" w:cs="Times New Roman"/>
          <w:sz w:val="24"/>
          <w:szCs w:val="24"/>
        </w:rPr>
        <w:t>K&amp;</w:t>
      </w:r>
      <w:proofErr w:type="gramStart"/>
      <w:r w:rsidRPr="00196ACF">
        <w:rPr>
          <w:rFonts w:ascii="Times New Roman" w:hAnsi="Times New Roman" w:cs="Times New Roman"/>
          <w:sz w:val="24"/>
          <w:szCs w:val="24"/>
        </w:rPr>
        <w:t>gt;Fk</w:t>
      </w:r>
      <w:proofErr w:type="spellEnd"/>
      <w:proofErr w:type="gramEnd"/>
      <w:r w:rsidRPr="00196ACF">
        <w:rPr>
          <w:rFonts w:ascii="Times New Roman" w:hAnsi="Times New Roman" w:cs="Times New Roman"/>
          <w:sz w:val="24"/>
          <w:szCs w:val="24"/>
        </w:rPr>
        <w:t xml:space="preserve"> </w:t>
      </w:r>
    </w:p>
    <w:p w14:paraId="4A810BCD"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 </w:t>
      </w:r>
    </w:p>
    <w:p w14:paraId="53AE9428"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//prune the candidate item sets </w:t>
      </w:r>
    </w:p>
    <w:p w14:paraId="6B76B6D1" w14:textId="77777777" w:rsidR="00B918F8" w:rsidRPr="00196ACF" w:rsidRDefault="00B918F8" w:rsidP="00B918F8">
      <w:pPr>
        <w:spacing w:after="0"/>
        <w:ind w:left="-5"/>
        <w:rPr>
          <w:rFonts w:ascii="Times New Roman" w:hAnsi="Times New Roman" w:cs="Times New Roman"/>
          <w:sz w:val="24"/>
          <w:szCs w:val="24"/>
        </w:rPr>
      </w:pPr>
      <w:proofErr w:type="spellStart"/>
      <w:r w:rsidRPr="00196ACF">
        <w:rPr>
          <w:rFonts w:ascii="Times New Roman" w:hAnsi="Times New Roman" w:cs="Times New Roman"/>
          <w:sz w:val="24"/>
          <w:szCs w:val="24"/>
        </w:rPr>
        <w:t>Apriori</w:t>
      </w:r>
      <w:proofErr w:type="spellEnd"/>
      <w:r w:rsidRPr="00196ACF">
        <w:rPr>
          <w:rFonts w:ascii="Times New Roman" w:hAnsi="Times New Roman" w:cs="Times New Roman"/>
          <w:sz w:val="24"/>
          <w:szCs w:val="24"/>
        </w:rPr>
        <w:t xml:space="preserve"> generation (Fk-1) { </w:t>
      </w:r>
    </w:p>
    <w:p w14:paraId="44506C88" w14:textId="77777777" w:rsidR="00B918F8" w:rsidRPr="00196ACF" w:rsidRDefault="00B918F8" w:rsidP="00B918F8">
      <w:pPr>
        <w:spacing w:after="0"/>
        <w:ind w:left="730"/>
        <w:rPr>
          <w:rFonts w:ascii="Times New Roman" w:hAnsi="Times New Roman" w:cs="Times New Roman"/>
          <w:sz w:val="24"/>
          <w:szCs w:val="24"/>
        </w:rPr>
      </w:pPr>
      <w:r w:rsidRPr="00196ACF">
        <w:rPr>
          <w:rFonts w:ascii="Times New Roman" w:hAnsi="Times New Roman" w:cs="Times New Roman"/>
          <w:sz w:val="24"/>
          <w:szCs w:val="24"/>
        </w:rPr>
        <w:t xml:space="preserve">//Insert into Ck all combination of elements in Fk-1 obtained by self-joining item sets in Fk-1 </w:t>
      </w:r>
    </w:p>
    <w:p w14:paraId="5C6079F1" w14:textId="77777777" w:rsidR="00B918F8" w:rsidRPr="00196ACF" w:rsidRDefault="00B918F8" w:rsidP="00B918F8">
      <w:pPr>
        <w:spacing w:after="0"/>
        <w:ind w:left="-5" w:right="1294"/>
        <w:rPr>
          <w:rFonts w:ascii="Times New Roman" w:hAnsi="Times New Roman" w:cs="Times New Roman"/>
          <w:sz w:val="24"/>
          <w:szCs w:val="24"/>
        </w:rPr>
      </w:pPr>
      <w:r w:rsidRPr="00196ACF">
        <w:rPr>
          <w:rFonts w:ascii="Times New Roman" w:hAnsi="Times New Roman" w:cs="Times New Roman"/>
          <w:sz w:val="24"/>
          <w:szCs w:val="24"/>
        </w:rPr>
        <w:t>//Delete all item sets c in Ck such that some (K-1) subset of c is not in Lk-</w:t>
      </w:r>
      <w:proofErr w:type="gramStart"/>
      <w:r w:rsidRPr="00196ACF">
        <w:rPr>
          <w:rFonts w:ascii="Times New Roman" w:hAnsi="Times New Roman" w:cs="Times New Roman"/>
          <w:sz w:val="24"/>
          <w:szCs w:val="24"/>
        </w:rPr>
        <w:t>1 }</w:t>
      </w:r>
      <w:proofErr w:type="gramEnd"/>
      <w:r w:rsidRPr="00196ACF">
        <w:rPr>
          <w:rFonts w:ascii="Times New Roman" w:hAnsi="Times New Roman" w:cs="Times New Roman"/>
          <w:sz w:val="24"/>
          <w:szCs w:val="24"/>
        </w:rPr>
        <w:t xml:space="preserve"> </w:t>
      </w:r>
    </w:p>
    <w:p w14:paraId="7C32F8E6"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//find all subsets of candidate contained in t </w:t>
      </w:r>
    </w:p>
    <w:p w14:paraId="4A839467"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Subset (Ck, t) </w:t>
      </w:r>
    </w:p>
    <w:p w14:paraId="34E10F35" w14:textId="77777777" w:rsidR="00B918F8" w:rsidRPr="00196ACF" w:rsidRDefault="00B918F8" w:rsidP="00B918F8">
      <w:pPr>
        <w:spacing w:after="0"/>
        <w:ind w:left="-5"/>
        <w:rPr>
          <w:rFonts w:ascii="Times New Roman" w:hAnsi="Times New Roman" w:cs="Times New Roman"/>
          <w:sz w:val="24"/>
          <w:szCs w:val="24"/>
        </w:rPr>
      </w:pPr>
      <w:r w:rsidRPr="00196ACF">
        <w:rPr>
          <w:rFonts w:ascii="Times New Roman" w:hAnsi="Times New Roman" w:cs="Times New Roman"/>
          <w:sz w:val="24"/>
          <w:szCs w:val="24"/>
        </w:rPr>
        <w:t xml:space="preserve">} </w:t>
      </w:r>
    </w:p>
    <w:p w14:paraId="62B670D9" w14:textId="01A71144" w:rsidR="00B918F8" w:rsidRPr="00196ACF" w:rsidRDefault="00B918F8" w:rsidP="00B918F8">
      <w:pPr>
        <w:spacing w:after="0"/>
        <w:rPr>
          <w:rFonts w:ascii="Times New Roman" w:hAnsi="Times New Roman" w:cs="Times New Roman"/>
          <w:sz w:val="28"/>
          <w:szCs w:val="28"/>
        </w:rPr>
      </w:pPr>
      <w:r w:rsidRPr="00B918F8">
        <w:rPr>
          <w:rFonts w:ascii="Times New Roman" w:hAnsi="Times New Roman" w:cs="Times New Roman"/>
          <w:sz w:val="28"/>
          <w:szCs w:val="28"/>
        </w:rPr>
        <w:t xml:space="preserve"> </w:t>
      </w:r>
      <w:r w:rsidRPr="00A618B1">
        <w:rPr>
          <w:rFonts w:ascii="Times New Roman" w:hAnsi="Times New Roman" w:cs="Times New Roman"/>
          <w:b/>
          <w:bCs/>
          <w:sz w:val="34"/>
          <w:szCs w:val="34"/>
        </w:rPr>
        <w:t xml:space="preserve"> </w:t>
      </w:r>
      <w:r w:rsidR="00A618B1" w:rsidRPr="00A618B1">
        <w:rPr>
          <w:rFonts w:ascii="Times New Roman" w:hAnsi="Times New Roman" w:cs="Times New Roman"/>
          <w:b/>
          <w:bCs/>
          <w:sz w:val="34"/>
          <w:szCs w:val="34"/>
        </w:rPr>
        <w:t>SYSTEM DESIGN:</w:t>
      </w:r>
    </w:p>
    <w:p w14:paraId="044427AF" w14:textId="4655CB27" w:rsidR="004C0654" w:rsidRPr="004C0654" w:rsidRDefault="004C0654" w:rsidP="00196ACF">
      <w:pPr>
        <w:spacing w:after="0" w:line="240" w:lineRule="auto"/>
        <w:rPr>
          <w:rFonts w:ascii="Times New Roman" w:hAnsi="Times New Roman" w:cs="Times New Roman"/>
          <w:b/>
          <w:bCs/>
          <w:sz w:val="28"/>
          <w:szCs w:val="28"/>
        </w:rPr>
      </w:pPr>
      <w:r w:rsidRPr="004C0654">
        <w:rPr>
          <w:rFonts w:ascii="Times New Roman" w:hAnsi="Times New Roman" w:cs="Times New Roman"/>
          <w:b/>
          <w:bCs/>
          <w:sz w:val="28"/>
          <w:szCs w:val="28"/>
        </w:rPr>
        <w:t>Class diagram</w:t>
      </w:r>
    </w:p>
    <w:p w14:paraId="5DB57C46" w14:textId="2D8691E3" w:rsidR="00C70BD4" w:rsidRDefault="00196ACF" w:rsidP="00C70BD4">
      <w:pPr>
        <w:spacing w:after="0" w:line="240" w:lineRule="auto"/>
        <w:rPr>
          <w:rFonts w:ascii="Times New Roman" w:eastAsia="Times New Roman" w:hAnsi="Times New Roman" w:cs="Times New Roman"/>
          <w:b/>
          <w:sz w:val="28"/>
          <w:szCs w:val="28"/>
        </w:rPr>
      </w:pPr>
      <w:r>
        <w:rPr>
          <w:noProof/>
        </w:rPr>
        <w:drawing>
          <wp:inline distT="0" distB="0" distL="0" distR="0" wp14:anchorId="1E976C49" wp14:editId="3221F68D">
            <wp:extent cx="4787900" cy="2438400"/>
            <wp:effectExtent l="0" t="0" r="0" b="0"/>
            <wp:docPr id="3083" name="Picture 3083"/>
            <wp:cNvGraphicFramePr/>
            <a:graphic xmlns:a="http://schemas.openxmlformats.org/drawingml/2006/main">
              <a:graphicData uri="http://schemas.openxmlformats.org/drawingml/2006/picture">
                <pic:pic xmlns:pic="http://schemas.openxmlformats.org/drawingml/2006/picture">
                  <pic:nvPicPr>
                    <pic:cNvPr id="3083" name="Picture 3083"/>
                    <pic:cNvPicPr/>
                  </pic:nvPicPr>
                  <pic:blipFill>
                    <a:blip r:embed="rId7"/>
                    <a:stretch>
                      <a:fillRect/>
                    </a:stretch>
                  </pic:blipFill>
                  <pic:spPr>
                    <a:xfrm>
                      <a:off x="0" y="0"/>
                      <a:ext cx="4788605" cy="2438759"/>
                    </a:xfrm>
                    <a:prstGeom prst="rect">
                      <a:avLst/>
                    </a:prstGeom>
                  </pic:spPr>
                </pic:pic>
              </a:graphicData>
            </a:graphic>
          </wp:inline>
        </w:drawing>
      </w:r>
    </w:p>
    <w:p w14:paraId="4C5AD73F" w14:textId="50E9F496" w:rsidR="00C70BD4" w:rsidRPr="00C70BD4" w:rsidRDefault="00C70BD4" w:rsidP="00C70BD4">
      <w:pPr>
        <w:spacing w:after="0" w:line="240" w:lineRule="auto"/>
        <w:rPr>
          <w:rFonts w:ascii="Times New Roman" w:hAnsi="Times New Roman" w:cs="Times New Roman"/>
          <w:sz w:val="28"/>
          <w:szCs w:val="28"/>
        </w:rPr>
      </w:pPr>
    </w:p>
    <w:p w14:paraId="1757C299" w14:textId="77777777" w:rsidR="006355E0" w:rsidRDefault="006355E0" w:rsidP="006355E0">
      <w:pPr>
        <w:spacing w:after="0" w:line="240" w:lineRule="auto"/>
        <w:rPr>
          <w:rFonts w:ascii="Times New Roman" w:hAnsi="Times New Roman" w:cs="Times New Roman"/>
          <w:b/>
          <w:bCs/>
          <w:sz w:val="28"/>
          <w:szCs w:val="28"/>
        </w:rPr>
      </w:pPr>
    </w:p>
    <w:p w14:paraId="3A8F3801" w14:textId="77777777" w:rsidR="00B63554" w:rsidRDefault="00B63554" w:rsidP="006355E0">
      <w:pPr>
        <w:spacing w:after="0" w:line="240" w:lineRule="auto"/>
        <w:rPr>
          <w:rFonts w:ascii="Times New Roman" w:hAnsi="Times New Roman" w:cs="Times New Roman"/>
          <w:b/>
          <w:bCs/>
          <w:sz w:val="28"/>
          <w:szCs w:val="28"/>
        </w:rPr>
      </w:pPr>
    </w:p>
    <w:p w14:paraId="607F81AA" w14:textId="77777777" w:rsidR="009909E6" w:rsidRPr="00196ACF" w:rsidRDefault="009909E6" w:rsidP="009909E6">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lastRenderedPageBreak/>
        <w:t xml:space="preserve">The </w:t>
      </w:r>
      <w:proofErr w:type="spellStart"/>
      <w:r w:rsidRPr="00196ACF">
        <w:rPr>
          <w:rFonts w:ascii="Times New Roman" w:hAnsi="Times New Roman" w:cs="Times New Roman"/>
          <w:sz w:val="24"/>
          <w:szCs w:val="24"/>
        </w:rPr>
        <w:t>mainWindow</w:t>
      </w:r>
      <w:proofErr w:type="spellEnd"/>
      <w:r w:rsidRPr="00196ACF">
        <w:rPr>
          <w:rFonts w:ascii="Times New Roman" w:hAnsi="Times New Roman" w:cs="Times New Roman"/>
          <w:sz w:val="24"/>
          <w:szCs w:val="24"/>
        </w:rPr>
        <w:t xml:space="preserve"> class is used to present the user interface for choosing the input file and output file as desired by the user. </w:t>
      </w:r>
    </w:p>
    <w:p w14:paraId="721F0337" w14:textId="77777777" w:rsidR="00844F28" w:rsidRPr="00196ACF" w:rsidRDefault="00844F28" w:rsidP="009909E6">
      <w:pPr>
        <w:spacing w:after="0" w:line="240" w:lineRule="auto"/>
        <w:ind w:left="-5"/>
        <w:rPr>
          <w:rFonts w:ascii="Times New Roman" w:hAnsi="Times New Roman" w:cs="Times New Roman"/>
          <w:sz w:val="24"/>
          <w:szCs w:val="24"/>
        </w:rPr>
      </w:pPr>
    </w:p>
    <w:p w14:paraId="169E486E" w14:textId="77777777" w:rsidR="009909E6" w:rsidRPr="00196ACF" w:rsidRDefault="009909E6" w:rsidP="009909E6">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The </w:t>
      </w:r>
      <w:proofErr w:type="spellStart"/>
      <w:r w:rsidRPr="00196ACF">
        <w:rPr>
          <w:rFonts w:ascii="Times New Roman" w:hAnsi="Times New Roman" w:cs="Times New Roman"/>
          <w:sz w:val="24"/>
          <w:szCs w:val="24"/>
        </w:rPr>
        <w:t>AlgoApriori</w:t>
      </w:r>
      <w:proofErr w:type="spellEnd"/>
      <w:r w:rsidRPr="00196ACF">
        <w:rPr>
          <w:rFonts w:ascii="Times New Roman" w:hAnsi="Times New Roman" w:cs="Times New Roman"/>
          <w:sz w:val="24"/>
          <w:szCs w:val="24"/>
        </w:rPr>
        <w:t xml:space="preserve"> is the class that performs all the calculations once the data is provided by the </w:t>
      </w:r>
      <w:proofErr w:type="spellStart"/>
      <w:proofErr w:type="gramStart"/>
      <w:r w:rsidRPr="00196ACF">
        <w:rPr>
          <w:rFonts w:ascii="Times New Roman" w:hAnsi="Times New Roman" w:cs="Times New Roman"/>
          <w:sz w:val="24"/>
          <w:szCs w:val="24"/>
        </w:rPr>
        <w:t>user.It</w:t>
      </w:r>
      <w:proofErr w:type="spellEnd"/>
      <w:proofErr w:type="gramEnd"/>
      <w:r w:rsidRPr="00196ACF">
        <w:rPr>
          <w:rFonts w:ascii="Times New Roman" w:hAnsi="Times New Roman" w:cs="Times New Roman"/>
          <w:sz w:val="24"/>
          <w:szCs w:val="24"/>
        </w:rPr>
        <w:t xml:space="preserve"> generates the candidate item sets and determines the size of the item sets. </w:t>
      </w:r>
      <w:proofErr w:type="gramStart"/>
      <w:r w:rsidRPr="00196ACF">
        <w:rPr>
          <w:rFonts w:ascii="Times New Roman" w:hAnsi="Times New Roman" w:cs="Times New Roman"/>
          <w:sz w:val="24"/>
          <w:szCs w:val="24"/>
        </w:rPr>
        <w:t>Finally</w:t>
      </w:r>
      <w:proofErr w:type="gramEnd"/>
      <w:r w:rsidRPr="00196ACF">
        <w:rPr>
          <w:rFonts w:ascii="Times New Roman" w:hAnsi="Times New Roman" w:cs="Times New Roman"/>
          <w:sz w:val="24"/>
          <w:szCs w:val="24"/>
        </w:rPr>
        <w:t xml:space="preserve"> the statistics are provide to the user in the same GUI and output is written to the desired file.   </w:t>
      </w:r>
    </w:p>
    <w:p w14:paraId="561C9768" w14:textId="77777777" w:rsidR="00844F28" w:rsidRPr="00196ACF" w:rsidRDefault="00844F28" w:rsidP="009909E6">
      <w:pPr>
        <w:spacing w:after="0" w:line="240" w:lineRule="auto"/>
        <w:ind w:left="-5"/>
        <w:rPr>
          <w:rFonts w:ascii="Times New Roman" w:hAnsi="Times New Roman" w:cs="Times New Roman"/>
          <w:sz w:val="24"/>
          <w:szCs w:val="24"/>
        </w:rPr>
      </w:pPr>
    </w:p>
    <w:p w14:paraId="514D5D21" w14:textId="77777777" w:rsidR="009909E6" w:rsidRPr="00196ACF" w:rsidRDefault="009909E6" w:rsidP="009909E6">
      <w:pPr>
        <w:spacing w:after="0"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The item set class stores the items as the array of integer and provides the support of the respective item from the given input data </w:t>
      </w:r>
    </w:p>
    <w:p w14:paraId="5FBDBF00" w14:textId="77777777" w:rsidR="009909E6" w:rsidRPr="00196ACF" w:rsidRDefault="009909E6" w:rsidP="009909E6">
      <w:pPr>
        <w:spacing w:after="0" w:line="240" w:lineRule="auto"/>
        <w:ind w:left="-5"/>
        <w:rPr>
          <w:rFonts w:ascii="Times New Roman" w:hAnsi="Times New Roman" w:cs="Times New Roman"/>
          <w:sz w:val="24"/>
          <w:szCs w:val="24"/>
        </w:rPr>
      </w:pPr>
    </w:p>
    <w:p w14:paraId="5C9B48EC" w14:textId="46753E9F" w:rsidR="00B63554" w:rsidRDefault="004C0654" w:rsidP="00196ACF">
      <w:pPr>
        <w:spacing w:after="0" w:line="240" w:lineRule="auto"/>
        <w:rPr>
          <w:rFonts w:ascii="Times New Roman" w:hAnsi="Times New Roman" w:cs="Times New Roman"/>
          <w:b/>
          <w:bCs/>
          <w:sz w:val="28"/>
          <w:szCs w:val="28"/>
        </w:rPr>
      </w:pPr>
      <w:proofErr w:type="spellStart"/>
      <w:r w:rsidRPr="004C0654">
        <w:rPr>
          <w:rFonts w:ascii="Times New Roman" w:hAnsi="Times New Roman" w:cs="Times New Roman"/>
          <w:b/>
          <w:bCs/>
          <w:sz w:val="28"/>
          <w:szCs w:val="28"/>
        </w:rPr>
        <w:t>Sequencial</w:t>
      </w:r>
      <w:proofErr w:type="spellEnd"/>
      <w:r w:rsidRPr="004C0654">
        <w:rPr>
          <w:rFonts w:ascii="Times New Roman" w:hAnsi="Times New Roman" w:cs="Times New Roman"/>
          <w:b/>
          <w:bCs/>
          <w:sz w:val="28"/>
          <w:szCs w:val="28"/>
        </w:rPr>
        <w:t xml:space="preserve"> diagram</w:t>
      </w:r>
    </w:p>
    <w:p w14:paraId="56417076" w14:textId="77777777" w:rsidR="004C0654" w:rsidRDefault="004C0654" w:rsidP="004C0654">
      <w:pPr>
        <w:spacing w:after="0" w:line="240" w:lineRule="auto"/>
        <w:ind w:left="-5"/>
        <w:rPr>
          <w:rFonts w:ascii="Times New Roman" w:hAnsi="Times New Roman" w:cs="Times New Roman"/>
          <w:b/>
          <w:bCs/>
          <w:sz w:val="28"/>
          <w:szCs w:val="28"/>
        </w:rPr>
      </w:pPr>
    </w:p>
    <w:p w14:paraId="170A4339" w14:textId="286B8F3A" w:rsidR="004C0654" w:rsidRDefault="00844F28" w:rsidP="004C0654">
      <w:pPr>
        <w:spacing w:after="0" w:line="240" w:lineRule="auto"/>
        <w:ind w:left="-5"/>
        <w:rPr>
          <w:rFonts w:ascii="Times New Roman" w:hAnsi="Times New Roman" w:cs="Times New Roman"/>
          <w:b/>
          <w:bCs/>
          <w:sz w:val="28"/>
          <w:szCs w:val="28"/>
        </w:rPr>
      </w:pPr>
      <w:r>
        <w:rPr>
          <w:noProof/>
        </w:rPr>
        <w:drawing>
          <wp:inline distT="0" distB="0" distL="0" distR="0" wp14:anchorId="41625F30" wp14:editId="75EA9A56">
            <wp:extent cx="3294253" cy="4385691"/>
            <wp:effectExtent l="0" t="0" r="0" b="0"/>
            <wp:docPr id="3128" name="Picture 3128"/>
            <wp:cNvGraphicFramePr/>
            <a:graphic xmlns:a="http://schemas.openxmlformats.org/drawingml/2006/main">
              <a:graphicData uri="http://schemas.openxmlformats.org/drawingml/2006/picture">
                <pic:pic xmlns:pic="http://schemas.openxmlformats.org/drawingml/2006/picture">
                  <pic:nvPicPr>
                    <pic:cNvPr id="3128" name="Picture 3128"/>
                    <pic:cNvPicPr/>
                  </pic:nvPicPr>
                  <pic:blipFill>
                    <a:blip r:embed="rId8"/>
                    <a:stretch>
                      <a:fillRect/>
                    </a:stretch>
                  </pic:blipFill>
                  <pic:spPr>
                    <a:xfrm>
                      <a:off x="0" y="0"/>
                      <a:ext cx="3294253" cy="4385691"/>
                    </a:xfrm>
                    <a:prstGeom prst="rect">
                      <a:avLst/>
                    </a:prstGeom>
                  </pic:spPr>
                </pic:pic>
              </a:graphicData>
            </a:graphic>
          </wp:inline>
        </w:drawing>
      </w:r>
    </w:p>
    <w:p w14:paraId="120AF775" w14:textId="77777777" w:rsidR="00844F28" w:rsidRPr="00395935" w:rsidRDefault="00844F28" w:rsidP="00395935">
      <w:pPr>
        <w:spacing w:after="0" w:line="240" w:lineRule="auto"/>
        <w:ind w:left="-5"/>
        <w:rPr>
          <w:rFonts w:ascii="Times New Roman" w:hAnsi="Times New Roman" w:cs="Times New Roman"/>
          <w:b/>
          <w:bCs/>
          <w:sz w:val="28"/>
          <w:szCs w:val="28"/>
        </w:rPr>
      </w:pPr>
    </w:p>
    <w:p w14:paraId="312921B1" w14:textId="77777777" w:rsidR="00395935" w:rsidRPr="00196ACF" w:rsidRDefault="00395935" w:rsidP="00395935">
      <w:pPr>
        <w:spacing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The user needs to choose the input file that is going to be processed. The file should contain the data in integer where the row represents the items and column represents transactions. </w:t>
      </w:r>
    </w:p>
    <w:p w14:paraId="11FE5666" w14:textId="77777777" w:rsidR="00395935" w:rsidRPr="00196ACF" w:rsidRDefault="00395935" w:rsidP="00395935">
      <w:pPr>
        <w:spacing w:after="199"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Confidence and support should be provided by the user. After all the input is given the application process the data and provide the output to the user. </w:t>
      </w:r>
    </w:p>
    <w:p w14:paraId="65454B63" w14:textId="77777777" w:rsidR="00395935" w:rsidRPr="00196ACF" w:rsidRDefault="00395935" w:rsidP="00395935">
      <w:pPr>
        <w:spacing w:after="805" w:line="240" w:lineRule="auto"/>
        <w:ind w:left="-5"/>
        <w:rPr>
          <w:rFonts w:ascii="Times New Roman" w:hAnsi="Times New Roman" w:cs="Times New Roman"/>
          <w:sz w:val="24"/>
          <w:szCs w:val="24"/>
        </w:rPr>
      </w:pPr>
      <w:r w:rsidRPr="00196ACF">
        <w:rPr>
          <w:rFonts w:ascii="Times New Roman" w:hAnsi="Times New Roman" w:cs="Times New Roman"/>
          <w:sz w:val="24"/>
          <w:szCs w:val="24"/>
        </w:rPr>
        <w:t xml:space="preserve">The output will be a text file containing the association rules. </w:t>
      </w:r>
    </w:p>
    <w:p w14:paraId="7EAD23EE" w14:textId="615A5108" w:rsidR="00844F28" w:rsidRPr="006355E0" w:rsidRDefault="00844F28" w:rsidP="00196ACF">
      <w:pPr>
        <w:spacing w:after="0" w:line="240" w:lineRule="auto"/>
        <w:rPr>
          <w:rFonts w:ascii="Times New Roman" w:hAnsi="Times New Roman" w:cs="Times New Roman"/>
          <w:b/>
          <w:bCs/>
          <w:sz w:val="28"/>
          <w:szCs w:val="28"/>
        </w:rPr>
      </w:pPr>
    </w:p>
    <w:sectPr w:rsidR="00844F28" w:rsidRPr="0063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2AF"/>
    <w:multiLevelType w:val="hybridMultilevel"/>
    <w:tmpl w:val="97BEBD06"/>
    <w:lvl w:ilvl="0" w:tplc="1314396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509E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E9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B628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EE7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A6B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D807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3A34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456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3823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50"/>
    <w:rsid w:val="00196ACF"/>
    <w:rsid w:val="00395935"/>
    <w:rsid w:val="004C0654"/>
    <w:rsid w:val="005F20FE"/>
    <w:rsid w:val="006355E0"/>
    <w:rsid w:val="007F1C3D"/>
    <w:rsid w:val="00844F28"/>
    <w:rsid w:val="008E0495"/>
    <w:rsid w:val="00963850"/>
    <w:rsid w:val="009909E6"/>
    <w:rsid w:val="00A618B1"/>
    <w:rsid w:val="00B63554"/>
    <w:rsid w:val="00B918F8"/>
    <w:rsid w:val="00C70BD4"/>
    <w:rsid w:val="00DA6E84"/>
    <w:rsid w:val="00FA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9700"/>
  <w15:docId w15:val="{697D81ED-563B-4623-BB70-BFCC209B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850"/>
    <w:pPr>
      <w:spacing w:after="200" w:line="276" w:lineRule="auto"/>
    </w:pPr>
    <w:rPr>
      <w:kern w:val="0"/>
      <w14:ligatures w14:val="none"/>
    </w:rPr>
  </w:style>
  <w:style w:type="paragraph" w:styleId="Heading3">
    <w:name w:val="heading 3"/>
    <w:next w:val="Normal"/>
    <w:link w:val="Heading3Char"/>
    <w:uiPriority w:val="9"/>
    <w:unhideWhenUsed/>
    <w:qFormat/>
    <w:rsid w:val="007F1C3D"/>
    <w:pPr>
      <w:keepNext/>
      <w:keepLines/>
      <w:spacing w:after="243" w:line="265" w:lineRule="auto"/>
      <w:ind w:left="10" w:right="4" w:hanging="10"/>
      <w:outlineLvl w:val="2"/>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semiHidden/>
    <w:unhideWhenUsed/>
    <w:qFormat/>
    <w:rsid w:val="008E04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1C3D"/>
    <w:rPr>
      <w:rFonts w:ascii="Times New Roman" w:eastAsia="Times New Roman" w:hAnsi="Times New Roman" w:cs="Times New Roman"/>
      <w:b/>
      <w:color w:val="000000"/>
      <w:sz w:val="24"/>
      <w:lang w:eastAsia="en-IN"/>
    </w:rPr>
  </w:style>
  <w:style w:type="character" w:customStyle="1" w:styleId="Heading4Char">
    <w:name w:val="Heading 4 Char"/>
    <w:basedOn w:val="DefaultParagraphFont"/>
    <w:link w:val="Heading4"/>
    <w:uiPriority w:val="9"/>
    <w:semiHidden/>
    <w:rsid w:val="008E0495"/>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Chandrasekaran</dc:creator>
  <cp:keywords/>
  <dc:description/>
  <cp:lastModifiedBy>Mohana Chandrasekaran</cp:lastModifiedBy>
  <cp:revision>2</cp:revision>
  <dcterms:created xsi:type="dcterms:W3CDTF">2023-10-18T13:16:00Z</dcterms:created>
  <dcterms:modified xsi:type="dcterms:W3CDTF">2023-10-18T13:16:00Z</dcterms:modified>
</cp:coreProperties>
</file>