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2BEB" w:rsidRDefault="004E2BEB" w14:paraId="254E29E2" w14:textId="77777777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Pr="004E2BEB" w:rsidR="00727361" w:rsidRDefault="007B54D8" w14:paraId="42A97D05" w14:textId="7777777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4E2BEB">
        <w:rPr>
          <w:rFonts w:ascii="Arial" w:hAnsi="Arial" w:cs="Arial"/>
          <w:b/>
          <w:sz w:val="24"/>
          <w:szCs w:val="24"/>
        </w:rPr>
        <w:t>Project Design Phase-II</w:t>
      </w:r>
    </w:p>
    <w:p w:rsidRPr="004E2BEB" w:rsidR="00727361" w:rsidRDefault="007B54D8" w14:paraId="7B2E1250" w14:textId="7777777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4E2BEB">
        <w:rPr>
          <w:rFonts w:ascii="Arial" w:hAnsi="Arial" w:cs="Arial"/>
          <w:b/>
          <w:sz w:val="24"/>
          <w:szCs w:val="24"/>
        </w:rPr>
        <w:t>Solution Requirements (Functional &amp; Non-functional)</w:t>
      </w:r>
    </w:p>
    <w:p w:rsidRPr="004E2BEB" w:rsidR="00727361" w:rsidP="00985C65" w:rsidRDefault="00727361" w14:paraId="31817DAD" w14:textId="5846F0B3">
      <w:pPr>
        <w:spacing w:after="0"/>
        <w:rPr>
          <w:rFonts w:ascii="Arial" w:hAnsi="Arial" w:cs="Arial"/>
          <w:b/>
        </w:rPr>
      </w:pPr>
    </w:p>
    <w:tbl>
      <w:tblPr>
        <w:tblStyle w:val="a2"/>
        <w:tblW w:w="95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06"/>
        <w:gridCol w:w="4949"/>
      </w:tblGrid>
      <w:tr w:rsidRPr="004E2BEB" w:rsidR="00727361" w:rsidTr="6127B72E" w14:paraId="748C4FDD" w14:textId="77777777">
        <w:trPr>
          <w:trHeight w:val="335"/>
        </w:trPr>
        <w:tc>
          <w:tcPr>
            <w:tcW w:w="4606" w:type="dxa"/>
            <w:tcMar/>
          </w:tcPr>
          <w:p w:rsidRPr="004E2BEB" w:rsidR="00727361" w:rsidRDefault="007B54D8" w14:paraId="4FBF1E01" w14:textId="77777777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Date</w:t>
            </w:r>
          </w:p>
        </w:tc>
        <w:tc>
          <w:tcPr>
            <w:tcW w:w="4949" w:type="dxa"/>
            <w:tcMar/>
          </w:tcPr>
          <w:p w:rsidRPr="004E2BEB" w:rsidR="00727361" w:rsidRDefault="007B54D8" w14:paraId="71EEE321" w14:textId="4A44F1E0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2</w:t>
            </w:r>
            <w:r w:rsidR="00985C65">
              <w:rPr>
                <w:rFonts w:ascii="Arial" w:hAnsi="Arial" w:cs="Arial"/>
              </w:rPr>
              <w:t xml:space="preserve">0 Jan </w:t>
            </w:r>
            <w:r w:rsidRPr="004E2BEB">
              <w:rPr>
                <w:rFonts w:ascii="Arial" w:hAnsi="Arial" w:cs="Arial"/>
              </w:rPr>
              <w:t>202</w:t>
            </w:r>
            <w:r w:rsidR="00985C65">
              <w:rPr>
                <w:rFonts w:ascii="Arial" w:hAnsi="Arial" w:cs="Arial"/>
              </w:rPr>
              <w:t>6</w:t>
            </w:r>
          </w:p>
        </w:tc>
      </w:tr>
      <w:tr w:rsidRPr="004E2BEB" w:rsidR="00727361" w:rsidTr="6127B72E" w14:paraId="6203F6C8" w14:textId="77777777">
        <w:trPr>
          <w:trHeight w:val="335"/>
        </w:trPr>
        <w:tc>
          <w:tcPr>
            <w:tcW w:w="4606" w:type="dxa"/>
            <w:tcMar/>
          </w:tcPr>
          <w:p w:rsidRPr="004E2BEB" w:rsidR="00727361" w:rsidRDefault="007B54D8" w14:paraId="45E0BA42" w14:textId="77777777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Team ID</w:t>
            </w:r>
          </w:p>
        </w:tc>
        <w:tc>
          <w:tcPr>
            <w:tcW w:w="4949" w:type="dxa"/>
            <w:tcMar/>
          </w:tcPr>
          <w:p w:rsidRPr="004E2BEB" w:rsidR="00727361" w:rsidRDefault="00F103A4" w14:paraId="5956623F" w14:textId="65FEF2EC">
            <w:pPr>
              <w:rPr>
                <w:rFonts w:ascii="Arial" w:hAnsi="Arial" w:cs="Arial"/>
              </w:rPr>
            </w:pPr>
            <w:r w:rsidRPr="6127B72E" w:rsidR="14E02B57">
              <w:rPr>
                <w:rFonts w:ascii="Arial" w:hAnsi="Arial" w:cs="Arial"/>
              </w:rPr>
              <w:t>LTVIP2026TMIDS62177</w:t>
            </w:r>
          </w:p>
        </w:tc>
      </w:tr>
      <w:tr w:rsidRPr="004E2BEB" w:rsidR="00727361" w:rsidTr="6127B72E" w14:paraId="2317841A" w14:textId="77777777">
        <w:trPr>
          <w:trHeight w:val="335"/>
        </w:trPr>
        <w:tc>
          <w:tcPr>
            <w:tcW w:w="4606" w:type="dxa"/>
            <w:tcMar/>
          </w:tcPr>
          <w:p w:rsidRPr="004E2BEB" w:rsidR="00727361" w:rsidRDefault="007B54D8" w14:paraId="4D1F4613" w14:textId="77777777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Project Name</w:t>
            </w:r>
          </w:p>
        </w:tc>
        <w:tc>
          <w:tcPr>
            <w:tcW w:w="4949" w:type="dxa"/>
            <w:tcMar/>
          </w:tcPr>
          <w:p w:rsidRPr="004E2BEB" w:rsidR="00727361" w:rsidP="6127B72E" w:rsidRDefault="004E2BEB" w14:paraId="43D02490" w14:textId="3EA9B8B9">
            <w:pPr>
              <w:pStyle w:val="Heading3"/>
              <w:keepNext w:val="1"/>
              <w:keepLines w:val="1"/>
              <w:shd w:val="clear" w:color="auto" w:fill="FFFFFF" w:themeFill="background1"/>
              <w:spacing w:before="300" w:beforeAutospacing="off" w:after="150" w:afterAutospacing="off" w:line="57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</w:pPr>
            <w:r w:rsidRPr="6127B72E" w:rsidR="7D2BC9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D2828"/>
                <w:sz w:val="20"/>
                <w:szCs w:val="20"/>
                <w:lang w:val="en-IN"/>
              </w:rPr>
              <w:t>Dog Breed Identification using Transfer Learning</w:t>
            </w:r>
          </w:p>
        </w:tc>
      </w:tr>
      <w:tr w:rsidRPr="004E2BEB" w:rsidR="00727361" w:rsidTr="6127B72E" w14:paraId="533663A2" w14:textId="77777777">
        <w:trPr>
          <w:trHeight w:val="335"/>
        </w:trPr>
        <w:tc>
          <w:tcPr>
            <w:tcW w:w="4606" w:type="dxa"/>
            <w:tcMar/>
          </w:tcPr>
          <w:p w:rsidRPr="004E2BEB" w:rsidR="00727361" w:rsidRDefault="007B54D8" w14:paraId="5833A07A" w14:textId="77777777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Maximum Marks</w:t>
            </w:r>
          </w:p>
        </w:tc>
        <w:tc>
          <w:tcPr>
            <w:tcW w:w="4949" w:type="dxa"/>
            <w:tcMar/>
          </w:tcPr>
          <w:p w:rsidRPr="004E2BEB" w:rsidR="00727361" w:rsidRDefault="007B54D8" w14:paraId="4FA049A7" w14:textId="77777777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4 Marks</w:t>
            </w:r>
          </w:p>
        </w:tc>
      </w:tr>
    </w:tbl>
    <w:p w:rsidRPr="004E2BEB" w:rsidR="00727361" w:rsidRDefault="00727361" w14:paraId="68992121" w14:textId="77777777">
      <w:pPr>
        <w:rPr>
          <w:rFonts w:ascii="Arial" w:hAnsi="Arial" w:cs="Arial"/>
          <w:b/>
          <w:sz w:val="8"/>
        </w:rPr>
      </w:pPr>
    </w:p>
    <w:p w:rsidRPr="004E2BEB" w:rsidR="00727361" w:rsidRDefault="007B54D8" w14:paraId="5598E2AD" w14:textId="77777777">
      <w:pPr>
        <w:rPr>
          <w:rFonts w:ascii="Arial" w:hAnsi="Arial" w:cs="Arial"/>
          <w:b/>
        </w:rPr>
      </w:pPr>
      <w:r w:rsidRPr="004E2BEB">
        <w:rPr>
          <w:rFonts w:ascii="Arial" w:hAnsi="Arial" w:cs="Arial"/>
          <w:b/>
        </w:rPr>
        <w:t>Functional Requirements:</w:t>
      </w:r>
    </w:p>
    <w:p w:rsidRPr="004E2BEB" w:rsidR="00727361" w:rsidRDefault="007B54D8" w14:paraId="653CF211" w14:textId="77777777">
      <w:pPr>
        <w:rPr>
          <w:rFonts w:ascii="Arial" w:hAnsi="Arial" w:cs="Arial"/>
        </w:rPr>
      </w:pPr>
      <w:r w:rsidRPr="554411BE" w:rsidR="55872708">
        <w:rPr>
          <w:rFonts w:ascii="Arial" w:hAnsi="Arial" w:cs="Arial"/>
        </w:rPr>
        <w:t>Following are the functional requirements of the proposed solution.</w:t>
      </w:r>
    </w:p>
    <w:tbl>
      <w:tblPr>
        <w:tblStyle w:val="TableGrid"/>
        <w:bidiVisual w:val="0"/>
        <w:tblW w:w="0" w:type="auto"/>
        <w:tblInd w:w="-15" w:type="dxa"/>
        <w:tblLook w:val="06A0" w:firstRow="1" w:lastRow="0" w:firstColumn="1" w:lastColumn="0" w:noHBand="1" w:noVBand="1"/>
      </w:tblPr>
      <w:tblGrid>
        <w:gridCol w:w="673"/>
        <w:gridCol w:w="3196"/>
        <w:gridCol w:w="5310"/>
      </w:tblGrid>
      <w:tr w:rsidR="554411BE" w:rsidTr="554411BE" w14:paraId="339ECEC0">
        <w:trPr>
          <w:trHeight w:val="300"/>
        </w:trPr>
        <w:tc>
          <w:tcPr>
            <w:tcW w:w="673" w:type="dxa"/>
            <w:tcMar/>
          </w:tcPr>
          <w:p w:rsidR="554411BE" w:rsidP="554411BE" w:rsidRDefault="554411BE" w14:paraId="52AD7794" w14:textId="630EFBA7">
            <w:pPr>
              <w:spacing w:before="0" w:beforeAutospacing="off" w:after="0" w:afterAutospacing="off"/>
              <w:jc w:val="center"/>
            </w:pPr>
            <w:r w:rsidRPr="554411BE" w:rsidR="554411BE">
              <w:rPr>
                <w:b w:val="1"/>
                <w:bCs w:val="1"/>
              </w:rPr>
              <w:t>FR No</w:t>
            </w:r>
          </w:p>
        </w:tc>
        <w:tc>
          <w:tcPr>
            <w:tcW w:w="3196" w:type="dxa"/>
            <w:tcMar/>
          </w:tcPr>
          <w:p w:rsidR="554411BE" w:rsidP="554411BE" w:rsidRDefault="554411BE" w14:paraId="3746CF49" w14:textId="1F94E918">
            <w:pPr>
              <w:spacing w:before="0" w:beforeAutospacing="off" w:after="0" w:afterAutospacing="off"/>
              <w:jc w:val="center"/>
            </w:pPr>
            <w:r w:rsidRPr="554411BE" w:rsidR="554411BE">
              <w:rPr>
                <w:b w:val="1"/>
                <w:bCs w:val="1"/>
              </w:rPr>
              <w:t>Functional Requirement (Epic)</w:t>
            </w:r>
          </w:p>
        </w:tc>
        <w:tc>
          <w:tcPr>
            <w:tcW w:w="5310" w:type="dxa"/>
            <w:tcMar/>
          </w:tcPr>
          <w:p w:rsidR="554411BE" w:rsidP="554411BE" w:rsidRDefault="554411BE" w14:paraId="56CE52D2" w14:textId="446C5005">
            <w:pPr>
              <w:spacing w:before="0" w:beforeAutospacing="off" w:after="0" w:afterAutospacing="off"/>
              <w:jc w:val="center"/>
            </w:pPr>
            <w:r w:rsidRPr="554411BE" w:rsidR="554411BE">
              <w:rPr>
                <w:b w:val="1"/>
                <w:bCs w:val="1"/>
              </w:rPr>
              <w:t>Sub Requirement (Story / Sub-Task)</w:t>
            </w:r>
          </w:p>
        </w:tc>
      </w:tr>
      <w:tr w:rsidR="554411BE" w:rsidTr="554411BE" w14:paraId="68F5D2EA">
        <w:trPr>
          <w:trHeight w:val="300"/>
        </w:trPr>
        <w:tc>
          <w:tcPr>
            <w:tcW w:w="673" w:type="dxa"/>
            <w:tcMar/>
          </w:tcPr>
          <w:p w:rsidR="554411BE" w:rsidP="554411BE" w:rsidRDefault="554411BE" w14:paraId="715520AF" w14:textId="2D397D37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FR-</w:t>
            </w:r>
            <w:r w:rsidRPr="554411BE" w:rsidR="0D716C13">
              <w:rPr>
                <w:b w:val="1"/>
                <w:bCs w:val="1"/>
              </w:rPr>
              <w:t>1</w:t>
            </w:r>
          </w:p>
        </w:tc>
        <w:tc>
          <w:tcPr>
            <w:tcW w:w="3196" w:type="dxa"/>
            <w:tcMar/>
          </w:tcPr>
          <w:p w:rsidR="554411BE" w:rsidP="554411BE" w:rsidRDefault="554411BE" w14:paraId="0D673003" w14:textId="6CD3D86A">
            <w:pPr>
              <w:spacing w:before="0" w:beforeAutospacing="off" w:after="0" w:afterAutospacing="off"/>
            </w:pPr>
            <w:r w:rsidR="554411BE">
              <w:rPr/>
              <w:t>Image Upload</w:t>
            </w:r>
          </w:p>
        </w:tc>
        <w:tc>
          <w:tcPr>
            <w:tcW w:w="5310" w:type="dxa"/>
            <w:tcMar/>
          </w:tcPr>
          <w:p w:rsidR="554411BE" w:rsidP="554411BE" w:rsidRDefault="554411BE" w14:paraId="79CACFBD" w14:textId="54C83F59">
            <w:pPr>
              <w:spacing w:before="0" w:beforeAutospacing="off" w:after="0" w:afterAutospacing="off"/>
            </w:pPr>
            <w:r w:rsidR="554411BE">
              <w:rPr/>
              <w:t>Users can upload dog images in JPG/PNG format</w:t>
            </w:r>
          </w:p>
        </w:tc>
      </w:tr>
      <w:tr w:rsidR="554411BE" w:rsidTr="554411BE" w14:paraId="6FB95472">
        <w:trPr>
          <w:trHeight w:val="300"/>
        </w:trPr>
        <w:tc>
          <w:tcPr>
            <w:tcW w:w="673" w:type="dxa"/>
            <w:tcMar/>
          </w:tcPr>
          <w:p w:rsidR="554411BE" w:rsidP="554411BE" w:rsidRDefault="554411BE" w14:paraId="1C0E26ED" w14:textId="08FCD959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FR-</w:t>
            </w:r>
            <w:r w:rsidRPr="554411BE" w:rsidR="05140703">
              <w:rPr>
                <w:b w:val="1"/>
                <w:bCs w:val="1"/>
              </w:rPr>
              <w:t>2</w:t>
            </w:r>
          </w:p>
        </w:tc>
        <w:tc>
          <w:tcPr>
            <w:tcW w:w="3196" w:type="dxa"/>
            <w:tcMar/>
          </w:tcPr>
          <w:p w:rsidR="554411BE" w:rsidP="554411BE" w:rsidRDefault="554411BE" w14:paraId="54C04B41" w14:textId="77003A75">
            <w:pPr>
              <w:spacing w:before="0" w:beforeAutospacing="off" w:after="0" w:afterAutospacing="off"/>
            </w:pPr>
            <w:r w:rsidR="554411BE">
              <w:rPr/>
              <w:t>Image Preprocessing</w:t>
            </w:r>
          </w:p>
        </w:tc>
        <w:tc>
          <w:tcPr>
            <w:tcW w:w="5310" w:type="dxa"/>
            <w:tcMar/>
          </w:tcPr>
          <w:p w:rsidR="554411BE" w:rsidP="554411BE" w:rsidRDefault="554411BE" w14:paraId="6F56D8B9" w14:textId="0933CB49">
            <w:pPr>
              <w:spacing w:before="0" w:beforeAutospacing="off" w:after="0" w:afterAutospacing="off"/>
            </w:pPr>
            <w:r w:rsidR="554411BE">
              <w:rPr/>
              <w:t>System resizes, normalizes and prepares image for CNN model</w:t>
            </w:r>
          </w:p>
        </w:tc>
      </w:tr>
      <w:tr w:rsidR="554411BE" w:rsidTr="554411BE" w14:paraId="4377B387">
        <w:trPr>
          <w:trHeight w:val="300"/>
        </w:trPr>
        <w:tc>
          <w:tcPr>
            <w:tcW w:w="673" w:type="dxa"/>
            <w:tcMar/>
          </w:tcPr>
          <w:p w:rsidR="554411BE" w:rsidP="554411BE" w:rsidRDefault="554411BE" w14:paraId="19005068" w14:textId="3E3CB7CA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FR-</w:t>
            </w:r>
            <w:r w:rsidRPr="554411BE" w:rsidR="3ACA8D74">
              <w:rPr>
                <w:b w:val="1"/>
                <w:bCs w:val="1"/>
              </w:rPr>
              <w:t>3</w:t>
            </w:r>
          </w:p>
        </w:tc>
        <w:tc>
          <w:tcPr>
            <w:tcW w:w="3196" w:type="dxa"/>
            <w:tcMar/>
          </w:tcPr>
          <w:p w:rsidR="554411BE" w:rsidP="554411BE" w:rsidRDefault="554411BE" w14:paraId="4BAD14E9" w14:textId="7AA9561D">
            <w:pPr>
              <w:spacing w:before="0" w:beforeAutospacing="off" w:after="0" w:afterAutospacing="off"/>
            </w:pPr>
            <w:r w:rsidR="554411BE">
              <w:rPr/>
              <w:t>Breed Prediction</w:t>
            </w:r>
          </w:p>
        </w:tc>
        <w:tc>
          <w:tcPr>
            <w:tcW w:w="5310" w:type="dxa"/>
            <w:tcMar/>
          </w:tcPr>
          <w:p w:rsidR="554411BE" w:rsidP="554411BE" w:rsidRDefault="554411BE" w14:paraId="5AEF47EF" w14:textId="310A9E19">
            <w:pPr>
              <w:spacing w:before="0" w:beforeAutospacing="off" w:after="0" w:afterAutospacing="off"/>
            </w:pPr>
            <w:r w:rsidR="554411BE">
              <w:rPr/>
              <w:t>System predicts dog breed using trained VGG19 model</w:t>
            </w:r>
          </w:p>
        </w:tc>
      </w:tr>
      <w:tr w:rsidR="554411BE" w:rsidTr="554411BE" w14:paraId="7A3F24C5">
        <w:trPr>
          <w:trHeight w:val="300"/>
        </w:trPr>
        <w:tc>
          <w:tcPr>
            <w:tcW w:w="673" w:type="dxa"/>
            <w:tcMar/>
          </w:tcPr>
          <w:p w:rsidR="554411BE" w:rsidP="554411BE" w:rsidRDefault="554411BE" w14:paraId="678787B2" w14:textId="20980B6B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FR-</w:t>
            </w:r>
            <w:r w:rsidRPr="554411BE" w:rsidR="081E49C3">
              <w:rPr>
                <w:b w:val="1"/>
                <w:bCs w:val="1"/>
              </w:rPr>
              <w:t>4</w:t>
            </w:r>
          </w:p>
        </w:tc>
        <w:tc>
          <w:tcPr>
            <w:tcW w:w="3196" w:type="dxa"/>
            <w:tcMar/>
          </w:tcPr>
          <w:p w:rsidR="554411BE" w:rsidP="554411BE" w:rsidRDefault="554411BE" w14:paraId="0131B264" w14:textId="38A7FB61">
            <w:pPr>
              <w:spacing w:before="0" w:beforeAutospacing="off" w:after="0" w:afterAutospacing="off"/>
            </w:pPr>
            <w:r w:rsidR="554411BE">
              <w:rPr/>
              <w:t>Display Result</w:t>
            </w:r>
          </w:p>
        </w:tc>
        <w:tc>
          <w:tcPr>
            <w:tcW w:w="5310" w:type="dxa"/>
            <w:tcMar/>
          </w:tcPr>
          <w:p w:rsidR="554411BE" w:rsidP="554411BE" w:rsidRDefault="554411BE" w14:paraId="78231A29" w14:textId="1CF8CE70">
            <w:pPr>
              <w:spacing w:before="0" w:beforeAutospacing="off" w:after="0" w:afterAutospacing="off"/>
            </w:pPr>
            <w:r w:rsidR="554411BE">
              <w:rPr/>
              <w:t>Predicted breed name with confidence score is displayed to user</w:t>
            </w:r>
          </w:p>
        </w:tc>
      </w:tr>
    </w:tbl>
    <w:p w:rsidRPr="004E2BEB" w:rsidR="00727361" w:rsidP="554411BE" w:rsidRDefault="007B54D8" w14:paraId="3AEB1807" w14:textId="3AA23D2F">
      <w:pPr>
        <w:spacing w:before="240" w:after="240"/>
        <w:rPr>
          <w:rFonts w:ascii="Arial" w:hAnsi="Arial" w:cs="Arial"/>
        </w:rPr>
      </w:pPr>
      <w:r w:rsidRPr="554411BE" w:rsidR="55872708">
        <w:rPr>
          <w:rFonts w:ascii="Arial" w:hAnsi="Arial" w:cs="Arial"/>
        </w:rPr>
        <w:t>Following are the non-functional requirements of the proposed solution.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45"/>
        <w:gridCol w:w="1695"/>
        <w:gridCol w:w="6075"/>
      </w:tblGrid>
      <w:tr w:rsidR="554411BE" w:rsidTr="554411BE" w14:paraId="3CABC78A">
        <w:trPr>
          <w:trHeight w:val="300"/>
        </w:trPr>
        <w:tc>
          <w:tcPr>
            <w:tcW w:w="1245" w:type="dxa"/>
            <w:tcMar/>
          </w:tcPr>
          <w:p w:rsidR="554411BE" w:rsidP="554411BE" w:rsidRDefault="554411BE" w14:paraId="6F2019EC" w14:textId="36412D24">
            <w:pPr>
              <w:spacing w:before="0" w:beforeAutospacing="off" w:after="0" w:afterAutospacing="off"/>
              <w:jc w:val="center"/>
            </w:pPr>
            <w:r w:rsidRPr="554411BE" w:rsidR="554411BE">
              <w:rPr>
                <w:b w:val="1"/>
                <w:bCs w:val="1"/>
              </w:rPr>
              <w:t xml:space="preserve"> NFR No</w:t>
            </w:r>
          </w:p>
        </w:tc>
        <w:tc>
          <w:tcPr>
            <w:tcW w:w="1695" w:type="dxa"/>
            <w:tcMar/>
          </w:tcPr>
          <w:p w:rsidR="554411BE" w:rsidP="554411BE" w:rsidRDefault="554411BE" w14:paraId="1CB551D5" w14:textId="406592F8">
            <w:pPr>
              <w:spacing w:before="0" w:beforeAutospacing="off" w:after="0" w:afterAutospacing="off"/>
              <w:jc w:val="center"/>
            </w:pPr>
            <w:r w:rsidRPr="554411BE" w:rsidR="554411BE">
              <w:rPr>
                <w:b w:val="1"/>
                <w:bCs w:val="1"/>
              </w:rPr>
              <w:t>Non-Functional Requirement</w:t>
            </w:r>
          </w:p>
        </w:tc>
        <w:tc>
          <w:tcPr>
            <w:tcW w:w="6075" w:type="dxa"/>
            <w:tcMar/>
          </w:tcPr>
          <w:p w:rsidR="554411BE" w:rsidP="554411BE" w:rsidRDefault="554411BE" w14:paraId="5B3C0C20" w14:textId="5614BB64">
            <w:pPr>
              <w:spacing w:before="0" w:beforeAutospacing="off" w:after="0" w:afterAutospacing="off"/>
              <w:jc w:val="center"/>
            </w:pPr>
            <w:r w:rsidRPr="554411BE" w:rsidR="554411BE">
              <w:rPr>
                <w:b w:val="1"/>
                <w:bCs w:val="1"/>
              </w:rPr>
              <w:t>Description</w:t>
            </w:r>
          </w:p>
        </w:tc>
      </w:tr>
      <w:tr w:rsidR="554411BE" w:rsidTr="554411BE" w14:paraId="2FD40FB4">
        <w:trPr>
          <w:trHeight w:val="300"/>
        </w:trPr>
        <w:tc>
          <w:tcPr>
            <w:tcW w:w="1245" w:type="dxa"/>
            <w:tcMar/>
          </w:tcPr>
          <w:p w:rsidR="554411BE" w:rsidP="554411BE" w:rsidRDefault="554411BE" w14:paraId="06F4122C" w14:textId="6E05919E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NFR-1</w:t>
            </w:r>
          </w:p>
        </w:tc>
        <w:tc>
          <w:tcPr>
            <w:tcW w:w="1695" w:type="dxa"/>
            <w:tcMar/>
          </w:tcPr>
          <w:p w:rsidR="554411BE" w:rsidP="554411BE" w:rsidRDefault="554411BE" w14:paraId="48B6612C" w14:textId="5D1AB630">
            <w:pPr>
              <w:spacing w:before="0" w:beforeAutospacing="off" w:after="0" w:afterAutospacing="off"/>
            </w:pPr>
            <w:r w:rsidR="554411BE">
              <w:rPr/>
              <w:t>Usability</w:t>
            </w:r>
          </w:p>
        </w:tc>
        <w:tc>
          <w:tcPr>
            <w:tcW w:w="6075" w:type="dxa"/>
            <w:tcMar/>
          </w:tcPr>
          <w:p w:rsidR="554411BE" w:rsidP="554411BE" w:rsidRDefault="554411BE" w14:paraId="7B34C779" w14:textId="03401A20">
            <w:pPr>
              <w:spacing w:before="0" w:beforeAutospacing="off" w:after="0" w:afterAutospacing="off"/>
            </w:pPr>
            <w:r w:rsidR="554411BE">
              <w:rPr/>
              <w:t>The application must provide a simple and intuitive interface where users can upload images and view predictions easily.</w:t>
            </w:r>
          </w:p>
        </w:tc>
      </w:tr>
      <w:tr w:rsidR="554411BE" w:rsidTr="554411BE" w14:paraId="4D42634C">
        <w:trPr>
          <w:trHeight w:val="300"/>
        </w:trPr>
        <w:tc>
          <w:tcPr>
            <w:tcW w:w="1245" w:type="dxa"/>
            <w:tcMar/>
          </w:tcPr>
          <w:p w:rsidR="554411BE" w:rsidP="554411BE" w:rsidRDefault="554411BE" w14:paraId="13281C98" w14:textId="6055EB78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NFR-2</w:t>
            </w:r>
          </w:p>
        </w:tc>
        <w:tc>
          <w:tcPr>
            <w:tcW w:w="1695" w:type="dxa"/>
            <w:tcMar/>
          </w:tcPr>
          <w:p w:rsidR="554411BE" w:rsidP="554411BE" w:rsidRDefault="554411BE" w14:paraId="17807675" w14:textId="402B7C2E">
            <w:pPr>
              <w:spacing w:before="0" w:beforeAutospacing="off" w:after="0" w:afterAutospacing="off"/>
            </w:pPr>
            <w:r w:rsidR="554411BE">
              <w:rPr/>
              <w:t>Security</w:t>
            </w:r>
          </w:p>
        </w:tc>
        <w:tc>
          <w:tcPr>
            <w:tcW w:w="6075" w:type="dxa"/>
            <w:tcMar/>
          </w:tcPr>
          <w:p w:rsidR="554411BE" w:rsidP="554411BE" w:rsidRDefault="554411BE" w14:paraId="3704C895" w14:textId="05718F68">
            <w:pPr>
              <w:spacing w:before="0" w:beforeAutospacing="off" w:after="0" w:afterAutospacing="off"/>
            </w:pPr>
            <w:r w:rsidR="554411BE">
              <w:rPr/>
              <w:t>User authentication must be secured using HTTPS encryption. Stored passwords must be hashed. The system must prevent unauthorized access.</w:t>
            </w:r>
          </w:p>
        </w:tc>
      </w:tr>
      <w:tr w:rsidR="554411BE" w:rsidTr="554411BE" w14:paraId="02BFCFCC">
        <w:trPr>
          <w:trHeight w:val="300"/>
        </w:trPr>
        <w:tc>
          <w:tcPr>
            <w:tcW w:w="1245" w:type="dxa"/>
            <w:tcMar/>
          </w:tcPr>
          <w:p w:rsidR="554411BE" w:rsidP="554411BE" w:rsidRDefault="554411BE" w14:paraId="4C954C9D" w14:textId="770BE676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NFR-3</w:t>
            </w:r>
          </w:p>
        </w:tc>
        <w:tc>
          <w:tcPr>
            <w:tcW w:w="1695" w:type="dxa"/>
            <w:tcMar/>
          </w:tcPr>
          <w:p w:rsidR="554411BE" w:rsidP="554411BE" w:rsidRDefault="554411BE" w14:paraId="25B46B62" w14:textId="5817BF11">
            <w:pPr>
              <w:spacing w:before="0" w:beforeAutospacing="off" w:after="0" w:afterAutospacing="off"/>
            </w:pPr>
            <w:r w:rsidR="554411BE">
              <w:rPr/>
              <w:t>Reliability</w:t>
            </w:r>
          </w:p>
        </w:tc>
        <w:tc>
          <w:tcPr>
            <w:tcW w:w="6075" w:type="dxa"/>
            <w:tcMar/>
          </w:tcPr>
          <w:p w:rsidR="554411BE" w:rsidP="554411BE" w:rsidRDefault="554411BE" w14:paraId="561FE52E" w14:textId="49955938">
            <w:pPr>
              <w:spacing w:before="0" w:beforeAutospacing="off" w:after="0" w:afterAutospacing="off"/>
            </w:pPr>
            <w:r w:rsidR="554411BE">
              <w:rPr/>
              <w:t>The system should consistently provide accurate predictions without crashes or failures.</w:t>
            </w:r>
          </w:p>
        </w:tc>
      </w:tr>
      <w:tr w:rsidR="554411BE" w:rsidTr="554411BE" w14:paraId="0352C675">
        <w:trPr>
          <w:trHeight w:val="300"/>
        </w:trPr>
        <w:tc>
          <w:tcPr>
            <w:tcW w:w="1245" w:type="dxa"/>
            <w:tcMar/>
          </w:tcPr>
          <w:p w:rsidR="554411BE" w:rsidP="554411BE" w:rsidRDefault="554411BE" w14:paraId="08D8AA15" w14:textId="2D676664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NFR-4</w:t>
            </w:r>
          </w:p>
        </w:tc>
        <w:tc>
          <w:tcPr>
            <w:tcW w:w="1695" w:type="dxa"/>
            <w:tcMar/>
          </w:tcPr>
          <w:p w:rsidR="554411BE" w:rsidP="554411BE" w:rsidRDefault="554411BE" w14:paraId="7AE847DD" w14:textId="1F6A2155">
            <w:pPr>
              <w:spacing w:before="0" w:beforeAutospacing="off" w:after="0" w:afterAutospacing="off"/>
            </w:pPr>
            <w:r w:rsidR="554411BE">
              <w:rPr/>
              <w:t>Performance</w:t>
            </w:r>
          </w:p>
        </w:tc>
        <w:tc>
          <w:tcPr>
            <w:tcW w:w="6075" w:type="dxa"/>
            <w:tcMar/>
          </w:tcPr>
          <w:p w:rsidR="554411BE" w:rsidP="554411BE" w:rsidRDefault="554411BE" w14:paraId="2775F2C4" w14:textId="1924B93A">
            <w:pPr>
              <w:spacing w:before="0" w:beforeAutospacing="off" w:after="0" w:afterAutospacing="off"/>
            </w:pPr>
            <w:r w:rsidR="554411BE">
              <w:rPr/>
              <w:t>Image prediction should be completed within 2–5 seconds after upload.</w:t>
            </w:r>
          </w:p>
        </w:tc>
      </w:tr>
      <w:tr w:rsidR="554411BE" w:rsidTr="554411BE" w14:paraId="709CD020">
        <w:trPr>
          <w:trHeight w:val="300"/>
        </w:trPr>
        <w:tc>
          <w:tcPr>
            <w:tcW w:w="1245" w:type="dxa"/>
            <w:tcMar/>
          </w:tcPr>
          <w:p w:rsidR="554411BE" w:rsidP="554411BE" w:rsidRDefault="554411BE" w14:paraId="661B8988" w14:textId="450B9F3F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NFR-5</w:t>
            </w:r>
          </w:p>
        </w:tc>
        <w:tc>
          <w:tcPr>
            <w:tcW w:w="1695" w:type="dxa"/>
            <w:tcMar/>
          </w:tcPr>
          <w:p w:rsidR="554411BE" w:rsidP="554411BE" w:rsidRDefault="554411BE" w14:paraId="0F4B554C" w14:textId="70F79173">
            <w:pPr>
              <w:spacing w:before="0" w:beforeAutospacing="off" w:after="0" w:afterAutospacing="off"/>
            </w:pPr>
            <w:r w:rsidR="554411BE">
              <w:rPr/>
              <w:t>Availability</w:t>
            </w:r>
          </w:p>
        </w:tc>
        <w:tc>
          <w:tcPr>
            <w:tcW w:w="6075" w:type="dxa"/>
            <w:tcMar/>
          </w:tcPr>
          <w:p w:rsidR="554411BE" w:rsidP="554411BE" w:rsidRDefault="554411BE" w14:paraId="5CD4CEC2" w14:textId="183CC3B2">
            <w:pPr>
              <w:spacing w:before="0" w:beforeAutospacing="off" w:after="0" w:afterAutospacing="off"/>
            </w:pPr>
            <w:r w:rsidR="554411BE">
              <w:rPr/>
              <w:t>The system should maintain at least 99% uptime and be accessible anytime via web browser.</w:t>
            </w:r>
          </w:p>
        </w:tc>
      </w:tr>
      <w:tr w:rsidR="554411BE" w:rsidTr="554411BE" w14:paraId="35275470">
        <w:trPr>
          <w:trHeight w:val="300"/>
        </w:trPr>
        <w:tc>
          <w:tcPr>
            <w:tcW w:w="1245" w:type="dxa"/>
            <w:tcMar/>
          </w:tcPr>
          <w:p w:rsidR="554411BE" w:rsidP="554411BE" w:rsidRDefault="554411BE" w14:paraId="0406AFE0" w14:textId="73225443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NFR-6</w:t>
            </w:r>
          </w:p>
        </w:tc>
        <w:tc>
          <w:tcPr>
            <w:tcW w:w="1695" w:type="dxa"/>
            <w:tcMar/>
          </w:tcPr>
          <w:p w:rsidR="554411BE" w:rsidP="554411BE" w:rsidRDefault="554411BE" w14:paraId="19ACD31E" w14:textId="5D1EEF5A">
            <w:pPr>
              <w:spacing w:before="0" w:beforeAutospacing="off" w:after="0" w:afterAutospacing="off"/>
            </w:pPr>
            <w:r w:rsidR="554411BE">
              <w:rPr/>
              <w:t>Scalability</w:t>
            </w:r>
          </w:p>
        </w:tc>
        <w:tc>
          <w:tcPr>
            <w:tcW w:w="6075" w:type="dxa"/>
            <w:tcMar/>
          </w:tcPr>
          <w:p w:rsidR="554411BE" w:rsidP="554411BE" w:rsidRDefault="554411BE" w14:paraId="5F20536E" w14:textId="57C187E5">
            <w:pPr>
              <w:spacing w:before="0" w:beforeAutospacing="off" w:after="0" w:afterAutospacing="off"/>
            </w:pPr>
            <w:r w:rsidR="554411BE">
              <w:rPr/>
              <w:t>The system should handle increasing numbers of image prediction requests without performance degradation.</w:t>
            </w:r>
          </w:p>
        </w:tc>
      </w:tr>
      <w:tr w:rsidR="554411BE" w:rsidTr="554411BE" w14:paraId="7F3E8A6F">
        <w:trPr>
          <w:trHeight w:val="300"/>
        </w:trPr>
        <w:tc>
          <w:tcPr>
            <w:tcW w:w="1245" w:type="dxa"/>
            <w:tcMar/>
          </w:tcPr>
          <w:p w:rsidR="554411BE" w:rsidP="554411BE" w:rsidRDefault="554411BE" w14:paraId="39F00505" w14:textId="4F17EAC7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NFR-7</w:t>
            </w:r>
          </w:p>
        </w:tc>
        <w:tc>
          <w:tcPr>
            <w:tcW w:w="1695" w:type="dxa"/>
            <w:tcMar/>
          </w:tcPr>
          <w:p w:rsidR="554411BE" w:rsidP="554411BE" w:rsidRDefault="554411BE" w14:paraId="2B0AC5A4" w14:textId="6C19F5B5">
            <w:pPr>
              <w:spacing w:before="0" w:beforeAutospacing="off" w:after="0" w:afterAutospacing="off"/>
            </w:pPr>
            <w:r w:rsidR="554411BE">
              <w:rPr/>
              <w:t>Accuracy</w:t>
            </w:r>
          </w:p>
        </w:tc>
        <w:tc>
          <w:tcPr>
            <w:tcW w:w="6075" w:type="dxa"/>
            <w:tcMar/>
          </w:tcPr>
          <w:p w:rsidR="554411BE" w:rsidP="554411BE" w:rsidRDefault="554411BE" w14:paraId="199D8BCA" w14:textId="5AA86102">
            <w:pPr>
              <w:spacing w:before="0" w:beforeAutospacing="off" w:after="0" w:afterAutospacing="off"/>
            </w:pPr>
            <w:r w:rsidR="554411BE">
              <w:rPr/>
              <w:t>The trained CNN (VGG19) model should achieve high classification accuracy (e.g., &gt;85%).</w:t>
            </w:r>
          </w:p>
        </w:tc>
      </w:tr>
      <w:tr w:rsidR="554411BE" w:rsidTr="554411BE" w14:paraId="33398D33">
        <w:trPr>
          <w:trHeight w:val="300"/>
        </w:trPr>
        <w:tc>
          <w:tcPr>
            <w:tcW w:w="1245" w:type="dxa"/>
            <w:tcMar/>
          </w:tcPr>
          <w:p w:rsidR="554411BE" w:rsidP="554411BE" w:rsidRDefault="554411BE" w14:paraId="73EA1EFA" w14:textId="0B95D6F2">
            <w:pPr>
              <w:spacing w:before="0" w:beforeAutospacing="off" w:after="0" w:afterAutospacing="off"/>
            </w:pPr>
            <w:r w:rsidRPr="554411BE" w:rsidR="554411BE">
              <w:rPr>
                <w:b w:val="1"/>
                <w:bCs w:val="1"/>
              </w:rPr>
              <w:t>NFR-8</w:t>
            </w:r>
          </w:p>
        </w:tc>
        <w:tc>
          <w:tcPr>
            <w:tcW w:w="1695" w:type="dxa"/>
            <w:tcMar/>
          </w:tcPr>
          <w:p w:rsidR="554411BE" w:rsidP="554411BE" w:rsidRDefault="554411BE" w14:paraId="0A96C7FA" w14:textId="482CB509">
            <w:pPr>
              <w:spacing w:before="0" w:beforeAutospacing="off" w:after="0" w:afterAutospacing="off"/>
            </w:pPr>
            <w:r w:rsidR="554411BE">
              <w:rPr/>
              <w:t>Maintainability</w:t>
            </w:r>
          </w:p>
        </w:tc>
        <w:tc>
          <w:tcPr>
            <w:tcW w:w="6075" w:type="dxa"/>
            <w:tcMar/>
          </w:tcPr>
          <w:p w:rsidR="554411BE" w:rsidP="554411BE" w:rsidRDefault="554411BE" w14:paraId="4D848FAE" w14:textId="2518390B">
            <w:pPr>
              <w:spacing w:before="0" w:beforeAutospacing="off" w:after="0" w:afterAutospacing="off"/>
            </w:pPr>
            <w:r w:rsidR="554411BE">
              <w:rPr/>
              <w:t>Code should be modular (Flask backend + CNN model) to allow easy updates and improvements.</w:t>
            </w:r>
          </w:p>
        </w:tc>
      </w:tr>
    </w:tbl>
    <w:p w:rsidRPr="004E2BEB" w:rsidR="00727361" w:rsidRDefault="007B54D8" w14:paraId="30C3CE16" w14:textId="6FA79E6E">
      <w:pPr>
        <w:spacing w:before="240" w:after="240"/>
        <w:rPr>
          <w:rFonts w:ascii="Arial" w:hAnsi="Arial" w:cs="Arial"/>
        </w:rPr>
      </w:pPr>
    </w:p>
    <w:sectPr w:rsidRPr="004E2BEB" w:rsidR="00727361" w:rsidSect="004E2BEB">
      <w:pgSz w:w="11906" w:h="16838" w:orient="portrait"/>
      <w:pgMar w:top="851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61"/>
    <w:rsid w:val="00076111"/>
    <w:rsid w:val="004E2BEB"/>
    <w:rsid w:val="00727361"/>
    <w:rsid w:val="007B54D8"/>
    <w:rsid w:val="00985C65"/>
    <w:rsid w:val="00CE0A3E"/>
    <w:rsid w:val="00F103A4"/>
    <w:rsid w:val="05140703"/>
    <w:rsid w:val="081E49C3"/>
    <w:rsid w:val="0D716C13"/>
    <w:rsid w:val="14E02B57"/>
    <w:rsid w:val="16BFBAB6"/>
    <w:rsid w:val="1CF55485"/>
    <w:rsid w:val="3ACA8D74"/>
    <w:rsid w:val="4DA7FA60"/>
    <w:rsid w:val="554411BE"/>
    <w:rsid w:val="55872708"/>
    <w:rsid w:val="6127B72E"/>
    <w:rsid w:val="715724A7"/>
    <w:rsid w:val="7D2BC9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424E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76111"/>
  </w:style>
  <w:style w:type="paragraph" w:styleId="Heading1">
    <w:name w:val="heading 1"/>
    <w:basedOn w:val="Normal"/>
    <w:next w:val="Normal"/>
    <w:rsid w:val="000761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07611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07611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07611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07611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07611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07611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0761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sid w:val="00076111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rsid w:val="00076111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rsid w:val="00076111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rsid w:val="00076111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rsid w:val="00076111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rsid w:val="000761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IPMV3kADc854Hy26bpEKCO5iw==">CgMxLjA4AHIhMXJpV0p6UDA3c042Z2MzV0tMNUZvY3RZVkt0eE52dy1h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22481A5429</lastModifiedBy>
  <revision>4</revision>
  <dcterms:created xsi:type="dcterms:W3CDTF">2026-02-16T09:33:00.0000000Z</dcterms:created>
  <dcterms:modified xsi:type="dcterms:W3CDTF">2026-02-19T09:33:23.8116950Z</dcterms:modified>
</coreProperties>
</file>