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Bank Staff, Branch &amp; Retail Customer Accounts</w:t>
      </w:r>
    </w:p>
    <w:p>
      <w:pPr>
        <w:pStyle w:val="Heading2"/>
      </w:pPr>
      <w:r>
        <w:t>1. Bank Staff &amp; Branch Management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Password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Official Role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Designation &amp; Access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manager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Alok Kumar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ROLE_MANAGER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Branch Manager &amp; Executive Hub (Analytics, Staff Management, Loan Sanctions, Bank Charges, Audit Logs)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cashier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Rajesh Gupta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ROLE_EMPLOYEE_CASHIER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Head Cashier (Cashier Counter, Cash In/Out, No PIN required)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loan_officer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Sneha Kulkarni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ROLE_EMPLOYEE_LOAN_OFFICER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Senior Credit Officer (Loan Verification, Credit Appraisal &amp; Recommendation)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ops_officer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Mahesh Shinde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ROLE_EMPLOYEE_OPERATIONS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Operations Officer (Cheque Clearance &amp; Book Issuance)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support_officer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Kavita Sen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ROLE_EMPLOYEE_CUSTOMER_SERVICE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Customer Service Officer (Complaints &amp; Grievance Desk)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asst_manager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Suresh Menon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ROLE_EMPLOYEE_ASST_MANAGER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Assistant General Manager (Branch Oversight)</w:t>
            </w:r>
          </w:p>
        </w:tc>
      </w:tr>
    </w:tbl>
    <w:p>
      <w:pPr>
        <w:pStyle w:val="Heading2"/>
      </w:pPr>
      <w:r>
        <w:t>2. Retail Customer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Password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Transaction PIN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Primary Account Number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Initial Balance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PAN Card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Ramesh Patel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₹50,000.00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ABCDE1234F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₹75,000.00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ABCDE2345G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Rahul Verma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₹120,000.00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ABCDE3456H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Anita Desai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₹35,000.00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ABCDE4567J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Vikram Singh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₹90,000.00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ABCDE5678K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Sunita Reddy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₹42,000.00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ABCDE6789L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customer7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Amit Joshi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SBIN00010007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₹15,000.00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ABCDE7890M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Deepa Nair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₹65,000.00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ABCDE8901N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customer9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Sanjay Gupta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SBIN00010009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₹88,000.00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ABCDE9012P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customer10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Password@123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/>
        </w:rPr>
        <w:t xml:space="preserve">Note: </w:t>
      </w:r>
      <w:r>
        <w:t>Customer10 details were not provided in the source information, so those fields are left blank.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