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95A4" w14:textId="5254C745" w:rsidR="000F6D3C" w:rsidRDefault="00231C4C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8048DC">
        <w:rPr>
          <w:rFonts w:asciiTheme="majorHAnsi" w:hAnsiTheme="majorHAnsi" w:cstheme="majorHAnsi"/>
          <w:b/>
          <w:bCs/>
          <w:sz w:val="48"/>
          <w:szCs w:val="48"/>
        </w:rPr>
        <w:t xml:space="preserve">                                                  DAY</w:t>
      </w:r>
      <w:r w:rsidR="003D4CCB" w:rsidRPr="008048DC">
        <w:rPr>
          <w:rFonts w:asciiTheme="majorHAnsi" w:hAnsiTheme="majorHAnsi" w:cstheme="majorHAnsi"/>
          <w:b/>
          <w:bCs/>
          <w:sz w:val="48"/>
          <w:szCs w:val="48"/>
        </w:rPr>
        <w:t>-</w:t>
      </w:r>
      <w:r w:rsidR="008048DC" w:rsidRPr="008048DC">
        <w:rPr>
          <w:rFonts w:asciiTheme="majorHAnsi" w:hAnsiTheme="majorHAnsi" w:cstheme="majorHAnsi"/>
          <w:b/>
          <w:bCs/>
          <w:sz w:val="48"/>
          <w:szCs w:val="48"/>
        </w:rPr>
        <w:t>2</w:t>
      </w:r>
      <w:r w:rsidR="003D4CCB" w:rsidRPr="008048DC">
        <w:rPr>
          <w:rFonts w:asciiTheme="majorHAnsi" w:hAnsiTheme="majorHAnsi" w:cstheme="majorHAnsi"/>
          <w:b/>
          <w:bCs/>
          <w:sz w:val="48"/>
          <w:szCs w:val="48"/>
        </w:rPr>
        <w:t xml:space="preserve"> TASK</w:t>
      </w:r>
    </w:p>
    <w:p w14:paraId="63F7A0D7" w14:textId="77777777" w:rsidR="00673A35" w:rsidRPr="00673A35" w:rsidRDefault="00673A35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1682589D" w14:textId="3FF307D5" w:rsidR="008048DC" w:rsidRDefault="001071AD">
      <w:pPr>
        <w:rPr>
          <w:rFonts w:cstheme="minorHAnsi"/>
          <w:b/>
          <w:bCs/>
          <w:sz w:val="40"/>
          <w:szCs w:val="40"/>
        </w:rPr>
      </w:pPr>
      <w:r w:rsidRPr="00673A35">
        <w:rPr>
          <w:rFonts w:cstheme="minorHAnsi"/>
          <w:b/>
          <w:bCs/>
          <w:sz w:val="40"/>
          <w:szCs w:val="40"/>
        </w:rPr>
        <w:t>1.write a blog on the difference between</w:t>
      </w:r>
      <w:r w:rsidR="00673A35" w:rsidRPr="00673A35">
        <w:rPr>
          <w:rFonts w:cstheme="minorHAnsi"/>
          <w:b/>
          <w:bCs/>
          <w:sz w:val="40"/>
          <w:szCs w:val="40"/>
        </w:rPr>
        <w:t xml:space="preserve"> document &amp; window objects</w:t>
      </w:r>
      <w:r w:rsidR="00673A35">
        <w:rPr>
          <w:rFonts w:cstheme="minorHAnsi"/>
          <w:b/>
          <w:bCs/>
          <w:sz w:val="40"/>
          <w:szCs w:val="40"/>
        </w:rPr>
        <w:t>.</w:t>
      </w:r>
    </w:p>
    <w:tbl>
      <w:tblPr>
        <w:tblStyle w:val="TableGrid"/>
        <w:tblpPr w:leftFromText="180" w:rightFromText="180" w:vertAnchor="text" w:horzAnchor="margin" w:tblpY="692"/>
        <w:tblW w:w="14725" w:type="dxa"/>
        <w:tblLook w:val="04A0" w:firstRow="1" w:lastRow="0" w:firstColumn="1" w:lastColumn="0" w:noHBand="0" w:noVBand="1"/>
      </w:tblPr>
      <w:tblGrid>
        <w:gridCol w:w="7478"/>
        <w:gridCol w:w="7247"/>
      </w:tblGrid>
      <w:tr w:rsidR="00B908B4" w14:paraId="5E01FC3F" w14:textId="77777777" w:rsidTr="00B908B4">
        <w:trPr>
          <w:trHeight w:val="292"/>
        </w:trPr>
        <w:tc>
          <w:tcPr>
            <w:tcW w:w="7478" w:type="dxa"/>
          </w:tcPr>
          <w:p w14:paraId="6B1FADB0" w14:textId="77777777" w:rsidR="00B908B4" w:rsidRPr="00F80E92" w:rsidRDefault="00B908B4" w:rsidP="00B908B4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 xml:space="preserve">           D</w:t>
            </w:r>
            <w:r w:rsidRPr="00F80E92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ocument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 xml:space="preserve"> objects</w:t>
            </w:r>
          </w:p>
        </w:tc>
        <w:tc>
          <w:tcPr>
            <w:tcW w:w="7247" w:type="dxa"/>
          </w:tcPr>
          <w:p w14:paraId="39571D0B" w14:textId="77777777" w:rsidR="00B908B4" w:rsidRPr="00F80E92" w:rsidRDefault="00B908B4" w:rsidP="00B908B4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 xml:space="preserve">            </w:t>
            </w:r>
            <w:r w:rsidRPr="00F80E92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Window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 xml:space="preserve"> objects</w:t>
            </w:r>
          </w:p>
        </w:tc>
      </w:tr>
      <w:tr w:rsidR="00B908B4" w:rsidRPr="00F80E92" w14:paraId="696BF5B6" w14:textId="77777777" w:rsidTr="00B908B4">
        <w:trPr>
          <w:trHeight w:val="945"/>
        </w:trPr>
        <w:tc>
          <w:tcPr>
            <w:tcW w:w="7478" w:type="dxa"/>
          </w:tcPr>
          <w:p w14:paraId="0D36E125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It represents any HTML document or web page that is loaded in the browser.</w:t>
            </w:r>
          </w:p>
        </w:tc>
        <w:tc>
          <w:tcPr>
            <w:tcW w:w="7247" w:type="dxa"/>
          </w:tcPr>
          <w:p w14:paraId="0D67FD45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It represents a browser window or frame that displays the contents of the webpage.   </w:t>
            </w:r>
          </w:p>
        </w:tc>
      </w:tr>
      <w:tr w:rsidR="00B908B4" w:rsidRPr="00F80E92" w14:paraId="5AC3AB58" w14:textId="77777777" w:rsidTr="00B908B4">
        <w:trPr>
          <w:trHeight w:val="456"/>
        </w:trPr>
        <w:tc>
          <w:tcPr>
            <w:tcW w:w="7478" w:type="dxa"/>
          </w:tcPr>
          <w:p w14:paraId="6DBE496A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It is the object of window property.</w:t>
            </w:r>
          </w:p>
        </w:tc>
        <w:tc>
          <w:tcPr>
            <w:tcW w:w="7247" w:type="dxa"/>
          </w:tcPr>
          <w:p w14:paraId="381362D7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It is the object of the browser.</w:t>
            </w:r>
          </w:p>
        </w:tc>
      </w:tr>
      <w:tr w:rsidR="00B908B4" w:rsidRPr="00F80E92" w14:paraId="706825B4" w14:textId="77777777" w:rsidTr="00B908B4">
        <w:trPr>
          <w:trHeight w:val="964"/>
        </w:trPr>
        <w:tc>
          <w:tcPr>
            <w:tcW w:w="7478" w:type="dxa"/>
          </w:tcPr>
          <w:p w14:paraId="1F91359F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It is loaded inside the window.</w:t>
            </w:r>
          </w:p>
        </w:tc>
        <w:tc>
          <w:tcPr>
            <w:tcW w:w="7247" w:type="dxa"/>
          </w:tcPr>
          <w:p w14:paraId="20C2E8C2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It is the very first object that is loaded in the browser.</w:t>
            </w:r>
          </w:p>
        </w:tc>
      </w:tr>
      <w:tr w:rsidR="00B908B4" w:rsidRPr="00F80E92" w14:paraId="58BA5183" w14:textId="77777777" w:rsidTr="00B908B4">
        <w:trPr>
          <w:trHeight w:val="1425"/>
        </w:trPr>
        <w:tc>
          <w:tcPr>
            <w:tcW w:w="7478" w:type="dxa"/>
          </w:tcPr>
          <w:p w14:paraId="667B5250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All the tags, elements with attributes in HTML are part of the document.</w:t>
            </w:r>
          </w:p>
        </w:tc>
        <w:tc>
          <w:tcPr>
            <w:tcW w:w="7247" w:type="dxa"/>
          </w:tcPr>
          <w:p w14:paraId="2411C4DE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Global objects, functions, and variables of JavaScript are members of the window object.</w:t>
            </w:r>
          </w:p>
        </w:tc>
      </w:tr>
      <w:tr w:rsidR="00B908B4" w:rsidRPr="00F80E92" w14:paraId="50696D68" w14:textId="77777777" w:rsidTr="00B908B4">
        <w:trPr>
          <w:trHeight w:val="945"/>
        </w:trPr>
        <w:tc>
          <w:tcPr>
            <w:tcW w:w="7478" w:type="dxa"/>
          </w:tcPr>
          <w:p w14:paraId="7ED5F8C2" w14:textId="111114A8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We can access the document from a window using the window. </w:t>
            </w:r>
            <w:r w:rsidR="009A5E1A" w:rsidRPr="00F80E92">
              <w:rPr>
                <w:rFonts w:ascii="Times New Roman" w:hAnsi="Times New Roman" w:cs="Times New Roman"/>
                <w:sz w:val="38"/>
                <w:szCs w:val="38"/>
              </w:rPr>
              <w:t>D</w:t>
            </w: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ocument</w:t>
            </w:r>
            <w:r w:rsidR="009A5E1A">
              <w:rPr>
                <w:rFonts w:ascii="Times New Roman" w:hAnsi="Times New Roman" w:cs="Times New Roman"/>
                <w:sz w:val="38"/>
                <w:szCs w:val="38"/>
              </w:rPr>
              <w:t>.</w:t>
            </w:r>
          </w:p>
        </w:tc>
        <w:tc>
          <w:tcPr>
            <w:tcW w:w="7247" w:type="dxa"/>
          </w:tcPr>
          <w:p w14:paraId="71B53970" w14:textId="57521E36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We can access the window from the window only. i.e. </w:t>
            </w:r>
            <w:proofErr w:type="spellStart"/>
            <w:proofErr w:type="gram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window.window</w:t>
            </w:r>
            <w:proofErr w:type="spellEnd"/>
            <w:proofErr w:type="gramEnd"/>
            <w:r w:rsidR="009A5E1A">
              <w:rPr>
                <w:rFonts w:ascii="Times New Roman" w:hAnsi="Times New Roman" w:cs="Times New Roman"/>
                <w:sz w:val="38"/>
                <w:szCs w:val="38"/>
              </w:rPr>
              <w:t>.</w:t>
            </w:r>
          </w:p>
        </w:tc>
      </w:tr>
      <w:tr w:rsidR="00B908B4" w:rsidRPr="00F80E92" w14:paraId="5E344E7C" w14:textId="77777777" w:rsidTr="00B908B4">
        <w:trPr>
          <w:trHeight w:val="1425"/>
        </w:trPr>
        <w:tc>
          <w:tcPr>
            <w:tcW w:w="7478" w:type="dxa"/>
          </w:tcPr>
          <w:p w14:paraId="77970206" w14:textId="7288F7DD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The document is part of BOM (browser object model) and </w:t>
            </w:r>
            <w:proofErr w:type="spell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dom</w:t>
            </w:r>
            <w:proofErr w:type="spell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 (Document object model)</w:t>
            </w:r>
            <w:r w:rsidR="009A5E1A">
              <w:rPr>
                <w:rFonts w:ascii="Times New Roman" w:hAnsi="Times New Roman" w:cs="Times New Roman"/>
                <w:sz w:val="38"/>
                <w:szCs w:val="38"/>
              </w:rPr>
              <w:t>.</w:t>
            </w:r>
          </w:p>
        </w:tc>
        <w:tc>
          <w:tcPr>
            <w:tcW w:w="7247" w:type="dxa"/>
          </w:tcPr>
          <w:p w14:paraId="773598D0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The window is part of BOM, not DOM.</w:t>
            </w:r>
          </w:p>
        </w:tc>
      </w:tr>
      <w:tr w:rsidR="00B908B4" w:rsidRPr="00F80E92" w14:paraId="4B4DBEBC" w14:textId="77777777" w:rsidTr="00B908B4">
        <w:trPr>
          <w:trHeight w:val="1425"/>
        </w:trPr>
        <w:tc>
          <w:tcPr>
            <w:tcW w:w="7478" w:type="dxa"/>
          </w:tcPr>
          <w:p w14:paraId="17B3CCAE" w14:textId="04CAC8E0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document.title</w:t>
            </w:r>
            <w:proofErr w:type="spellEnd"/>
            <w:proofErr w:type="gramEnd"/>
            <w:r w:rsidR="009A5E1A">
              <w:rPr>
                <w:rFonts w:ascii="Times New Roman" w:hAnsi="Times New Roman" w:cs="Times New Roman"/>
                <w:sz w:val="38"/>
                <w:szCs w:val="38"/>
              </w:rPr>
              <w:t>.</w:t>
            </w:r>
          </w:p>
        </w:tc>
        <w:tc>
          <w:tcPr>
            <w:tcW w:w="7247" w:type="dxa"/>
          </w:tcPr>
          <w:p w14:paraId="67BFFCAF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Properties of the window object cannot be accessed by the document object.</w:t>
            </w:r>
          </w:p>
        </w:tc>
      </w:tr>
      <w:tr w:rsidR="00B908B4" w:rsidRPr="00F80E92" w14:paraId="32B43FFC" w14:textId="77777777" w:rsidTr="00B908B4">
        <w:trPr>
          <w:trHeight w:val="1439"/>
        </w:trPr>
        <w:tc>
          <w:tcPr>
            <w:tcW w:w="7478" w:type="dxa"/>
          </w:tcPr>
          <w:p w14:paraId="009B0120" w14:textId="77777777" w:rsidR="00B908B4" w:rsidRPr="00F80E92" w:rsidRDefault="00B908B4" w:rsidP="00B908B4">
            <w:pPr>
              <w:spacing w:after="0" w:line="240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syntax:</w:t>
            </w:r>
          </w:p>
          <w:p w14:paraId="5586DF66" w14:textId="77777777" w:rsidR="00B908B4" w:rsidRPr="00F80E92" w:rsidRDefault="00B908B4" w:rsidP="00B908B4">
            <w:pPr>
              <w:spacing w:after="0" w:line="240" w:lineRule="auto"/>
              <w:rPr>
                <w:rFonts w:ascii="Times New Roman" w:hAnsi="Times New Roman" w:cs="Times New Roman"/>
                <w:sz w:val="38"/>
                <w:szCs w:val="38"/>
              </w:rPr>
            </w:pPr>
          </w:p>
          <w:p w14:paraId="32351D6E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      </w:t>
            </w:r>
            <w:proofErr w:type="spellStart"/>
            <w:proofErr w:type="gram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document.propertyname</w:t>
            </w:r>
            <w:proofErr w:type="spellEnd"/>
            <w:proofErr w:type="gram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;</w:t>
            </w:r>
          </w:p>
        </w:tc>
        <w:tc>
          <w:tcPr>
            <w:tcW w:w="7247" w:type="dxa"/>
          </w:tcPr>
          <w:p w14:paraId="3AB6CDF1" w14:textId="77777777" w:rsidR="00B908B4" w:rsidRPr="00F80E92" w:rsidRDefault="00B908B4" w:rsidP="00B908B4">
            <w:pPr>
              <w:spacing w:after="0" w:line="240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syntax:</w:t>
            </w:r>
          </w:p>
          <w:p w14:paraId="12076D3F" w14:textId="77777777" w:rsidR="00B908B4" w:rsidRPr="00F80E92" w:rsidRDefault="00B908B4" w:rsidP="00B908B4">
            <w:pPr>
              <w:spacing w:after="0" w:line="240" w:lineRule="auto"/>
              <w:rPr>
                <w:rFonts w:ascii="Times New Roman" w:hAnsi="Times New Roman" w:cs="Times New Roman"/>
                <w:sz w:val="38"/>
                <w:szCs w:val="38"/>
              </w:rPr>
            </w:pPr>
          </w:p>
          <w:p w14:paraId="41F6C36F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proofErr w:type="spellStart"/>
            <w:proofErr w:type="gram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window.propertyname</w:t>
            </w:r>
            <w:proofErr w:type="spellEnd"/>
            <w:proofErr w:type="gram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;</w:t>
            </w:r>
          </w:p>
        </w:tc>
      </w:tr>
      <w:tr w:rsidR="00B908B4" w:rsidRPr="00F80E92" w14:paraId="55FE736D" w14:textId="77777777" w:rsidTr="009A5E1A">
        <w:trPr>
          <w:trHeight w:val="1762"/>
        </w:trPr>
        <w:tc>
          <w:tcPr>
            <w:tcW w:w="7478" w:type="dxa"/>
          </w:tcPr>
          <w:p w14:paraId="5EBBF6D7" w14:textId="01809940" w:rsidR="00B908B4" w:rsidRPr="00F80E92" w:rsidRDefault="00B908B4" w:rsidP="00B908B4">
            <w:pPr>
              <w:spacing w:after="0" w:line="240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example:</w:t>
            </w:r>
          </w:p>
          <w:p w14:paraId="6BF97783" w14:textId="639E6BBB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     </w:t>
            </w:r>
            <w:proofErr w:type="spellStart"/>
            <w:proofErr w:type="gram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document.title</w:t>
            </w:r>
            <w:proofErr w:type="spellEnd"/>
            <w:proofErr w:type="gram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 :  will return the title of the document</w:t>
            </w:r>
            <w:r w:rsidR="009A5E1A">
              <w:rPr>
                <w:rFonts w:ascii="Times New Roman" w:hAnsi="Times New Roman" w:cs="Times New Roman"/>
                <w:sz w:val="38"/>
                <w:szCs w:val="38"/>
              </w:rPr>
              <w:t>.</w:t>
            </w:r>
          </w:p>
        </w:tc>
        <w:tc>
          <w:tcPr>
            <w:tcW w:w="7247" w:type="dxa"/>
          </w:tcPr>
          <w:p w14:paraId="05A8E2EB" w14:textId="74A516DC" w:rsidR="00B908B4" w:rsidRPr="00F80E92" w:rsidRDefault="00B908B4" w:rsidP="00B908B4">
            <w:pPr>
              <w:spacing w:after="0" w:line="240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example:</w:t>
            </w:r>
          </w:p>
          <w:p w14:paraId="3B15FFAD" w14:textId="311DE9C8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proofErr w:type="spellStart"/>
            <w:proofErr w:type="gram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window.innerHeight</w:t>
            </w:r>
            <w:proofErr w:type="spellEnd"/>
            <w:proofErr w:type="gram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 : will return the height of the content area of the browser</w:t>
            </w:r>
            <w:r w:rsidR="009A5E1A">
              <w:rPr>
                <w:rFonts w:ascii="Times New Roman" w:hAnsi="Times New Roman" w:cs="Times New Roman"/>
                <w:sz w:val="38"/>
                <w:szCs w:val="38"/>
              </w:rPr>
              <w:t>.</w:t>
            </w:r>
          </w:p>
        </w:tc>
      </w:tr>
      <w:tr w:rsidR="00B908B4" w:rsidRPr="00F80E92" w14:paraId="4F878666" w14:textId="77777777" w:rsidTr="00B908B4">
        <w:trPr>
          <w:trHeight w:val="1901"/>
        </w:trPr>
        <w:tc>
          <w:tcPr>
            <w:tcW w:w="7478" w:type="dxa"/>
          </w:tcPr>
          <w:p w14:paraId="1D9F05CD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It includes elements like &lt;html&gt;, &lt;head&gt;, and &lt;body&gt;, as well as all the other HTML elements within the document.</w:t>
            </w:r>
          </w:p>
        </w:tc>
        <w:tc>
          <w:tcPr>
            <w:tcW w:w="7247" w:type="dxa"/>
          </w:tcPr>
          <w:p w14:paraId="78AE3DD8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Document object and provides access to the browser's global context, including functions like </w:t>
            </w:r>
            <w:proofErr w:type="gram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alert(</w:t>
            </w:r>
            <w:proofErr w:type="gram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), </w:t>
            </w:r>
            <w:proofErr w:type="spell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setTimeout</w:t>
            </w:r>
            <w:proofErr w:type="spell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(), and </w:t>
            </w:r>
            <w:proofErr w:type="spell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localStorage</w:t>
            </w:r>
            <w:proofErr w:type="spell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.</w:t>
            </w:r>
          </w:p>
        </w:tc>
      </w:tr>
      <w:tr w:rsidR="00B908B4" w:rsidRPr="00F80E92" w14:paraId="4D10C24B" w14:textId="77777777" w:rsidTr="00B908B4">
        <w:trPr>
          <w:trHeight w:val="2392"/>
        </w:trPr>
        <w:tc>
          <w:tcPr>
            <w:tcW w:w="7478" w:type="dxa"/>
          </w:tcPr>
          <w:p w14:paraId="1D3BC582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It allows you to manipulate and interact with the elements, attributes, and text within the document. Common Document methods include </w:t>
            </w:r>
            <w:proofErr w:type="spellStart"/>
            <w:proofErr w:type="gram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getElementById</w:t>
            </w:r>
            <w:proofErr w:type="spell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(</w:t>
            </w:r>
            <w:proofErr w:type="gram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), </w:t>
            </w:r>
            <w:proofErr w:type="spell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querySelector</w:t>
            </w:r>
            <w:proofErr w:type="spell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(), and </w:t>
            </w:r>
            <w:proofErr w:type="spell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createElement</w:t>
            </w:r>
            <w:proofErr w:type="spell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().</w:t>
            </w:r>
          </w:p>
        </w:tc>
        <w:tc>
          <w:tcPr>
            <w:tcW w:w="7247" w:type="dxa"/>
          </w:tcPr>
          <w:p w14:paraId="1914C686" w14:textId="670B21D6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It provides methods for navigation (</w:t>
            </w:r>
            <w:proofErr w:type="spellStart"/>
            <w:proofErr w:type="gram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window.open</w:t>
            </w:r>
            <w:proofErr w:type="spellEnd"/>
            <w:proofErr w:type="gram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(), </w:t>
            </w:r>
            <w:proofErr w:type="spell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window.close</w:t>
            </w:r>
            <w:proofErr w:type="spell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()), timing (</w:t>
            </w:r>
            <w:proofErr w:type="spell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setTimeout</w:t>
            </w:r>
            <w:proofErr w:type="spell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(), </w:t>
            </w:r>
            <w:proofErr w:type="spellStart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setInterval</w:t>
            </w:r>
            <w:proofErr w:type="spellEnd"/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()), and interaction with the user (alert(), confirm(), prompt())</w:t>
            </w:r>
            <w:r w:rsidR="009A5E1A">
              <w:rPr>
                <w:rFonts w:ascii="Times New Roman" w:hAnsi="Times New Roman" w:cs="Times New Roman"/>
                <w:sz w:val="38"/>
                <w:szCs w:val="38"/>
              </w:rPr>
              <w:t>.</w:t>
            </w:r>
          </w:p>
        </w:tc>
      </w:tr>
      <w:tr w:rsidR="00B908B4" w:rsidRPr="00F80E92" w14:paraId="7F12CB3A" w14:textId="77777777" w:rsidTr="00B908B4">
        <w:trPr>
          <w:trHeight w:val="945"/>
        </w:trPr>
        <w:tc>
          <w:tcPr>
            <w:tcW w:w="7478" w:type="dxa"/>
          </w:tcPr>
          <w:p w14:paraId="16FA9941" w14:textId="01BDF36A" w:rsidR="00B908B4" w:rsidRPr="00F80E92" w:rsidRDefault="00BF0C6C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L</w:t>
            </w:r>
            <w:r w:rsidR="00B908B4" w:rsidRPr="00F80E92">
              <w:rPr>
                <w:rFonts w:ascii="Times New Roman" w:hAnsi="Times New Roman" w:cs="Times New Roman"/>
                <w:sz w:val="38"/>
                <w:szCs w:val="38"/>
              </w:rPr>
              <w:t>ifetime is tied to the HTML document</w:t>
            </w:r>
            <w:r w:rsidR="00DE2C0A">
              <w:rPr>
                <w:rFonts w:ascii="Times New Roman" w:hAnsi="Times New Roman" w:cs="Times New Roman"/>
                <w:sz w:val="38"/>
                <w:szCs w:val="38"/>
              </w:rPr>
              <w:t>.</w:t>
            </w:r>
          </w:p>
        </w:tc>
        <w:tc>
          <w:tcPr>
            <w:tcW w:w="7247" w:type="dxa"/>
          </w:tcPr>
          <w:p w14:paraId="26D61C92" w14:textId="707D2AA7" w:rsidR="00B908B4" w:rsidRPr="00F80E92" w:rsidRDefault="00DE2C0A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L</w:t>
            </w:r>
            <w:r w:rsidR="00B908B4" w:rsidRPr="00F80E92">
              <w:rPr>
                <w:rFonts w:ascii="Times New Roman" w:hAnsi="Times New Roman" w:cs="Times New Roman"/>
                <w:sz w:val="38"/>
                <w:szCs w:val="38"/>
              </w:rPr>
              <w:t>ifetime is tied to the browser window or tab.</w:t>
            </w:r>
          </w:p>
        </w:tc>
      </w:tr>
      <w:tr w:rsidR="00B908B4" w:rsidRPr="00F80E92" w14:paraId="2C61CB0C" w14:textId="77777777" w:rsidTr="00B908B4">
        <w:trPr>
          <w:trHeight w:val="1425"/>
        </w:trPr>
        <w:tc>
          <w:tcPr>
            <w:tcW w:w="7478" w:type="dxa"/>
          </w:tcPr>
          <w:p w14:paraId="0F0B6722" w14:textId="6FFF458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 xml:space="preserve"> HTML document is loaded, the Document object is created, and it persists as long as the document is open.</w:t>
            </w:r>
          </w:p>
        </w:tc>
        <w:tc>
          <w:tcPr>
            <w:tcW w:w="7247" w:type="dxa"/>
          </w:tcPr>
          <w:p w14:paraId="43804EF4" w14:textId="77777777" w:rsidR="00B908B4" w:rsidRPr="00F80E92" w:rsidRDefault="00B908B4" w:rsidP="00B908B4">
            <w:pPr>
              <w:rPr>
                <w:rFonts w:ascii="Times New Roman" w:hAnsi="Times New Roman" w:cs="Times New Roman"/>
                <w:sz w:val="38"/>
                <w:szCs w:val="38"/>
              </w:rPr>
            </w:pPr>
            <w:r w:rsidRPr="00F80E92">
              <w:rPr>
                <w:rFonts w:ascii="Times New Roman" w:hAnsi="Times New Roman" w:cs="Times New Roman"/>
                <w:sz w:val="38"/>
                <w:szCs w:val="38"/>
              </w:rPr>
              <w:t>When you close the browser window or tab, the Window object is destroyed.</w:t>
            </w:r>
          </w:p>
        </w:tc>
      </w:tr>
    </w:tbl>
    <w:p w14:paraId="786A5ED8" w14:textId="77777777" w:rsidR="00673A35" w:rsidRDefault="00673A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5B3C7A" w14:textId="77777777" w:rsidR="00673A35" w:rsidRPr="0029425B" w:rsidRDefault="00673A35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73A35" w:rsidRPr="0029425B" w:rsidSect="00231C4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AA"/>
    <w:rsid w:val="00050946"/>
    <w:rsid w:val="00076F90"/>
    <w:rsid w:val="000F6D3C"/>
    <w:rsid w:val="001071AD"/>
    <w:rsid w:val="001F3B15"/>
    <w:rsid w:val="00231C4C"/>
    <w:rsid w:val="0029425B"/>
    <w:rsid w:val="003B10C5"/>
    <w:rsid w:val="003D4CCB"/>
    <w:rsid w:val="00503160"/>
    <w:rsid w:val="005928AA"/>
    <w:rsid w:val="005F3239"/>
    <w:rsid w:val="00673A35"/>
    <w:rsid w:val="00690A4E"/>
    <w:rsid w:val="00712980"/>
    <w:rsid w:val="00742F38"/>
    <w:rsid w:val="008048DC"/>
    <w:rsid w:val="00811AE5"/>
    <w:rsid w:val="00865C68"/>
    <w:rsid w:val="009536CA"/>
    <w:rsid w:val="009A5E1A"/>
    <w:rsid w:val="009B2859"/>
    <w:rsid w:val="00A85AC4"/>
    <w:rsid w:val="00B55F0A"/>
    <w:rsid w:val="00B908B4"/>
    <w:rsid w:val="00BD6767"/>
    <w:rsid w:val="00BF0C6C"/>
    <w:rsid w:val="00C27E09"/>
    <w:rsid w:val="00DE2C0A"/>
    <w:rsid w:val="00F46340"/>
    <w:rsid w:val="00F8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2FCE"/>
  <w15:chartTrackingRefBased/>
  <w15:docId w15:val="{46CBC53E-16EF-48ED-BB4B-E587D423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 Krishna</dc:creator>
  <cp:keywords/>
  <dc:description/>
  <cp:lastModifiedBy>Sarvan Krishna</cp:lastModifiedBy>
  <cp:revision>31</cp:revision>
  <dcterms:created xsi:type="dcterms:W3CDTF">2023-09-21T10:46:00Z</dcterms:created>
  <dcterms:modified xsi:type="dcterms:W3CDTF">2023-09-21T11:22:00Z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3a0118eafe0acd9d7e3670a0ef4a5284fc240e513ae6e3b5b896f96b86c8dbc9</vt:lpwstr>
  </property>
</Properties>
</file>