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66D" w:rsidRPr="0017566D" w:rsidRDefault="0017566D" w:rsidP="00EB229A">
      <w:pPr>
        <w:spacing w:before="81" w:after="100" w:afterAutospacing="1" w:line="360" w:lineRule="auto"/>
        <w:outlineLvl w:val="0"/>
        <w:rPr>
          <w:rFonts w:ascii="Times New Roman" w:eastAsia="Times New Roman" w:hAnsi="Times New Roman" w:cs="Times New Roman"/>
          <w:color w:val="610B38"/>
          <w:kern w:val="36"/>
          <w:sz w:val="28"/>
          <w:szCs w:val="28"/>
        </w:rPr>
      </w:pPr>
      <w:r w:rsidRPr="0017566D">
        <w:rPr>
          <w:rFonts w:ascii="Times New Roman" w:eastAsia="Times New Roman" w:hAnsi="Times New Roman" w:cs="Times New Roman"/>
          <w:color w:val="610B38"/>
          <w:kern w:val="36"/>
          <w:sz w:val="28"/>
          <w:szCs w:val="28"/>
        </w:rPr>
        <w:t>Relational Model in DBMS</w:t>
      </w:r>
    </w:p>
    <w:p w:rsidR="0017566D" w:rsidRPr="00EB229A" w:rsidRDefault="0017566D" w:rsidP="00EB229A">
      <w:pPr>
        <w:pStyle w:val="Heading2"/>
        <w:shd w:val="clear" w:color="auto" w:fill="FFFFFF"/>
        <w:spacing w:line="360" w:lineRule="auto"/>
        <w:jc w:val="both"/>
        <w:rPr>
          <w:rFonts w:ascii="Times New Roman" w:hAnsi="Times New Roman" w:cs="Times New Roman"/>
          <w:b w:val="0"/>
          <w:bCs w:val="0"/>
          <w:color w:val="610B38"/>
          <w:sz w:val="28"/>
          <w:szCs w:val="28"/>
        </w:rPr>
      </w:pPr>
      <w:r w:rsidRPr="00EB229A">
        <w:rPr>
          <w:rFonts w:ascii="Times New Roman" w:hAnsi="Times New Roman" w:cs="Times New Roman"/>
          <w:b w:val="0"/>
          <w:bCs w:val="0"/>
          <w:color w:val="610B38"/>
          <w:sz w:val="28"/>
          <w:szCs w:val="28"/>
        </w:rPr>
        <w:t>Properties of Relations</w:t>
      </w:r>
    </w:p>
    <w:p w:rsidR="0017566D" w:rsidRPr="00EB229A" w:rsidRDefault="0017566D" w:rsidP="00EB229A">
      <w:pPr>
        <w:numPr>
          <w:ilvl w:val="0"/>
          <w:numId w:val="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Name of the relation is distinct from all other relations.</w:t>
      </w:r>
    </w:p>
    <w:p w:rsidR="0017566D" w:rsidRPr="00EB229A" w:rsidRDefault="0017566D" w:rsidP="00EB229A">
      <w:pPr>
        <w:numPr>
          <w:ilvl w:val="0"/>
          <w:numId w:val="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Each relation cell contains exactly one atomic (single) value</w:t>
      </w:r>
    </w:p>
    <w:p w:rsidR="0017566D" w:rsidRPr="00EB229A" w:rsidRDefault="0017566D" w:rsidP="00EB229A">
      <w:pPr>
        <w:numPr>
          <w:ilvl w:val="0"/>
          <w:numId w:val="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Each attribute contains a distinct name</w:t>
      </w:r>
    </w:p>
    <w:p w:rsidR="0017566D" w:rsidRPr="00EB229A" w:rsidRDefault="0017566D" w:rsidP="00EB229A">
      <w:pPr>
        <w:numPr>
          <w:ilvl w:val="0"/>
          <w:numId w:val="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Attribute domain has no significance</w:t>
      </w:r>
    </w:p>
    <w:p w:rsidR="0017566D" w:rsidRPr="00EB229A" w:rsidRDefault="0017566D" w:rsidP="00EB229A">
      <w:pPr>
        <w:numPr>
          <w:ilvl w:val="0"/>
          <w:numId w:val="1"/>
        </w:numPr>
        <w:shd w:val="clear" w:color="auto" w:fill="FFFFFF"/>
        <w:spacing w:before="65" w:after="100" w:afterAutospacing="1" w:line="360" w:lineRule="auto"/>
        <w:jc w:val="both"/>
        <w:rPr>
          <w:rFonts w:ascii="Times New Roman" w:hAnsi="Times New Roman" w:cs="Times New Roman"/>
          <w:color w:val="000000"/>
          <w:sz w:val="28"/>
          <w:szCs w:val="28"/>
        </w:rPr>
      </w:pPr>
      <w:proofErr w:type="spellStart"/>
      <w:r w:rsidRPr="00EB229A">
        <w:rPr>
          <w:rFonts w:ascii="Times New Roman" w:hAnsi="Times New Roman" w:cs="Times New Roman"/>
          <w:color w:val="000000"/>
          <w:sz w:val="28"/>
          <w:szCs w:val="28"/>
        </w:rPr>
        <w:t>tuple</w:t>
      </w:r>
      <w:proofErr w:type="spellEnd"/>
      <w:r w:rsidRPr="00EB229A">
        <w:rPr>
          <w:rFonts w:ascii="Times New Roman" w:hAnsi="Times New Roman" w:cs="Times New Roman"/>
          <w:color w:val="000000"/>
          <w:sz w:val="28"/>
          <w:szCs w:val="28"/>
        </w:rPr>
        <w:t xml:space="preserve"> has no duplicate value</w:t>
      </w:r>
    </w:p>
    <w:p w:rsidR="0017566D" w:rsidRPr="00EB229A" w:rsidRDefault="0017566D" w:rsidP="00EB229A">
      <w:pPr>
        <w:numPr>
          <w:ilvl w:val="0"/>
          <w:numId w:val="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Order of </w:t>
      </w:r>
      <w:proofErr w:type="spellStart"/>
      <w:r w:rsidRPr="00EB229A">
        <w:rPr>
          <w:rFonts w:ascii="Times New Roman" w:hAnsi="Times New Roman" w:cs="Times New Roman"/>
          <w:color w:val="000000"/>
          <w:sz w:val="28"/>
          <w:szCs w:val="28"/>
        </w:rPr>
        <w:t>tuple</w:t>
      </w:r>
      <w:proofErr w:type="spellEnd"/>
      <w:r w:rsidRPr="00EB229A">
        <w:rPr>
          <w:rFonts w:ascii="Times New Roman" w:hAnsi="Times New Roman" w:cs="Times New Roman"/>
          <w:color w:val="000000"/>
          <w:sz w:val="28"/>
          <w:szCs w:val="28"/>
        </w:rPr>
        <w:t xml:space="preserve"> can have a different sequence</w:t>
      </w:r>
    </w:p>
    <w:p w:rsidR="00EB229A" w:rsidRPr="00EB229A" w:rsidRDefault="00EB229A" w:rsidP="00EB229A">
      <w:pPr>
        <w:pStyle w:val="Heading1"/>
        <w:shd w:val="clear" w:color="auto" w:fill="FFFFFF"/>
        <w:spacing w:before="81" w:beforeAutospacing="0" w:line="360" w:lineRule="auto"/>
        <w:jc w:val="both"/>
        <w:rPr>
          <w:b w:val="0"/>
          <w:bCs w:val="0"/>
          <w:color w:val="610B38"/>
          <w:sz w:val="28"/>
          <w:szCs w:val="28"/>
        </w:rPr>
      </w:pPr>
      <w:proofErr w:type="spellStart"/>
      <w:r w:rsidRPr="00EB229A">
        <w:rPr>
          <w:b w:val="0"/>
          <w:bCs w:val="0"/>
          <w:color w:val="610B38"/>
          <w:sz w:val="28"/>
          <w:szCs w:val="28"/>
        </w:rPr>
        <w:t>Codd's</w:t>
      </w:r>
      <w:proofErr w:type="spellEnd"/>
      <w:r w:rsidRPr="00EB229A">
        <w:rPr>
          <w:b w:val="0"/>
          <w:bCs w:val="0"/>
          <w:color w:val="610B38"/>
          <w:sz w:val="28"/>
          <w:szCs w:val="28"/>
        </w:rPr>
        <w:t xml:space="preserve"> Rules</w:t>
      </w:r>
    </w:p>
    <w:p w:rsidR="00EB229A" w:rsidRPr="00EB229A" w:rsidRDefault="00EB229A" w:rsidP="00EB229A">
      <w:pPr>
        <w:pStyle w:val="Heading1"/>
        <w:shd w:val="clear" w:color="auto" w:fill="FFFFFF"/>
        <w:spacing w:before="81" w:beforeAutospacing="0" w:line="360" w:lineRule="auto"/>
        <w:jc w:val="both"/>
        <w:rPr>
          <w:b w:val="0"/>
          <w:bCs w:val="0"/>
          <w:color w:val="610B38"/>
          <w:sz w:val="28"/>
          <w:szCs w:val="28"/>
        </w:rPr>
      </w:pPr>
      <w:r w:rsidRPr="00EB229A">
        <w:rPr>
          <w:color w:val="333333"/>
          <w:sz w:val="28"/>
          <w:szCs w:val="28"/>
          <w:shd w:val="clear" w:color="auto" w:fill="FFFFFF"/>
        </w:rPr>
        <w:t>These rules were developed by </w:t>
      </w:r>
      <w:r w:rsidRPr="00EB229A">
        <w:rPr>
          <w:rStyle w:val="Strong"/>
          <w:color w:val="333333"/>
          <w:sz w:val="28"/>
          <w:szCs w:val="28"/>
          <w:shd w:val="clear" w:color="auto" w:fill="FFFFFF"/>
        </w:rPr>
        <w:t xml:space="preserve">Dr. Edgar F. </w:t>
      </w:r>
      <w:proofErr w:type="spellStart"/>
      <w:r w:rsidRPr="00EB229A">
        <w:rPr>
          <w:rStyle w:val="Strong"/>
          <w:color w:val="333333"/>
          <w:sz w:val="28"/>
          <w:szCs w:val="28"/>
          <w:shd w:val="clear" w:color="auto" w:fill="FFFFFF"/>
        </w:rPr>
        <w:t>Codd</w:t>
      </w:r>
      <w:proofErr w:type="spellEnd"/>
      <w:r w:rsidRPr="00EB229A">
        <w:rPr>
          <w:rStyle w:val="Strong"/>
          <w:color w:val="333333"/>
          <w:sz w:val="28"/>
          <w:szCs w:val="28"/>
          <w:shd w:val="clear" w:color="auto" w:fill="FFFFFF"/>
        </w:rPr>
        <w:t xml:space="preserve"> (E.F. </w:t>
      </w:r>
      <w:proofErr w:type="spellStart"/>
      <w:r w:rsidRPr="00EB229A">
        <w:rPr>
          <w:rStyle w:val="Strong"/>
          <w:color w:val="333333"/>
          <w:sz w:val="28"/>
          <w:szCs w:val="28"/>
          <w:shd w:val="clear" w:color="auto" w:fill="FFFFFF"/>
        </w:rPr>
        <w:t>Codd</w:t>
      </w:r>
      <w:proofErr w:type="spellEnd"/>
      <w:r w:rsidRPr="00EB229A">
        <w:rPr>
          <w:rStyle w:val="Strong"/>
          <w:color w:val="333333"/>
          <w:sz w:val="28"/>
          <w:szCs w:val="28"/>
          <w:shd w:val="clear" w:color="auto" w:fill="FFFFFF"/>
        </w:rPr>
        <w:t>)</w:t>
      </w:r>
      <w:r w:rsidRPr="00EB229A">
        <w:rPr>
          <w:color w:val="333333"/>
          <w:sz w:val="28"/>
          <w:szCs w:val="28"/>
          <w:shd w:val="clear" w:color="auto" w:fill="FFFFFF"/>
        </w:rPr>
        <w:t> in </w:t>
      </w:r>
      <w:r w:rsidRPr="00EB229A">
        <w:rPr>
          <w:rStyle w:val="Strong"/>
          <w:color w:val="333333"/>
          <w:sz w:val="28"/>
          <w:szCs w:val="28"/>
          <w:shd w:val="clear" w:color="auto" w:fill="FFFFFF"/>
        </w:rPr>
        <w:t>1985</w:t>
      </w:r>
    </w:p>
    <w:p w:rsidR="00EB229A" w:rsidRPr="00EB229A" w:rsidRDefault="00EB229A" w:rsidP="00EB229A">
      <w:pPr>
        <w:pStyle w:val="Heading1"/>
        <w:shd w:val="clear" w:color="auto" w:fill="FFFFFF"/>
        <w:spacing w:before="81" w:beforeAutospacing="0" w:line="360" w:lineRule="auto"/>
        <w:jc w:val="both"/>
        <w:rPr>
          <w:b w:val="0"/>
          <w:bCs w:val="0"/>
          <w:color w:val="610B38"/>
          <w:sz w:val="28"/>
          <w:szCs w:val="28"/>
        </w:rPr>
      </w:pPr>
      <w:r w:rsidRPr="00EB229A">
        <w:rPr>
          <w:b w:val="0"/>
          <w:bCs w:val="0"/>
          <w:noProof/>
          <w:color w:val="610B38"/>
          <w:sz w:val="28"/>
          <w:szCs w:val="28"/>
        </w:rPr>
        <w:drawing>
          <wp:inline distT="0" distB="0" distL="0" distR="0">
            <wp:extent cx="5034337" cy="4150760"/>
            <wp:effectExtent l="0" t="0" r="0" b="0"/>
            <wp:docPr id="3" name="Picture 3" descr="C:\Users\ADMIN\Desktop\12-codds-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2-codds-rules.png"/>
                    <pic:cNvPicPr>
                      <a:picLocks noChangeAspect="1" noChangeArrowheads="1"/>
                    </pic:cNvPicPr>
                  </pic:nvPicPr>
                  <pic:blipFill>
                    <a:blip r:embed="rId5"/>
                    <a:srcRect/>
                    <a:stretch>
                      <a:fillRect/>
                    </a:stretch>
                  </pic:blipFill>
                  <pic:spPr bwMode="auto">
                    <a:xfrm>
                      <a:off x="0" y="0"/>
                      <a:ext cx="5031968" cy="4148807"/>
                    </a:xfrm>
                    <a:prstGeom prst="rect">
                      <a:avLst/>
                    </a:prstGeom>
                    <a:noFill/>
                    <a:ln w="9525">
                      <a:noFill/>
                      <a:miter lim="800000"/>
                      <a:headEnd/>
                      <a:tailEnd/>
                    </a:ln>
                  </pic:spPr>
                </pic:pic>
              </a:graphicData>
            </a:graphic>
          </wp:inline>
        </w:drawing>
      </w:r>
    </w:p>
    <w:p w:rsidR="00256840" w:rsidRPr="00256840" w:rsidRDefault="00256840" w:rsidP="00177D7C">
      <w:pPr>
        <w:pStyle w:val="Heading3"/>
        <w:shd w:val="clear" w:color="auto" w:fill="FFFFFF"/>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lastRenderedPageBreak/>
        <w:t>Rule 0: The Foundation Rule</w:t>
      </w:r>
    </w:p>
    <w:p w:rsidR="00256840" w:rsidRPr="00256840" w:rsidRDefault="00256840" w:rsidP="00177D7C">
      <w:pPr>
        <w:pStyle w:val="NormalWeb"/>
        <w:shd w:val="clear" w:color="auto" w:fill="FFFFFF"/>
        <w:spacing w:before="0" w:beforeAutospacing="0" w:line="360" w:lineRule="auto"/>
        <w:rPr>
          <w:color w:val="333333"/>
          <w:sz w:val="28"/>
          <w:szCs w:val="28"/>
        </w:rPr>
      </w:pPr>
      <w:r w:rsidRPr="00256840">
        <w:rPr>
          <w:color w:val="333333"/>
          <w:sz w:val="28"/>
          <w:szCs w:val="28"/>
        </w:rPr>
        <w:t>The database must be in relational form. So that the system can handle the database through its relational capabilities.</w:t>
      </w:r>
    </w:p>
    <w:p w:rsidR="00256840" w:rsidRPr="00256840" w:rsidRDefault="00256840" w:rsidP="00177D7C">
      <w:pPr>
        <w:pStyle w:val="Heading3"/>
        <w:shd w:val="clear" w:color="auto" w:fill="FFFFFF"/>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1: Information Rule</w:t>
      </w:r>
    </w:p>
    <w:p w:rsidR="00256840" w:rsidRPr="00256840" w:rsidRDefault="00256840" w:rsidP="00177D7C">
      <w:pPr>
        <w:pStyle w:val="NormalWeb"/>
        <w:shd w:val="clear" w:color="auto" w:fill="FFFFFF"/>
        <w:spacing w:before="0" w:beforeAutospacing="0" w:line="360" w:lineRule="auto"/>
        <w:rPr>
          <w:color w:val="333333"/>
          <w:sz w:val="28"/>
          <w:szCs w:val="28"/>
        </w:rPr>
      </w:pPr>
      <w:r w:rsidRPr="00256840">
        <w:rPr>
          <w:color w:val="333333"/>
          <w:sz w:val="28"/>
          <w:szCs w:val="28"/>
        </w:rPr>
        <w:t>A database contains various information, and this information must be stored in each cell of a table in the form of rows and columns.</w:t>
      </w:r>
    </w:p>
    <w:p w:rsidR="00256840" w:rsidRPr="00256840" w:rsidRDefault="00256840" w:rsidP="00177D7C">
      <w:pPr>
        <w:pStyle w:val="Heading3"/>
        <w:shd w:val="clear" w:color="auto" w:fill="FFFFFF"/>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2: Guaranteed Access Rule</w:t>
      </w:r>
    </w:p>
    <w:p w:rsidR="00256840" w:rsidRPr="00256840" w:rsidRDefault="00256840" w:rsidP="00177D7C">
      <w:pPr>
        <w:pStyle w:val="NormalWeb"/>
        <w:shd w:val="clear" w:color="auto" w:fill="FFFFFF"/>
        <w:spacing w:before="0" w:beforeAutospacing="0" w:line="360" w:lineRule="auto"/>
        <w:rPr>
          <w:color w:val="333333"/>
          <w:sz w:val="28"/>
          <w:szCs w:val="28"/>
        </w:rPr>
      </w:pPr>
      <w:r w:rsidRPr="00256840">
        <w:rPr>
          <w:color w:val="333333"/>
          <w:sz w:val="28"/>
          <w:szCs w:val="28"/>
        </w:rPr>
        <w:t>Every single or precise data (atomic value) may be accessed logically from a relational database using the combination of primary key value, table name, and column name.</w:t>
      </w:r>
    </w:p>
    <w:p w:rsidR="00256840" w:rsidRPr="00256840" w:rsidRDefault="00256840" w:rsidP="00177D7C">
      <w:pPr>
        <w:pStyle w:val="Heading3"/>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3: Systematic Treatment of Null Values</w:t>
      </w:r>
    </w:p>
    <w:p w:rsidR="00256840" w:rsidRPr="00256840" w:rsidRDefault="00256840" w:rsidP="00177D7C">
      <w:pPr>
        <w:pStyle w:val="NormalWeb"/>
        <w:spacing w:before="0" w:beforeAutospacing="0" w:line="360" w:lineRule="auto"/>
        <w:rPr>
          <w:sz w:val="28"/>
          <w:szCs w:val="28"/>
        </w:rPr>
      </w:pPr>
      <w:r w:rsidRPr="00256840">
        <w:rPr>
          <w:sz w:val="28"/>
          <w:szCs w:val="28"/>
        </w:rPr>
        <w:t>This rule defines the systematic treatment of Null values in database records. The null value has various meanings in the database, like missing the data, no value in a cell, inappropriate information, unknown data and the primary key should not be null.</w:t>
      </w:r>
    </w:p>
    <w:p w:rsidR="00256840" w:rsidRPr="00256840" w:rsidRDefault="00256840" w:rsidP="00177D7C">
      <w:pPr>
        <w:pStyle w:val="Heading3"/>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4: Active/Dynamic Online Catalog based on the relational model</w:t>
      </w:r>
    </w:p>
    <w:p w:rsidR="00256840" w:rsidRPr="00256840" w:rsidRDefault="00256840" w:rsidP="00177D7C">
      <w:pPr>
        <w:pStyle w:val="NormalWeb"/>
        <w:spacing w:before="0" w:beforeAutospacing="0" w:line="360" w:lineRule="auto"/>
        <w:rPr>
          <w:sz w:val="28"/>
          <w:szCs w:val="28"/>
        </w:rPr>
      </w:pPr>
      <w:r w:rsidRPr="00256840">
        <w:rPr>
          <w:sz w:val="28"/>
          <w:szCs w:val="28"/>
        </w:rPr>
        <w:t>It represents the entire logical structure of the descriptive database that must be stored online and is known as a database dictionary. It authorizes users to access the database and implement a similar query language to access the database.</w:t>
      </w:r>
    </w:p>
    <w:p w:rsidR="00256840" w:rsidRPr="00256840" w:rsidRDefault="00256840" w:rsidP="00177D7C">
      <w:pPr>
        <w:pStyle w:val="Heading3"/>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 xml:space="preserve">Rule 5: Comprehensive Data </w:t>
      </w:r>
      <w:proofErr w:type="spellStart"/>
      <w:r w:rsidRPr="00256840">
        <w:rPr>
          <w:rFonts w:ascii="Times New Roman" w:hAnsi="Times New Roman" w:cs="Times New Roman"/>
          <w:b w:val="0"/>
          <w:bCs w:val="0"/>
          <w:color w:val="610B4B"/>
          <w:sz w:val="28"/>
          <w:szCs w:val="28"/>
        </w:rPr>
        <w:t>SubLanguage</w:t>
      </w:r>
      <w:proofErr w:type="spellEnd"/>
      <w:r w:rsidRPr="00256840">
        <w:rPr>
          <w:rFonts w:ascii="Times New Roman" w:hAnsi="Times New Roman" w:cs="Times New Roman"/>
          <w:b w:val="0"/>
          <w:bCs w:val="0"/>
          <w:color w:val="610B4B"/>
          <w:sz w:val="28"/>
          <w:szCs w:val="28"/>
        </w:rPr>
        <w:t xml:space="preserve"> Rule</w:t>
      </w:r>
    </w:p>
    <w:p w:rsidR="00256840" w:rsidRPr="00256840" w:rsidRDefault="00256840" w:rsidP="00177D7C">
      <w:pPr>
        <w:pStyle w:val="NormalWeb"/>
        <w:spacing w:before="0" w:beforeAutospacing="0" w:line="360" w:lineRule="auto"/>
        <w:rPr>
          <w:sz w:val="28"/>
          <w:szCs w:val="28"/>
        </w:rPr>
      </w:pPr>
      <w:r w:rsidRPr="00256840">
        <w:rPr>
          <w:sz w:val="28"/>
          <w:szCs w:val="28"/>
        </w:rPr>
        <w:t xml:space="preserve">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w:t>
      </w:r>
      <w:r w:rsidRPr="00256840">
        <w:rPr>
          <w:sz w:val="28"/>
          <w:szCs w:val="28"/>
        </w:rPr>
        <w:lastRenderedPageBreak/>
        <w:t>the database allows access to the data without any language, it is considered a violation of the database.</w:t>
      </w:r>
    </w:p>
    <w:p w:rsidR="00256840" w:rsidRPr="00256840" w:rsidRDefault="00256840" w:rsidP="00177D7C">
      <w:pPr>
        <w:pStyle w:val="Heading3"/>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6: View Updating Rule</w:t>
      </w:r>
    </w:p>
    <w:p w:rsidR="00256840" w:rsidRPr="00256840" w:rsidRDefault="00256840" w:rsidP="00177D7C">
      <w:pPr>
        <w:pStyle w:val="NormalWeb"/>
        <w:spacing w:before="0" w:beforeAutospacing="0" w:line="360" w:lineRule="auto"/>
        <w:rPr>
          <w:sz w:val="28"/>
          <w:szCs w:val="28"/>
        </w:rPr>
      </w:pPr>
      <w:r w:rsidRPr="00256840">
        <w:rPr>
          <w:sz w:val="28"/>
          <w:szCs w:val="28"/>
        </w:rPr>
        <w:t>All views table can be theoretically updated and must be practically updated by the database systems.</w:t>
      </w:r>
    </w:p>
    <w:p w:rsidR="00256840" w:rsidRPr="00256840" w:rsidRDefault="00256840" w:rsidP="00177D7C">
      <w:pPr>
        <w:pStyle w:val="Heading3"/>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7: Relational Level Operation (High-Level Insert, Update and delete) Rule</w:t>
      </w:r>
    </w:p>
    <w:p w:rsidR="00256840" w:rsidRPr="00256840" w:rsidRDefault="00256840" w:rsidP="00177D7C">
      <w:pPr>
        <w:pStyle w:val="NormalWeb"/>
        <w:spacing w:before="0" w:beforeAutospacing="0" w:line="360" w:lineRule="auto"/>
        <w:rPr>
          <w:sz w:val="28"/>
          <w:szCs w:val="28"/>
        </w:rPr>
      </w:pPr>
      <w:r w:rsidRPr="00256840">
        <w:rPr>
          <w:sz w:val="28"/>
          <w:szCs w:val="28"/>
        </w:rPr>
        <w:t>A database system should follow high-level relational operations such as insert, update, and delete in each level or a single row. It also supports union, intersection and minus operation in the database system.</w:t>
      </w:r>
    </w:p>
    <w:p w:rsidR="00256840" w:rsidRPr="00256840" w:rsidRDefault="00256840" w:rsidP="00177D7C">
      <w:pPr>
        <w:pStyle w:val="Heading3"/>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8: Physical Data Independence Rule</w:t>
      </w:r>
    </w:p>
    <w:p w:rsidR="00256840" w:rsidRPr="00256840" w:rsidRDefault="00256840" w:rsidP="00177D7C">
      <w:pPr>
        <w:pStyle w:val="Heading1"/>
        <w:shd w:val="clear" w:color="auto" w:fill="FFFFFF"/>
        <w:spacing w:before="0" w:beforeAutospacing="0" w:line="360" w:lineRule="auto"/>
        <w:rPr>
          <w:b w:val="0"/>
          <w:bCs w:val="0"/>
          <w:color w:val="610B38"/>
          <w:sz w:val="28"/>
          <w:szCs w:val="28"/>
        </w:rPr>
      </w:pPr>
      <w:r w:rsidRPr="00256840">
        <w:rPr>
          <w:color w:val="333333"/>
          <w:sz w:val="28"/>
          <w:szCs w:val="28"/>
          <w:shd w:val="clear" w:color="auto" w:fill="FFFFFF"/>
        </w:rPr>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rsidR="00256840" w:rsidRPr="00256840" w:rsidRDefault="00256840" w:rsidP="00177D7C">
      <w:pPr>
        <w:pStyle w:val="Heading3"/>
        <w:shd w:val="clear" w:color="auto" w:fill="FFFFFF"/>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9: Logical Data Independence Rule</w:t>
      </w:r>
    </w:p>
    <w:p w:rsidR="00256840" w:rsidRPr="00256840" w:rsidRDefault="00256840" w:rsidP="00177D7C">
      <w:pPr>
        <w:pStyle w:val="NormalWeb"/>
        <w:shd w:val="clear" w:color="auto" w:fill="FFFFFF"/>
        <w:spacing w:before="0" w:beforeAutospacing="0" w:line="360" w:lineRule="auto"/>
        <w:rPr>
          <w:color w:val="333333"/>
          <w:sz w:val="28"/>
          <w:szCs w:val="28"/>
        </w:rPr>
      </w:pPr>
      <w:r w:rsidRPr="00256840">
        <w:rPr>
          <w:color w:val="333333"/>
          <w:sz w:val="28"/>
          <w:szCs w:val="28"/>
        </w:rPr>
        <w:t>It is similar to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rsidR="00256840" w:rsidRPr="00256840" w:rsidRDefault="00256840" w:rsidP="00177D7C">
      <w:pPr>
        <w:pStyle w:val="Heading3"/>
        <w:shd w:val="clear" w:color="auto" w:fill="FFFFFF"/>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10: Integrity Independence Rule</w:t>
      </w:r>
    </w:p>
    <w:p w:rsidR="00256840" w:rsidRPr="00256840" w:rsidRDefault="00256840" w:rsidP="00177D7C">
      <w:pPr>
        <w:pStyle w:val="NormalWeb"/>
        <w:shd w:val="clear" w:color="auto" w:fill="FFFFFF"/>
        <w:spacing w:before="0" w:beforeAutospacing="0" w:line="360" w:lineRule="auto"/>
        <w:rPr>
          <w:color w:val="333333"/>
          <w:sz w:val="28"/>
          <w:szCs w:val="28"/>
        </w:rPr>
      </w:pPr>
      <w:r w:rsidRPr="00256840">
        <w:rPr>
          <w:color w:val="333333"/>
          <w:sz w:val="28"/>
          <w:szCs w:val="28"/>
        </w:rPr>
        <w:t>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rsidR="00256840" w:rsidRPr="00256840" w:rsidRDefault="00256840" w:rsidP="00177D7C">
      <w:pPr>
        <w:pStyle w:val="Heading3"/>
        <w:shd w:val="clear" w:color="auto" w:fill="FFFFFF"/>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lastRenderedPageBreak/>
        <w:t>Rule 11: Distribution Independence Rule</w:t>
      </w:r>
    </w:p>
    <w:p w:rsidR="00256840" w:rsidRPr="00256840" w:rsidRDefault="00256840" w:rsidP="00177D7C">
      <w:pPr>
        <w:pStyle w:val="NormalWeb"/>
        <w:shd w:val="clear" w:color="auto" w:fill="FFFFFF"/>
        <w:spacing w:before="0" w:beforeAutospacing="0" w:line="360" w:lineRule="auto"/>
        <w:rPr>
          <w:color w:val="333333"/>
          <w:sz w:val="28"/>
          <w:szCs w:val="28"/>
        </w:rPr>
      </w:pPr>
      <w:r w:rsidRPr="00256840">
        <w:rPr>
          <w:color w:val="333333"/>
          <w:sz w:val="28"/>
          <w:szCs w:val="28"/>
        </w:rPr>
        <w:t>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rsidR="00256840" w:rsidRPr="00256840" w:rsidRDefault="00256840" w:rsidP="00177D7C">
      <w:pPr>
        <w:pStyle w:val="Heading3"/>
        <w:shd w:val="clear" w:color="auto" w:fill="FFFFFF"/>
        <w:spacing w:before="0" w:line="360" w:lineRule="auto"/>
        <w:rPr>
          <w:rFonts w:ascii="Times New Roman" w:hAnsi="Times New Roman" w:cs="Times New Roman"/>
          <w:b w:val="0"/>
          <w:bCs w:val="0"/>
          <w:color w:val="610B4B"/>
          <w:sz w:val="28"/>
          <w:szCs w:val="28"/>
        </w:rPr>
      </w:pPr>
      <w:r w:rsidRPr="00256840">
        <w:rPr>
          <w:rFonts w:ascii="Times New Roman" w:hAnsi="Times New Roman" w:cs="Times New Roman"/>
          <w:b w:val="0"/>
          <w:bCs w:val="0"/>
          <w:color w:val="610B4B"/>
          <w:sz w:val="28"/>
          <w:szCs w:val="28"/>
        </w:rPr>
        <w:t>Rule 12: Non Subversion Rule</w:t>
      </w:r>
    </w:p>
    <w:p w:rsidR="00256840" w:rsidRPr="00256840" w:rsidRDefault="00256840" w:rsidP="00177D7C">
      <w:pPr>
        <w:pStyle w:val="NormalWeb"/>
        <w:shd w:val="clear" w:color="auto" w:fill="FFFFFF"/>
        <w:spacing w:before="0" w:beforeAutospacing="0" w:line="360" w:lineRule="auto"/>
        <w:rPr>
          <w:color w:val="333333"/>
          <w:sz w:val="28"/>
          <w:szCs w:val="28"/>
        </w:rPr>
      </w:pPr>
      <w:r w:rsidRPr="00256840">
        <w:rPr>
          <w:color w:val="333333"/>
          <w:sz w:val="28"/>
          <w:szCs w:val="28"/>
        </w:rPr>
        <w:t>The non-submersion rule defines RDBMS as a </w:t>
      </w:r>
      <w:hyperlink r:id="rId6" w:history="1">
        <w:r w:rsidRPr="00256840">
          <w:rPr>
            <w:rStyle w:val="Hyperlink"/>
            <w:color w:val="008000"/>
            <w:sz w:val="28"/>
            <w:szCs w:val="28"/>
          </w:rPr>
          <w:t>SQL</w:t>
        </w:r>
      </w:hyperlink>
      <w:r w:rsidRPr="00256840">
        <w:rPr>
          <w:color w:val="333333"/>
          <w:sz w:val="28"/>
          <w:szCs w:val="28"/>
        </w:rPr>
        <w:t> language to store and manipulate the data in the database. If a system has a low-level or separate language other than SQL to access the database system, it should not subvert or bypass integrity to transform data.</w:t>
      </w:r>
    </w:p>
    <w:p w:rsidR="00256840" w:rsidRDefault="00256840"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177D7C" w:rsidRDefault="00177D7C" w:rsidP="00177D7C">
      <w:pPr>
        <w:pStyle w:val="Heading1"/>
        <w:shd w:val="clear" w:color="auto" w:fill="FFFFFF"/>
        <w:spacing w:before="0" w:beforeAutospacing="0" w:line="360" w:lineRule="auto"/>
        <w:jc w:val="both"/>
        <w:rPr>
          <w:b w:val="0"/>
          <w:bCs w:val="0"/>
          <w:color w:val="610B38"/>
          <w:sz w:val="28"/>
          <w:szCs w:val="28"/>
        </w:rPr>
      </w:pPr>
    </w:p>
    <w:p w:rsidR="00811091" w:rsidRPr="00EB229A" w:rsidRDefault="00811091" w:rsidP="00EB229A">
      <w:pPr>
        <w:pStyle w:val="Heading1"/>
        <w:shd w:val="clear" w:color="auto" w:fill="FFFFFF"/>
        <w:spacing w:before="81" w:beforeAutospacing="0" w:line="360" w:lineRule="auto"/>
        <w:jc w:val="both"/>
        <w:rPr>
          <w:b w:val="0"/>
          <w:bCs w:val="0"/>
          <w:color w:val="610B38"/>
          <w:sz w:val="28"/>
          <w:szCs w:val="28"/>
        </w:rPr>
      </w:pPr>
      <w:r w:rsidRPr="00EB229A">
        <w:rPr>
          <w:b w:val="0"/>
          <w:bCs w:val="0"/>
          <w:color w:val="610B38"/>
          <w:sz w:val="28"/>
          <w:szCs w:val="28"/>
        </w:rPr>
        <w:lastRenderedPageBreak/>
        <w:t>Relational Algebra</w:t>
      </w:r>
    </w:p>
    <w:p w:rsidR="00811091" w:rsidRPr="00EB229A" w:rsidRDefault="00811091" w:rsidP="00EB229A">
      <w:pPr>
        <w:pStyle w:val="NormalWeb"/>
        <w:shd w:val="clear" w:color="auto" w:fill="FFFFFF"/>
        <w:spacing w:line="360" w:lineRule="auto"/>
        <w:jc w:val="both"/>
        <w:rPr>
          <w:color w:val="333333"/>
          <w:sz w:val="28"/>
          <w:szCs w:val="28"/>
        </w:rPr>
      </w:pPr>
      <w:r w:rsidRPr="00EB229A">
        <w:rPr>
          <w:color w:val="333333"/>
          <w:sz w:val="28"/>
          <w:szCs w:val="28"/>
        </w:rPr>
        <w:t>Relational algebra is a procedural query language. It gives a step by step process to obtain the result of the query. It uses operators to perform queries.</w:t>
      </w:r>
    </w:p>
    <w:p w:rsidR="00811091" w:rsidRPr="00EB229A" w:rsidRDefault="00811091" w:rsidP="00EB229A">
      <w:pPr>
        <w:pStyle w:val="Heading2"/>
        <w:shd w:val="clear" w:color="auto" w:fill="FFFFFF"/>
        <w:spacing w:line="360" w:lineRule="auto"/>
        <w:jc w:val="both"/>
        <w:rPr>
          <w:rFonts w:ascii="Times New Roman" w:hAnsi="Times New Roman" w:cs="Times New Roman"/>
          <w:b w:val="0"/>
          <w:bCs w:val="0"/>
          <w:color w:val="610B38"/>
          <w:sz w:val="28"/>
          <w:szCs w:val="28"/>
        </w:rPr>
      </w:pPr>
      <w:r w:rsidRPr="00EB229A">
        <w:rPr>
          <w:rFonts w:ascii="Times New Roman" w:hAnsi="Times New Roman" w:cs="Times New Roman"/>
          <w:b w:val="0"/>
          <w:bCs w:val="0"/>
          <w:color w:val="610B38"/>
          <w:sz w:val="28"/>
          <w:szCs w:val="28"/>
        </w:rPr>
        <w:t>Types of Relational operation</w:t>
      </w:r>
    </w:p>
    <w:p w:rsidR="00811091" w:rsidRPr="00EB229A" w:rsidRDefault="00811091" w:rsidP="00EB229A">
      <w:pPr>
        <w:spacing w:line="360" w:lineRule="auto"/>
        <w:rPr>
          <w:rFonts w:ascii="Times New Roman" w:hAnsi="Times New Roman" w:cs="Times New Roman"/>
          <w:sz w:val="28"/>
          <w:szCs w:val="28"/>
        </w:rPr>
      </w:pPr>
    </w:p>
    <w:p w:rsidR="00811091" w:rsidRPr="00EB229A" w:rsidRDefault="00811091" w:rsidP="00EB229A">
      <w:pPr>
        <w:tabs>
          <w:tab w:val="left" w:pos="1391"/>
        </w:tabs>
        <w:spacing w:line="360" w:lineRule="auto"/>
        <w:rPr>
          <w:rFonts w:ascii="Times New Roman" w:hAnsi="Times New Roman" w:cs="Times New Roman"/>
          <w:sz w:val="28"/>
          <w:szCs w:val="28"/>
        </w:rPr>
      </w:pPr>
      <w:r w:rsidRPr="00EB229A">
        <w:rPr>
          <w:rFonts w:ascii="Times New Roman" w:hAnsi="Times New Roman" w:cs="Times New Roman"/>
          <w:noProof/>
          <w:sz w:val="28"/>
          <w:szCs w:val="28"/>
        </w:rPr>
        <w:drawing>
          <wp:inline distT="0" distB="0" distL="0" distR="0">
            <wp:extent cx="5943600" cy="2226089"/>
            <wp:effectExtent l="19050" t="0" r="0" b="0"/>
            <wp:docPr id="1" name="Picture 1" descr="C:\Users\ADMIN\Desktop\dbms-relational-al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bms-relational-algebra.png"/>
                    <pic:cNvPicPr>
                      <a:picLocks noChangeAspect="1" noChangeArrowheads="1"/>
                    </pic:cNvPicPr>
                  </pic:nvPicPr>
                  <pic:blipFill>
                    <a:blip r:embed="rId7"/>
                    <a:srcRect/>
                    <a:stretch>
                      <a:fillRect/>
                    </a:stretch>
                  </pic:blipFill>
                  <pic:spPr bwMode="auto">
                    <a:xfrm>
                      <a:off x="0" y="0"/>
                      <a:ext cx="5943600" cy="2226089"/>
                    </a:xfrm>
                    <a:prstGeom prst="rect">
                      <a:avLst/>
                    </a:prstGeom>
                    <a:noFill/>
                    <a:ln w="9525">
                      <a:noFill/>
                      <a:miter lim="800000"/>
                      <a:headEnd/>
                      <a:tailEnd/>
                    </a:ln>
                  </pic:spPr>
                </pic:pic>
              </a:graphicData>
            </a:graphic>
          </wp:inline>
        </w:drawing>
      </w:r>
    </w:p>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1. Select Operation:</w:t>
      </w:r>
    </w:p>
    <w:p w:rsidR="00811091" w:rsidRPr="00811091" w:rsidRDefault="00811091" w:rsidP="00EB229A">
      <w:pPr>
        <w:numPr>
          <w:ilvl w:val="0"/>
          <w:numId w:val="2"/>
        </w:numPr>
        <w:shd w:val="clear" w:color="auto" w:fill="FFFFFF"/>
        <w:spacing w:before="65" w:after="100" w:afterAutospacing="1" w:line="360" w:lineRule="auto"/>
        <w:rPr>
          <w:rFonts w:ascii="Times New Roman" w:eastAsia="Times New Roman" w:hAnsi="Times New Roman" w:cs="Times New Roman"/>
          <w:color w:val="000000"/>
          <w:sz w:val="28"/>
          <w:szCs w:val="28"/>
        </w:rPr>
      </w:pPr>
      <w:r w:rsidRPr="00811091">
        <w:rPr>
          <w:rFonts w:ascii="Times New Roman" w:eastAsia="Times New Roman" w:hAnsi="Times New Roman" w:cs="Times New Roman"/>
          <w:color w:val="000000"/>
          <w:sz w:val="28"/>
          <w:szCs w:val="28"/>
        </w:rPr>
        <w:t xml:space="preserve">The select operation selects </w:t>
      </w:r>
      <w:proofErr w:type="spellStart"/>
      <w:r w:rsidRPr="00811091">
        <w:rPr>
          <w:rFonts w:ascii="Times New Roman" w:eastAsia="Times New Roman" w:hAnsi="Times New Roman" w:cs="Times New Roman"/>
          <w:color w:val="000000"/>
          <w:sz w:val="28"/>
          <w:szCs w:val="28"/>
        </w:rPr>
        <w:t>tuples</w:t>
      </w:r>
      <w:proofErr w:type="spellEnd"/>
      <w:r w:rsidRPr="00811091">
        <w:rPr>
          <w:rFonts w:ascii="Times New Roman" w:eastAsia="Times New Roman" w:hAnsi="Times New Roman" w:cs="Times New Roman"/>
          <w:color w:val="000000"/>
          <w:sz w:val="28"/>
          <w:szCs w:val="28"/>
        </w:rPr>
        <w:t xml:space="preserve"> that satisfy a given predicate.</w:t>
      </w:r>
    </w:p>
    <w:p w:rsidR="00811091" w:rsidRPr="00811091" w:rsidRDefault="00811091" w:rsidP="00EB229A">
      <w:pPr>
        <w:numPr>
          <w:ilvl w:val="0"/>
          <w:numId w:val="2"/>
        </w:numPr>
        <w:shd w:val="clear" w:color="auto" w:fill="FFFFFF"/>
        <w:spacing w:before="65" w:after="100" w:afterAutospacing="1" w:line="360" w:lineRule="auto"/>
        <w:rPr>
          <w:rFonts w:ascii="Times New Roman" w:eastAsia="Times New Roman" w:hAnsi="Times New Roman" w:cs="Times New Roman"/>
          <w:color w:val="000000"/>
          <w:sz w:val="28"/>
          <w:szCs w:val="28"/>
        </w:rPr>
      </w:pPr>
      <w:r w:rsidRPr="00811091">
        <w:rPr>
          <w:rFonts w:ascii="Times New Roman" w:eastAsia="Times New Roman" w:hAnsi="Times New Roman" w:cs="Times New Roman"/>
          <w:color w:val="000000"/>
          <w:sz w:val="28"/>
          <w:szCs w:val="28"/>
        </w:rPr>
        <w:t>It is denoted by sigma (σ).</w:t>
      </w:r>
    </w:p>
    <w:p w:rsidR="00811091" w:rsidRPr="00811091" w:rsidRDefault="00811091" w:rsidP="00EB229A">
      <w:pPr>
        <w:spacing w:after="129" w:line="360" w:lineRule="auto"/>
        <w:rPr>
          <w:rFonts w:ascii="Times New Roman" w:eastAsia="Times New Roman" w:hAnsi="Times New Roman" w:cs="Times New Roman"/>
          <w:color w:val="000000"/>
          <w:sz w:val="28"/>
          <w:szCs w:val="28"/>
        </w:rPr>
      </w:pPr>
      <w:r w:rsidRPr="00EB229A">
        <w:rPr>
          <w:rFonts w:ascii="Times New Roman" w:eastAsia="Times New Roman" w:hAnsi="Times New Roman" w:cs="Times New Roman"/>
          <w:color w:val="000000"/>
          <w:sz w:val="28"/>
          <w:szCs w:val="28"/>
          <w:bdr w:val="none" w:sz="0" w:space="0" w:color="auto" w:frame="1"/>
        </w:rPr>
        <w:t xml:space="preserve">                                      </w:t>
      </w:r>
      <w:r w:rsidRPr="00811091">
        <w:rPr>
          <w:rFonts w:ascii="Times New Roman" w:eastAsia="Times New Roman" w:hAnsi="Times New Roman" w:cs="Times New Roman"/>
          <w:color w:val="000000"/>
          <w:sz w:val="28"/>
          <w:szCs w:val="28"/>
          <w:bdr w:val="none" w:sz="0" w:space="0" w:color="auto" w:frame="1"/>
        </w:rPr>
        <w:t>Notation:  σ p(r)  </w:t>
      </w:r>
    </w:p>
    <w:p w:rsidR="00811091" w:rsidRPr="00811091" w:rsidRDefault="00811091" w:rsidP="00EB229A">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rPr>
      </w:pPr>
      <w:r w:rsidRPr="00EB229A">
        <w:rPr>
          <w:rFonts w:ascii="Times New Roman" w:eastAsia="Times New Roman" w:hAnsi="Times New Roman" w:cs="Times New Roman"/>
          <w:b/>
          <w:bCs/>
          <w:color w:val="333333"/>
          <w:sz w:val="28"/>
          <w:szCs w:val="28"/>
        </w:rPr>
        <w:t>Where:</w:t>
      </w:r>
    </w:p>
    <w:p w:rsidR="00811091" w:rsidRPr="00811091" w:rsidRDefault="00811091" w:rsidP="00EB229A">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rPr>
      </w:pPr>
      <w:proofErr w:type="gramStart"/>
      <w:r w:rsidRPr="00EB229A">
        <w:rPr>
          <w:rFonts w:ascii="Times New Roman" w:eastAsia="Times New Roman" w:hAnsi="Times New Roman" w:cs="Times New Roman"/>
          <w:b/>
          <w:bCs/>
          <w:color w:val="333333"/>
          <w:sz w:val="28"/>
          <w:szCs w:val="28"/>
        </w:rPr>
        <w:t>σ</w:t>
      </w:r>
      <w:proofErr w:type="gramEnd"/>
      <w:r w:rsidRPr="00811091">
        <w:rPr>
          <w:rFonts w:ascii="Times New Roman" w:eastAsia="Times New Roman" w:hAnsi="Times New Roman" w:cs="Times New Roman"/>
          <w:color w:val="333333"/>
          <w:sz w:val="28"/>
          <w:szCs w:val="28"/>
        </w:rPr>
        <w:t> is used for selection prediction</w:t>
      </w:r>
      <w:r w:rsidRPr="00811091">
        <w:rPr>
          <w:rFonts w:ascii="Times New Roman" w:eastAsia="Times New Roman" w:hAnsi="Times New Roman" w:cs="Times New Roman"/>
          <w:color w:val="333333"/>
          <w:sz w:val="28"/>
          <w:szCs w:val="28"/>
        </w:rPr>
        <w:br/>
      </w:r>
      <w:r w:rsidRPr="00EB229A">
        <w:rPr>
          <w:rFonts w:ascii="Times New Roman" w:eastAsia="Times New Roman" w:hAnsi="Times New Roman" w:cs="Times New Roman"/>
          <w:b/>
          <w:bCs/>
          <w:color w:val="333333"/>
          <w:sz w:val="28"/>
          <w:szCs w:val="28"/>
        </w:rPr>
        <w:t>r</w:t>
      </w:r>
      <w:r w:rsidRPr="00811091">
        <w:rPr>
          <w:rFonts w:ascii="Times New Roman" w:eastAsia="Times New Roman" w:hAnsi="Times New Roman" w:cs="Times New Roman"/>
          <w:color w:val="333333"/>
          <w:sz w:val="28"/>
          <w:szCs w:val="28"/>
        </w:rPr>
        <w:t> is used for relation</w:t>
      </w:r>
      <w:r w:rsidRPr="00811091">
        <w:rPr>
          <w:rFonts w:ascii="Times New Roman" w:eastAsia="Times New Roman" w:hAnsi="Times New Roman" w:cs="Times New Roman"/>
          <w:color w:val="333333"/>
          <w:sz w:val="28"/>
          <w:szCs w:val="28"/>
        </w:rPr>
        <w:br/>
      </w:r>
      <w:r w:rsidRPr="00EB229A">
        <w:rPr>
          <w:rFonts w:ascii="Times New Roman" w:eastAsia="Times New Roman" w:hAnsi="Times New Roman" w:cs="Times New Roman"/>
          <w:b/>
          <w:bCs/>
          <w:color w:val="333333"/>
          <w:sz w:val="28"/>
          <w:szCs w:val="28"/>
        </w:rPr>
        <w:t>p</w:t>
      </w:r>
      <w:r w:rsidRPr="00811091">
        <w:rPr>
          <w:rFonts w:ascii="Times New Roman" w:eastAsia="Times New Roman" w:hAnsi="Times New Roman" w:cs="Times New Roman"/>
          <w:color w:val="333333"/>
          <w:sz w:val="28"/>
          <w:szCs w:val="28"/>
        </w:rPr>
        <w:t> is used as a propositional logic formula which may use connectors like: AND OR and NOT. These relational can use as relational operators like =, ≠, ≥, &lt;, &gt;, ≤.</w:t>
      </w:r>
    </w:p>
    <w:p w:rsidR="003E5E7D" w:rsidRPr="00EB229A" w:rsidRDefault="00811091" w:rsidP="00EB229A">
      <w:pPr>
        <w:spacing w:line="360" w:lineRule="auto"/>
        <w:rPr>
          <w:rStyle w:val="Strong"/>
          <w:rFonts w:ascii="Times New Roman" w:hAnsi="Times New Roman" w:cs="Times New Roman"/>
          <w:color w:val="333333"/>
          <w:sz w:val="28"/>
          <w:szCs w:val="28"/>
          <w:shd w:val="clear" w:color="auto" w:fill="FFFFFF"/>
        </w:rPr>
      </w:pPr>
      <w:r w:rsidRPr="00EB229A">
        <w:rPr>
          <w:rStyle w:val="Strong"/>
          <w:rFonts w:ascii="Times New Roman" w:hAnsi="Times New Roman" w:cs="Times New Roman"/>
          <w:color w:val="333333"/>
          <w:sz w:val="28"/>
          <w:szCs w:val="28"/>
          <w:shd w:val="clear" w:color="auto" w:fill="FFFFFF"/>
        </w:rPr>
        <w:t>For example: LOAN Relation</w:t>
      </w:r>
    </w:p>
    <w:p w:rsidR="00811091" w:rsidRPr="00EB229A" w:rsidRDefault="00811091" w:rsidP="00EB229A">
      <w:pPr>
        <w:spacing w:line="360" w:lineRule="auto"/>
        <w:rPr>
          <w:rFonts w:ascii="Times New Roman" w:hAnsi="Times New Roman" w:cs="Times New Roman"/>
          <w:sz w:val="28"/>
          <w:szCs w:val="28"/>
        </w:rPr>
      </w:pP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83"/>
        <w:gridCol w:w="2898"/>
        <w:gridCol w:w="2744"/>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BRANCH_NAME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LOAN_NO</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AMOUNT</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1000</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Redwood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2000</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1500</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1500</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Mianus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Roundhill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900</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1300</w:t>
            </w:r>
          </w:p>
        </w:tc>
      </w:tr>
    </w:tbl>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811091" w:rsidRPr="00EB229A" w:rsidRDefault="00811091" w:rsidP="001E7702">
      <w:pPr>
        <w:spacing w:after="0" w:line="360" w:lineRule="auto"/>
        <w:jc w:val="both"/>
        <w:rPr>
          <w:rFonts w:ascii="Times New Roman" w:hAnsi="Times New Roman" w:cs="Times New Roman"/>
          <w:color w:val="000000"/>
          <w:sz w:val="28"/>
          <w:szCs w:val="28"/>
        </w:rPr>
      </w:pPr>
      <w:proofErr w:type="gramStart"/>
      <w:r w:rsidRPr="00EB229A">
        <w:rPr>
          <w:rFonts w:ascii="Times New Roman" w:hAnsi="Times New Roman" w:cs="Times New Roman"/>
          <w:color w:val="000000"/>
          <w:sz w:val="28"/>
          <w:szCs w:val="28"/>
          <w:bdr w:val="none" w:sz="0" w:space="0" w:color="auto" w:frame="1"/>
        </w:rPr>
        <w:t>σ</w:t>
      </w:r>
      <w:proofErr w:type="gramEnd"/>
      <w:r w:rsidRPr="00EB229A">
        <w:rPr>
          <w:rFonts w:ascii="Times New Roman" w:hAnsi="Times New Roman" w:cs="Times New Roman"/>
          <w:color w:val="000000"/>
          <w:sz w:val="28"/>
          <w:szCs w:val="28"/>
          <w:bdr w:val="none" w:sz="0" w:space="0" w:color="auto" w:frame="1"/>
        </w:rPr>
        <w:t> BRANCH_NAME=</w:t>
      </w:r>
      <w:r w:rsidRPr="00EB229A">
        <w:rPr>
          <w:rStyle w:val="string"/>
          <w:rFonts w:ascii="Times New Roman" w:hAnsi="Times New Roman" w:cs="Times New Roman"/>
          <w:color w:val="0000FF"/>
          <w:sz w:val="28"/>
          <w:szCs w:val="28"/>
          <w:bdr w:val="none" w:sz="0" w:space="0" w:color="auto" w:frame="1"/>
        </w:rPr>
        <w:t>"</w:t>
      </w:r>
      <w:proofErr w:type="spellStart"/>
      <w:r w:rsidRPr="00EB229A">
        <w:rPr>
          <w:rStyle w:val="string"/>
          <w:rFonts w:ascii="Times New Roman" w:hAnsi="Times New Roman" w:cs="Times New Roman"/>
          <w:color w:val="0000FF"/>
          <w:sz w:val="28"/>
          <w:szCs w:val="28"/>
          <w:bdr w:val="none" w:sz="0" w:space="0" w:color="auto" w:frame="1"/>
        </w:rPr>
        <w:t>perryride</w:t>
      </w:r>
      <w:proofErr w:type="spellEnd"/>
      <w:r w:rsidRPr="00EB229A">
        <w:rPr>
          <w:rStyle w:val="string"/>
          <w:rFonts w:ascii="Times New Roman" w:hAnsi="Times New Roman" w:cs="Times New Roman"/>
          <w:color w:val="0000FF"/>
          <w:sz w:val="28"/>
          <w:szCs w:val="28"/>
          <w:bdr w:val="none" w:sz="0" w:space="0" w:color="auto" w:frame="1"/>
        </w:rPr>
        <w:t>"</w:t>
      </w:r>
      <w:r w:rsidRPr="00EB229A">
        <w:rPr>
          <w:rFonts w:ascii="Times New Roman" w:hAnsi="Times New Roman" w:cs="Times New Roman"/>
          <w:color w:val="000000"/>
          <w:sz w:val="28"/>
          <w:szCs w:val="28"/>
          <w:bdr w:val="none" w:sz="0" w:space="0" w:color="auto" w:frame="1"/>
        </w:rPr>
        <w:t> (LOAN)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83"/>
        <w:gridCol w:w="2898"/>
        <w:gridCol w:w="2744"/>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BRANCH_NAME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LOAN_NO</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AMOUNT</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1500</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lastRenderedPageBreak/>
              <w:t>Perryride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1300</w:t>
            </w:r>
          </w:p>
        </w:tc>
      </w:tr>
    </w:tbl>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2. Project Operation:</w:t>
      </w:r>
    </w:p>
    <w:p w:rsidR="00811091" w:rsidRPr="00EB229A" w:rsidRDefault="00811091" w:rsidP="00EB229A">
      <w:pPr>
        <w:numPr>
          <w:ilvl w:val="0"/>
          <w:numId w:val="5"/>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This operation shows the list of those attributes that we wish to appear in the result. </w:t>
      </w:r>
      <w:proofErr w:type="gramStart"/>
      <w:r w:rsidRPr="00EB229A">
        <w:rPr>
          <w:rFonts w:ascii="Times New Roman" w:hAnsi="Times New Roman" w:cs="Times New Roman"/>
          <w:color w:val="000000"/>
          <w:sz w:val="28"/>
          <w:szCs w:val="28"/>
        </w:rPr>
        <w:t>Rest of the attributes are</w:t>
      </w:r>
      <w:proofErr w:type="gramEnd"/>
      <w:r w:rsidRPr="00EB229A">
        <w:rPr>
          <w:rFonts w:ascii="Times New Roman" w:hAnsi="Times New Roman" w:cs="Times New Roman"/>
          <w:color w:val="000000"/>
          <w:sz w:val="28"/>
          <w:szCs w:val="28"/>
        </w:rPr>
        <w:t xml:space="preserve"> eliminated from the table.</w:t>
      </w:r>
    </w:p>
    <w:p w:rsidR="00811091" w:rsidRPr="00EB229A" w:rsidRDefault="00811091" w:rsidP="00EB229A">
      <w:pPr>
        <w:numPr>
          <w:ilvl w:val="0"/>
          <w:numId w:val="5"/>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It is denoted by ∏.</w:t>
      </w:r>
    </w:p>
    <w:p w:rsidR="00811091" w:rsidRPr="00EB229A" w:rsidRDefault="00811091" w:rsidP="001E7702">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Notation: ∏ A1, A2, An (r)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Where</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A1</w:t>
      </w:r>
      <w:r w:rsidRPr="00EB229A">
        <w:rPr>
          <w:color w:val="333333"/>
          <w:sz w:val="28"/>
          <w:szCs w:val="28"/>
        </w:rPr>
        <w:t>, </w:t>
      </w:r>
      <w:r w:rsidRPr="00EB229A">
        <w:rPr>
          <w:rStyle w:val="Strong"/>
          <w:color w:val="333333"/>
          <w:sz w:val="28"/>
          <w:szCs w:val="28"/>
        </w:rPr>
        <w:t>A2</w:t>
      </w:r>
      <w:r w:rsidRPr="00EB229A">
        <w:rPr>
          <w:color w:val="333333"/>
          <w:sz w:val="28"/>
          <w:szCs w:val="28"/>
        </w:rPr>
        <w:t>, </w:t>
      </w:r>
      <w:r w:rsidRPr="00EB229A">
        <w:rPr>
          <w:rStyle w:val="Strong"/>
          <w:color w:val="333333"/>
          <w:sz w:val="28"/>
          <w:szCs w:val="28"/>
        </w:rPr>
        <w:t>A3</w:t>
      </w:r>
      <w:r w:rsidRPr="00EB229A">
        <w:rPr>
          <w:color w:val="333333"/>
          <w:sz w:val="28"/>
          <w:szCs w:val="28"/>
        </w:rPr>
        <w:t> is used as an attribute name of relation </w:t>
      </w:r>
      <w:r w:rsidRPr="00EB229A">
        <w:rPr>
          <w:rStyle w:val="Strong"/>
          <w:color w:val="333333"/>
          <w:sz w:val="28"/>
          <w:szCs w:val="28"/>
        </w:rPr>
        <w:t>r</w:t>
      </w:r>
      <w:r w:rsidRPr="00EB229A">
        <w:rPr>
          <w:color w:val="333333"/>
          <w:sz w:val="28"/>
          <w:szCs w:val="28"/>
        </w:rPr>
        <w:t>.</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 CUSTOMER RELATION</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46"/>
        <w:gridCol w:w="3656"/>
        <w:gridCol w:w="3223"/>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STREET</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Harrison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Rye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Harrison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Rye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Alma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Brooklyn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Senator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Brooklyn</w:t>
            </w:r>
          </w:p>
        </w:tc>
      </w:tr>
    </w:tbl>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lastRenderedPageBreak/>
        <w:t>Input:</w:t>
      </w:r>
    </w:p>
    <w:p w:rsidR="00811091" w:rsidRPr="00811091" w:rsidRDefault="00811091" w:rsidP="00EB229A">
      <w:pPr>
        <w:spacing w:after="0" w:line="360" w:lineRule="auto"/>
        <w:jc w:val="both"/>
        <w:rPr>
          <w:rFonts w:ascii="Times New Roman" w:eastAsia="Times New Roman" w:hAnsi="Times New Roman" w:cs="Times New Roman"/>
          <w:color w:val="000000"/>
          <w:sz w:val="28"/>
          <w:szCs w:val="28"/>
        </w:rPr>
      </w:pPr>
      <w:r w:rsidRPr="00EB229A">
        <w:rPr>
          <w:rFonts w:ascii="Times New Roman" w:eastAsia="Times New Roman" w:hAnsi="Times New Roman" w:cs="Times New Roman"/>
          <w:color w:val="000000"/>
          <w:sz w:val="28"/>
          <w:szCs w:val="28"/>
          <w:bdr w:val="none" w:sz="0" w:space="0" w:color="auto" w:frame="1"/>
        </w:rPr>
        <w:t xml:space="preserve"> </w:t>
      </w:r>
      <w:r w:rsidRPr="00811091">
        <w:rPr>
          <w:rFonts w:ascii="Times New Roman" w:eastAsia="Times New Roman" w:hAnsi="Times New Roman" w:cs="Times New Roman"/>
          <w:color w:val="000000"/>
          <w:sz w:val="28"/>
          <w:szCs w:val="28"/>
          <w:bdr w:val="none" w:sz="0" w:space="0" w:color="auto" w:frame="1"/>
        </w:rPr>
        <w:t>∏ NAME, CITY (CUSTOMER)  </w:t>
      </w:r>
    </w:p>
    <w:p w:rsidR="00811091" w:rsidRPr="00EB229A" w:rsidRDefault="00811091" w:rsidP="00EB229A">
      <w:pPr>
        <w:spacing w:line="360" w:lineRule="auto"/>
        <w:rPr>
          <w:rFonts w:ascii="Times New Roman" w:hAnsi="Times New Roman" w:cs="Times New Roman"/>
          <w:sz w:val="28"/>
          <w:szCs w:val="28"/>
        </w:rPr>
      </w:pP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23"/>
        <w:gridCol w:w="5102"/>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Harrison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Rye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Harrison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Rye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Brooklyn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Brooklyn</w:t>
            </w:r>
          </w:p>
        </w:tc>
      </w:tr>
    </w:tbl>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3. Union Operation:</w:t>
      </w:r>
    </w:p>
    <w:p w:rsidR="00811091" w:rsidRPr="00EB229A" w:rsidRDefault="00811091" w:rsidP="00EB229A">
      <w:pPr>
        <w:numPr>
          <w:ilvl w:val="0"/>
          <w:numId w:val="8"/>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Suppose there are two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R and S. The union operation contains all the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that are either in R or S or both in R &amp; S.</w:t>
      </w:r>
    </w:p>
    <w:p w:rsidR="00811091" w:rsidRPr="00EB229A" w:rsidRDefault="00811091" w:rsidP="00EB229A">
      <w:pPr>
        <w:numPr>
          <w:ilvl w:val="0"/>
          <w:numId w:val="8"/>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It eliminates the duplicate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It is denoted by </w:t>
      </w:r>
      <w:r w:rsidRPr="00EB229A">
        <w:rPr>
          <w:rFonts w:ascii="Cambria Math" w:hAnsi="Cambria Math" w:cs="Times New Roman"/>
          <w:color w:val="000000"/>
          <w:sz w:val="28"/>
          <w:szCs w:val="28"/>
        </w:rPr>
        <w:t>∪</w:t>
      </w:r>
      <w:r w:rsidRPr="00EB229A">
        <w:rPr>
          <w:rFonts w:ascii="Times New Roman" w:hAnsi="Times New Roman" w:cs="Times New Roman"/>
          <w:color w:val="000000"/>
          <w:sz w:val="28"/>
          <w:szCs w:val="28"/>
        </w:rPr>
        <w:t>.</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Notation: R </w:t>
      </w:r>
      <w:r w:rsidRPr="00EB229A">
        <w:rPr>
          <w:rFonts w:ascii="Cambria Math"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S   </w:t>
      </w:r>
    </w:p>
    <w:p w:rsidR="00811091" w:rsidRPr="00EB229A" w:rsidRDefault="00811091" w:rsidP="00EB229A">
      <w:pPr>
        <w:pStyle w:val="NormalWeb"/>
        <w:shd w:val="clear" w:color="auto" w:fill="FFFFFF"/>
        <w:spacing w:line="360" w:lineRule="auto"/>
        <w:jc w:val="both"/>
        <w:rPr>
          <w:color w:val="333333"/>
          <w:sz w:val="28"/>
          <w:szCs w:val="28"/>
        </w:rPr>
      </w:pPr>
      <w:r w:rsidRPr="00EB229A">
        <w:rPr>
          <w:color w:val="333333"/>
          <w:sz w:val="28"/>
          <w:szCs w:val="28"/>
        </w:rPr>
        <w:t>A union operation must hold the following condition:</w:t>
      </w:r>
    </w:p>
    <w:p w:rsidR="00811091" w:rsidRPr="00EB229A" w:rsidRDefault="00811091" w:rsidP="00EB229A">
      <w:pPr>
        <w:numPr>
          <w:ilvl w:val="0"/>
          <w:numId w:val="10"/>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lastRenderedPageBreak/>
        <w:t>R and S must have the attribute of the same number.</w:t>
      </w:r>
    </w:p>
    <w:p w:rsidR="00811091" w:rsidRPr="00EB229A" w:rsidRDefault="00811091" w:rsidP="00EB229A">
      <w:pPr>
        <w:numPr>
          <w:ilvl w:val="0"/>
          <w:numId w:val="10"/>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Duplicate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are eliminated automatically.</w:t>
      </w:r>
    </w:p>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Example:</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DEPOSITOR RELATION</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553"/>
        <w:gridCol w:w="4372"/>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CUSTOMER_NAME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ACCOUNT_NO</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A-101</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A-121</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A-321</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Turner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A-176</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A-273</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A-472</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Lindsay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A-284</w:t>
            </w:r>
          </w:p>
        </w:tc>
      </w:tr>
    </w:tbl>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BORROW RELATION</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261"/>
        <w:gridCol w:w="3664"/>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CUSTOMER_NAME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LOAN_NO</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lastRenderedPageBreak/>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L-17</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L-23</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L-15</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L-14</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L-93</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L-11</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Williams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L-17</w:t>
            </w:r>
          </w:p>
        </w:tc>
      </w:tr>
    </w:tbl>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 CUSTOMER_NAME (BORROW) </w:t>
      </w:r>
      <w:r w:rsidRPr="00EB229A">
        <w:rPr>
          <w:rFonts w:ascii="Cambria Math"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 CUSTOMER_NAME (DEPOSITOR)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925"/>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CUSTOMER_NAME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Johnson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Hayes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lastRenderedPageBreak/>
              <w:t>Turner</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Jones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Lindsay</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Jackson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Curry</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Williams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Mayes</w:t>
            </w:r>
          </w:p>
        </w:tc>
      </w:tr>
    </w:tbl>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4. Set Intersection:</w:t>
      </w:r>
    </w:p>
    <w:p w:rsidR="00811091" w:rsidRPr="00EB229A" w:rsidRDefault="00811091" w:rsidP="00EB229A">
      <w:pPr>
        <w:numPr>
          <w:ilvl w:val="0"/>
          <w:numId w:val="12"/>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Suppose there are two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R and S. The set intersection operation contains all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that are in both R &amp; S.</w:t>
      </w:r>
    </w:p>
    <w:p w:rsidR="00811091" w:rsidRPr="00EB229A" w:rsidRDefault="00811091" w:rsidP="00EB229A">
      <w:pPr>
        <w:numPr>
          <w:ilvl w:val="0"/>
          <w:numId w:val="12"/>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It is denoted by intersection ∩.</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Notation: R ∩ S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r w:rsidRPr="00EB229A">
        <w:rPr>
          <w:color w:val="333333"/>
          <w:sz w:val="28"/>
          <w:szCs w:val="28"/>
        </w:rPr>
        <w:t> Using the above DEPOSITOR table and BORROW table</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 CUSTOMER_NAME (BORROW) ∩ ∏ CUSTOMER_NAME (DEPOSITOR)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925"/>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lastRenderedPageBreak/>
              <w:t>CUSTOMER_NAME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Jones</w:t>
            </w:r>
          </w:p>
        </w:tc>
      </w:tr>
    </w:tbl>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5. Set Difference:</w:t>
      </w:r>
    </w:p>
    <w:p w:rsidR="00811091" w:rsidRPr="00EB229A" w:rsidRDefault="00811091" w:rsidP="00EB229A">
      <w:pPr>
        <w:numPr>
          <w:ilvl w:val="0"/>
          <w:numId w:val="15"/>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Suppose there are two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R and S. The set intersection operation contains all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that are in R but not in S.</w:t>
      </w:r>
    </w:p>
    <w:p w:rsidR="00811091" w:rsidRPr="00EB229A" w:rsidRDefault="00811091" w:rsidP="00EB229A">
      <w:pPr>
        <w:numPr>
          <w:ilvl w:val="0"/>
          <w:numId w:val="15"/>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It is denoted by intersection minus (-).</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Notation: R - S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r w:rsidRPr="00EB229A">
        <w:rPr>
          <w:color w:val="333333"/>
          <w:sz w:val="28"/>
          <w:szCs w:val="28"/>
        </w:rPr>
        <w:t> Using the above DEPOSITOR table and BORROW table</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 CUSTOMER_NAME (BORROW) - ∏ CUSTOMER_NAME (DEPOSITOR)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925"/>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CUSTOMER_NAME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Jackson</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Hayes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Willians</w:t>
            </w:r>
            <w:proofErr w:type="spellEnd"/>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lastRenderedPageBreak/>
              <w:t>Curry</w:t>
            </w:r>
          </w:p>
        </w:tc>
      </w:tr>
    </w:tbl>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6. Cartesian product</w:t>
      </w:r>
    </w:p>
    <w:p w:rsidR="00811091" w:rsidRPr="00EB229A" w:rsidRDefault="00811091" w:rsidP="00EB229A">
      <w:pPr>
        <w:numPr>
          <w:ilvl w:val="0"/>
          <w:numId w:val="18"/>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The Cartesian product is used to combine each row in one table with each row in the other table. It is also known as a cross product.</w:t>
      </w:r>
    </w:p>
    <w:p w:rsidR="00811091" w:rsidRPr="00EB229A" w:rsidRDefault="00811091" w:rsidP="00EB229A">
      <w:pPr>
        <w:numPr>
          <w:ilvl w:val="0"/>
          <w:numId w:val="18"/>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It is denoted by X.</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Notation: E X D  </w:t>
      </w:r>
    </w:p>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Example:</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EMPLOYEE</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5"/>
        <w:gridCol w:w="3711"/>
        <w:gridCol w:w="3509"/>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EMP_ID</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EMP_DEPT</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w:t>
            </w:r>
          </w:p>
        </w:tc>
      </w:tr>
    </w:tbl>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DEPARTMENT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97"/>
        <w:gridCol w:w="5528"/>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DEPT_NO</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DEPT_NAME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Marketing</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lastRenderedPageBreak/>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Sales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Legal</w:t>
            </w:r>
          </w:p>
        </w:tc>
      </w:tr>
    </w:tbl>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811091" w:rsidRPr="00EB229A" w:rsidRDefault="00811091"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EMPLOYEE X DEPARTMENT  </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80"/>
        <w:gridCol w:w="2166"/>
        <w:gridCol w:w="2048"/>
        <w:gridCol w:w="1830"/>
        <w:gridCol w:w="2301"/>
      </w:tblGrid>
      <w:tr w:rsidR="00811091" w:rsidRPr="00EB229A" w:rsidTr="00811091">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EMP_ID</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EMP_DEPT</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DEPT_NO</w:t>
            </w:r>
          </w:p>
        </w:tc>
        <w:tc>
          <w:tcPr>
            <w:tcW w:w="0" w:type="auto"/>
            <w:shd w:val="clear" w:color="auto" w:fill="C7CCBE"/>
            <w:tcMar>
              <w:top w:w="194" w:type="dxa"/>
              <w:left w:w="194" w:type="dxa"/>
              <w:bottom w:w="194" w:type="dxa"/>
              <w:right w:w="194" w:type="dxa"/>
            </w:tcMar>
            <w:hideMark/>
          </w:tcPr>
          <w:p w:rsidR="00811091" w:rsidRPr="00EB229A" w:rsidRDefault="00811091"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DEPT_NAME</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Marketing</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Sales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Legal</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Marketing</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Sales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Legal</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Marketing</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Sales</w:t>
            </w:r>
          </w:p>
        </w:tc>
      </w:tr>
      <w:tr w:rsidR="00811091" w:rsidRPr="00EB229A" w:rsidTr="00811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811091" w:rsidRPr="00EB229A" w:rsidRDefault="00811091"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Legal</w:t>
            </w:r>
          </w:p>
        </w:tc>
      </w:tr>
    </w:tbl>
    <w:p w:rsidR="00811091" w:rsidRPr="00EB229A" w:rsidRDefault="00811091"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7. Rename Operation:</w:t>
      </w:r>
    </w:p>
    <w:p w:rsidR="00811091" w:rsidRPr="00EB229A" w:rsidRDefault="00811091" w:rsidP="00EB229A">
      <w:pPr>
        <w:pStyle w:val="NormalWeb"/>
        <w:shd w:val="clear" w:color="auto" w:fill="FFFFFF"/>
        <w:spacing w:line="360" w:lineRule="auto"/>
        <w:jc w:val="both"/>
        <w:rPr>
          <w:color w:val="333333"/>
          <w:sz w:val="28"/>
          <w:szCs w:val="28"/>
        </w:rPr>
      </w:pPr>
      <w:r w:rsidRPr="00EB229A">
        <w:rPr>
          <w:color w:val="333333"/>
          <w:sz w:val="28"/>
          <w:szCs w:val="28"/>
        </w:rPr>
        <w:t>The rename operation is used to rename the output relation. It is denoted by </w:t>
      </w:r>
      <w:r w:rsidRPr="00EB229A">
        <w:rPr>
          <w:rStyle w:val="Strong"/>
          <w:color w:val="333333"/>
          <w:sz w:val="28"/>
          <w:szCs w:val="28"/>
        </w:rPr>
        <w:t>rho</w:t>
      </w:r>
      <w:r w:rsidRPr="00EB229A">
        <w:rPr>
          <w:color w:val="333333"/>
          <w:sz w:val="28"/>
          <w:szCs w:val="28"/>
        </w:rPr>
        <w:t> (ρ).</w:t>
      </w:r>
    </w:p>
    <w:p w:rsidR="00811091" w:rsidRPr="00EB229A" w:rsidRDefault="00811091"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r w:rsidRPr="00EB229A">
        <w:rPr>
          <w:color w:val="333333"/>
          <w:sz w:val="28"/>
          <w:szCs w:val="28"/>
        </w:rPr>
        <w:t> We can use the rename operator to rename STUDENT relation to STUDENT1.</w:t>
      </w:r>
    </w:p>
    <w:p w:rsidR="00811091" w:rsidRPr="00EB229A" w:rsidRDefault="00811091" w:rsidP="00EB229A">
      <w:pPr>
        <w:spacing w:after="0" w:line="360" w:lineRule="auto"/>
        <w:jc w:val="both"/>
        <w:rPr>
          <w:rFonts w:ascii="Times New Roman" w:hAnsi="Times New Roman" w:cs="Times New Roman"/>
          <w:color w:val="000000"/>
          <w:sz w:val="28"/>
          <w:szCs w:val="28"/>
        </w:rPr>
      </w:pPr>
      <w:proofErr w:type="gramStart"/>
      <w:r w:rsidRPr="00EB229A">
        <w:rPr>
          <w:rFonts w:ascii="Times New Roman" w:hAnsi="Times New Roman" w:cs="Times New Roman"/>
          <w:color w:val="000000"/>
          <w:sz w:val="28"/>
          <w:szCs w:val="28"/>
          <w:bdr w:val="none" w:sz="0" w:space="0" w:color="auto" w:frame="1"/>
        </w:rPr>
        <w:t>ρ(</w:t>
      </w:r>
      <w:proofErr w:type="gramEnd"/>
      <w:r w:rsidRPr="00EB229A">
        <w:rPr>
          <w:rFonts w:ascii="Times New Roman" w:hAnsi="Times New Roman" w:cs="Times New Roman"/>
          <w:color w:val="000000"/>
          <w:sz w:val="28"/>
          <w:szCs w:val="28"/>
          <w:bdr w:val="none" w:sz="0" w:space="0" w:color="auto" w:frame="1"/>
        </w:rPr>
        <w:t>STUDENT1, STUDENT)  </w:t>
      </w:r>
    </w:p>
    <w:p w:rsidR="00285673" w:rsidRPr="00EB229A" w:rsidRDefault="00285673" w:rsidP="00EB229A">
      <w:pPr>
        <w:spacing w:line="360" w:lineRule="auto"/>
        <w:rPr>
          <w:rFonts w:ascii="Times New Roman" w:hAnsi="Times New Roman" w:cs="Times New Roman"/>
          <w:sz w:val="28"/>
          <w:szCs w:val="28"/>
        </w:rPr>
      </w:pPr>
    </w:p>
    <w:p w:rsidR="00285673" w:rsidRPr="00EB229A" w:rsidRDefault="00285673" w:rsidP="00EB229A">
      <w:pPr>
        <w:pStyle w:val="Heading1"/>
        <w:shd w:val="clear" w:color="auto" w:fill="FFFFFF"/>
        <w:spacing w:before="81" w:beforeAutospacing="0" w:line="360" w:lineRule="auto"/>
        <w:jc w:val="both"/>
        <w:rPr>
          <w:b w:val="0"/>
          <w:bCs w:val="0"/>
          <w:color w:val="610B38"/>
          <w:sz w:val="28"/>
          <w:szCs w:val="28"/>
        </w:rPr>
      </w:pPr>
      <w:r w:rsidRPr="00EB229A">
        <w:rPr>
          <w:b w:val="0"/>
          <w:bCs w:val="0"/>
          <w:color w:val="610B38"/>
          <w:sz w:val="28"/>
          <w:szCs w:val="28"/>
        </w:rPr>
        <w:t>Join Operations:</w:t>
      </w:r>
    </w:p>
    <w:p w:rsidR="00285673" w:rsidRPr="00EB229A" w:rsidRDefault="00285673" w:rsidP="00EB229A">
      <w:pPr>
        <w:pStyle w:val="NormalWeb"/>
        <w:shd w:val="clear" w:color="auto" w:fill="FFFFFF"/>
        <w:spacing w:line="360" w:lineRule="auto"/>
        <w:jc w:val="both"/>
        <w:rPr>
          <w:color w:val="333333"/>
          <w:sz w:val="28"/>
          <w:szCs w:val="28"/>
        </w:rPr>
      </w:pPr>
      <w:r w:rsidRPr="00EB229A">
        <w:rPr>
          <w:color w:val="333333"/>
          <w:sz w:val="28"/>
          <w:szCs w:val="28"/>
        </w:rPr>
        <w:t xml:space="preserve">A Join operation combines related </w:t>
      </w:r>
      <w:proofErr w:type="spellStart"/>
      <w:r w:rsidRPr="00EB229A">
        <w:rPr>
          <w:color w:val="333333"/>
          <w:sz w:val="28"/>
          <w:szCs w:val="28"/>
        </w:rPr>
        <w:t>tuples</w:t>
      </w:r>
      <w:proofErr w:type="spellEnd"/>
      <w:r w:rsidRPr="00EB229A">
        <w:rPr>
          <w:color w:val="333333"/>
          <w:sz w:val="28"/>
          <w:szCs w:val="28"/>
        </w:rPr>
        <w:t xml:space="preserve"> from different relations, if and only if a given join condition is satisfied. It is denoted by </w:t>
      </w:r>
      <w:r w:rsidRPr="00EB229A">
        <w:rPr>
          <w:rFonts w:ascii="Cambria Math" w:hAnsi="Cambria Math"/>
          <w:color w:val="333333"/>
          <w:sz w:val="28"/>
          <w:szCs w:val="28"/>
        </w:rPr>
        <w:t>⋈</w:t>
      </w:r>
      <w:r w:rsidRPr="00EB229A">
        <w:rPr>
          <w:color w:val="333333"/>
          <w:sz w:val="28"/>
          <w:szCs w:val="28"/>
        </w:rPr>
        <w:t>.</w:t>
      </w:r>
    </w:p>
    <w:p w:rsidR="00285673" w:rsidRPr="00EB229A" w:rsidRDefault="00285673"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Example:</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rFonts w:eastAsiaTheme="majorEastAsia"/>
          <w:color w:val="333333"/>
          <w:sz w:val="28"/>
          <w:szCs w:val="28"/>
        </w:rPr>
        <w:t>EMPLOYEE</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05"/>
        <w:gridCol w:w="5020"/>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EMP_CODE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Stephan</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Jack</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Harry</w:t>
            </w:r>
          </w:p>
        </w:tc>
      </w:tr>
    </w:tbl>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rFonts w:eastAsiaTheme="majorEastAsia"/>
          <w:color w:val="333333"/>
          <w:sz w:val="28"/>
          <w:szCs w:val="28"/>
        </w:rPr>
        <w:lastRenderedPageBreak/>
        <w:t>SALARY</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558"/>
        <w:gridCol w:w="4367"/>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EMP_CODE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SALARY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25000</w:t>
            </w:r>
          </w:p>
        </w:tc>
      </w:tr>
    </w:tbl>
    <w:p w:rsidR="00285673" w:rsidRPr="00EB229A" w:rsidRDefault="00285673"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Operation: (EMPLOYEE </w:t>
      </w:r>
      <w:r w:rsidRPr="00EB229A">
        <w:rPr>
          <w:rFonts w:ascii="Times New Roman"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SALARY)   </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rFonts w:eastAsiaTheme="majorEastAsia"/>
          <w:color w:val="333333"/>
          <w:sz w:val="28"/>
          <w:szCs w:val="28"/>
        </w:rPr>
        <w:t>Result: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33"/>
        <w:gridCol w:w="3616"/>
        <w:gridCol w:w="2776"/>
      </w:tblGrid>
      <w:tr w:rsidR="00285673" w:rsidRPr="00285673" w:rsidTr="00285673">
        <w:tc>
          <w:tcPr>
            <w:tcW w:w="0" w:type="auto"/>
            <w:shd w:val="clear" w:color="auto" w:fill="C7CCBE"/>
            <w:tcMar>
              <w:top w:w="194" w:type="dxa"/>
              <w:left w:w="194" w:type="dxa"/>
              <w:bottom w:w="194" w:type="dxa"/>
              <w:right w:w="194" w:type="dxa"/>
            </w:tcMar>
            <w:hideMark/>
          </w:tcPr>
          <w:p w:rsidR="00285673" w:rsidRPr="00285673" w:rsidRDefault="00285673" w:rsidP="00EB229A">
            <w:pPr>
              <w:spacing w:after="0" w:line="360" w:lineRule="auto"/>
              <w:rPr>
                <w:rFonts w:ascii="Times New Roman" w:eastAsia="Times New Roman" w:hAnsi="Times New Roman" w:cs="Times New Roman"/>
                <w:b/>
                <w:bCs/>
                <w:color w:val="000000"/>
                <w:sz w:val="28"/>
                <w:szCs w:val="28"/>
              </w:rPr>
            </w:pPr>
            <w:r w:rsidRPr="00285673">
              <w:rPr>
                <w:rFonts w:ascii="Times New Roman" w:eastAsia="Times New Roman" w:hAnsi="Times New Roman" w:cs="Times New Roman"/>
                <w:b/>
                <w:bCs/>
                <w:color w:val="000000"/>
                <w:sz w:val="28"/>
                <w:szCs w:val="28"/>
              </w:rPr>
              <w:t>EMP_CODE</w:t>
            </w:r>
          </w:p>
        </w:tc>
        <w:tc>
          <w:tcPr>
            <w:tcW w:w="0" w:type="auto"/>
            <w:shd w:val="clear" w:color="auto" w:fill="C7CCBE"/>
            <w:tcMar>
              <w:top w:w="194" w:type="dxa"/>
              <w:left w:w="194" w:type="dxa"/>
              <w:bottom w:w="194" w:type="dxa"/>
              <w:right w:w="194" w:type="dxa"/>
            </w:tcMar>
            <w:hideMark/>
          </w:tcPr>
          <w:p w:rsidR="00285673" w:rsidRPr="00285673" w:rsidRDefault="00285673" w:rsidP="00EB229A">
            <w:pPr>
              <w:spacing w:after="0" w:line="360" w:lineRule="auto"/>
              <w:rPr>
                <w:rFonts w:ascii="Times New Roman" w:eastAsia="Times New Roman" w:hAnsi="Times New Roman" w:cs="Times New Roman"/>
                <w:b/>
                <w:bCs/>
                <w:color w:val="000000"/>
                <w:sz w:val="28"/>
                <w:szCs w:val="28"/>
              </w:rPr>
            </w:pPr>
            <w:r w:rsidRPr="00285673">
              <w:rPr>
                <w:rFonts w:ascii="Times New Roman" w:eastAsia="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285673" w:rsidRPr="00285673" w:rsidRDefault="00285673" w:rsidP="00EB229A">
            <w:pPr>
              <w:spacing w:after="0" w:line="360" w:lineRule="auto"/>
              <w:rPr>
                <w:rFonts w:ascii="Times New Roman" w:eastAsia="Times New Roman" w:hAnsi="Times New Roman" w:cs="Times New Roman"/>
                <w:b/>
                <w:bCs/>
                <w:color w:val="000000"/>
                <w:sz w:val="28"/>
                <w:szCs w:val="28"/>
              </w:rPr>
            </w:pPr>
            <w:r w:rsidRPr="00285673">
              <w:rPr>
                <w:rFonts w:ascii="Times New Roman" w:eastAsia="Times New Roman" w:hAnsi="Times New Roman" w:cs="Times New Roman"/>
                <w:b/>
                <w:bCs/>
                <w:color w:val="000000"/>
                <w:sz w:val="28"/>
                <w:szCs w:val="28"/>
              </w:rPr>
              <w:t>SALARY</w:t>
            </w:r>
          </w:p>
        </w:tc>
      </w:tr>
      <w:tr w:rsidR="00285673" w:rsidRPr="00285673"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50000</w:t>
            </w:r>
          </w:p>
        </w:tc>
      </w:tr>
      <w:tr w:rsidR="00285673" w:rsidRPr="00285673"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30000</w:t>
            </w:r>
          </w:p>
        </w:tc>
      </w:tr>
      <w:tr w:rsidR="00285673" w:rsidRPr="00285673"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25000</w:t>
            </w:r>
          </w:p>
        </w:tc>
      </w:tr>
    </w:tbl>
    <w:p w:rsidR="00811091" w:rsidRPr="00EB229A" w:rsidRDefault="00811091" w:rsidP="00EB229A">
      <w:pPr>
        <w:spacing w:line="360" w:lineRule="auto"/>
        <w:rPr>
          <w:rFonts w:ascii="Times New Roman" w:hAnsi="Times New Roman" w:cs="Times New Roman"/>
          <w:sz w:val="28"/>
          <w:szCs w:val="28"/>
        </w:rPr>
      </w:pPr>
    </w:p>
    <w:p w:rsidR="00285673" w:rsidRPr="00EB229A" w:rsidRDefault="00285673" w:rsidP="00EB229A">
      <w:pPr>
        <w:spacing w:line="360" w:lineRule="auto"/>
        <w:rPr>
          <w:rFonts w:ascii="Times New Roman" w:hAnsi="Times New Roman" w:cs="Times New Roman"/>
          <w:sz w:val="28"/>
          <w:szCs w:val="28"/>
        </w:rPr>
      </w:pPr>
    </w:p>
    <w:p w:rsidR="00285673" w:rsidRPr="00EB229A" w:rsidRDefault="00285673" w:rsidP="00EB229A">
      <w:pPr>
        <w:spacing w:line="360" w:lineRule="auto"/>
        <w:rPr>
          <w:rFonts w:ascii="Times New Roman" w:hAnsi="Times New Roman" w:cs="Times New Roman"/>
          <w:sz w:val="28"/>
          <w:szCs w:val="28"/>
        </w:rPr>
      </w:pPr>
    </w:p>
    <w:p w:rsidR="00285673" w:rsidRPr="00EB229A" w:rsidRDefault="00285673" w:rsidP="00EB229A">
      <w:pPr>
        <w:pStyle w:val="Heading2"/>
        <w:shd w:val="clear" w:color="auto" w:fill="FFFFFF"/>
        <w:spacing w:line="360" w:lineRule="auto"/>
        <w:jc w:val="both"/>
        <w:rPr>
          <w:rFonts w:ascii="Times New Roman" w:hAnsi="Times New Roman" w:cs="Times New Roman"/>
          <w:b w:val="0"/>
          <w:bCs w:val="0"/>
          <w:color w:val="610B38"/>
          <w:sz w:val="28"/>
          <w:szCs w:val="28"/>
        </w:rPr>
      </w:pPr>
      <w:r w:rsidRPr="00EB229A">
        <w:rPr>
          <w:rFonts w:ascii="Times New Roman" w:hAnsi="Times New Roman" w:cs="Times New Roman"/>
          <w:b w:val="0"/>
          <w:bCs w:val="0"/>
          <w:color w:val="610B38"/>
          <w:sz w:val="28"/>
          <w:szCs w:val="28"/>
        </w:rPr>
        <w:lastRenderedPageBreak/>
        <w:t>Types of Join operations:</w:t>
      </w:r>
    </w:p>
    <w:p w:rsidR="00285673" w:rsidRPr="00EB229A" w:rsidRDefault="00285673" w:rsidP="00EB229A">
      <w:pPr>
        <w:spacing w:line="360" w:lineRule="auto"/>
        <w:rPr>
          <w:rFonts w:ascii="Times New Roman" w:hAnsi="Times New Roman" w:cs="Times New Roman"/>
          <w:sz w:val="28"/>
          <w:szCs w:val="28"/>
        </w:rPr>
      </w:pPr>
      <w:r w:rsidRPr="00EB229A">
        <w:rPr>
          <w:rFonts w:ascii="Times New Roman" w:hAnsi="Times New Roman" w:cs="Times New Roman"/>
          <w:noProof/>
          <w:sz w:val="28"/>
          <w:szCs w:val="28"/>
        </w:rPr>
        <w:drawing>
          <wp:inline distT="0" distB="0" distL="0" distR="0">
            <wp:extent cx="4921250" cy="4243070"/>
            <wp:effectExtent l="19050" t="0" r="0" b="0"/>
            <wp:docPr id="2" name="Picture 2" descr="C:\Users\ADMIN\Desktop\dbms-join-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bms-join-operation.png"/>
                    <pic:cNvPicPr>
                      <a:picLocks noChangeAspect="1" noChangeArrowheads="1"/>
                    </pic:cNvPicPr>
                  </pic:nvPicPr>
                  <pic:blipFill>
                    <a:blip r:embed="rId8"/>
                    <a:srcRect/>
                    <a:stretch>
                      <a:fillRect/>
                    </a:stretch>
                  </pic:blipFill>
                  <pic:spPr bwMode="auto">
                    <a:xfrm>
                      <a:off x="0" y="0"/>
                      <a:ext cx="4921250" cy="4243070"/>
                    </a:xfrm>
                    <a:prstGeom prst="rect">
                      <a:avLst/>
                    </a:prstGeom>
                    <a:noFill/>
                    <a:ln w="9525">
                      <a:noFill/>
                      <a:miter lim="800000"/>
                      <a:headEnd/>
                      <a:tailEnd/>
                    </a:ln>
                  </pic:spPr>
                </pic:pic>
              </a:graphicData>
            </a:graphic>
          </wp:inline>
        </w:drawing>
      </w:r>
    </w:p>
    <w:p w:rsidR="00285673" w:rsidRPr="00EB229A" w:rsidRDefault="00285673" w:rsidP="00EB229A">
      <w:pPr>
        <w:spacing w:line="360" w:lineRule="auto"/>
        <w:rPr>
          <w:rFonts w:ascii="Times New Roman" w:hAnsi="Times New Roman" w:cs="Times New Roman"/>
          <w:sz w:val="28"/>
          <w:szCs w:val="28"/>
        </w:rPr>
      </w:pPr>
    </w:p>
    <w:p w:rsidR="00285673" w:rsidRPr="00EB229A" w:rsidRDefault="00285673"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1. Natural Join:</w:t>
      </w:r>
    </w:p>
    <w:p w:rsidR="00285673" w:rsidRPr="00EB229A" w:rsidRDefault="00285673" w:rsidP="00EB229A">
      <w:pPr>
        <w:numPr>
          <w:ilvl w:val="0"/>
          <w:numId w:val="23"/>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A natural join is the set of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of all combinations in R and S that are equal on their common attribute names.</w:t>
      </w:r>
    </w:p>
    <w:p w:rsidR="00285673" w:rsidRPr="00EB229A" w:rsidRDefault="00285673" w:rsidP="00EB229A">
      <w:pPr>
        <w:numPr>
          <w:ilvl w:val="0"/>
          <w:numId w:val="23"/>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It is denoted by </w:t>
      </w:r>
      <w:r w:rsidRPr="00EB229A">
        <w:rPr>
          <w:rFonts w:ascii="Times New Roman" w:hAnsi="Cambria Math" w:cs="Times New Roman"/>
          <w:color w:val="000000"/>
          <w:sz w:val="28"/>
          <w:szCs w:val="28"/>
        </w:rPr>
        <w:t>⋈</w:t>
      </w:r>
      <w:r w:rsidRPr="00EB229A">
        <w:rPr>
          <w:rFonts w:ascii="Times New Roman" w:hAnsi="Times New Roman" w:cs="Times New Roman"/>
          <w:color w:val="000000"/>
          <w:sz w:val="28"/>
          <w:szCs w:val="28"/>
        </w:rPr>
        <w:t>.</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r w:rsidRPr="00EB229A">
        <w:rPr>
          <w:color w:val="333333"/>
          <w:sz w:val="28"/>
          <w:szCs w:val="28"/>
        </w:rPr>
        <w:t> Let's use the above EMPLOYEE table and SALARY table:</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285673" w:rsidRPr="00EB229A" w:rsidRDefault="00285673"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∏EMP_NAME, SALARY (EMPLOYEE </w:t>
      </w:r>
      <w:r w:rsidRPr="00EB229A">
        <w:rPr>
          <w:rFonts w:ascii="Times New Roman"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SALARY)  </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15"/>
        <w:gridCol w:w="4310"/>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lastRenderedPageBreak/>
              <w:t>EMP_NAME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SALARY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25000</w:t>
            </w:r>
          </w:p>
        </w:tc>
      </w:tr>
    </w:tbl>
    <w:p w:rsidR="00285673" w:rsidRPr="00EB229A" w:rsidRDefault="00285673"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2. Outer Join:</w:t>
      </w:r>
    </w:p>
    <w:p w:rsidR="00285673" w:rsidRPr="00EB229A" w:rsidRDefault="00285673" w:rsidP="00EB229A">
      <w:pPr>
        <w:pStyle w:val="NormalWeb"/>
        <w:shd w:val="clear" w:color="auto" w:fill="FFFFFF"/>
        <w:spacing w:line="360" w:lineRule="auto"/>
        <w:jc w:val="both"/>
        <w:rPr>
          <w:color w:val="333333"/>
          <w:sz w:val="28"/>
          <w:szCs w:val="28"/>
        </w:rPr>
      </w:pPr>
      <w:r w:rsidRPr="00EB229A">
        <w:rPr>
          <w:color w:val="333333"/>
          <w:sz w:val="28"/>
          <w:szCs w:val="28"/>
        </w:rPr>
        <w:t>The outer join operation is an extension of the join operation. It is used to deal with missing information.</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EMPLOYEE</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71"/>
        <w:gridCol w:w="3184"/>
        <w:gridCol w:w="2870"/>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STREET</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Mumbai</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Kolkata</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Delhi</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Hari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 xml:space="preserve">Nehru </w:t>
            </w:r>
            <w:proofErr w:type="spellStart"/>
            <w:r w:rsidRPr="00EB229A">
              <w:rPr>
                <w:rFonts w:ascii="Times New Roman" w:hAnsi="Times New Roman" w:cs="Times New Roman"/>
                <w:color w:val="333333"/>
                <w:sz w:val="28"/>
                <w:szCs w:val="28"/>
              </w:rPr>
              <w:t>nagar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Hyderabad</w:t>
            </w:r>
          </w:p>
        </w:tc>
      </w:tr>
    </w:tbl>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FACT_WORKERS</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67"/>
        <w:gridCol w:w="3089"/>
        <w:gridCol w:w="2969"/>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lastRenderedPageBreak/>
              <w:t>EMP_NAME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BRANCH</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SALARY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Hari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50000</w:t>
            </w:r>
          </w:p>
        </w:tc>
      </w:tr>
    </w:tbl>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285673" w:rsidRPr="00EB229A" w:rsidRDefault="00285673"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(EMPLOYEE </w:t>
      </w:r>
      <w:r w:rsidRPr="00EB229A">
        <w:rPr>
          <w:rFonts w:ascii="Times New Roman"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FACT_WORKERS)  </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03"/>
        <w:gridCol w:w="1977"/>
        <w:gridCol w:w="1781"/>
        <w:gridCol w:w="1919"/>
        <w:gridCol w:w="1845"/>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STREET</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BRANCH</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SALARY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Hari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 xml:space="preserve">Nehru </w:t>
            </w:r>
            <w:proofErr w:type="spellStart"/>
            <w:r w:rsidRPr="00EB229A">
              <w:rPr>
                <w:rFonts w:ascii="Times New Roman" w:hAnsi="Times New Roman" w:cs="Times New Roman"/>
                <w:color w:val="333333"/>
                <w:sz w:val="28"/>
                <w:szCs w:val="28"/>
              </w:rPr>
              <w:t>nagar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50000</w:t>
            </w:r>
          </w:p>
        </w:tc>
      </w:tr>
    </w:tbl>
    <w:p w:rsidR="00285673" w:rsidRPr="00EB229A" w:rsidRDefault="00285673" w:rsidP="00EB229A">
      <w:pPr>
        <w:pStyle w:val="NormalWeb"/>
        <w:shd w:val="clear" w:color="auto" w:fill="FFFFFF"/>
        <w:spacing w:line="360" w:lineRule="auto"/>
        <w:jc w:val="both"/>
        <w:rPr>
          <w:color w:val="333333"/>
          <w:sz w:val="28"/>
          <w:szCs w:val="28"/>
        </w:rPr>
      </w:pPr>
      <w:r w:rsidRPr="00EB229A">
        <w:rPr>
          <w:color w:val="333333"/>
          <w:sz w:val="28"/>
          <w:szCs w:val="28"/>
        </w:rPr>
        <w:t>An outer join is basically of three types:</w:t>
      </w:r>
    </w:p>
    <w:p w:rsidR="00285673" w:rsidRPr="00EB229A" w:rsidRDefault="00285673" w:rsidP="00EB229A">
      <w:pPr>
        <w:numPr>
          <w:ilvl w:val="0"/>
          <w:numId w:val="26"/>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Left outer join</w:t>
      </w:r>
    </w:p>
    <w:p w:rsidR="00285673" w:rsidRPr="00EB229A" w:rsidRDefault="00285673" w:rsidP="00EB229A">
      <w:pPr>
        <w:numPr>
          <w:ilvl w:val="0"/>
          <w:numId w:val="26"/>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Right outer join</w:t>
      </w:r>
    </w:p>
    <w:p w:rsidR="00285673" w:rsidRPr="00EB229A" w:rsidRDefault="00285673" w:rsidP="00EB229A">
      <w:pPr>
        <w:numPr>
          <w:ilvl w:val="0"/>
          <w:numId w:val="26"/>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lastRenderedPageBreak/>
        <w:t>Full outer join</w:t>
      </w:r>
    </w:p>
    <w:p w:rsidR="00285673" w:rsidRPr="00EB229A" w:rsidRDefault="00285673"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a. Left outer join:</w:t>
      </w:r>
    </w:p>
    <w:p w:rsidR="00285673" w:rsidRPr="00EB229A" w:rsidRDefault="00285673" w:rsidP="00EB229A">
      <w:pPr>
        <w:numPr>
          <w:ilvl w:val="0"/>
          <w:numId w:val="27"/>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Left outer join contains the set of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of all combinations in R and S that are equal on their common attribute names.</w:t>
      </w:r>
    </w:p>
    <w:p w:rsidR="00285673" w:rsidRPr="00EB229A" w:rsidRDefault="00285673" w:rsidP="00EB229A">
      <w:pPr>
        <w:numPr>
          <w:ilvl w:val="0"/>
          <w:numId w:val="27"/>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In the left outer join,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R have no matching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S.</w:t>
      </w:r>
    </w:p>
    <w:p w:rsidR="00285673" w:rsidRPr="00EB229A" w:rsidRDefault="00285673" w:rsidP="00EB229A">
      <w:pPr>
        <w:numPr>
          <w:ilvl w:val="0"/>
          <w:numId w:val="27"/>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It is denoted by </w:t>
      </w:r>
      <w:r w:rsidRPr="00EB229A">
        <w:rPr>
          <w:rFonts w:ascii="Times New Roman" w:hAnsi="Cambria Math" w:cs="Times New Roman"/>
          <w:color w:val="000000"/>
          <w:sz w:val="28"/>
          <w:szCs w:val="28"/>
        </w:rPr>
        <w:t>⟕</w:t>
      </w:r>
      <w:r w:rsidRPr="00EB229A">
        <w:rPr>
          <w:rFonts w:ascii="Times New Roman" w:hAnsi="Times New Roman" w:cs="Times New Roman"/>
          <w:color w:val="000000"/>
          <w:sz w:val="28"/>
          <w:szCs w:val="28"/>
        </w:rPr>
        <w:t>.</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r w:rsidRPr="00EB229A">
        <w:rPr>
          <w:color w:val="333333"/>
          <w:sz w:val="28"/>
          <w:szCs w:val="28"/>
        </w:rPr>
        <w:t> Using the above EMPLOYEE table and FACT_WORKERS table</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285673" w:rsidRPr="00EB229A" w:rsidRDefault="00285673" w:rsidP="00EB229A">
      <w:pPr>
        <w:numPr>
          <w:ilvl w:val="0"/>
          <w:numId w:val="28"/>
        </w:numPr>
        <w:spacing w:after="0" w:line="360" w:lineRule="auto"/>
        <w:ind w:left="0"/>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EMPLOYEE </w:t>
      </w:r>
      <w:r w:rsidRPr="00EB229A">
        <w:rPr>
          <w:rFonts w:ascii="Times New Roman"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FACT_WORKERS   </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07"/>
        <w:gridCol w:w="1962"/>
        <w:gridCol w:w="1785"/>
        <w:gridCol w:w="1923"/>
        <w:gridCol w:w="1848"/>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STREET</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BRANCH</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SALARY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Hari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r>
    </w:tbl>
    <w:p w:rsidR="00285673" w:rsidRPr="00EB229A" w:rsidRDefault="00285673"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b. Right outer join:</w:t>
      </w:r>
    </w:p>
    <w:p w:rsidR="00285673" w:rsidRPr="00EB229A" w:rsidRDefault="00285673" w:rsidP="00EB229A">
      <w:pPr>
        <w:numPr>
          <w:ilvl w:val="0"/>
          <w:numId w:val="29"/>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Right outer join contains the set of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of all combinations in R and S that are equal on their common attribute names.</w:t>
      </w:r>
    </w:p>
    <w:p w:rsidR="00285673" w:rsidRPr="00EB229A" w:rsidRDefault="00285673" w:rsidP="00EB229A">
      <w:pPr>
        <w:numPr>
          <w:ilvl w:val="0"/>
          <w:numId w:val="29"/>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In right outer join,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S have no matching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R.</w:t>
      </w:r>
    </w:p>
    <w:p w:rsidR="00285673" w:rsidRPr="00EB229A" w:rsidRDefault="00285673" w:rsidP="00EB229A">
      <w:pPr>
        <w:numPr>
          <w:ilvl w:val="0"/>
          <w:numId w:val="29"/>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It is denoted by </w:t>
      </w:r>
      <w:r w:rsidRPr="00EB229A">
        <w:rPr>
          <w:rFonts w:ascii="Times New Roman" w:hAnsi="Cambria Math" w:cs="Times New Roman"/>
          <w:color w:val="000000"/>
          <w:sz w:val="28"/>
          <w:szCs w:val="28"/>
        </w:rPr>
        <w:t>⟖</w:t>
      </w:r>
      <w:r w:rsidRPr="00EB229A">
        <w:rPr>
          <w:rFonts w:ascii="Times New Roman" w:hAnsi="Times New Roman" w:cs="Times New Roman"/>
          <w:color w:val="000000"/>
          <w:sz w:val="28"/>
          <w:szCs w:val="28"/>
        </w:rPr>
        <w:t>.</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lastRenderedPageBreak/>
        <w:t>Example:</w:t>
      </w:r>
      <w:r w:rsidRPr="00EB229A">
        <w:rPr>
          <w:color w:val="333333"/>
          <w:sz w:val="28"/>
          <w:szCs w:val="28"/>
        </w:rPr>
        <w:t> Using the above EMPLOYEE table and FACT_WORKERS Relation</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285673" w:rsidRPr="00EB229A" w:rsidRDefault="00285673"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EMPLOYEE </w:t>
      </w:r>
      <w:r w:rsidRPr="00EB229A">
        <w:rPr>
          <w:rFonts w:ascii="Times New Roman"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FACT_WORKERS  </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07"/>
        <w:gridCol w:w="1923"/>
        <w:gridCol w:w="1848"/>
        <w:gridCol w:w="1962"/>
        <w:gridCol w:w="1785"/>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BRANCH</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SALARY</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STREET</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Mumbai</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Kolkata</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Hari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Hyderabad</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r>
    </w:tbl>
    <w:p w:rsidR="00285673" w:rsidRPr="00EB229A" w:rsidRDefault="00285673"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c. Full outer join:</w:t>
      </w:r>
    </w:p>
    <w:p w:rsidR="00285673" w:rsidRPr="00EB229A" w:rsidRDefault="00285673" w:rsidP="00EB229A">
      <w:pPr>
        <w:numPr>
          <w:ilvl w:val="0"/>
          <w:numId w:val="3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Full outer join is like a left or right join except that it contains all rows from both tables.</w:t>
      </w:r>
    </w:p>
    <w:p w:rsidR="00285673" w:rsidRPr="00EB229A" w:rsidRDefault="00285673" w:rsidP="00EB229A">
      <w:pPr>
        <w:numPr>
          <w:ilvl w:val="0"/>
          <w:numId w:val="3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In full outer join,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R that have no matching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S and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S that have no matching </w:t>
      </w:r>
      <w:proofErr w:type="spellStart"/>
      <w:r w:rsidRPr="00EB229A">
        <w:rPr>
          <w:rFonts w:ascii="Times New Roman" w:hAnsi="Times New Roman" w:cs="Times New Roman"/>
          <w:color w:val="000000"/>
          <w:sz w:val="28"/>
          <w:szCs w:val="28"/>
        </w:rPr>
        <w:t>tuples</w:t>
      </w:r>
      <w:proofErr w:type="spellEnd"/>
      <w:r w:rsidRPr="00EB229A">
        <w:rPr>
          <w:rFonts w:ascii="Times New Roman" w:hAnsi="Times New Roman" w:cs="Times New Roman"/>
          <w:color w:val="000000"/>
          <w:sz w:val="28"/>
          <w:szCs w:val="28"/>
        </w:rPr>
        <w:t xml:space="preserve"> in R in their common attribute name.</w:t>
      </w:r>
    </w:p>
    <w:p w:rsidR="00285673" w:rsidRPr="00EB229A" w:rsidRDefault="00285673" w:rsidP="00EB229A">
      <w:pPr>
        <w:numPr>
          <w:ilvl w:val="0"/>
          <w:numId w:val="31"/>
        </w:numPr>
        <w:shd w:val="clear" w:color="auto" w:fill="FFFFFF"/>
        <w:spacing w:before="65" w:after="100" w:afterAutospacing="1"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rPr>
        <w:t xml:space="preserve">It is denoted by </w:t>
      </w:r>
      <w:r w:rsidRPr="00EB229A">
        <w:rPr>
          <w:rFonts w:ascii="Times New Roman" w:hAnsi="Cambria Math" w:cs="Times New Roman"/>
          <w:color w:val="000000"/>
          <w:sz w:val="28"/>
          <w:szCs w:val="28"/>
        </w:rPr>
        <w:t>⟗</w:t>
      </w:r>
      <w:r w:rsidRPr="00EB229A">
        <w:rPr>
          <w:rFonts w:ascii="Times New Roman" w:hAnsi="Times New Roman" w:cs="Times New Roman"/>
          <w:color w:val="000000"/>
          <w:sz w:val="28"/>
          <w:szCs w:val="28"/>
        </w:rPr>
        <w:t>.</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r w:rsidRPr="00EB229A">
        <w:rPr>
          <w:color w:val="333333"/>
          <w:sz w:val="28"/>
          <w:szCs w:val="28"/>
        </w:rPr>
        <w:t> Using the above EMPLOYEE table and FACT_WORKERS table</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285673" w:rsidRPr="00EB229A" w:rsidRDefault="00285673"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EMPLOYEE </w:t>
      </w:r>
      <w:r w:rsidRPr="00EB229A">
        <w:rPr>
          <w:rFonts w:ascii="Times New Roman"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FACT_WORKERS </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lastRenderedPageBreak/>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07"/>
        <w:gridCol w:w="1962"/>
        <w:gridCol w:w="1785"/>
        <w:gridCol w:w="1923"/>
        <w:gridCol w:w="1848"/>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EMP_NAME</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STREET</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BRANCH</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SALARY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Hari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50000</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30000</w:t>
            </w:r>
          </w:p>
        </w:tc>
      </w:tr>
    </w:tbl>
    <w:p w:rsidR="00285673" w:rsidRPr="00EB229A" w:rsidRDefault="00285673" w:rsidP="00EB229A">
      <w:pPr>
        <w:pStyle w:val="Heading3"/>
        <w:shd w:val="clear" w:color="auto" w:fill="FFFFFF"/>
        <w:spacing w:line="360" w:lineRule="auto"/>
        <w:jc w:val="both"/>
        <w:rPr>
          <w:rFonts w:ascii="Times New Roman" w:hAnsi="Times New Roman" w:cs="Times New Roman"/>
          <w:b w:val="0"/>
          <w:bCs w:val="0"/>
          <w:color w:val="610B4B"/>
          <w:sz w:val="28"/>
          <w:szCs w:val="28"/>
        </w:rPr>
      </w:pPr>
      <w:r w:rsidRPr="00EB229A">
        <w:rPr>
          <w:rFonts w:ascii="Times New Roman" w:hAnsi="Times New Roman" w:cs="Times New Roman"/>
          <w:b w:val="0"/>
          <w:bCs w:val="0"/>
          <w:color w:val="610B4B"/>
          <w:sz w:val="28"/>
          <w:szCs w:val="28"/>
        </w:rPr>
        <w:t xml:space="preserve">3. </w:t>
      </w:r>
      <w:proofErr w:type="spellStart"/>
      <w:r w:rsidRPr="00EB229A">
        <w:rPr>
          <w:rFonts w:ascii="Times New Roman" w:hAnsi="Times New Roman" w:cs="Times New Roman"/>
          <w:b w:val="0"/>
          <w:bCs w:val="0"/>
          <w:color w:val="610B4B"/>
          <w:sz w:val="28"/>
          <w:szCs w:val="28"/>
        </w:rPr>
        <w:t>Equi</w:t>
      </w:r>
      <w:proofErr w:type="spellEnd"/>
      <w:r w:rsidRPr="00EB229A">
        <w:rPr>
          <w:rFonts w:ascii="Times New Roman" w:hAnsi="Times New Roman" w:cs="Times New Roman"/>
          <w:b w:val="0"/>
          <w:bCs w:val="0"/>
          <w:color w:val="610B4B"/>
          <w:sz w:val="28"/>
          <w:szCs w:val="28"/>
        </w:rPr>
        <w:t xml:space="preserve"> </w:t>
      </w:r>
      <w:proofErr w:type="gramStart"/>
      <w:r w:rsidRPr="00EB229A">
        <w:rPr>
          <w:rFonts w:ascii="Times New Roman" w:hAnsi="Times New Roman" w:cs="Times New Roman"/>
          <w:b w:val="0"/>
          <w:bCs w:val="0"/>
          <w:color w:val="610B4B"/>
          <w:sz w:val="28"/>
          <w:szCs w:val="28"/>
        </w:rPr>
        <w:t>join</w:t>
      </w:r>
      <w:proofErr w:type="gramEnd"/>
      <w:r w:rsidRPr="00EB229A">
        <w:rPr>
          <w:rFonts w:ascii="Times New Roman" w:hAnsi="Times New Roman" w:cs="Times New Roman"/>
          <w:b w:val="0"/>
          <w:bCs w:val="0"/>
          <w:color w:val="610B4B"/>
          <w:sz w:val="28"/>
          <w:szCs w:val="28"/>
        </w:rPr>
        <w:t>:</w:t>
      </w:r>
    </w:p>
    <w:p w:rsidR="00285673" w:rsidRPr="00EB229A" w:rsidRDefault="00285673" w:rsidP="00EB229A">
      <w:pPr>
        <w:pStyle w:val="NormalWeb"/>
        <w:shd w:val="clear" w:color="auto" w:fill="FFFFFF"/>
        <w:spacing w:line="360" w:lineRule="auto"/>
        <w:jc w:val="both"/>
        <w:rPr>
          <w:color w:val="333333"/>
          <w:sz w:val="28"/>
          <w:szCs w:val="28"/>
        </w:rPr>
      </w:pPr>
      <w:r w:rsidRPr="00EB229A">
        <w:rPr>
          <w:color w:val="333333"/>
          <w:sz w:val="28"/>
          <w:szCs w:val="28"/>
        </w:rPr>
        <w:t xml:space="preserve">It is also known as an inner join. It is the most common join. It is based on matched data as per the equality condition. The </w:t>
      </w:r>
      <w:proofErr w:type="spellStart"/>
      <w:r w:rsidRPr="00EB229A">
        <w:rPr>
          <w:color w:val="333333"/>
          <w:sz w:val="28"/>
          <w:szCs w:val="28"/>
        </w:rPr>
        <w:t>equi</w:t>
      </w:r>
      <w:proofErr w:type="spellEnd"/>
      <w:r w:rsidRPr="00EB229A">
        <w:rPr>
          <w:color w:val="333333"/>
          <w:sz w:val="28"/>
          <w:szCs w:val="28"/>
        </w:rPr>
        <w:t xml:space="preserve"> join uses the comparison </w:t>
      </w:r>
      <w:proofErr w:type="gramStart"/>
      <w:r w:rsidRPr="00EB229A">
        <w:rPr>
          <w:color w:val="333333"/>
          <w:sz w:val="28"/>
          <w:szCs w:val="28"/>
        </w:rPr>
        <w:t>operator(</w:t>
      </w:r>
      <w:proofErr w:type="gramEnd"/>
      <w:r w:rsidRPr="00EB229A">
        <w:rPr>
          <w:color w:val="333333"/>
          <w:sz w:val="28"/>
          <w:szCs w:val="28"/>
        </w:rPr>
        <w:t>=).</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Example:</w:t>
      </w:r>
    </w:p>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CUSTOMER RELATION</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790"/>
        <w:gridCol w:w="4135"/>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CLASS_ID</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NAME</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John</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Harry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Jackson</w:t>
            </w:r>
          </w:p>
        </w:tc>
      </w:tr>
    </w:tbl>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PRODUCT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433"/>
        <w:gridCol w:w="3492"/>
      </w:tblGrid>
      <w:tr w:rsidR="00285673" w:rsidRPr="00EB229A" w:rsidTr="00285673">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PRODUCT_ID</w:t>
            </w:r>
          </w:p>
        </w:tc>
        <w:tc>
          <w:tcPr>
            <w:tcW w:w="0" w:type="auto"/>
            <w:shd w:val="clear" w:color="auto" w:fill="C7CCBE"/>
            <w:tcMar>
              <w:top w:w="194" w:type="dxa"/>
              <w:left w:w="194" w:type="dxa"/>
              <w:bottom w:w="194" w:type="dxa"/>
              <w:right w:w="194" w:type="dxa"/>
            </w:tcMar>
            <w:hideMark/>
          </w:tcPr>
          <w:p w:rsidR="00285673" w:rsidRPr="00EB229A" w:rsidRDefault="00285673" w:rsidP="00EB229A">
            <w:pPr>
              <w:spacing w:line="360" w:lineRule="auto"/>
              <w:rPr>
                <w:rFonts w:ascii="Times New Roman" w:hAnsi="Times New Roman" w:cs="Times New Roman"/>
                <w:b/>
                <w:bCs/>
                <w:color w:val="000000"/>
                <w:sz w:val="28"/>
                <w:szCs w:val="28"/>
              </w:rPr>
            </w:pPr>
            <w:r w:rsidRPr="00EB229A">
              <w:rPr>
                <w:rFonts w:ascii="Times New Roman" w:hAnsi="Times New Roman" w:cs="Times New Roman"/>
                <w:b/>
                <w:bCs/>
                <w:color w:val="000000"/>
                <w:sz w:val="28"/>
                <w:szCs w:val="28"/>
              </w:rPr>
              <w:t>CITY</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Delhi</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Mumbai</w:t>
            </w:r>
          </w:p>
        </w:tc>
      </w:tr>
      <w:tr w:rsidR="00285673" w:rsidRPr="00EB229A"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r w:rsidRPr="00EB229A">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EB229A" w:rsidRDefault="00285673" w:rsidP="00EB229A">
            <w:pPr>
              <w:spacing w:line="360" w:lineRule="auto"/>
              <w:jc w:val="both"/>
              <w:rPr>
                <w:rFonts w:ascii="Times New Roman" w:hAnsi="Times New Roman" w:cs="Times New Roman"/>
                <w:color w:val="333333"/>
                <w:sz w:val="28"/>
                <w:szCs w:val="28"/>
              </w:rPr>
            </w:pPr>
            <w:proofErr w:type="spellStart"/>
            <w:r w:rsidRPr="00EB229A">
              <w:rPr>
                <w:rFonts w:ascii="Times New Roman" w:hAnsi="Times New Roman" w:cs="Times New Roman"/>
                <w:color w:val="333333"/>
                <w:sz w:val="28"/>
                <w:szCs w:val="28"/>
              </w:rPr>
              <w:t>Noida</w:t>
            </w:r>
            <w:proofErr w:type="spellEnd"/>
          </w:p>
        </w:tc>
      </w:tr>
    </w:tbl>
    <w:p w:rsidR="00285673" w:rsidRPr="00EB229A" w:rsidRDefault="00285673" w:rsidP="00EB229A">
      <w:pPr>
        <w:pStyle w:val="NormalWeb"/>
        <w:shd w:val="clear" w:color="auto" w:fill="FFFFFF"/>
        <w:spacing w:line="360" w:lineRule="auto"/>
        <w:jc w:val="both"/>
        <w:rPr>
          <w:color w:val="333333"/>
          <w:sz w:val="28"/>
          <w:szCs w:val="28"/>
        </w:rPr>
      </w:pPr>
      <w:r w:rsidRPr="00EB229A">
        <w:rPr>
          <w:rStyle w:val="Strong"/>
          <w:color w:val="333333"/>
          <w:sz w:val="28"/>
          <w:szCs w:val="28"/>
        </w:rPr>
        <w:t>Input:</w:t>
      </w:r>
    </w:p>
    <w:p w:rsidR="00285673" w:rsidRPr="00EB229A" w:rsidRDefault="00285673" w:rsidP="00EB229A">
      <w:pPr>
        <w:spacing w:after="0" w:line="360" w:lineRule="auto"/>
        <w:jc w:val="both"/>
        <w:rPr>
          <w:rFonts w:ascii="Times New Roman" w:hAnsi="Times New Roman" w:cs="Times New Roman"/>
          <w:color w:val="000000"/>
          <w:sz w:val="28"/>
          <w:szCs w:val="28"/>
        </w:rPr>
      </w:pPr>
      <w:r w:rsidRPr="00EB229A">
        <w:rPr>
          <w:rFonts w:ascii="Times New Roman" w:hAnsi="Times New Roman" w:cs="Times New Roman"/>
          <w:color w:val="000000"/>
          <w:sz w:val="28"/>
          <w:szCs w:val="28"/>
          <w:bdr w:val="none" w:sz="0" w:space="0" w:color="auto" w:frame="1"/>
        </w:rPr>
        <w:t>CUSTOMER </w:t>
      </w:r>
      <w:r w:rsidRPr="00EB229A">
        <w:rPr>
          <w:rFonts w:ascii="Times New Roman" w:hAnsi="Cambria Math" w:cs="Times New Roman"/>
          <w:color w:val="000000"/>
          <w:sz w:val="28"/>
          <w:szCs w:val="28"/>
          <w:bdr w:val="none" w:sz="0" w:space="0" w:color="auto" w:frame="1"/>
        </w:rPr>
        <w:t>⋈</w:t>
      </w:r>
      <w:r w:rsidRPr="00EB229A">
        <w:rPr>
          <w:rFonts w:ascii="Times New Roman" w:hAnsi="Times New Roman" w:cs="Times New Roman"/>
          <w:color w:val="000000"/>
          <w:sz w:val="28"/>
          <w:szCs w:val="28"/>
          <w:bdr w:val="none" w:sz="0" w:space="0" w:color="auto" w:frame="1"/>
        </w:rPr>
        <w:t> PRODUCT   </w:t>
      </w:r>
    </w:p>
    <w:p w:rsidR="00285673" w:rsidRPr="00EB229A" w:rsidRDefault="00285673" w:rsidP="00EB229A">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EB229A">
        <w:rPr>
          <w:rFonts w:ascii="Times New Roman" w:eastAsia="Times New Roman" w:hAnsi="Times New Roman" w:cs="Times New Roman"/>
          <w:b/>
          <w:bCs/>
          <w:color w:val="333333"/>
          <w:sz w:val="28"/>
          <w:szCs w:val="28"/>
        </w:rPr>
        <w:t>Output:</w:t>
      </w:r>
    </w:p>
    <w:tbl>
      <w:tblPr>
        <w:tblW w:w="99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94"/>
        <w:gridCol w:w="1924"/>
        <w:gridCol w:w="3440"/>
        <w:gridCol w:w="1867"/>
      </w:tblGrid>
      <w:tr w:rsidR="00285673" w:rsidRPr="00285673" w:rsidTr="00285673">
        <w:tc>
          <w:tcPr>
            <w:tcW w:w="0" w:type="auto"/>
            <w:shd w:val="clear" w:color="auto" w:fill="C7CCBE"/>
            <w:tcMar>
              <w:top w:w="194" w:type="dxa"/>
              <w:left w:w="194" w:type="dxa"/>
              <w:bottom w:w="194" w:type="dxa"/>
              <w:right w:w="194" w:type="dxa"/>
            </w:tcMar>
            <w:hideMark/>
          </w:tcPr>
          <w:p w:rsidR="00285673" w:rsidRPr="00285673" w:rsidRDefault="00285673" w:rsidP="00EB229A">
            <w:pPr>
              <w:spacing w:after="0" w:line="360" w:lineRule="auto"/>
              <w:rPr>
                <w:rFonts w:ascii="Times New Roman" w:eastAsia="Times New Roman" w:hAnsi="Times New Roman" w:cs="Times New Roman"/>
                <w:b/>
                <w:bCs/>
                <w:color w:val="000000"/>
                <w:sz w:val="28"/>
                <w:szCs w:val="28"/>
              </w:rPr>
            </w:pPr>
            <w:r w:rsidRPr="00285673">
              <w:rPr>
                <w:rFonts w:ascii="Times New Roman" w:eastAsia="Times New Roman" w:hAnsi="Times New Roman" w:cs="Times New Roman"/>
                <w:b/>
                <w:bCs/>
                <w:color w:val="000000"/>
                <w:sz w:val="28"/>
                <w:szCs w:val="28"/>
              </w:rPr>
              <w:t>CLASS_ID</w:t>
            </w:r>
          </w:p>
        </w:tc>
        <w:tc>
          <w:tcPr>
            <w:tcW w:w="0" w:type="auto"/>
            <w:shd w:val="clear" w:color="auto" w:fill="C7CCBE"/>
            <w:tcMar>
              <w:top w:w="194" w:type="dxa"/>
              <w:left w:w="194" w:type="dxa"/>
              <w:bottom w:w="194" w:type="dxa"/>
              <w:right w:w="194" w:type="dxa"/>
            </w:tcMar>
            <w:hideMark/>
          </w:tcPr>
          <w:p w:rsidR="00285673" w:rsidRPr="00285673" w:rsidRDefault="00285673" w:rsidP="00EB229A">
            <w:pPr>
              <w:spacing w:after="0" w:line="360" w:lineRule="auto"/>
              <w:rPr>
                <w:rFonts w:ascii="Times New Roman" w:eastAsia="Times New Roman" w:hAnsi="Times New Roman" w:cs="Times New Roman"/>
                <w:b/>
                <w:bCs/>
                <w:color w:val="000000"/>
                <w:sz w:val="28"/>
                <w:szCs w:val="28"/>
              </w:rPr>
            </w:pPr>
            <w:r w:rsidRPr="00285673">
              <w:rPr>
                <w:rFonts w:ascii="Times New Roman" w:eastAsia="Times New Roman" w:hAnsi="Times New Roman" w:cs="Times New Roman"/>
                <w:b/>
                <w:bCs/>
                <w:color w:val="000000"/>
                <w:sz w:val="28"/>
                <w:szCs w:val="28"/>
              </w:rPr>
              <w:t>NAME</w:t>
            </w:r>
          </w:p>
        </w:tc>
        <w:tc>
          <w:tcPr>
            <w:tcW w:w="0" w:type="auto"/>
            <w:shd w:val="clear" w:color="auto" w:fill="C7CCBE"/>
            <w:tcMar>
              <w:top w:w="194" w:type="dxa"/>
              <w:left w:w="194" w:type="dxa"/>
              <w:bottom w:w="194" w:type="dxa"/>
              <w:right w:w="194" w:type="dxa"/>
            </w:tcMar>
            <w:hideMark/>
          </w:tcPr>
          <w:p w:rsidR="00285673" w:rsidRPr="00285673" w:rsidRDefault="00285673" w:rsidP="00EB229A">
            <w:pPr>
              <w:spacing w:after="0" w:line="360" w:lineRule="auto"/>
              <w:rPr>
                <w:rFonts w:ascii="Times New Roman" w:eastAsia="Times New Roman" w:hAnsi="Times New Roman" w:cs="Times New Roman"/>
                <w:b/>
                <w:bCs/>
                <w:color w:val="000000"/>
                <w:sz w:val="28"/>
                <w:szCs w:val="28"/>
              </w:rPr>
            </w:pPr>
            <w:r w:rsidRPr="00285673">
              <w:rPr>
                <w:rFonts w:ascii="Times New Roman" w:eastAsia="Times New Roman" w:hAnsi="Times New Roman" w:cs="Times New Roman"/>
                <w:b/>
                <w:bCs/>
                <w:color w:val="000000"/>
                <w:sz w:val="28"/>
                <w:szCs w:val="28"/>
              </w:rPr>
              <w:t>PRODUCT_ID</w:t>
            </w:r>
          </w:p>
        </w:tc>
        <w:tc>
          <w:tcPr>
            <w:tcW w:w="0" w:type="auto"/>
            <w:shd w:val="clear" w:color="auto" w:fill="C7CCBE"/>
            <w:tcMar>
              <w:top w:w="194" w:type="dxa"/>
              <w:left w:w="194" w:type="dxa"/>
              <w:bottom w:w="194" w:type="dxa"/>
              <w:right w:w="194" w:type="dxa"/>
            </w:tcMar>
            <w:hideMark/>
          </w:tcPr>
          <w:p w:rsidR="00285673" w:rsidRPr="00285673" w:rsidRDefault="00285673" w:rsidP="00EB229A">
            <w:pPr>
              <w:spacing w:after="0" w:line="360" w:lineRule="auto"/>
              <w:rPr>
                <w:rFonts w:ascii="Times New Roman" w:eastAsia="Times New Roman" w:hAnsi="Times New Roman" w:cs="Times New Roman"/>
                <w:b/>
                <w:bCs/>
                <w:color w:val="000000"/>
                <w:sz w:val="28"/>
                <w:szCs w:val="28"/>
              </w:rPr>
            </w:pPr>
            <w:r w:rsidRPr="00285673">
              <w:rPr>
                <w:rFonts w:ascii="Times New Roman" w:eastAsia="Times New Roman" w:hAnsi="Times New Roman" w:cs="Times New Roman"/>
                <w:b/>
                <w:bCs/>
                <w:color w:val="000000"/>
                <w:sz w:val="28"/>
                <w:szCs w:val="28"/>
              </w:rPr>
              <w:t>CITY</w:t>
            </w:r>
          </w:p>
        </w:tc>
      </w:tr>
      <w:tr w:rsidR="00285673" w:rsidRPr="00285673"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Delhi</w:t>
            </w:r>
          </w:p>
        </w:tc>
      </w:tr>
      <w:tr w:rsidR="00285673" w:rsidRPr="00285673" w:rsidTr="00285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Mumbai</w:t>
            </w:r>
          </w:p>
        </w:tc>
      </w:tr>
      <w:tr w:rsidR="00285673" w:rsidRPr="00285673" w:rsidTr="00285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r w:rsidRPr="00285673">
              <w:rPr>
                <w:rFonts w:ascii="Times New Roman" w:eastAsia="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9" w:type="dxa"/>
              <w:left w:w="129" w:type="dxa"/>
              <w:bottom w:w="129" w:type="dxa"/>
              <w:right w:w="129" w:type="dxa"/>
            </w:tcMar>
            <w:hideMark/>
          </w:tcPr>
          <w:p w:rsidR="00285673" w:rsidRPr="00285673" w:rsidRDefault="00285673" w:rsidP="00EB229A">
            <w:pPr>
              <w:spacing w:after="0" w:line="360" w:lineRule="auto"/>
              <w:jc w:val="both"/>
              <w:rPr>
                <w:rFonts w:ascii="Times New Roman" w:eastAsia="Times New Roman" w:hAnsi="Times New Roman" w:cs="Times New Roman"/>
                <w:color w:val="333333"/>
                <w:sz w:val="28"/>
                <w:szCs w:val="28"/>
              </w:rPr>
            </w:pPr>
            <w:proofErr w:type="spellStart"/>
            <w:r w:rsidRPr="00285673">
              <w:rPr>
                <w:rFonts w:ascii="Times New Roman" w:eastAsia="Times New Roman" w:hAnsi="Times New Roman" w:cs="Times New Roman"/>
                <w:color w:val="333333"/>
                <w:sz w:val="28"/>
                <w:szCs w:val="28"/>
              </w:rPr>
              <w:t>Noida</w:t>
            </w:r>
            <w:proofErr w:type="spellEnd"/>
          </w:p>
        </w:tc>
      </w:tr>
    </w:tbl>
    <w:p w:rsidR="00285673" w:rsidRPr="00EB229A" w:rsidRDefault="00285673" w:rsidP="00EB229A">
      <w:pPr>
        <w:spacing w:line="360" w:lineRule="auto"/>
        <w:rPr>
          <w:rFonts w:ascii="Times New Roman" w:hAnsi="Times New Roman" w:cs="Times New Roman"/>
          <w:sz w:val="28"/>
          <w:szCs w:val="28"/>
        </w:rPr>
      </w:pPr>
    </w:p>
    <w:sectPr w:rsidR="00285673" w:rsidRPr="00EB229A" w:rsidSect="0017566D">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8BD"/>
    <w:multiLevelType w:val="multilevel"/>
    <w:tmpl w:val="B0B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35849"/>
    <w:multiLevelType w:val="multilevel"/>
    <w:tmpl w:val="74B2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C058A"/>
    <w:multiLevelType w:val="multilevel"/>
    <w:tmpl w:val="7E761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19530F"/>
    <w:multiLevelType w:val="multilevel"/>
    <w:tmpl w:val="5544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9540C"/>
    <w:multiLevelType w:val="multilevel"/>
    <w:tmpl w:val="0DD8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6F78C8"/>
    <w:multiLevelType w:val="multilevel"/>
    <w:tmpl w:val="BD94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EA4F6F"/>
    <w:multiLevelType w:val="multilevel"/>
    <w:tmpl w:val="369EB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4686AE0"/>
    <w:multiLevelType w:val="multilevel"/>
    <w:tmpl w:val="AAC4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D93EB2"/>
    <w:multiLevelType w:val="multilevel"/>
    <w:tmpl w:val="F138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DF0B04"/>
    <w:multiLevelType w:val="multilevel"/>
    <w:tmpl w:val="B33E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965936"/>
    <w:multiLevelType w:val="multilevel"/>
    <w:tmpl w:val="4BD6B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8395E92"/>
    <w:multiLevelType w:val="multilevel"/>
    <w:tmpl w:val="C1A2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4C09F9"/>
    <w:multiLevelType w:val="multilevel"/>
    <w:tmpl w:val="A258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152CBE"/>
    <w:multiLevelType w:val="multilevel"/>
    <w:tmpl w:val="467EC0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28430CB"/>
    <w:multiLevelType w:val="multilevel"/>
    <w:tmpl w:val="232E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26F49"/>
    <w:multiLevelType w:val="multilevel"/>
    <w:tmpl w:val="2AE0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925FE"/>
    <w:multiLevelType w:val="multilevel"/>
    <w:tmpl w:val="5F9E9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A6460E3"/>
    <w:multiLevelType w:val="multilevel"/>
    <w:tmpl w:val="40F43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B3C32FA"/>
    <w:multiLevelType w:val="multilevel"/>
    <w:tmpl w:val="A02EB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136221"/>
    <w:multiLevelType w:val="multilevel"/>
    <w:tmpl w:val="9304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682294"/>
    <w:multiLevelType w:val="multilevel"/>
    <w:tmpl w:val="92FEB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4790CDC"/>
    <w:multiLevelType w:val="multilevel"/>
    <w:tmpl w:val="1930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6B6576"/>
    <w:multiLevelType w:val="multilevel"/>
    <w:tmpl w:val="75D29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9F049F4"/>
    <w:multiLevelType w:val="multilevel"/>
    <w:tmpl w:val="C84EC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9D221E8"/>
    <w:multiLevelType w:val="multilevel"/>
    <w:tmpl w:val="07C2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5F6A85"/>
    <w:multiLevelType w:val="multilevel"/>
    <w:tmpl w:val="7D6A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8B0098"/>
    <w:multiLevelType w:val="multilevel"/>
    <w:tmpl w:val="F6C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EB1123"/>
    <w:multiLevelType w:val="multilevel"/>
    <w:tmpl w:val="5C96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B92A22"/>
    <w:multiLevelType w:val="multilevel"/>
    <w:tmpl w:val="3940C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BDB61D7"/>
    <w:multiLevelType w:val="multilevel"/>
    <w:tmpl w:val="8B4A2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CBF7670"/>
    <w:multiLevelType w:val="multilevel"/>
    <w:tmpl w:val="E2AC9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DFB5952"/>
    <w:multiLevelType w:val="multilevel"/>
    <w:tmpl w:val="CA38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DA3D86"/>
    <w:multiLevelType w:val="multilevel"/>
    <w:tmpl w:val="FCF4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8"/>
  </w:num>
  <w:num w:numId="4">
    <w:abstractNumId w:val="31"/>
  </w:num>
  <w:num w:numId="5">
    <w:abstractNumId w:val="2"/>
  </w:num>
  <w:num w:numId="6">
    <w:abstractNumId w:val="9"/>
  </w:num>
  <w:num w:numId="7">
    <w:abstractNumId w:val="0"/>
  </w:num>
  <w:num w:numId="8">
    <w:abstractNumId w:val="28"/>
  </w:num>
  <w:num w:numId="9">
    <w:abstractNumId w:val="32"/>
  </w:num>
  <w:num w:numId="10">
    <w:abstractNumId w:val="22"/>
  </w:num>
  <w:num w:numId="11">
    <w:abstractNumId w:val="7"/>
  </w:num>
  <w:num w:numId="12">
    <w:abstractNumId w:val="17"/>
  </w:num>
  <w:num w:numId="13">
    <w:abstractNumId w:val="14"/>
  </w:num>
  <w:num w:numId="14">
    <w:abstractNumId w:val="11"/>
  </w:num>
  <w:num w:numId="15">
    <w:abstractNumId w:val="30"/>
  </w:num>
  <w:num w:numId="16">
    <w:abstractNumId w:val="24"/>
  </w:num>
  <w:num w:numId="17">
    <w:abstractNumId w:val="12"/>
  </w:num>
  <w:num w:numId="18">
    <w:abstractNumId w:val="16"/>
  </w:num>
  <w:num w:numId="19">
    <w:abstractNumId w:val="4"/>
  </w:num>
  <w:num w:numId="20">
    <w:abstractNumId w:val="15"/>
  </w:num>
  <w:num w:numId="21">
    <w:abstractNumId w:val="19"/>
  </w:num>
  <w:num w:numId="22">
    <w:abstractNumId w:val="25"/>
  </w:num>
  <w:num w:numId="23">
    <w:abstractNumId w:val="23"/>
  </w:num>
  <w:num w:numId="24">
    <w:abstractNumId w:val="26"/>
  </w:num>
  <w:num w:numId="25">
    <w:abstractNumId w:val="27"/>
  </w:num>
  <w:num w:numId="26">
    <w:abstractNumId w:val="13"/>
  </w:num>
  <w:num w:numId="27">
    <w:abstractNumId w:val="18"/>
  </w:num>
  <w:num w:numId="28">
    <w:abstractNumId w:val="5"/>
  </w:num>
  <w:num w:numId="29">
    <w:abstractNumId w:val="20"/>
  </w:num>
  <w:num w:numId="30">
    <w:abstractNumId w:val="3"/>
  </w:num>
  <w:num w:numId="31">
    <w:abstractNumId w:val="29"/>
  </w:num>
  <w:num w:numId="32">
    <w:abstractNumId w:val="1"/>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7566D"/>
    <w:rsid w:val="00125C57"/>
    <w:rsid w:val="0017566D"/>
    <w:rsid w:val="00177D7C"/>
    <w:rsid w:val="001E7702"/>
    <w:rsid w:val="00241EE4"/>
    <w:rsid w:val="00256840"/>
    <w:rsid w:val="00285673"/>
    <w:rsid w:val="003E5E7D"/>
    <w:rsid w:val="00811091"/>
    <w:rsid w:val="00EB2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E7D"/>
  </w:style>
  <w:style w:type="paragraph" w:styleId="Heading1">
    <w:name w:val="heading 1"/>
    <w:basedOn w:val="Normal"/>
    <w:link w:val="Heading1Char"/>
    <w:uiPriority w:val="9"/>
    <w:qFormat/>
    <w:rsid w:val="001756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56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10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5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66D"/>
    <w:rPr>
      <w:b/>
      <w:bCs/>
    </w:rPr>
  </w:style>
  <w:style w:type="character" w:customStyle="1" w:styleId="Heading2Char">
    <w:name w:val="Heading 2 Char"/>
    <w:basedOn w:val="DefaultParagraphFont"/>
    <w:link w:val="Heading2"/>
    <w:uiPriority w:val="9"/>
    <w:semiHidden/>
    <w:rsid w:val="0017566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1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91"/>
    <w:rPr>
      <w:rFonts w:ascii="Tahoma" w:hAnsi="Tahoma" w:cs="Tahoma"/>
      <w:sz w:val="16"/>
      <w:szCs w:val="16"/>
    </w:rPr>
  </w:style>
  <w:style w:type="character" w:customStyle="1" w:styleId="Heading3Char">
    <w:name w:val="Heading 3 Char"/>
    <w:basedOn w:val="DefaultParagraphFont"/>
    <w:link w:val="Heading3"/>
    <w:uiPriority w:val="9"/>
    <w:semiHidden/>
    <w:rsid w:val="00811091"/>
    <w:rPr>
      <w:rFonts w:asciiTheme="majorHAnsi" w:eastAsiaTheme="majorEastAsia" w:hAnsiTheme="majorHAnsi" w:cstheme="majorBidi"/>
      <w:b/>
      <w:bCs/>
      <w:color w:val="4F81BD" w:themeColor="accent1"/>
    </w:rPr>
  </w:style>
  <w:style w:type="character" w:customStyle="1" w:styleId="string">
    <w:name w:val="string"/>
    <w:basedOn w:val="DefaultParagraphFont"/>
    <w:rsid w:val="00811091"/>
  </w:style>
  <w:style w:type="paragraph" w:styleId="ListParagraph">
    <w:name w:val="List Paragraph"/>
    <w:basedOn w:val="Normal"/>
    <w:uiPriority w:val="34"/>
    <w:qFormat/>
    <w:rsid w:val="00285673"/>
    <w:pPr>
      <w:ind w:left="720"/>
      <w:contextualSpacing/>
    </w:pPr>
  </w:style>
  <w:style w:type="character" w:styleId="Hyperlink">
    <w:name w:val="Hyperlink"/>
    <w:basedOn w:val="DefaultParagraphFont"/>
    <w:uiPriority w:val="99"/>
    <w:semiHidden/>
    <w:unhideWhenUsed/>
    <w:rsid w:val="00256840"/>
    <w:rPr>
      <w:color w:val="0000FF"/>
      <w:u w:val="single"/>
    </w:rPr>
  </w:style>
</w:styles>
</file>

<file path=word/webSettings.xml><?xml version="1.0" encoding="utf-8"?>
<w:webSettings xmlns:r="http://schemas.openxmlformats.org/officeDocument/2006/relationships" xmlns:w="http://schemas.openxmlformats.org/wordprocessingml/2006/main">
  <w:divs>
    <w:div w:id="101077112">
      <w:bodyDiv w:val="1"/>
      <w:marLeft w:val="0"/>
      <w:marRight w:val="0"/>
      <w:marTop w:val="0"/>
      <w:marBottom w:val="0"/>
      <w:divBdr>
        <w:top w:val="none" w:sz="0" w:space="0" w:color="auto"/>
        <w:left w:val="none" w:sz="0" w:space="0" w:color="auto"/>
        <w:bottom w:val="none" w:sz="0" w:space="0" w:color="auto"/>
        <w:right w:val="none" w:sz="0" w:space="0" w:color="auto"/>
      </w:divBdr>
    </w:div>
    <w:div w:id="258024614">
      <w:bodyDiv w:val="1"/>
      <w:marLeft w:val="0"/>
      <w:marRight w:val="0"/>
      <w:marTop w:val="0"/>
      <w:marBottom w:val="0"/>
      <w:divBdr>
        <w:top w:val="none" w:sz="0" w:space="0" w:color="auto"/>
        <w:left w:val="none" w:sz="0" w:space="0" w:color="auto"/>
        <w:bottom w:val="none" w:sz="0" w:space="0" w:color="auto"/>
        <w:right w:val="none" w:sz="0" w:space="0" w:color="auto"/>
      </w:divBdr>
      <w:divsChild>
        <w:div w:id="101196142">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401804735">
      <w:bodyDiv w:val="1"/>
      <w:marLeft w:val="0"/>
      <w:marRight w:val="0"/>
      <w:marTop w:val="0"/>
      <w:marBottom w:val="0"/>
      <w:divBdr>
        <w:top w:val="none" w:sz="0" w:space="0" w:color="auto"/>
        <w:left w:val="none" w:sz="0" w:space="0" w:color="auto"/>
        <w:bottom w:val="none" w:sz="0" w:space="0" w:color="auto"/>
        <w:right w:val="none" w:sz="0" w:space="0" w:color="auto"/>
      </w:divBdr>
      <w:divsChild>
        <w:div w:id="762141249">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413825051">
      <w:bodyDiv w:val="1"/>
      <w:marLeft w:val="0"/>
      <w:marRight w:val="0"/>
      <w:marTop w:val="0"/>
      <w:marBottom w:val="0"/>
      <w:divBdr>
        <w:top w:val="none" w:sz="0" w:space="0" w:color="auto"/>
        <w:left w:val="none" w:sz="0" w:space="0" w:color="auto"/>
        <w:bottom w:val="none" w:sz="0" w:space="0" w:color="auto"/>
        <w:right w:val="none" w:sz="0" w:space="0" w:color="auto"/>
      </w:divBdr>
    </w:div>
    <w:div w:id="512107079">
      <w:bodyDiv w:val="1"/>
      <w:marLeft w:val="0"/>
      <w:marRight w:val="0"/>
      <w:marTop w:val="0"/>
      <w:marBottom w:val="0"/>
      <w:divBdr>
        <w:top w:val="none" w:sz="0" w:space="0" w:color="auto"/>
        <w:left w:val="none" w:sz="0" w:space="0" w:color="auto"/>
        <w:bottom w:val="none" w:sz="0" w:space="0" w:color="auto"/>
        <w:right w:val="none" w:sz="0" w:space="0" w:color="auto"/>
      </w:divBdr>
    </w:div>
    <w:div w:id="513231167">
      <w:bodyDiv w:val="1"/>
      <w:marLeft w:val="0"/>
      <w:marRight w:val="0"/>
      <w:marTop w:val="0"/>
      <w:marBottom w:val="0"/>
      <w:divBdr>
        <w:top w:val="none" w:sz="0" w:space="0" w:color="auto"/>
        <w:left w:val="none" w:sz="0" w:space="0" w:color="auto"/>
        <w:bottom w:val="none" w:sz="0" w:space="0" w:color="auto"/>
        <w:right w:val="none" w:sz="0" w:space="0" w:color="auto"/>
      </w:divBdr>
      <w:divsChild>
        <w:div w:id="1548569634">
          <w:marLeft w:val="0"/>
          <w:marRight w:val="0"/>
          <w:marTop w:val="0"/>
          <w:marBottom w:val="129"/>
          <w:divBdr>
            <w:top w:val="single" w:sz="6" w:space="8" w:color="D5DDC6"/>
            <w:left w:val="single" w:sz="6" w:space="0" w:color="D5DDC6"/>
            <w:bottom w:val="single" w:sz="6" w:space="13" w:color="D5DDC6"/>
            <w:right w:val="single" w:sz="6" w:space="0" w:color="D5DDC6"/>
          </w:divBdr>
        </w:div>
        <w:div w:id="1694837681">
          <w:marLeft w:val="0"/>
          <w:marRight w:val="0"/>
          <w:marTop w:val="0"/>
          <w:marBottom w:val="129"/>
          <w:divBdr>
            <w:top w:val="single" w:sz="6" w:space="8" w:color="D5DDC6"/>
            <w:left w:val="single" w:sz="6" w:space="0" w:color="D5DDC6"/>
            <w:bottom w:val="single" w:sz="6" w:space="13" w:color="D5DDC6"/>
            <w:right w:val="single" w:sz="6" w:space="0" w:color="D5DDC6"/>
          </w:divBdr>
        </w:div>
        <w:div w:id="257249490">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726685279">
      <w:bodyDiv w:val="1"/>
      <w:marLeft w:val="0"/>
      <w:marRight w:val="0"/>
      <w:marTop w:val="0"/>
      <w:marBottom w:val="0"/>
      <w:divBdr>
        <w:top w:val="none" w:sz="0" w:space="0" w:color="auto"/>
        <w:left w:val="none" w:sz="0" w:space="0" w:color="auto"/>
        <w:bottom w:val="none" w:sz="0" w:space="0" w:color="auto"/>
        <w:right w:val="none" w:sz="0" w:space="0" w:color="auto"/>
      </w:divBdr>
    </w:div>
    <w:div w:id="778648593">
      <w:bodyDiv w:val="1"/>
      <w:marLeft w:val="0"/>
      <w:marRight w:val="0"/>
      <w:marTop w:val="0"/>
      <w:marBottom w:val="0"/>
      <w:divBdr>
        <w:top w:val="none" w:sz="0" w:space="0" w:color="auto"/>
        <w:left w:val="none" w:sz="0" w:space="0" w:color="auto"/>
        <w:bottom w:val="none" w:sz="0" w:space="0" w:color="auto"/>
        <w:right w:val="none" w:sz="0" w:space="0" w:color="auto"/>
      </w:divBdr>
    </w:div>
    <w:div w:id="781610583">
      <w:bodyDiv w:val="1"/>
      <w:marLeft w:val="0"/>
      <w:marRight w:val="0"/>
      <w:marTop w:val="0"/>
      <w:marBottom w:val="0"/>
      <w:divBdr>
        <w:top w:val="none" w:sz="0" w:space="0" w:color="auto"/>
        <w:left w:val="none" w:sz="0" w:space="0" w:color="auto"/>
        <w:bottom w:val="none" w:sz="0" w:space="0" w:color="auto"/>
        <w:right w:val="none" w:sz="0" w:space="0" w:color="auto"/>
      </w:divBdr>
    </w:div>
    <w:div w:id="814302645">
      <w:bodyDiv w:val="1"/>
      <w:marLeft w:val="0"/>
      <w:marRight w:val="0"/>
      <w:marTop w:val="0"/>
      <w:marBottom w:val="0"/>
      <w:divBdr>
        <w:top w:val="none" w:sz="0" w:space="0" w:color="auto"/>
        <w:left w:val="none" w:sz="0" w:space="0" w:color="auto"/>
        <w:bottom w:val="none" w:sz="0" w:space="0" w:color="auto"/>
        <w:right w:val="none" w:sz="0" w:space="0" w:color="auto"/>
      </w:divBdr>
    </w:div>
    <w:div w:id="836459420">
      <w:bodyDiv w:val="1"/>
      <w:marLeft w:val="0"/>
      <w:marRight w:val="0"/>
      <w:marTop w:val="0"/>
      <w:marBottom w:val="0"/>
      <w:divBdr>
        <w:top w:val="none" w:sz="0" w:space="0" w:color="auto"/>
        <w:left w:val="none" w:sz="0" w:space="0" w:color="auto"/>
        <w:bottom w:val="none" w:sz="0" w:space="0" w:color="auto"/>
        <w:right w:val="none" w:sz="0" w:space="0" w:color="auto"/>
      </w:divBdr>
      <w:divsChild>
        <w:div w:id="105972449">
          <w:marLeft w:val="0"/>
          <w:marRight w:val="0"/>
          <w:marTop w:val="0"/>
          <w:marBottom w:val="129"/>
          <w:divBdr>
            <w:top w:val="single" w:sz="6" w:space="8" w:color="D5DDC6"/>
            <w:left w:val="single" w:sz="6" w:space="0" w:color="D5DDC6"/>
            <w:bottom w:val="single" w:sz="6" w:space="13" w:color="D5DDC6"/>
            <w:right w:val="single" w:sz="6" w:space="0" w:color="D5DDC6"/>
          </w:divBdr>
        </w:div>
        <w:div w:id="2122258438">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1009677130">
      <w:bodyDiv w:val="1"/>
      <w:marLeft w:val="0"/>
      <w:marRight w:val="0"/>
      <w:marTop w:val="0"/>
      <w:marBottom w:val="0"/>
      <w:divBdr>
        <w:top w:val="none" w:sz="0" w:space="0" w:color="auto"/>
        <w:left w:val="none" w:sz="0" w:space="0" w:color="auto"/>
        <w:bottom w:val="none" w:sz="0" w:space="0" w:color="auto"/>
        <w:right w:val="none" w:sz="0" w:space="0" w:color="auto"/>
      </w:divBdr>
    </w:div>
    <w:div w:id="1222709544">
      <w:bodyDiv w:val="1"/>
      <w:marLeft w:val="0"/>
      <w:marRight w:val="0"/>
      <w:marTop w:val="0"/>
      <w:marBottom w:val="0"/>
      <w:divBdr>
        <w:top w:val="none" w:sz="0" w:space="0" w:color="auto"/>
        <w:left w:val="none" w:sz="0" w:space="0" w:color="auto"/>
        <w:bottom w:val="none" w:sz="0" w:space="0" w:color="auto"/>
        <w:right w:val="none" w:sz="0" w:space="0" w:color="auto"/>
      </w:divBdr>
    </w:div>
    <w:div w:id="1231578706">
      <w:bodyDiv w:val="1"/>
      <w:marLeft w:val="0"/>
      <w:marRight w:val="0"/>
      <w:marTop w:val="0"/>
      <w:marBottom w:val="0"/>
      <w:divBdr>
        <w:top w:val="none" w:sz="0" w:space="0" w:color="auto"/>
        <w:left w:val="none" w:sz="0" w:space="0" w:color="auto"/>
        <w:bottom w:val="none" w:sz="0" w:space="0" w:color="auto"/>
        <w:right w:val="none" w:sz="0" w:space="0" w:color="auto"/>
      </w:divBdr>
      <w:divsChild>
        <w:div w:id="1517648209">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1288469029">
      <w:bodyDiv w:val="1"/>
      <w:marLeft w:val="0"/>
      <w:marRight w:val="0"/>
      <w:marTop w:val="0"/>
      <w:marBottom w:val="0"/>
      <w:divBdr>
        <w:top w:val="none" w:sz="0" w:space="0" w:color="auto"/>
        <w:left w:val="none" w:sz="0" w:space="0" w:color="auto"/>
        <w:bottom w:val="none" w:sz="0" w:space="0" w:color="auto"/>
        <w:right w:val="none" w:sz="0" w:space="0" w:color="auto"/>
      </w:divBdr>
      <w:divsChild>
        <w:div w:id="243760198">
          <w:marLeft w:val="0"/>
          <w:marRight w:val="0"/>
          <w:marTop w:val="0"/>
          <w:marBottom w:val="129"/>
          <w:divBdr>
            <w:top w:val="single" w:sz="6" w:space="8" w:color="D5DDC6"/>
            <w:left w:val="single" w:sz="6" w:space="0" w:color="D5DDC6"/>
            <w:bottom w:val="single" w:sz="6" w:space="13" w:color="D5DDC6"/>
            <w:right w:val="single" w:sz="6" w:space="0" w:color="D5DDC6"/>
          </w:divBdr>
        </w:div>
        <w:div w:id="1221870021">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1508058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3612">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1546210571">
      <w:bodyDiv w:val="1"/>
      <w:marLeft w:val="0"/>
      <w:marRight w:val="0"/>
      <w:marTop w:val="0"/>
      <w:marBottom w:val="0"/>
      <w:divBdr>
        <w:top w:val="none" w:sz="0" w:space="0" w:color="auto"/>
        <w:left w:val="none" w:sz="0" w:space="0" w:color="auto"/>
        <w:bottom w:val="none" w:sz="0" w:space="0" w:color="auto"/>
        <w:right w:val="none" w:sz="0" w:space="0" w:color="auto"/>
      </w:divBdr>
    </w:div>
    <w:div w:id="1611234095">
      <w:bodyDiv w:val="1"/>
      <w:marLeft w:val="0"/>
      <w:marRight w:val="0"/>
      <w:marTop w:val="0"/>
      <w:marBottom w:val="0"/>
      <w:divBdr>
        <w:top w:val="none" w:sz="0" w:space="0" w:color="auto"/>
        <w:left w:val="none" w:sz="0" w:space="0" w:color="auto"/>
        <w:bottom w:val="none" w:sz="0" w:space="0" w:color="auto"/>
        <w:right w:val="none" w:sz="0" w:space="0" w:color="auto"/>
      </w:divBdr>
      <w:divsChild>
        <w:div w:id="1523473604">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1674911983">
      <w:bodyDiv w:val="1"/>
      <w:marLeft w:val="0"/>
      <w:marRight w:val="0"/>
      <w:marTop w:val="0"/>
      <w:marBottom w:val="0"/>
      <w:divBdr>
        <w:top w:val="none" w:sz="0" w:space="0" w:color="auto"/>
        <w:left w:val="none" w:sz="0" w:space="0" w:color="auto"/>
        <w:bottom w:val="none" w:sz="0" w:space="0" w:color="auto"/>
        <w:right w:val="none" w:sz="0" w:space="0" w:color="auto"/>
      </w:divBdr>
      <w:divsChild>
        <w:div w:id="1287539277">
          <w:marLeft w:val="0"/>
          <w:marRight w:val="0"/>
          <w:marTop w:val="0"/>
          <w:marBottom w:val="129"/>
          <w:divBdr>
            <w:top w:val="single" w:sz="6" w:space="8" w:color="D5DDC6"/>
            <w:left w:val="single" w:sz="6" w:space="0" w:color="D5DDC6"/>
            <w:bottom w:val="single" w:sz="6" w:space="13" w:color="D5DDC6"/>
            <w:right w:val="single" w:sz="6" w:space="0" w:color="D5DDC6"/>
          </w:divBdr>
        </w:div>
        <w:div w:id="2069768951">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1687713380">
      <w:bodyDiv w:val="1"/>
      <w:marLeft w:val="0"/>
      <w:marRight w:val="0"/>
      <w:marTop w:val="0"/>
      <w:marBottom w:val="0"/>
      <w:divBdr>
        <w:top w:val="none" w:sz="0" w:space="0" w:color="auto"/>
        <w:left w:val="none" w:sz="0" w:space="0" w:color="auto"/>
        <w:bottom w:val="none" w:sz="0" w:space="0" w:color="auto"/>
        <w:right w:val="none" w:sz="0" w:space="0" w:color="auto"/>
      </w:divBdr>
      <w:divsChild>
        <w:div w:id="728650639">
          <w:marLeft w:val="0"/>
          <w:marRight w:val="0"/>
          <w:marTop w:val="0"/>
          <w:marBottom w:val="129"/>
          <w:divBdr>
            <w:top w:val="single" w:sz="6" w:space="8" w:color="D5DDC6"/>
            <w:left w:val="single" w:sz="6" w:space="0" w:color="D5DDC6"/>
            <w:bottom w:val="single" w:sz="6" w:space="13" w:color="D5DDC6"/>
            <w:right w:val="single" w:sz="6" w:space="0" w:color="D5DDC6"/>
          </w:divBdr>
        </w:div>
        <w:div w:id="1273049304">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1713462334">
      <w:bodyDiv w:val="1"/>
      <w:marLeft w:val="0"/>
      <w:marRight w:val="0"/>
      <w:marTop w:val="0"/>
      <w:marBottom w:val="0"/>
      <w:divBdr>
        <w:top w:val="none" w:sz="0" w:space="0" w:color="auto"/>
        <w:left w:val="none" w:sz="0" w:space="0" w:color="auto"/>
        <w:bottom w:val="none" w:sz="0" w:space="0" w:color="auto"/>
        <w:right w:val="none" w:sz="0" w:space="0" w:color="auto"/>
      </w:divBdr>
    </w:div>
    <w:div w:id="1717049551">
      <w:bodyDiv w:val="1"/>
      <w:marLeft w:val="0"/>
      <w:marRight w:val="0"/>
      <w:marTop w:val="0"/>
      <w:marBottom w:val="0"/>
      <w:divBdr>
        <w:top w:val="none" w:sz="0" w:space="0" w:color="auto"/>
        <w:left w:val="none" w:sz="0" w:space="0" w:color="auto"/>
        <w:bottom w:val="none" w:sz="0" w:space="0" w:color="auto"/>
        <w:right w:val="none" w:sz="0" w:space="0" w:color="auto"/>
      </w:divBdr>
    </w:div>
    <w:div w:id="1826237405">
      <w:bodyDiv w:val="1"/>
      <w:marLeft w:val="0"/>
      <w:marRight w:val="0"/>
      <w:marTop w:val="0"/>
      <w:marBottom w:val="0"/>
      <w:divBdr>
        <w:top w:val="none" w:sz="0" w:space="0" w:color="auto"/>
        <w:left w:val="none" w:sz="0" w:space="0" w:color="auto"/>
        <w:bottom w:val="none" w:sz="0" w:space="0" w:color="auto"/>
        <w:right w:val="none" w:sz="0" w:space="0" w:color="auto"/>
      </w:divBdr>
    </w:div>
    <w:div w:id="1860504078">
      <w:bodyDiv w:val="1"/>
      <w:marLeft w:val="0"/>
      <w:marRight w:val="0"/>
      <w:marTop w:val="0"/>
      <w:marBottom w:val="0"/>
      <w:divBdr>
        <w:top w:val="none" w:sz="0" w:space="0" w:color="auto"/>
        <w:left w:val="none" w:sz="0" w:space="0" w:color="auto"/>
        <w:bottom w:val="none" w:sz="0" w:space="0" w:color="auto"/>
        <w:right w:val="none" w:sz="0" w:space="0" w:color="auto"/>
      </w:divBdr>
    </w:div>
    <w:div w:id="2051102084">
      <w:bodyDiv w:val="1"/>
      <w:marLeft w:val="0"/>
      <w:marRight w:val="0"/>
      <w:marTop w:val="0"/>
      <w:marBottom w:val="0"/>
      <w:divBdr>
        <w:top w:val="none" w:sz="0" w:space="0" w:color="auto"/>
        <w:left w:val="none" w:sz="0" w:space="0" w:color="auto"/>
        <w:bottom w:val="none" w:sz="0" w:space="0" w:color="auto"/>
        <w:right w:val="none" w:sz="0" w:space="0" w:color="auto"/>
      </w:divBdr>
    </w:div>
    <w:div w:id="2134202697">
      <w:bodyDiv w:val="1"/>
      <w:marLeft w:val="0"/>
      <w:marRight w:val="0"/>
      <w:marTop w:val="0"/>
      <w:marBottom w:val="0"/>
      <w:divBdr>
        <w:top w:val="none" w:sz="0" w:space="0" w:color="auto"/>
        <w:left w:val="none" w:sz="0" w:space="0" w:color="auto"/>
        <w:bottom w:val="none" w:sz="0" w:space="0" w:color="auto"/>
        <w:right w:val="none" w:sz="0" w:space="0" w:color="auto"/>
      </w:divBdr>
      <w:divsChild>
        <w:div w:id="2060543251">
          <w:marLeft w:val="0"/>
          <w:marRight w:val="0"/>
          <w:marTop w:val="0"/>
          <w:marBottom w:val="129"/>
          <w:divBdr>
            <w:top w:val="single" w:sz="6" w:space="8" w:color="D5DDC6"/>
            <w:left w:val="single" w:sz="6" w:space="0" w:color="D5DDC6"/>
            <w:bottom w:val="single" w:sz="6" w:space="13" w:color="D5DDC6"/>
            <w:right w:val="single" w:sz="6" w:space="0" w:color="D5DDC6"/>
          </w:divBdr>
        </w:div>
        <w:div w:id="1265841312">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 w:id="2147233735">
      <w:bodyDiv w:val="1"/>
      <w:marLeft w:val="0"/>
      <w:marRight w:val="0"/>
      <w:marTop w:val="0"/>
      <w:marBottom w:val="0"/>
      <w:divBdr>
        <w:top w:val="none" w:sz="0" w:space="0" w:color="auto"/>
        <w:left w:val="none" w:sz="0" w:space="0" w:color="auto"/>
        <w:bottom w:val="none" w:sz="0" w:space="0" w:color="auto"/>
        <w:right w:val="none" w:sz="0" w:space="0" w:color="auto"/>
      </w:divBdr>
      <w:divsChild>
        <w:div w:id="1878006689">
          <w:marLeft w:val="0"/>
          <w:marRight w:val="0"/>
          <w:marTop w:val="0"/>
          <w:marBottom w:val="129"/>
          <w:divBdr>
            <w:top w:val="single" w:sz="6" w:space="8" w:color="D5DDC6"/>
            <w:left w:val="single" w:sz="6" w:space="0" w:color="D5DDC6"/>
            <w:bottom w:val="single" w:sz="6" w:space="13"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ql-tutoria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23</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2024-02-14T03:36:00Z</dcterms:created>
  <dcterms:modified xsi:type="dcterms:W3CDTF">2024-02-15T18:12:00Z</dcterms:modified>
</cp:coreProperties>
</file>