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500163">
      <w:pPr>
        <w:pStyle w:val="Heading1"/>
        <w:keepNext/>
        <w:keepLines/>
        <w:spacing w:before="360" w:beforeAutospacing="0" w:after="80" w:afterAutospacing="0"/>
        <w:jc w:val="both"/>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500163">
      <w:pPr>
        <w:pStyle w:val="Heading2"/>
        <w:keepNext/>
        <w:keepLines/>
        <w:spacing w:before="160" w:beforeAutospacing="0" w:after="80" w:afterAutospacing="0"/>
        <w:jc w:val="both"/>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7F7D9CE4" w:rsidR="00234B39" w:rsidRDefault="00000000" w:rsidP="00500163">
      <w:pPr>
        <w:pStyle w:val="NormalWeb"/>
        <w:jc w:val="both"/>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500163">
        <w:rPr>
          <w:rFonts w:ascii="Arial" w:hAnsi="Arial" w:cs="Arial"/>
          <w:lang w:val="en"/>
        </w:rPr>
        <w:t>Mohd Afrid</w:t>
      </w:r>
    </w:p>
    <w:p w14:paraId="677DC39A" w14:textId="223CC99B" w:rsidR="00DD5008" w:rsidRDefault="00DD5008" w:rsidP="00500163">
      <w:pPr>
        <w:pStyle w:val="NormalWeb"/>
        <w:jc w:val="both"/>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500163">
        <w:rPr>
          <w:rFonts w:ascii="Arial" w:hAnsi="Arial" w:cs="Arial"/>
          <w:lang w:val="en"/>
        </w:rPr>
        <w:t>afridansari744@gmail.com</w:t>
      </w:r>
    </w:p>
    <w:p w14:paraId="4D7EECF3" w14:textId="566BE07F" w:rsidR="00234B39" w:rsidRDefault="00000000" w:rsidP="00500163">
      <w:pPr>
        <w:pStyle w:val="NormalWeb"/>
        <w:jc w:val="both"/>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500163">
        <w:rPr>
          <w:rFonts w:ascii="Arial" w:hAnsi="Arial" w:cs="Arial"/>
          <w:lang w:val="en"/>
        </w:rPr>
        <w:t>Engineering</w:t>
      </w:r>
    </w:p>
    <w:p w14:paraId="19551121" w14:textId="1DED348B" w:rsidR="00234B39" w:rsidRDefault="00000000" w:rsidP="00A704DF">
      <w:pPr>
        <w:pStyle w:val="NormalWeb"/>
        <w:divId w:val="465317432"/>
        <w:rPr>
          <w:rFonts w:ascii="Arial" w:hAnsi="Arial" w:cs="Arial"/>
          <w:lang w:val="en"/>
        </w:rPr>
      </w:pPr>
      <w:r>
        <w:rPr>
          <w:rStyle w:val="Strong"/>
          <w:rFonts w:ascii="Arial" w:hAnsi="Arial" w:cs="Arial"/>
          <w:lang w:val="en"/>
        </w:rPr>
        <w:t>Research</w:t>
      </w:r>
      <w:r w:rsidR="00A704DF">
        <w:rPr>
          <w:rStyle w:val="Strong"/>
          <w:rFonts w:ascii="Arial" w:hAnsi="Arial" w:cs="Arial"/>
          <w:lang w:val="en"/>
        </w:rPr>
        <w:t xml:space="preserve"> </w:t>
      </w:r>
      <w:r>
        <w:rPr>
          <w:rStyle w:val="Strong"/>
          <w:rFonts w:ascii="Arial" w:hAnsi="Arial" w:cs="Arial"/>
          <w:lang w:val="en"/>
        </w:rPr>
        <w:t>Paper</w:t>
      </w:r>
      <w:r w:rsidR="00A704DF">
        <w:rPr>
          <w:rStyle w:val="Strong"/>
          <w:rFonts w:ascii="Arial" w:hAnsi="Arial" w:cs="Arial"/>
          <w:lang w:val="en"/>
        </w:rPr>
        <w:t xml:space="preserve"> </w:t>
      </w:r>
      <w:r>
        <w:rPr>
          <w:rFonts w:ascii="Arial" w:hAnsi="Arial" w:cs="Arial"/>
          <w:lang w:val="en"/>
        </w:rPr>
        <w:t>:</w:t>
      </w:r>
      <w:r w:rsidR="00A704DF">
        <w:rPr>
          <w:rFonts w:ascii="Arial" w:hAnsi="Arial" w:cs="Arial"/>
          <w:lang w:val="en"/>
        </w:rPr>
        <w:t xml:space="preserve"> </w:t>
      </w:r>
      <w:r w:rsidR="00500163" w:rsidRPr="00500163">
        <w:rPr>
          <w:rFonts w:ascii="Arial" w:hAnsi="Arial" w:cs="Arial"/>
          <w:lang w:val="en"/>
        </w:rPr>
        <w:t>https://www.sciencedirect.com/science/article/abs/pii/S1364032111003984</w:t>
      </w:r>
    </w:p>
    <w:p w14:paraId="6F7ED336" w14:textId="77777777" w:rsidR="00234B39" w:rsidRDefault="00000000" w:rsidP="00500163">
      <w:pPr>
        <w:pStyle w:val="Heading3"/>
        <w:jc w:val="both"/>
        <w:divId w:val="465317432"/>
        <w:rPr>
          <w:rFonts w:ascii="Arial" w:eastAsia="Times New Roman" w:hAnsi="Arial" w:cs="Arial"/>
          <w:lang w:val="en"/>
        </w:rPr>
      </w:pPr>
      <w:r>
        <w:rPr>
          <w:rFonts w:ascii="Arial" w:eastAsia="Times New Roman" w:hAnsi="Arial" w:cs="Arial"/>
          <w:lang w:val="en"/>
        </w:rPr>
        <w:t>Initial Prompt</w:t>
      </w:r>
    </w:p>
    <w:p w14:paraId="6F79AF9B" w14:textId="77777777" w:rsidR="00234B39" w:rsidRDefault="00000000" w:rsidP="00500163">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[Describe your initial prompt]</w:t>
      </w:r>
    </w:p>
    <w:p w14:paraId="2A52CA37" w14:textId="77777777" w:rsidR="00234B39" w:rsidRDefault="00000000" w:rsidP="00500163">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[Include the summary generated from the initial prompt]</w:t>
      </w:r>
    </w:p>
    <w:p w14:paraId="45247207" w14:textId="77777777" w:rsidR="00234B39" w:rsidRDefault="00000000" w:rsidP="00500163">
      <w:pPr>
        <w:pStyle w:val="Heading3"/>
        <w:jc w:val="both"/>
        <w:divId w:val="465317432"/>
        <w:rPr>
          <w:rFonts w:ascii="Arial" w:eastAsia="Times New Roman" w:hAnsi="Arial" w:cs="Arial"/>
          <w:lang w:val="en"/>
        </w:rPr>
      </w:pPr>
      <w:r>
        <w:rPr>
          <w:rFonts w:ascii="Arial" w:eastAsia="Times New Roman" w:hAnsi="Arial" w:cs="Arial"/>
          <w:lang w:val="en"/>
        </w:rPr>
        <w:t>Iteration 1</w:t>
      </w:r>
    </w:p>
    <w:p w14:paraId="22374C6A" w14:textId="596FDF68" w:rsidR="00234B39" w:rsidRDefault="00000000" w:rsidP="00500163">
      <w:pPr>
        <w:pStyle w:val="NormalWeb"/>
        <w:jc w:val="both"/>
        <w:divId w:val="465317432"/>
        <w:rPr>
          <w:rFonts w:ascii="Arial" w:hAnsi="Arial" w:cs="Arial"/>
          <w:lang w:val="en"/>
        </w:rPr>
      </w:pPr>
      <w:r>
        <w:rPr>
          <w:rStyle w:val="Strong"/>
          <w:rFonts w:ascii="Arial" w:hAnsi="Arial" w:cs="Arial"/>
          <w:lang w:val="en"/>
        </w:rPr>
        <w:t xml:space="preserve">Description </w:t>
      </w:r>
      <w:r>
        <w:rPr>
          <w:rFonts w:ascii="Arial" w:hAnsi="Arial" w:cs="Arial"/>
          <w:lang w:val="en"/>
        </w:rPr>
        <w:t xml:space="preserve">: </w:t>
      </w:r>
      <w:r w:rsidR="00500163">
        <w:rPr>
          <w:rFonts w:ascii="Arial" w:hAnsi="Arial" w:cs="Arial"/>
          <w:lang w:val="en"/>
        </w:rPr>
        <w:t>Give summary in 100 words</w:t>
      </w:r>
    </w:p>
    <w:p w14:paraId="3E7B3821" w14:textId="0B8AA3AC" w:rsidR="00234B39" w:rsidRDefault="00000000" w:rsidP="00500163">
      <w:pPr>
        <w:pStyle w:val="NormalWeb"/>
        <w:jc w:val="both"/>
        <w:divId w:val="465317432"/>
        <w:rPr>
          <w:rFonts w:ascii="Arial" w:hAnsi="Arial" w:cs="Arial"/>
          <w:lang w:val="en"/>
        </w:rPr>
      </w:pPr>
      <w:r>
        <w:rPr>
          <w:rStyle w:val="Strong"/>
          <w:rFonts w:ascii="Arial" w:hAnsi="Arial" w:cs="Arial"/>
          <w:lang w:val="en"/>
        </w:rPr>
        <w:t xml:space="preserve">Generated Summary </w:t>
      </w:r>
      <w:r>
        <w:rPr>
          <w:rFonts w:ascii="Arial" w:hAnsi="Arial" w:cs="Arial"/>
          <w:lang w:val="en"/>
        </w:rPr>
        <w:t xml:space="preserve">: </w:t>
      </w:r>
      <w:r w:rsidR="00500163" w:rsidRPr="00500163">
        <w:rPr>
          <w:rFonts w:ascii="Arial" w:hAnsi="Arial" w:cs="Arial"/>
          <w:lang w:val="en"/>
        </w:rPr>
        <w:t>The study explores the potential of renewable energy to meet global energy demands by 2050, finding that while renewable sources like solar and wind hold promise, they face significant limitations. It highlights that renewable energy alone cannot meet the projected demand of 1000 exajoules (EJ) without major reductions in energy consumption. Key challenges include declining energy ratios, environmental impacts, land use conflicts, and climate change effects. The study emphasizes the need for energy efficiency improvements and technological advancements to complement renewable energy, suggesting that substantial energy conservation and innovation are essential for a sustainable energy future.</w:t>
      </w:r>
    </w:p>
    <w:p w14:paraId="1825179E" w14:textId="77777777" w:rsidR="00234B39" w:rsidRDefault="00000000" w:rsidP="00500163">
      <w:pPr>
        <w:pStyle w:val="Heading3"/>
        <w:jc w:val="both"/>
        <w:divId w:val="465317432"/>
        <w:rPr>
          <w:rFonts w:ascii="Arial" w:eastAsia="Times New Roman" w:hAnsi="Arial" w:cs="Arial"/>
          <w:lang w:val="en"/>
        </w:rPr>
      </w:pPr>
      <w:r>
        <w:rPr>
          <w:rFonts w:ascii="Arial" w:eastAsia="Times New Roman" w:hAnsi="Arial" w:cs="Arial"/>
          <w:lang w:val="en"/>
        </w:rPr>
        <w:t>Iteration 2</w:t>
      </w:r>
    </w:p>
    <w:p w14:paraId="6207C2C4" w14:textId="59B2746B" w:rsidR="00234B39" w:rsidRPr="008C0B1D" w:rsidRDefault="00000000" w:rsidP="00500163">
      <w:pPr>
        <w:pStyle w:val="NormalWeb"/>
        <w:jc w:val="both"/>
        <w:divId w:val="465317432"/>
        <w:rPr>
          <w:rFonts w:ascii="Arial" w:hAnsi="Arial" w:cs="Arial"/>
          <w:lang w:val="en-GB"/>
        </w:rPr>
      </w:pPr>
      <w:r>
        <w:rPr>
          <w:rStyle w:val="Strong"/>
          <w:rFonts w:ascii="Arial" w:hAnsi="Arial" w:cs="Arial"/>
          <w:lang w:val="en"/>
        </w:rPr>
        <w:t>Description</w:t>
      </w:r>
      <w:r w:rsidR="008C0B1D">
        <w:rPr>
          <w:rStyle w:val="Strong"/>
          <w:rFonts w:ascii="Arial" w:hAnsi="Arial" w:cs="Arial"/>
          <w:lang w:val="en"/>
        </w:rPr>
        <w:t xml:space="preserve"> </w:t>
      </w:r>
      <w:r>
        <w:rPr>
          <w:rFonts w:ascii="Arial" w:hAnsi="Arial" w:cs="Arial"/>
          <w:lang w:val="en"/>
        </w:rPr>
        <w:t xml:space="preserve">: </w:t>
      </w:r>
      <w:r w:rsidR="008C0B1D" w:rsidRPr="008C0B1D">
        <w:rPr>
          <w:rFonts w:ascii="Arial" w:hAnsi="Arial" w:cs="Arial"/>
          <w:lang w:val="en-GB"/>
        </w:rPr>
        <w:t>Summarize the paper's objectives, methodology, and findings in 100 words</w:t>
      </w:r>
    </w:p>
    <w:p w14:paraId="30DDEF58" w14:textId="1B35B09A" w:rsidR="008C0B1D" w:rsidRDefault="00000000" w:rsidP="008C0B1D">
      <w:pPr>
        <w:pStyle w:val="NormalWeb"/>
        <w:jc w:val="both"/>
        <w:divId w:val="465317432"/>
        <w:rPr>
          <w:rFonts w:ascii="Arial" w:hAnsi="Arial" w:cs="Arial"/>
          <w:lang w:val="en"/>
        </w:rPr>
      </w:pPr>
      <w:r>
        <w:rPr>
          <w:rStyle w:val="Strong"/>
          <w:rFonts w:ascii="Arial" w:hAnsi="Arial" w:cs="Arial"/>
          <w:lang w:val="en"/>
        </w:rPr>
        <w:t xml:space="preserve">Generated Summary </w:t>
      </w:r>
      <w:r>
        <w:rPr>
          <w:rFonts w:ascii="Arial" w:hAnsi="Arial" w:cs="Arial"/>
          <w:lang w:val="en"/>
        </w:rPr>
        <w:t xml:space="preserve">: </w:t>
      </w:r>
      <w:r w:rsidR="008C0B1D" w:rsidRPr="008C0B1D">
        <w:rPr>
          <w:rFonts w:ascii="Arial" w:hAnsi="Arial" w:cs="Arial"/>
          <w:lang w:val="en"/>
        </w:rPr>
        <w:t xml:space="preserve">The paper, *"What is the global potential for renewable energy?"*, aims to assess the capacity of renewable energy (RE) sources to meet global energy demands by 2050. The methodology involves analyzing the technical potential of RE sources like wind, solar, hydropower, biomass, and geothermal energy, while considering energy return on investment (EROI) and the impact of climate change. The findings indicate that RE alone is insufficient </w:t>
      </w:r>
      <w:r w:rsidR="008C0B1D" w:rsidRPr="008C0B1D">
        <w:rPr>
          <w:rFonts w:ascii="Arial" w:hAnsi="Arial" w:cs="Arial"/>
          <w:lang w:val="en"/>
        </w:rPr>
        <w:lastRenderedPageBreak/>
        <w:t>to meet projected demand without significant energy reductions. Challenges include declining energy ratios, environmental constraints, and climate change impacts, emphasizing the need for complementary energy efficiency and conservation strategies.</w:t>
      </w:r>
    </w:p>
    <w:p w14:paraId="31097DB1" w14:textId="61B9D2EE" w:rsidR="00234B39" w:rsidRPr="008C0B1D" w:rsidRDefault="00000000" w:rsidP="008C0B1D">
      <w:pPr>
        <w:pStyle w:val="NormalWeb"/>
        <w:jc w:val="both"/>
        <w:divId w:val="465317432"/>
        <w:rPr>
          <w:rFonts w:ascii="Arial" w:eastAsia="Times New Roman" w:hAnsi="Arial" w:cs="Arial"/>
          <w:b/>
          <w:bCs/>
          <w:lang w:val="en"/>
        </w:rPr>
      </w:pPr>
      <w:r w:rsidRPr="008C0B1D">
        <w:rPr>
          <w:rFonts w:ascii="Arial" w:eastAsia="Times New Roman" w:hAnsi="Arial" w:cs="Arial"/>
          <w:b/>
          <w:bCs/>
          <w:lang w:val="en"/>
        </w:rPr>
        <w:t>Final Prompt</w:t>
      </w:r>
    </w:p>
    <w:p w14:paraId="5427B9A1" w14:textId="1FB7FFB8" w:rsidR="00234B39" w:rsidRDefault="00000000" w:rsidP="00500163">
      <w:pPr>
        <w:pStyle w:val="NormalWeb"/>
        <w:jc w:val="both"/>
        <w:divId w:val="465317432"/>
        <w:rPr>
          <w:rFonts w:ascii="Arial" w:hAnsi="Arial" w:cs="Arial"/>
          <w:lang w:val="en"/>
        </w:rPr>
      </w:pPr>
      <w:r>
        <w:rPr>
          <w:rStyle w:val="Strong"/>
          <w:rFonts w:ascii="Arial" w:hAnsi="Arial" w:cs="Arial"/>
          <w:lang w:val="en"/>
        </w:rPr>
        <w:t>Description</w:t>
      </w:r>
      <w:r w:rsidR="008C0B1D">
        <w:rPr>
          <w:rStyle w:val="Strong"/>
          <w:rFonts w:ascii="Arial" w:hAnsi="Arial" w:cs="Arial"/>
          <w:lang w:val="en"/>
        </w:rPr>
        <w:t xml:space="preserve"> </w:t>
      </w:r>
      <w:r>
        <w:rPr>
          <w:rFonts w:ascii="Arial" w:hAnsi="Arial" w:cs="Arial"/>
          <w:lang w:val="en"/>
        </w:rPr>
        <w:t xml:space="preserve">: </w:t>
      </w:r>
      <w:r w:rsidR="008C0B1D" w:rsidRPr="008C0B1D">
        <w:rPr>
          <w:rFonts w:ascii="Arial" w:hAnsi="Arial" w:cs="Arial"/>
        </w:rPr>
        <w:t>Summarize the study's focus on global energy demand, renewable energy potential, and key findings in 100 words</w:t>
      </w:r>
    </w:p>
    <w:p w14:paraId="73627A33" w14:textId="5990F79A" w:rsidR="008C0B1D" w:rsidRDefault="00000000" w:rsidP="008C0B1D">
      <w:pPr>
        <w:pStyle w:val="NormalWeb"/>
        <w:jc w:val="both"/>
        <w:divId w:val="465317432"/>
        <w:rPr>
          <w:rFonts w:ascii="Arial" w:hAnsi="Arial" w:cs="Arial"/>
          <w:lang w:val="en"/>
        </w:rPr>
      </w:pPr>
      <w:r>
        <w:rPr>
          <w:rStyle w:val="Strong"/>
          <w:rFonts w:ascii="Arial" w:hAnsi="Arial" w:cs="Arial"/>
          <w:lang w:val="en"/>
        </w:rPr>
        <w:t xml:space="preserve">Generated Summary </w:t>
      </w:r>
      <w:r>
        <w:rPr>
          <w:rFonts w:ascii="Arial" w:hAnsi="Arial" w:cs="Arial"/>
          <w:lang w:val="en"/>
        </w:rPr>
        <w:t xml:space="preserve">: </w:t>
      </w:r>
      <w:r w:rsidR="008C0B1D" w:rsidRPr="008C0B1D">
        <w:rPr>
          <w:rFonts w:ascii="Arial" w:hAnsi="Arial" w:cs="Arial"/>
          <w:lang w:val="en"/>
        </w:rPr>
        <w:t>The study focuses on global energy demand projections, renewable energy (RE) potential, and key findings regarding the challenges of meeting future energy needs. By 2050, global demand could surpass 1000 exajoules (EJ), which RE sources alone may not meet. The study assesses the technical potential of RE sources like solar and wind but highlights limitations due to declining energy return on investment (EROI), environmental constraints, and climate change impacts. Key findings emphasize that RE must be accompanied by significant energy reductions and efficiency improvements to contribute effectively to future energy needs.</w:t>
      </w:r>
    </w:p>
    <w:p w14:paraId="637D6EC5" w14:textId="3F4C7648" w:rsidR="00234B39" w:rsidRPr="008C0B1D" w:rsidRDefault="00000000" w:rsidP="008C0B1D">
      <w:pPr>
        <w:pStyle w:val="NormalWeb"/>
        <w:jc w:val="both"/>
        <w:divId w:val="465317432"/>
        <w:rPr>
          <w:rFonts w:ascii="Arial" w:eastAsia="Times New Roman" w:hAnsi="Arial" w:cs="Arial"/>
          <w:b/>
          <w:bCs/>
          <w:lang w:val="en"/>
        </w:rPr>
      </w:pPr>
      <w:r w:rsidRPr="008C0B1D">
        <w:rPr>
          <w:rFonts w:ascii="Arial" w:eastAsia="Times New Roman" w:hAnsi="Arial" w:cs="Arial"/>
          <w:b/>
          <w:bCs/>
          <w:lang w:val="en"/>
        </w:rPr>
        <w:t>Insights and Applications</w:t>
      </w:r>
    </w:p>
    <w:p w14:paraId="5E0F6F54" w14:textId="3A9E12E3" w:rsidR="00234B39" w:rsidRDefault="00000000" w:rsidP="00500163">
      <w:pPr>
        <w:pStyle w:val="NormalWeb"/>
        <w:jc w:val="both"/>
        <w:divId w:val="465317432"/>
        <w:rPr>
          <w:rFonts w:ascii="Arial" w:hAnsi="Arial" w:cs="Arial"/>
          <w:lang w:val="en"/>
        </w:rPr>
      </w:pPr>
      <w:r>
        <w:rPr>
          <w:rStyle w:val="Strong"/>
          <w:rFonts w:ascii="Arial" w:hAnsi="Arial" w:cs="Arial"/>
          <w:lang w:val="en"/>
        </w:rPr>
        <w:t xml:space="preserve">Key Insights </w:t>
      </w:r>
      <w:r>
        <w:rPr>
          <w:rFonts w:ascii="Arial" w:hAnsi="Arial" w:cs="Arial"/>
          <w:lang w:val="en"/>
        </w:rPr>
        <w:t xml:space="preserve">: </w:t>
      </w:r>
      <w:r w:rsidR="008C0B1D" w:rsidRPr="008C0B1D">
        <w:rPr>
          <w:rFonts w:ascii="Arial" w:hAnsi="Arial" w:cs="Arial"/>
          <w:lang w:val="en"/>
        </w:rPr>
        <w:t>The research paper offers key insights into renewable energy's potential and challenges as the world approaches 2050. It reveals that while renewable energy sources like solar, wind, hydropower, and biomass have significant technical potential, they are unlikely to meet future global energy demands alone. Declining energy return on investment (EROI) is a critical challenge, as expanding renewable energy infrastructure becomes less efficient and more costly. Environmental constraints, such as land use conflicts and biodiversity loss, also limit large-scale deployment. Climate change further complicates renewable energy's potential by reducing hydropower, wind, and biomass effectiveness due to shifting ecosystems and weather patterns. The study emphasizes that alongside renewable energy expansion, substantial reductions in energy consumption and efficiency improvements are essential. Additionally, advancements in technology and material availability are necessary to overcome economic and scalability barriers for renewable energy adoption.</w:t>
      </w:r>
    </w:p>
    <w:p w14:paraId="1C7E7B04" w14:textId="2BCA7B57" w:rsidR="008C0B1D" w:rsidRPr="008C0B1D" w:rsidRDefault="00000000" w:rsidP="008C0B1D">
      <w:pPr>
        <w:pStyle w:val="NormalWeb"/>
        <w:ind w:right="300"/>
        <w:jc w:val="both"/>
        <w:divId w:val="465317432"/>
        <w:rPr>
          <w:rFonts w:ascii="Arial" w:hAnsi="Arial" w:cs="Arial"/>
          <w:lang w:val="en"/>
        </w:rPr>
      </w:pPr>
      <w:r>
        <w:rPr>
          <w:rStyle w:val="Strong"/>
          <w:rFonts w:ascii="Arial" w:hAnsi="Arial" w:cs="Arial"/>
          <w:lang w:val="en"/>
        </w:rPr>
        <w:t xml:space="preserve">Potential Applications </w:t>
      </w:r>
      <w:r>
        <w:rPr>
          <w:rFonts w:ascii="Arial" w:hAnsi="Arial" w:cs="Arial"/>
          <w:lang w:val="en"/>
        </w:rPr>
        <w:t xml:space="preserve">: </w:t>
      </w:r>
      <w:r w:rsidR="008C0B1D" w:rsidRPr="008C0B1D">
        <w:rPr>
          <w:rFonts w:ascii="Arial" w:hAnsi="Arial" w:cs="Arial"/>
          <w:lang w:val="en"/>
        </w:rPr>
        <w:t xml:space="preserve">The research findings have significant implications for policymakers, energy planners, and environmental advocates. Policymakers can leverage these insights to prioritize investments in renewable energy technologies while simultaneously promoting energy efficiency measures to reduce overall consumption. The study suggests that energy strategies must include reducing reliance on fossil fuels and addressing environmental constraints like land use and biodiversity </w:t>
      </w:r>
      <w:proofErr w:type="spellStart"/>
      <w:r w:rsidR="008C0B1D" w:rsidRPr="008C0B1D">
        <w:rPr>
          <w:rFonts w:ascii="Arial" w:hAnsi="Arial" w:cs="Arial"/>
          <w:lang w:val="en"/>
        </w:rPr>
        <w:t>protection.For</w:t>
      </w:r>
      <w:proofErr w:type="spellEnd"/>
      <w:r w:rsidR="008C0B1D" w:rsidRPr="008C0B1D">
        <w:rPr>
          <w:rFonts w:ascii="Arial" w:hAnsi="Arial" w:cs="Arial"/>
          <w:lang w:val="en"/>
        </w:rPr>
        <w:t xml:space="preserve"> businesses, the declining energy return on investment (EROI) highlights the need for innovative approaches and cost-effective solutions to scale up renewable energy projects. This could involve developing technologies that enhance efficiency or seeking alternative materials for renewable infrastructure to overcome economic and resource constraints.</w:t>
      </w:r>
    </w:p>
    <w:p w14:paraId="4930F730" w14:textId="77777777" w:rsidR="008C0B1D" w:rsidRDefault="008C0B1D" w:rsidP="008C0B1D">
      <w:pPr>
        <w:pStyle w:val="NormalWeb"/>
        <w:jc w:val="both"/>
        <w:divId w:val="465317432"/>
        <w:rPr>
          <w:rFonts w:ascii="Arial" w:eastAsia="Times New Roman" w:hAnsi="Arial" w:cs="Arial"/>
          <w:lang w:val="en"/>
        </w:rPr>
      </w:pPr>
      <w:r w:rsidRPr="008C0B1D">
        <w:rPr>
          <w:rFonts w:ascii="Arial" w:hAnsi="Arial" w:cs="Arial"/>
          <w:lang w:val="en"/>
        </w:rPr>
        <w:lastRenderedPageBreak/>
        <w:t>Moreover, the impact of climate change on renewable energy potential underscores the importance of incorporating adaptive strategies in long-term energy planning. Governments and industries must prepare for variability in renewable energy outputs due to changing climate patterns and adopt flexible, diversified energy portfolios to ensure sustainability and resilience.</w:t>
      </w:r>
      <w:r w:rsidRPr="008C0B1D">
        <w:rPr>
          <w:rFonts w:ascii="Arial" w:eastAsia="Times New Roman" w:hAnsi="Arial" w:cs="Arial"/>
          <w:lang w:val="en"/>
        </w:rPr>
        <w:t xml:space="preserve"> </w:t>
      </w:r>
    </w:p>
    <w:p w14:paraId="4DAF81B3" w14:textId="54868F36" w:rsidR="00234B39" w:rsidRPr="008C0B1D" w:rsidRDefault="00000000" w:rsidP="008C0B1D">
      <w:pPr>
        <w:pStyle w:val="NormalWeb"/>
        <w:jc w:val="both"/>
        <w:divId w:val="465317432"/>
        <w:rPr>
          <w:rFonts w:ascii="Arial" w:eastAsia="Times New Roman" w:hAnsi="Arial" w:cs="Arial"/>
          <w:b/>
          <w:bCs/>
          <w:lang w:val="en"/>
        </w:rPr>
      </w:pPr>
      <w:r w:rsidRPr="008C0B1D">
        <w:rPr>
          <w:rFonts w:ascii="Arial" w:eastAsia="Times New Roman" w:hAnsi="Arial" w:cs="Arial"/>
          <w:b/>
          <w:bCs/>
          <w:lang w:val="en"/>
        </w:rPr>
        <w:t>Evaluation</w:t>
      </w:r>
    </w:p>
    <w:p w14:paraId="610F8CC9" w14:textId="1BE55256" w:rsidR="00234B39" w:rsidRDefault="00000000" w:rsidP="00500163">
      <w:pPr>
        <w:pStyle w:val="NormalWeb"/>
        <w:jc w:val="both"/>
        <w:divId w:val="465317432"/>
        <w:rPr>
          <w:rFonts w:ascii="Arial" w:hAnsi="Arial" w:cs="Arial"/>
          <w:lang w:val="en"/>
        </w:rPr>
      </w:pPr>
      <w:r>
        <w:rPr>
          <w:rStyle w:val="Strong"/>
          <w:rFonts w:ascii="Arial" w:hAnsi="Arial" w:cs="Arial"/>
          <w:lang w:val="en"/>
        </w:rPr>
        <w:t>Clarity</w:t>
      </w:r>
      <w:r w:rsidR="008C0B1D">
        <w:rPr>
          <w:rStyle w:val="Strong"/>
          <w:rFonts w:ascii="Arial" w:hAnsi="Arial" w:cs="Arial"/>
          <w:lang w:val="en"/>
        </w:rPr>
        <w:t xml:space="preserve"> </w:t>
      </w:r>
      <w:r>
        <w:rPr>
          <w:rFonts w:ascii="Arial" w:hAnsi="Arial" w:cs="Arial"/>
          <w:lang w:val="en"/>
        </w:rPr>
        <w:t xml:space="preserve">: </w:t>
      </w:r>
      <w:r w:rsidR="008C0B1D" w:rsidRPr="008C0B1D">
        <w:rPr>
          <w:rFonts w:ascii="Arial" w:hAnsi="Arial" w:cs="Arial"/>
          <w:lang w:val="en"/>
        </w:rPr>
        <w:t>The final summary and insights are clear and concise, effectively conveying the core findings and implications of the research. They highlight the limitations of renewable energy, the need for complementary strategies, and the importance of technological innovation, making the content accessible for policymakers, businesses, and energy planners.</w:t>
      </w:r>
    </w:p>
    <w:p w14:paraId="2C98F647" w14:textId="25861F8E" w:rsidR="00234B39" w:rsidRDefault="00000000" w:rsidP="00500163">
      <w:pPr>
        <w:pStyle w:val="NormalWeb"/>
        <w:jc w:val="both"/>
        <w:divId w:val="465317432"/>
        <w:rPr>
          <w:rFonts w:ascii="Arial" w:hAnsi="Arial" w:cs="Arial"/>
          <w:lang w:val="en"/>
        </w:rPr>
      </w:pPr>
      <w:r>
        <w:rPr>
          <w:rStyle w:val="Strong"/>
          <w:rFonts w:ascii="Arial" w:hAnsi="Arial" w:cs="Arial"/>
          <w:lang w:val="en"/>
        </w:rPr>
        <w:t>Accuracy</w:t>
      </w:r>
      <w:r w:rsidR="008C0B1D">
        <w:rPr>
          <w:rStyle w:val="Strong"/>
          <w:rFonts w:ascii="Arial" w:hAnsi="Arial" w:cs="Arial"/>
          <w:lang w:val="en"/>
        </w:rPr>
        <w:t xml:space="preserve"> </w:t>
      </w:r>
      <w:r>
        <w:rPr>
          <w:rFonts w:ascii="Arial" w:hAnsi="Arial" w:cs="Arial"/>
          <w:lang w:val="en"/>
        </w:rPr>
        <w:t xml:space="preserve">: </w:t>
      </w:r>
      <w:r w:rsidR="008C0B1D" w:rsidRPr="008C0B1D">
        <w:rPr>
          <w:rFonts w:ascii="Arial" w:hAnsi="Arial" w:cs="Arial"/>
          <w:lang w:val="en"/>
        </w:rPr>
        <w:t>The final summary and insights accurately reflect the research findings by addressing the potential of renewable energy, its limitations, and the associated challenges like declining energy returns and environmental impacts. The emphasis on energy efficiency, innovation, and the need for complementary strategies aligns with the study's conclusions.</w:t>
      </w:r>
    </w:p>
    <w:p w14:paraId="032CD3EB" w14:textId="08639365" w:rsidR="00234B39" w:rsidRDefault="00000000" w:rsidP="00500163">
      <w:pPr>
        <w:pStyle w:val="NormalWeb"/>
        <w:jc w:val="both"/>
        <w:divId w:val="465317432"/>
        <w:rPr>
          <w:rFonts w:ascii="Arial" w:hAnsi="Arial" w:cs="Arial"/>
          <w:lang w:val="en"/>
        </w:rPr>
      </w:pPr>
      <w:r>
        <w:rPr>
          <w:rStyle w:val="Strong"/>
          <w:rFonts w:ascii="Arial" w:hAnsi="Arial" w:cs="Arial"/>
          <w:lang w:val="en"/>
        </w:rPr>
        <w:t xml:space="preserve">Relevance </w:t>
      </w:r>
      <w:r>
        <w:rPr>
          <w:rFonts w:ascii="Arial" w:hAnsi="Arial" w:cs="Arial"/>
          <w:lang w:val="en"/>
        </w:rPr>
        <w:t xml:space="preserve">: </w:t>
      </w:r>
      <w:r w:rsidR="008C0B1D" w:rsidRPr="008C0B1D">
        <w:rPr>
          <w:rFonts w:ascii="Arial" w:hAnsi="Arial" w:cs="Arial"/>
          <w:lang w:val="en"/>
        </w:rPr>
        <w:t>The insights and applications are highly relevant, as they highlight the critical challenges in scaling renewable energy, including environmental constraints, economic viability, and climate change impacts. The emphasis on energy efficiency, technological innovation, and strategic energy reduction is directly applicable to shaping sustainable energy policies and future research.</w:t>
      </w:r>
    </w:p>
    <w:p w14:paraId="465A77EA" w14:textId="77777777" w:rsidR="00A704DF" w:rsidRDefault="00000000" w:rsidP="00A704DF">
      <w:pPr>
        <w:pStyle w:val="Heading3"/>
        <w:jc w:val="both"/>
        <w:divId w:val="465317432"/>
        <w:rPr>
          <w:rFonts w:ascii="Arial" w:hAnsi="Arial" w:cs="Arial"/>
          <w:b w:val="0"/>
          <w:bCs w:val="0"/>
          <w:color w:val="auto"/>
          <w:sz w:val="24"/>
          <w:szCs w:val="24"/>
          <w:lang w:val="en"/>
        </w:rPr>
      </w:pPr>
      <w:r w:rsidRPr="00A704DF">
        <w:rPr>
          <w:rFonts w:ascii="Arial" w:eastAsia="Times New Roman" w:hAnsi="Arial" w:cs="Arial"/>
          <w:sz w:val="24"/>
          <w:szCs w:val="24"/>
          <w:lang w:val="en"/>
        </w:rPr>
        <w:t>Reflection</w:t>
      </w:r>
      <w:r w:rsidR="00A704DF" w:rsidRPr="00A704DF">
        <w:rPr>
          <w:rFonts w:ascii="Arial" w:eastAsia="Times New Roman" w:hAnsi="Arial" w:cs="Arial"/>
          <w:sz w:val="24"/>
          <w:szCs w:val="24"/>
          <w:lang w:val="en"/>
        </w:rPr>
        <w:t xml:space="preserve"> </w:t>
      </w:r>
      <w:r>
        <w:rPr>
          <w:rFonts w:ascii="Arial" w:hAnsi="Arial" w:cs="Arial"/>
          <w:lang w:val="en"/>
        </w:rPr>
        <w:t xml:space="preserve">: </w:t>
      </w:r>
      <w:r w:rsidR="00A704DF" w:rsidRPr="00A704DF">
        <w:rPr>
          <w:rFonts w:ascii="Arial" w:hAnsi="Arial" w:cs="Arial"/>
          <w:b w:val="0"/>
          <w:bCs w:val="0"/>
          <w:color w:val="auto"/>
          <w:sz w:val="24"/>
          <w:szCs w:val="24"/>
          <w:lang w:val="en"/>
        </w:rPr>
        <w:t>During this generative AI internship assignment, I gained a deeper understanding of how AI can assist in breaking down complex research papers and generating concise summaries. The process allowed me to explore various aspects of content creation, from summarization to insight extraction. I learned how iterative prompts can refine the output and enhance clarity and relevance.</w:t>
      </w:r>
    </w:p>
    <w:p w14:paraId="31CD3D12" w14:textId="281846A2" w:rsidR="00A704DF" w:rsidRPr="00A704DF" w:rsidRDefault="00A704DF" w:rsidP="00A704DF">
      <w:pPr>
        <w:pStyle w:val="Heading3"/>
        <w:jc w:val="both"/>
        <w:divId w:val="465317432"/>
        <w:rPr>
          <w:rFonts w:ascii="Arial" w:hAnsi="Arial" w:cs="Arial"/>
          <w:b w:val="0"/>
          <w:bCs w:val="0"/>
          <w:color w:val="auto"/>
          <w:sz w:val="24"/>
          <w:szCs w:val="24"/>
          <w:lang w:val="en"/>
        </w:rPr>
      </w:pPr>
      <w:r>
        <w:rPr>
          <w:rFonts w:ascii="Arial" w:hAnsi="Arial" w:cs="Arial"/>
          <w:b w:val="0"/>
          <w:bCs w:val="0"/>
          <w:color w:val="auto"/>
          <w:sz w:val="24"/>
          <w:szCs w:val="24"/>
          <w:lang w:val="en"/>
        </w:rPr>
        <w:t xml:space="preserve"> </w:t>
      </w:r>
      <w:r w:rsidRPr="00A704DF">
        <w:rPr>
          <w:rFonts w:ascii="Arial" w:hAnsi="Arial" w:cs="Arial"/>
          <w:b w:val="0"/>
          <w:bCs w:val="0"/>
          <w:color w:val="auto"/>
          <w:sz w:val="24"/>
          <w:szCs w:val="24"/>
          <w:lang w:val="en"/>
        </w:rPr>
        <w:t>One of the challenges I faced was ensuring that the generated summaries were accurate and aligned with the original research, while also maintaining brevity. Balancing clarity and conciseness without losing critical information required thoughtful prompt iteration and review.</w:t>
      </w:r>
    </w:p>
    <w:p w14:paraId="1BBCFE56" w14:textId="5FEE1079" w:rsidR="00234B39" w:rsidRDefault="00A704DF" w:rsidP="00A704DF">
      <w:pPr>
        <w:pStyle w:val="NormalWeb"/>
        <w:jc w:val="both"/>
        <w:divId w:val="465317432"/>
        <w:rPr>
          <w:rFonts w:ascii="Arial" w:hAnsi="Arial" w:cs="Arial"/>
          <w:lang w:val="en"/>
        </w:rPr>
      </w:pPr>
      <w:r w:rsidRPr="00A704DF">
        <w:rPr>
          <w:rFonts w:ascii="Arial" w:hAnsi="Arial" w:cs="Arial"/>
          <w:lang w:val="en"/>
        </w:rPr>
        <w:t>This experience provided valuable insights into the potential of AI in automating content generation, yet it also highlighted the importance of human oversight in ensuring quality. Overall, this task improved my skills in prompt engineering, critical evaluation, and applying AI-generated content in practical scenarios, while reinforcing the significance of human-AI collaboration.</w:t>
      </w:r>
    </w:p>
    <w:p w14:paraId="1E1A6E14" w14:textId="6F854353" w:rsidR="0046607C" w:rsidRDefault="0046607C" w:rsidP="00500163">
      <w:pPr>
        <w:pStyle w:val="NormalWeb"/>
        <w:jc w:val="both"/>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46607C"/>
    <w:rsid w:val="00500163"/>
    <w:rsid w:val="005244B8"/>
    <w:rsid w:val="008C0B1D"/>
    <w:rsid w:val="00A704DF"/>
    <w:rsid w:val="00A958D5"/>
    <w:rsid w:val="00B45D63"/>
    <w:rsid w:val="00DD5008"/>
    <w:rsid w:val="00E5289D"/>
    <w:rsid w:val="00EB2D84"/>
    <w:rsid w:val="00EB63BE"/>
    <w:rsid w:val="00F77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2119331100">
                  <w:marLeft w:val="0"/>
                  <w:marRight w:val="0"/>
                  <w:marTop w:val="0"/>
                  <w:marBottom w:val="0"/>
                  <w:divBdr>
                    <w:top w:val="none" w:sz="0" w:space="0" w:color="auto"/>
                    <w:left w:val="none" w:sz="0" w:space="0" w:color="auto"/>
                    <w:bottom w:val="none" w:sz="0" w:space="0" w:color="auto"/>
                    <w:right w:val="none" w:sz="0" w:space="0" w:color="auto"/>
                  </w:divBdr>
                  <w:divsChild>
                    <w:div w:id="1778480359">
                      <w:marLeft w:val="0"/>
                      <w:marRight w:val="0"/>
                      <w:marTop w:val="0"/>
                      <w:marBottom w:val="0"/>
                      <w:divBdr>
                        <w:top w:val="none" w:sz="0" w:space="0" w:color="auto"/>
                        <w:left w:val="none" w:sz="0" w:space="0" w:color="auto"/>
                        <w:bottom w:val="none" w:sz="0" w:space="0" w:color="auto"/>
                        <w:right w:val="none" w:sz="0" w:space="0" w:color="auto"/>
                      </w:divBdr>
                      <w:divsChild>
                        <w:div w:id="944768547">
                          <w:marLeft w:val="0"/>
                          <w:marRight w:val="0"/>
                          <w:marTop w:val="0"/>
                          <w:marBottom w:val="0"/>
                          <w:divBdr>
                            <w:top w:val="none" w:sz="0" w:space="0" w:color="auto"/>
                            <w:left w:val="none" w:sz="0" w:space="0" w:color="auto"/>
                            <w:bottom w:val="none" w:sz="0" w:space="0" w:color="auto"/>
                            <w:right w:val="none" w:sz="0" w:space="0" w:color="auto"/>
                          </w:divBdr>
                          <w:divsChild>
                            <w:div w:id="1041780189">
                              <w:marLeft w:val="0"/>
                              <w:marRight w:val="0"/>
                              <w:marTop w:val="0"/>
                              <w:marBottom w:val="0"/>
                              <w:divBdr>
                                <w:top w:val="none" w:sz="0" w:space="0" w:color="auto"/>
                                <w:left w:val="none" w:sz="0" w:space="0" w:color="auto"/>
                                <w:bottom w:val="none" w:sz="0" w:space="0" w:color="auto"/>
                                <w:right w:val="none" w:sz="0" w:space="0" w:color="auto"/>
                              </w:divBdr>
                              <w:divsChild>
                                <w:div w:id="1676805355">
                                  <w:marLeft w:val="0"/>
                                  <w:marRight w:val="0"/>
                                  <w:marTop w:val="0"/>
                                  <w:marBottom w:val="0"/>
                                  <w:divBdr>
                                    <w:top w:val="none" w:sz="0" w:space="0" w:color="auto"/>
                                    <w:left w:val="none" w:sz="0" w:space="0" w:color="auto"/>
                                    <w:bottom w:val="none" w:sz="0" w:space="0" w:color="auto"/>
                                    <w:right w:val="none" w:sz="0" w:space="0" w:color="auto"/>
                                  </w:divBdr>
                                  <w:divsChild>
                                    <w:div w:id="17658901">
                                      <w:marLeft w:val="0"/>
                                      <w:marRight w:val="0"/>
                                      <w:marTop w:val="0"/>
                                      <w:marBottom w:val="0"/>
                                      <w:divBdr>
                                        <w:top w:val="none" w:sz="0" w:space="0" w:color="auto"/>
                                        <w:left w:val="none" w:sz="0" w:space="0" w:color="auto"/>
                                        <w:bottom w:val="none" w:sz="0" w:space="0" w:color="auto"/>
                                        <w:right w:val="none" w:sz="0" w:space="0" w:color="auto"/>
                                      </w:divBdr>
                                      <w:divsChild>
                                        <w:div w:id="1126507596">
                                          <w:marLeft w:val="0"/>
                                          <w:marRight w:val="0"/>
                                          <w:marTop w:val="0"/>
                                          <w:marBottom w:val="0"/>
                                          <w:divBdr>
                                            <w:top w:val="none" w:sz="0" w:space="0" w:color="auto"/>
                                            <w:left w:val="none" w:sz="0" w:space="0" w:color="auto"/>
                                            <w:bottom w:val="none" w:sz="0" w:space="0" w:color="auto"/>
                                            <w:right w:val="none" w:sz="0" w:space="0" w:color="auto"/>
                                          </w:divBdr>
                                          <w:divsChild>
                                            <w:div w:id="1266963774">
                                              <w:marLeft w:val="0"/>
                                              <w:marRight w:val="0"/>
                                              <w:marTop w:val="0"/>
                                              <w:marBottom w:val="0"/>
                                              <w:divBdr>
                                                <w:top w:val="none" w:sz="0" w:space="0" w:color="auto"/>
                                                <w:left w:val="none" w:sz="0" w:space="0" w:color="auto"/>
                                                <w:bottom w:val="none" w:sz="0" w:space="0" w:color="auto"/>
                                                <w:right w:val="none" w:sz="0" w:space="0" w:color="auto"/>
                                              </w:divBdr>
                                              <w:divsChild>
                                                <w:div w:id="1329285641">
                                                  <w:marLeft w:val="0"/>
                                                  <w:marRight w:val="0"/>
                                                  <w:marTop w:val="0"/>
                                                  <w:marBottom w:val="0"/>
                                                  <w:divBdr>
                                                    <w:top w:val="none" w:sz="0" w:space="0" w:color="auto"/>
                                                    <w:left w:val="none" w:sz="0" w:space="0" w:color="auto"/>
                                                    <w:bottom w:val="none" w:sz="0" w:space="0" w:color="auto"/>
                                                    <w:right w:val="none" w:sz="0" w:space="0" w:color="auto"/>
                                                  </w:divBdr>
                                                  <w:divsChild>
                                                    <w:div w:id="89674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7880062">
                  <w:marLeft w:val="0"/>
                  <w:marRight w:val="0"/>
                  <w:marTop w:val="0"/>
                  <w:marBottom w:val="0"/>
                  <w:divBdr>
                    <w:top w:val="none" w:sz="0" w:space="0" w:color="auto"/>
                    <w:left w:val="none" w:sz="0" w:space="0" w:color="auto"/>
                    <w:bottom w:val="none" w:sz="0" w:space="0" w:color="auto"/>
                    <w:right w:val="none" w:sz="0" w:space="0" w:color="auto"/>
                  </w:divBdr>
                  <w:divsChild>
                    <w:div w:id="918948148">
                      <w:marLeft w:val="0"/>
                      <w:marRight w:val="0"/>
                      <w:marTop w:val="0"/>
                      <w:marBottom w:val="0"/>
                      <w:divBdr>
                        <w:top w:val="none" w:sz="0" w:space="0" w:color="auto"/>
                        <w:left w:val="none" w:sz="0" w:space="0" w:color="auto"/>
                        <w:bottom w:val="none" w:sz="0" w:space="0" w:color="auto"/>
                        <w:right w:val="none" w:sz="0" w:space="0" w:color="auto"/>
                      </w:divBdr>
                      <w:divsChild>
                        <w:div w:id="1348169243">
                          <w:marLeft w:val="0"/>
                          <w:marRight w:val="0"/>
                          <w:marTop w:val="0"/>
                          <w:marBottom w:val="0"/>
                          <w:divBdr>
                            <w:top w:val="none" w:sz="0" w:space="0" w:color="auto"/>
                            <w:left w:val="none" w:sz="0" w:space="0" w:color="auto"/>
                            <w:bottom w:val="none" w:sz="0" w:space="0" w:color="auto"/>
                            <w:right w:val="none" w:sz="0" w:space="0" w:color="auto"/>
                          </w:divBdr>
                          <w:divsChild>
                            <w:div w:id="2043701204">
                              <w:marLeft w:val="0"/>
                              <w:marRight w:val="0"/>
                              <w:marTop w:val="0"/>
                              <w:marBottom w:val="0"/>
                              <w:divBdr>
                                <w:top w:val="none" w:sz="0" w:space="0" w:color="auto"/>
                                <w:left w:val="none" w:sz="0" w:space="0" w:color="auto"/>
                                <w:bottom w:val="none" w:sz="0" w:space="0" w:color="auto"/>
                                <w:right w:val="none" w:sz="0" w:space="0" w:color="auto"/>
                              </w:divBdr>
                              <w:divsChild>
                                <w:div w:id="984772912">
                                  <w:marLeft w:val="0"/>
                                  <w:marRight w:val="0"/>
                                  <w:marTop w:val="0"/>
                                  <w:marBottom w:val="0"/>
                                  <w:divBdr>
                                    <w:top w:val="none" w:sz="0" w:space="0" w:color="auto"/>
                                    <w:left w:val="none" w:sz="0" w:space="0" w:color="auto"/>
                                    <w:bottom w:val="none" w:sz="0" w:space="0" w:color="auto"/>
                                    <w:right w:val="none" w:sz="0" w:space="0" w:color="auto"/>
                                  </w:divBdr>
                                  <w:divsChild>
                                    <w:div w:id="426536185">
                                      <w:marLeft w:val="0"/>
                                      <w:marRight w:val="0"/>
                                      <w:marTop w:val="0"/>
                                      <w:marBottom w:val="0"/>
                                      <w:divBdr>
                                        <w:top w:val="none" w:sz="0" w:space="0" w:color="auto"/>
                                        <w:left w:val="none" w:sz="0" w:space="0" w:color="auto"/>
                                        <w:bottom w:val="none" w:sz="0" w:space="0" w:color="auto"/>
                                        <w:right w:val="none" w:sz="0" w:space="0" w:color="auto"/>
                                      </w:divBdr>
                                      <w:divsChild>
                                        <w:div w:id="829180467">
                                          <w:marLeft w:val="0"/>
                                          <w:marRight w:val="0"/>
                                          <w:marTop w:val="0"/>
                                          <w:marBottom w:val="0"/>
                                          <w:divBdr>
                                            <w:top w:val="none" w:sz="0" w:space="0" w:color="auto"/>
                                            <w:left w:val="none" w:sz="0" w:space="0" w:color="auto"/>
                                            <w:bottom w:val="none" w:sz="0" w:space="0" w:color="auto"/>
                                            <w:right w:val="none" w:sz="0" w:space="0" w:color="auto"/>
                                          </w:divBdr>
                                          <w:divsChild>
                                            <w:div w:id="153181125">
                                              <w:marLeft w:val="0"/>
                                              <w:marRight w:val="0"/>
                                              <w:marTop w:val="0"/>
                                              <w:marBottom w:val="0"/>
                                              <w:divBdr>
                                                <w:top w:val="none" w:sz="0" w:space="0" w:color="auto"/>
                                                <w:left w:val="none" w:sz="0" w:space="0" w:color="auto"/>
                                                <w:bottom w:val="none" w:sz="0" w:space="0" w:color="auto"/>
                                                <w:right w:val="none" w:sz="0" w:space="0" w:color="auto"/>
                                              </w:divBdr>
                                              <w:divsChild>
                                                <w:div w:id="286815073">
                                                  <w:marLeft w:val="0"/>
                                                  <w:marRight w:val="0"/>
                                                  <w:marTop w:val="0"/>
                                                  <w:marBottom w:val="0"/>
                                                  <w:divBdr>
                                                    <w:top w:val="none" w:sz="0" w:space="0" w:color="auto"/>
                                                    <w:left w:val="none" w:sz="0" w:space="0" w:color="auto"/>
                                                    <w:bottom w:val="none" w:sz="0" w:space="0" w:color="auto"/>
                                                    <w:right w:val="none" w:sz="0" w:space="0" w:color="auto"/>
                                                  </w:divBdr>
                                                  <w:divsChild>
                                                    <w:div w:id="212765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Askin Ansari</cp:lastModifiedBy>
  <cp:revision>4</cp:revision>
  <dcterms:created xsi:type="dcterms:W3CDTF">2024-08-11T10:13:00Z</dcterms:created>
  <dcterms:modified xsi:type="dcterms:W3CDTF">2024-08-30T10:49:00Z</dcterms:modified>
</cp:coreProperties>
</file>