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6F2" w:rsidRDefault="00000000">
      <w:pPr>
        <w:jc w:val="center"/>
        <w:rPr>
          <w:color w:val="FF0000"/>
        </w:rPr>
      </w:pPr>
      <w:r>
        <w:t xml:space="preserve">Email to both – </w:t>
      </w:r>
      <w:r>
        <w:rPr>
          <w:rFonts w:ascii="Georgia" w:eastAsia="Georgia" w:hAnsi="Georgia" w:cs="Georgia"/>
          <w:color w:val="FF0000"/>
          <w:highlight w:val="white"/>
        </w:rPr>
        <w:t>Narendra.e16202</w:t>
      </w:r>
      <w:hyperlink r:id="rId7">
        <w:r w:rsidR="004C56F2">
          <w:rPr>
            <w:rFonts w:ascii="Georgia" w:eastAsia="Georgia" w:hAnsi="Georgia" w:cs="Georgia"/>
            <w:color w:val="FF0000"/>
            <w:highlight w:val="white"/>
          </w:rPr>
          <w:t>@cumail.in</w:t>
        </w:r>
      </w:hyperlink>
      <w:r>
        <w:rPr>
          <w:color w:val="FF0000"/>
        </w:rPr>
        <w:t xml:space="preserve">, </w:t>
      </w:r>
      <w:hyperlink r:id="rId8">
        <w:r w:rsidR="004C56F2">
          <w:rPr>
            <w:color w:val="0000FF"/>
            <w:u w:val="single"/>
          </w:rPr>
          <w:t>ankit.e16400@cumail.in</w:t>
        </w:r>
      </w:hyperlink>
      <w:r>
        <w:rPr>
          <w:color w:val="FF0000"/>
        </w:rPr>
        <w:t xml:space="preserve">, </w:t>
      </w:r>
      <w:hyperlink r:id="rId9">
        <w:r w:rsidR="004C56F2">
          <w:rPr>
            <w:color w:val="0000FF"/>
            <w:u w:val="single"/>
          </w:rPr>
          <w:t>sangita.e16523@cumail.in</w:t>
        </w:r>
      </w:hyperlink>
      <w:r>
        <w:rPr>
          <w:color w:val="FF0000"/>
        </w:rPr>
        <w:t xml:space="preserve">, </w:t>
      </w:r>
      <w:hyperlink r:id="rId10">
        <w:r w:rsidR="004C56F2">
          <w:rPr>
            <w:color w:val="0000FF"/>
            <w:u w:val="single"/>
          </w:rPr>
          <w:t>poulabi.e16365@cumail.in</w:t>
        </w:r>
      </w:hyperlink>
      <w:r>
        <w:rPr>
          <w:color w:val="FF0000"/>
        </w:rPr>
        <w:t xml:space="preserve">, </w:t>
      </w:r>
      <w:hyperlink r:id="rId11">
        <w:r w:rsidR="004C56F2">
          <w:rPr>
            <w:rFonts w:ascii="Helvetica Neue" w:eastAsia="Helvetica Neue" w:hAnsi="Helvetica Neue" w:cs="Helvetica Neue"/>
            <w:color w:val="0000FF"/>
            <w:sz w:val="21"/>
            <w:szCs w:val="21"/>
            <w:highlight w:val="white"/>
            <w:u w:val="single"/>
          </w:rPr>
          <w:t>pankita.e16910@cumail.in</w:t>
        </w:r>
      </w:hyperlink>
      <w:r>
        <w:rPr>
          <w:rFonts w:ascii="Helvetica Neue" w:eastAsia="Helvetica Neue" w:hAnsi="Helvetica Neue" w:cs="Helvetica Neue"/>
          <w:color w:val="5E5E5E"/>
          <w:sz w:val="21"/>
          <w:szCs w:val="21"/>
          <w:highlight w:val="white"/>
        </w:rPr>
        <w:t xml:space="preserve"> , </w:t>
      </w:r>
      <w:hyperlink r:id="rId12">
        <w:r w:rsidR="004C56F2">
          <w:rPr>
            <w:rFonts w:ascii="Helvetica Neue" w:eastAsia="Helvetica Neue" w:hAnsi="Helvetica Neue" w:cs="Helvetica Neue"/>
            <w:color w:val="0000FF"/>
            <w:sz w:val="21"/>
            <w:szCs w:val="21"/>
            <w:highlight w:val="white"/>
            <w:u w:val="single"/>
          </w:rPr>
          <w:t>shahnawaz.e16871@cumail.in</w:t>
        </w:r>
      </w:hyperlink>
      <w:r>
        <w:rPr>
          <w:rFonts w:ascii="Helvetica Neue" w:eastAsia="Helvetica Neue" w:hAnsi="Helvetica Neue" w:cs="Helvetica Neue"/>
          <w:color w:val="222222"/>
          <w:sz w:val="21"/>
          <w:szCs w:val="21"/>
          <w:highlight w:val="white"/>
        </w:rPr>
        <w:t xml:space="preserve"> </w:t>
      </w:r>
      <w:hyperlink r:id="rId13">
        <w:r w:rsidR="004C56F2">
          <w:rPr>
            <w:rFonts w:ascii="Helvetica Neue" w:eastAsia="Helvetica Neue" w:hAnsi="Helvetica Neue" w:cs="Helvetica Neue"/>
            <w:color w:val="0000FF"/>
            <w:sz w:val="21"/>
            <w:szCs w:val="21"/>
            <w:highlight w:val="white"/>
            <w:u w:val="single"/>
          </w:rPr>
          <w:t>ruby.e16901@cumail.in</w:t>
        </w:r>
      </w:hyperlink>
      <w:r>
        <w:rPr>
          <w:rFonts w:ascii="Helvetica Neue" w:eastAsia="Helvetica Neue" w:hAnsi="Helvetica Neue" w:cs="Helvetica Neue"/>
          <w:color w:val="5E5E5E"/>
          <w:sz w:val="21"/>
          <w:szCs w:val="21"/>
          <w:highlight w:val="white"/>
        </w:rPr>
        <w:t xml:space="preserve"> </w:t>
      </w:r>
    </w:p>
    <w:p w:rsidR="004C56F2" w:rsidRDefault="004C56F2">
      <w:pPr>
        <w:jc w:val="center"/>
      </w:pPr>
    </w:p>
    <w:p w:rsidR="004C56F2" w:rsidRDefault="004C56F2">
      <w:pPr>
        <w:jc w:val="center"/>
      </w:pPr>
    </w:p>
    <w:p w:rsidR="004C56F2" w:rsidRDefault="00000000">
      <w:r>
        <w:rPr>
          <w:b/>
        </w:rPr>
        <w:t>INVENTOR DETAIL:</w:t>
      </w:r>
    </w:p>
    <w:p w:rsidR="004C56F2" w:rsidRDefault="004C56F2"/>
    <w:p w:rsidR="004C56F2" w:rsidRDefault="00000000">
      <w:r>
        <w:rPr>
          <w:b/>
        </w:rPr>
        <w:t xml:space="preserve">NAME: </w:t>
      </w:r>
      <w:r w:rsidR="00957503">
        <w:rPr>
          <w:b/>
        </w:rPr>
        <w:t xml:space="preserve">MOHD SHAN </w:t>
      </w:r>
    </w:p>
    <w:p w:rsidR="004C56F2" w:rsidRDefault="00000000">
      <w:r>
        <w:rPr>
          <w:b/>
        </w:rPr>
        <w:t xml:space="preserve">EMAIL: </w:t>
      </w:r>
      <w:r w:rsidR="00957503">
        <w:rPr>
          <w:b/>
        </w:rPr>
        <w:t>MOHDSHANCS23@GMAIL.COM</w:t>
      </w:r>
    </w:p>
    <w:p w:rsidR="004C56F2" w:rsidRDefault="00000000">
      <w:r>
        <w:rPr>
          <w:b/>
        </w:rPr>
        <w:t xml:space="preserve">MOBILE NO:  </w:t>
      </w:r>
      <w:r w:rsidR="00957503">
        <w:rPr>
          <w:b/>
        </w:rPr>
        <w:t>9084296657</w:t>
      </w:r>
    </w:p>
    <w:p w:rsidR="004C56F2" w:rsidRDefault="00000000">
      <w:r>
        <w:rPr>
          <w:b/>
        </w:rPr>
        <w:t>SCANNED HAND SIGNATURE:</w:t>
      </w:r>
    </w:p>
    <w:p w:rsidR="004C56F2" w:rsidRDefault="004C56F2"/>
    <w:p w:rsidR="004C56F2" w:rsidRDefault="004C56F2"/>
    <w:p w:rsidR="004C56F2" w:rsidRDefault="00000000">
      <w:r>
        <w:rPr>
          <w:b/>
        </w:rPr>
        <w:tab/>
      </w:r>
    </w:p>
    <w:p w:rsidR="004C56F2" w:rsidRDefault="00000000">
      <w:pPr>
        <w:spacing w:before="240" w:after="240"/>
        <w:ind w:left="547"/>
        <w:jc w:val="both"/>
      </w:pPr>
      <w:r>
        <w:t xml:space="preserve">A) Please enlist the </w:t>
      </w:r>
      <w:r>
        <w:rPr>
          <w:b/>
        </w:rPr>
        <w:t>Key concepts and terms/Keywords/Synonyms used in the Invention</w:t>
      </w:r>
      <w:r>
        <w:t xml:space="preserve">. </w:t>
      </w:r>
    </w:p>
    <w:tbl>
      <w:tblPr>
        <w:tblStyle w:val="a"/>
        <w:tblW w:w="8646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2977"/>
        <w:gridCol w:w="3827"/>
      </w:tblGrid>
      <w:tr w:rsidR="004C56F2">
        <w:tc>
          <w:tcPr>
            <w:tcW w:w="1842" w:type="dxa"/>
            <w:shd w:val="clear" w:color="auto" w:fill="A8D08D"/>
          </w:tcPr>
          <w:p w:rsidR="004C56F2" w:rsidRDefault="00000000">
            <w:pPr>
              <w:spacing w:before="240" w:after="240"/>
              <w:jc w:val="center"/>
            </w:pPr>
            <w:r>
              <w:rPr>
                <w:b/>
              </w:rPr>
              <w:t>S. No</w:t>
            </w:r>
          </w:p>
        </w:tc>
        <w:tc>
          <w:tcPr>
            <w:tcW w:w="2977" w:type="dxa"/>
            <w:shd w:val="clear" w:color="auto" w:fill="A8D08D"/>
          </w:tcPr>
          <w:p w:rsidR="004C56F2" w:rsidRDefault="00000000">
            <w:pPr>
              <w:spacing w:before="240" w:after="240"/>
              <w:jc w:val="center"/>
            </w:pPr>
            <w:r>
              <w:rPr>
                <w:b/>
              </w:rPr>
              <w:t>Keywords for invention have to be search</w:t>
            </w:r>
          </w:p>
        </w:tc>
        <w:tc>
          <w:tcPr>
            <w:tcW w:w="3827" w:type="dxa"/>
            <w:shd w:val="clear" w:color="auto" w:fill="A8D08D"/>
          </w:tcPr>
          <w:p w:rsidR="004C56F2" w:rsidRDefault="00000000">
            <w:pPr>
              <w:spacing w:before="240" w:after="240"/>
              <w:jc w:val="center"/>
            </w:pPr>
            <w:r>
              <w:rPr>
                <w:b/>
              </w:rPr>
              <w:t>Synonyms</w:t>
            </w: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1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4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2424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30228E">
                    <w:rPr>
                      <w:rFonts w:ascii="Calibri" w:eastAsia="Calibri" w:hAnsi="Calibri" w:cs="Calibri"/>
                      <w:lang w:val="en-IN"/>
                    </w:rPr>
                    <w:t>Automatic Data Transfer</w:t>
                  </w:r>
                </w:p>
              </w:tc>
            </w:tr>
          </w:tbl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827" w:type="dxa"/>
            <w:shd w:val="clear" w:color="auto" w:fill="FBE4D5"/>
          </w:tcPr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lang w:val="en-IN"/>
              </w:rPr>
            </w:pPr>
            <w:r w:rsidRPr="0030228E">
              <w:rPr>
                <w:rFonts w:ascii="Calibri" w:eastAsia="Calibri" w:hAnsi="Calibri" w:cs="Calibri"/>
                <w:lang w:val="en-IN"/>
              </w:rPr>
              <w:t>Auto Sync, File Copying, Seamless Data Sharing</w:t>
            </w:r>
          </w:p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2</w:t>
            </w:r>
          </w:p>
        </w:tc>
        <w:tc>
          <w:tcPr>
            <w:tcW w:w="2977" w:type="dxa"/>
            <w:shd w:val="clear" w:color="auto" w:fill="D9E2F3"/>
          </w:tcPr>
          <w:p w:rsidR="004C56F2" w:rsidRDefault="0030228E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 w:rsidRPr="0030228E">
              <w:rPr>
                <w:rFonts w:ascii="Calibri" w:eastAsia="Calibri" w:hAnsi="Calibri" w:cs="Calibri"/>
              </w:rPr>
              <w:t>USB Data Copier</w:t>
            </w:r>
          </w:p>
        </w:tc>
        <w:tc>
          <w:tcPr>
            <w:tcW w:w="3827" w:type="dxa"/>
            <w:shd w:val="clear" w:color="auto" w:fill="FBE4D5"/>
          </w:tcPr>
          <w:p w:rsidR="004C56F2" w:rsidRDefault="0030228E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 w:rsidRPr="0030228E">
              <w:rPr>
                <w:rFonts w:ascii="Calibri" w:eastAsia="Calibri" w:hAnsi="Calibri" w:cs="Calibri"/>
              </w:rPr>
              <w:t>Flash Drive Copier, USB File Manager, USB Backup Device</w:t>
            </w: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3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30228E">
                    <w:rPr>
                      <w:rFonts w:ascii="Calibri" w:eastAsia="Calibri" w:hAnsi="Calibri" w:cs="Calibri"/>
                      <w:lang w:val="en-IN"/>
                    </w:rPr>
                    <w:t>Portable Design</w:t>
                  </w:r>
                </w:p>
              </w:tc>
            </w:tr>
          </w:tbl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Pr="0030228E" w:rsidRDefault="004C56F2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827" w:type="dxa"/>
            <w:shd w:val="clear" w:color="auto" w:fill="FBE4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1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551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30228E">
                    <w:rPr>
                      <w:rFonts w:ascii="Calibri" w:eastAsia="Calibri" w:hAnsi="Calibri" w:cs="Calibri"/>
                      <w:lang w:val="en-IN"/>
                    </w:rPr>
                    <w:t>Compact Design, Lightweight Device, Handy Form Factor</w:t>
                  </w:r>
                </w:p>
              </w:tc>
            </w:tr>
          </w:tbl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4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6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2106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30228E">
                    <w:rPr>
                      <w:rFonts w:ascii="Calibri" w:eastAsia="Calibri" w:hAnsi="Calibri" w:cs="Calibri"/>
                      <w:lang w:val="en-IN"/>
                    </w:rPr>
                    <w:t>Dual-Function Device</w:t>
                  </w:r>
                </w:p>
              </w:tc>
            </w:tr>
          </w:tbl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827" w:type="dxa"/>
            <w:shd w:val="clear" w:color="auto" w:fill="FBE4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1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551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30228E">
                    <w:rPr>
                      <w:rFonts w:ascii="Calibri" w:eastAsia="Calibri" w:hAnsi="Calibri" w:cs="Calibri"/>
                      <w:lang w:val="en-IN"/>
                    </w:rPr>
                    <w:t>Multi-Purpose Tool, Two-in-One Device, Dual-Use Technology</w:t>
                  </w:r>
                </w:p>
              </w:tc>
            </w:tr>
          </w:tbl>
          <w:p w:rsidR="0030228E" w:rsidRPr="0030228E" w:rsidRDefault="0030228E" w:rsidP="0030228E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228E" w:rsidRPr="0030228E" w:rsidTr="0030228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228E" w:rsidRPr="0030228E" w:rsidRDefault="0030228E" w:rsidP="0030228E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lastRenderedPageBreak/>
              <w:t>5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2049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9E5AB7">
                    <w:rPr>
                      <w:rFonts w:ascii="Calibri" w:eastAsia="Calibri" w:hAnsi="Calibri" w:cs="Calibri"/>
                      <w:lang w:val="en-IN"/>
                    </w:rPr>
                    <w:t>Keychain USB Copier</w:t>
                  </w:r>
                </w:p>
              </w:tc>
            </w:tr>
          </w:tbl>
          <w:p w:rsidR="009E5AB7" w:rsidRPr="009E5AB7" w:rsidRDefault="009E5AB7" w:rsidP="009E5AB7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827" w:type="dxa"/>
            <w:shd w:val="clear" w:color="auto" w:fill="FBE4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1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551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9E5AB7">
                    <w:rPr>
                      <w:rFonts w:ascii="Calibri" w:eastAsia="Calibri" w:hAnsi="Calibri" w:cs="Calibri"/>
                      <w:lang w:val="en-IN"/>
                    </w:rPr>
                    <w:t>Portable File Copier, Keyring Storage Device, Handy Data Manager</w:t>
                  </w:r>
                </w:p>
              </w:tc>
            </w:tr>
          </w:tbl>
          <w:p w:rsidR="009E5AB7" w:rsidRPr="009E5AB7" w:rsidRDefault="009E5AB7" w:rsidP="009E5AB7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6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206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9E5AB7">
                    <w:rPr>
                      <w:rFonts w:ascii="Calibri" w:eastAsia="Calibri" w:hAnsi="Calibri" w:cs="Calibri"/>
                      <w:lang w:val="en-IN"/>
                    </w:rPr>
                    <w:t>Restricted-Use Areas</w:t>
                  </w:r>
                </w:p>
              </w:tc>
            </w:tr>
          </w:tbl>
          <w:p w:rsidR="009E5AB7" w:rsidRPr="009E5AB7" w:rsidRDefault="009E5AB7" w:rsidP="009E5AB7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827" w:type="dxa"/>
            <w:shd w:val="clear" w:color="auto" w:fill="FBE4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1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551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9E5AB7">
                    <w:rPr>
                      <w:rFonts w:ascii="Calibri" w:eastAsia="Calibri" w:hAnsi="Calibri" w:cs="Calibri"/>
                      <w:lang w:val="en-IN"/>
                    </w:rPr>
                    <w:t>Secured Locations, Controlled Spaces, Limited-Access Zones</w:t>
                  </w:r>
                </w:p>
              </w:tc>
            </w:tr>
          </w:tbl>
          <w:p w:rsidR="009E5AB7" w:rsidRPr="009E5AB7" w:rsidRDefault="009E5AB7" w:rsidP="009E5AB7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4C56F2">
        <w:tc>
          <w:tcPr>
            <w:tcW w:w="1842" w:type="dxa"/>
            <w:shd w:val="clear" w:color="auto" w:fill="FFF2CC"/>
          </w:tcPr>
          <w:p w:rsidR="004C56F2" w:rsidRDefault="00000000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977" w:type="dxa"/>
            <w:shd w:val="clear" w:color="auto" w:fill="D9E2F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2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1452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9E5AB7">
                    <w:rPr>
                      <w:rFonts w:ascii="Calibri" w:eastAsia="Calibri" w:hAnsi="Calibri" w:cs="Calibri"/>
                      <w:lang w:val="en-IN"/>
                    </w:rPr>
                    <w:t>USB Auto Sync</w:t>
                  </w:r>
                </w:p>
              </w:tc>
            </w:tr>
          </w:tbl>
          <w:p w:rsidR="009E5AB7" w:rsidRPr="009E5AB7" w:rsidRDefault="009E5AB7" w:rsidP="009E5AB7">
            <w:pPr>
              <w:spacing w:before="240" w:after="240"/>
              <w:jc w:val="center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AB7" w:rsidRPr="009E5AB7" w:rsidTr="009E5AB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E5AB7" w:rsidRPr="009E5AB7" w:rsidRDefault="009E5AB7" w:rsidP="009E5AB7">
                  <w:pPr>
                    <w:spacing w:before="240" w:after="240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827" w:type="dxa"/>
            <w:shd w:val="clear" w:color="auto" w:fill="FBE4D5"/>
          </w:tcPr>
          <w:p w:rsidR="009E5AB7" w:rsidRDefault="009E5AB7" w:rsidP="009E5AB7">
            <w:pPr>
              <w:jc w:val="center"/>
            </w:pPr>
            <w:r>
              <w:t>Automatic USB Sync, USB Synchronization, USB File Backup</w:t>
            </w:r>
          </w:p>
          <w:p w:rsidR="004C56F2" w:rsidRDefault="004C56F2">
            <w:pPr>
              <w:spacing w:before="240" w:after="240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4C56F2" w:rsidRDefault="004C56F2"/>
    <w:p w:rsidR="004C56F2" w:rsidRDefault="004C56F2">
      <w:pPr>
        <w:jc w:val="center"/>
      </w:pPr>
    </w:p>
    <w:p w:rsidR="004C56F2" w:rsidRDefault="004C56F2"/>
    <w:p w:rsidR="004C56F2" w:rsidRDefault="004C56F2">
      <w:pPr>
        <w:jc w:val="center"/>
      </w:pPr>
    </w:p>
    <w:p w:rsidR="004C56F2" w:rsidRDefault="00000000">
      <w:pPr>
        <w:jc w:val="center"/>
        <w:rPr>
          <w:sz w:val="28"/>
          <w:szCs w:val="28"/>
        </w:rPr>
      </w:pPr>
      <w:r>
        <w:rPr>
          <w:rFonts w:ascii="Kunstler Script" w:eastAsia="Kunstler Script" w:hAnsi="Kunstler Script" w:cs="Kunstler Script"/>
          <w:b/>
          <w:sz w:val="56"/>
          <w:szCs w:val="56"/>
          <w:u w:val="single"/>
        </w:rPr>
        <w:t>Written Description - Invention Information</w:t>
      </w:r>
    </w:p>
    <w:p w:rsidR="004C56F2" w:rsidRDefault="004C56F2"/>
    <w:p w:rsidR="004C56F2" w:rsidRDefault="00000000">
      <w:pPr>
        <w:pStyle w:val="Heading1"/>
      </w:pPr>
      <w:r>
        <w:t>1.  TITLE OF INVENTION- 15 words max</w:t>
      </w:r>
    </w:p>
    <w:p w:rsidR="004C56F2" w:rsidRDefault="004C56F2">
      <w:pPr>
        <w:rPr>
          <w:sz w:val="22"/>
          <w:szCs w:val="22"/>
        </w:rPr>
      </w:pPr>
    </w:p>
    <w:tbl>
      <w:tblPr>
        <w:tblStyle w:val="a0"/>
        <w:tblW w:w="9567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67"/>
      </w:tblGrid>
      <w:tr w:rsidR="004C56F2">
        <w:trPr>
          <w:trHeight w:val="857"/>
        </w:trPr>
        <w:tc>
          <w:tcPr>
            <w:tcW w:w="9567" w:type="dxa"/>
          </w:tcPr>
          <w:p w:rsidR="00F51CB8" w:rsidRDefault="00F51CB8">
            <w:pPr>
              <w:spacing w:before="240"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F51CB8">
              <w:rPr>
                <w:b/>
                <w:bCs/>
                <w:sz w:val="22"/>
                <w:szCs w:val="22"/>
              </w:rPr>
              <w:t>"AutoSync USB: Seamless Copy &amp; Sync Storage Device!</w:t>
            </w:r>
          </w:p>
          <w:p w:rsidR="004C56F2" w:rsidRPr="00F51CB8" w:rsidRDefault="0030228E">
            <w:pPr>
              <w:spacing w:before="240"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F51CB8">
              <w:rPr>
                <w:b/>
                <w:bCs/>
                <w:sz w:val="22"/>
                <w:szCs w:val="22"/>
              </w:rPr>
              <w:t xml:space="preserve">Auto Sync </w:t>
            </w:r>
            <w:r w:rsidR="00F51CB8">
              <w:rPr>
                <w:b/>
                <w:bCs/>
                <w:sz w:val="22"/>
                <w:szCs w:val="22"/>
              </w:rPr>
              <w:t>Pen drive</w:t>
            </w:r>
            <w:r w:rsidRPr="00F51CB8">
              <w:rPr>
                <w:b/>
                <w:bCs/>
                <w:sz w:val="22"/>
                <w:szCs w:val="22"/>
              </w:rPr>
              <w:t>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b/>
                <w:bCs/>
                <w:sz w:val="22"/>
                <w:szCs w:val="22"/>
                <w:lang w:val="en-IN"/>
              </w:rPr>
              <w:t>Auto Sync USB Copier"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"Auto Sync File Transfer Device"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"Auto Sync Data Copier"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"Portable Auto Sync Device"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lastRenderedPageBreak/>
              <w:t xml:space="preserve">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"Smart Auto Sync Device"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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"Auto Sync USB Data Manager"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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"Compact Auto Sync Copier"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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"USB Auto Sync Device"</w:t>
            </w:r>
          </w:p>
          <w:p w:rsidR="0030228E" w:rsidRP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  <w:lang w:val="en-IN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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"All-in-One Auto Sync File Copier"</w:t>
            </w:r>
          </w:p>
          <w:p w:rsidR="0030228E" w:rsidRDefault="0030228E" w:rsidP="0030228E">
            <w:pPr>
              <w:spacing w:before="240" w:line="360" w:lineRule="auto"/>
              <w:jc w:val="center"/>
              <w:rPr>
                <w:sz w:val="22"/>
                <w:szCs w:val="22"/>
              </w:rPr>
            </w:pPr>
            <w:r w:rsidRPr="0030228E">
              <w:rPr>
                <w:sz w:val="22"/>
                <w:szCs w:val="22"/>
                <w:lang w:val="en-IN"/>
              </w:rPr>
              <w:t xml:space="preserve">  </w:t>
            </w:r>
            <w:r w:rsidRPr="0030228E">
              <w:rPr>
                <w:b/>
                <w:bCs/>
                <w:sz w:val="22"/>
                <w:szCs w:val="22"/>
                <w:lang w:val="en-IN"/>
              </w:rPr>
              <w:t>"Auto Sync Storage and Copier Device</w:t>
            </w:r>
            <w:r w:rsidR="00F51CB8">
              <w:rPr>
                <w:b/>
                <w:bCs/>
                <w:sz w:val="22"/>
                <w:szCs w:val="22"/>
                <w:lang w:val="en-IN"/>
              </w:rPr>
              <w:t>”</w:t>
            </w:r>
          </w:p>
        </w:tc>
      </w:tr>
    </w:tbl>
    <w:p w:rsidR="004C56F2" w:rsidRDefault="004C56F2">
      <w:pPr>
        <w:pStyle w:val="Heading1"/>
      </w:pPr>
    </w:p>
    <w:p w:rsidR="004C56F2" w:rsidRDefault="004C56F2">
      <w:pPr>
        <w:pStyle w:val="Heading1"/>
      </w:pPr>
    </w:p>
    <w:p w:rsidR="004C56F2" w:rsidRDefault="004C56F2">
      <w:pPr>
        <w:pStyle w:val="Heading1"/>
      </w:pPr>
    </w:p>
    <w:p w:rsidR="004C56F2" w:rsidRDefault="00000000">
      <w:pPr>
        <w:pStyle w:val="Heading1"/>
      </w:pPr>
      <w:r>
        <w:t xml:space="preserve">2.  BACKGROUND OF THE INVENTION- prior art search, tell what was the problem in past and how your invention overcome it. Compare your invention with closet prior art. </w:t>
      </w:r>
    </w:p>
    <w:p w:rsidR="004C56F2" w:rsidRDefault="004C56F2"/>
    <w:tbl>
      <w:tblPr>
        <w:tblStyle w:val="a1"/>
        <w:tblW w:w="9271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71"/>
      </w:tblGrid>
      <w:tr w:rsidR="004C56F2">
        <w:trPr>
          <w:trHeight w:val="5029"/>
        </w:trPr>
        <w:tc>
          <w:tcPr>
            <w:tcW w:w="9271" w:type="dxa"/>
          </w:tcPr>
          <w:p w:rsidR="0030228E" w:rsidRPr="002F2891" w:rsidRDefault="0030228E" w:rsidP="0030228E">
            <w:r w:rsidRPr="002F2891">
              <w:t>In traditional systems, data transfer from USB drives required manual intervention via computers, making it time-consuming and prone to errors. Most existing devices lack full automation or rely on external software, limiting efficiency.</w:t>
            </w:r>
          </w:p>
          <w:p w:rsidR="0030228E" w:rsidRPr="002F2891" w:rsidRDefault="0030228E" w:rsidP="0030228E">
            <w:r w:rsidRPr="002F2891">
              <w:t xml:space="preserve">Our invention offers a </w:t>
            </w:r>
            <w:r w:rsidRPr="002F2891">
              <w:rPr>
                <w:b/>
                <w:bCs/>
              </w:rPr>
              <w:t>fully automatic data-transfer solution</w:t>
            </w:r>
            <w:r w:rsidRPr="002F2891">
              <w:t xml:space="preserve"> with </w:t>
            </w:r>
            <w:r w:rsidRPr="002F2891">
              <w:rPr>
                <w:b/>
                <w:bCs/>
              </w:rPr>
              <w:t>green LEDs during transfer</w:t>
            </w:r>
            <w:r w:rsidRPr="002F2891">
              <w:t xml:space="preserve"> and </w:t>
            </w:r>
            <w:r w:rsidRPr="002F2891">
              <w:rPr>
                <w:b/>
                <w:bCs/>
              </w:rPr>
              <w:t>red LEDs after completion</w:t>
            </w:r>
            <w:r w:rsidRPr="002F2891">
              <w:t xml:space="preserve">. It features </w:t>
            </w:r>
            <w:r w:rsidRPr="002F2891">
              <w:rPr>
                <w:b/>
                <w:bCs/>
              </w:rPr>
              <w:t>a C-Type port</w:t>
            </w:r>
            <w:r w:rsidRPr="002F2891">
              <w:t xml:space="preserve">, </w:t>
            </w:r>
            <w:r w:rsidRPr="002F2891">
              <w:rPr>
                <w:b/>
                <w:bCs/>
              </w:rPr>
              <w:t>an ON/OFF button</w:t>
            </w:r>
            <w:r w:rsidRPr="002F2891">
              <w:t xml:space="preserve">, and </w:t>
            </w:r>
            <w:r w:rsidRPr="002F2891">
              <w:rPr>
                <w:b/>
                <w:bCs/>
              </w:rPr>
              <w:t>a silicone cover</w:t>
            </w:r>
            <w:r w:rsidRPr="002F2891">
              <w:t xml:space="preserve"> for durability. The compact design makes it ideal for </w:t>
            </w:r>
            <w:r w:rsidRPr="002F2891">
              <w:rPr>
                <w:b/>
                <w:bCs/>
              </w:rPr>
              <w:t>restricted-use environments</w:t>
            </w:r>
            <w:r w:rsidRPr="002F2891">
              <w:t xml:space="preserve">, such as </w:t>
            </w:r>
            <w:r w:rsidRPr="002F2891">
              <w:rPr>
                <w:b/>
                <w:bCs/>
              </w:rPr>
              <w:t>military operations, schools</w:t>
            </w:r>
            <w:r w:rsidRPr="002F2891">
              <w:t xml:space="preserve">, or </w:t>
            </w:r>
            <w:r w:rsidRPr="002F2891">
              <w:rPr>
                <w:b/>
                <w:bCs/>
              </w:rPr>
              <w:t>intelligence agencies</w:t>
            </w:r>
            <w:r w:rsidRPr="002F2891">
              <w:t>, where larger devices like laptops are not practical.</w:t>
            </w:r>
          </w:p>
          <w:p w:rsidR="004C56F2" w:rsidRDefault="004C56F2">
            <w:pPr>
              <w:rPr>
                <w:sz w:val="22"/>
                <w:szCs w:val="22"/>
              </w:rPr>
            </w:pPr>
          </w:p>
        </w:tc>
      </w:tr>
    </w:tbl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000000">
      <w:pPr>
        <w:pStyle w:val="Heading1"/>
      </w:pPr>
      <w:r>
        <w:t>3.  BRIEF SUMMARY OF INVENTION</w:t>
      </w:r>
    </w:p>
    <w:p w:rsidR="004C56F2" w:rsidRDefault="004C56F2">
      <w:pPr>
        <w:rPr>
          <w:sz w:val="22"/>
          <w:szCs w:val="22"/>
        </w:rPr>
      </w:pPr>
    </w:p>
    <w:tbl>
      <w:tblPr>
        <w:tblStyle w:val="a2"/>
        <w:tblW w:w="9667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67"/>
      </w:tblGrid>
      <w:tr w:rsidR="004C56F2">
        <w:trPr>
          <w:trHeight w:val="7945"/>
        </w:trPr>
        <w:tc>
          <w:tcPr>
            <w:tcW w:w="9667" w:type="dxa"/>
          </w:tcPr>
          <w:p w:rsidR="0030228E" w:rsidRPr="002F2891" w:rsidRDefault="0030228E" w:rsidP="0030228E">
            <w:r w:rsidRPr="002F2891">
              <w:t xml:space="preserve">This invention is a </w:t>
            </w:r>
            <w:r w:rsidRPr="002F2891">
              <w:rPr>
                <w:b/>
                <w:bCs/>
              </w:rPr>
              <w:t>compact, automatic data-copying device</w:t>
            </w:r>
            <w:r w:rsidRPr="002F2891">
              <w:t xml:space="preserve"> designed for seamless transfer. When a USB drive is connected, the </w:t>
            </w:r>
            <w:r w:rsidRPr="002F2891">
              <w:rPr>
                <w:b/>
                <w:bCs/>
              </w:rPr>
              <w:t>green LED turns ON</w:t>
            </w:r>
            <w:r w:rsidRPr="002F2891">
              <w:t xml:space="preserve">, indicating data transfer. Once the process completes, the </w:t>
            </w:r>
            <w:r w:rsidRPr="002F2891">
              <w:rPr>
                <w:b/>
                <w:bCs/>
              </w:rPr>
              <w:t>red LED turns ON</w:t>
            </w:r>
            <w:r w:rsidRPr="002F2891">
              <w:t xml:space="preserve">. The device has a </w:t>
            </w:r>
            <w:r w:rsidRPr="002F2891">
              <w:rPr>
                <w:b/>
                <w:bCs/>
              </w:rPr>
              <w:t>C-Type charging port</w:t>
            </w:r>
            <w:r w:rsidRPr="002F2891">
              <w:t xml:space="preserve">, a </w:t>
            </w:r>
            <w:r w:rsidRPr="002F2891">
              <w:rPr>
                <w:b/>
                <w:bCs/>
              </w:rPr>
              <w:t>power ON/OFF button</w:t>
            </w:r>
            <w:r w:rsidRPr="002F2891">
              <w:t xml:space="preserve">, and a </w:t>
            </w:r>
            <w:r w:rsidRPr="002F2891">
              <w:rPr>
                <w:b/>
                <w:bCs/>
              </w:rPr>
              <w:t>silicone dust cover</w:t>
            </w:r>
            <w:r w:rsidRPr="002F2891">
              <w:t xml:space="preserve"> to prevent damage.</w:t>
            </w:r>
          </w:p>
          <w:p w:rsidR="0030228E" w:rsidRPr="002F2891" w:rsidRDefault="0030228E" w:rsidP="0030228E">
            <w:r w:rsidRPr="002F2891">
              <w:t xml:space="preserve">It serves dual functions—as a </w:t>
            </w:r>
            <w:r w:rsidRPr="002F2891">
              <w:rPr>
                <w:b/>
                <w:bCs/>
              </w:rPr>
              <w:t>data copier</w:t>
            </w:r>
            <w:r w:rsidRPr="002F2891">
              <w:t xml:space="preserve"> and </w:t>
            </w:r>
            <w:r w:rsidRPr="002F2891">
              <w:rPr>
                <w:b/>
                <w:bCs/>
              </w:rPr>
              <w:t>pendrive</w:t>
            </w:r>
            <w:r w:rsidRPr="002F2891">
              <w:t xml:space="preserve">. The C-Type port supports both </w:t>
            </w:r>
            <w:r w:rsidRPr="002F2891">
              <w:rPr>
                <w:b/>
                <w:bCs/>
              </w:rPr>
              <w:t>charging</w:t>
            </w:r>
            <w:r w:rsidRPr="002F2891">
              <w:t xml:space="preserve"> and </w:t>
            </w:r>
            <w:r w:rsidRPr="002F2891">
              <w:rPr>
                <w:b/>
                <w:bCs/>
              </w:rPr>
              <w:t>data transfer</w:t>
            </w:r>
            <w:r w:rsidRPr="002F2891">
              <w:t xml:space="preserve"> when connected to external devices. Its </w:t>
            </w:r>
            <w:r w:rsidRPr="002F2891">
              <w:rPr>
                <w:b/>
                <w:bCs/>
              </w:rPr>
              <w:t>portable design</w:t>
            </w:r>
            <w:r w:rsidRPr="002F2891">
              <w:t xml:space="preserve"> enables use as a </w:t>
            </w:r>
            <w:r w:rsidRPr="002F2891">
              <w:rPr>
                <w:b/>
                <w:bCs/>
              </w:rPr>
              <w:t>keychain or paperweight</w:t>
            </w:r>
            <w:r w:rsidRPr="002F2891">
              <w:t xml:space="preserve">, making it ideal for </w:t>
            </w:r>
            <w:r w:rsidRPr="002F2891">
              <w:rPr>
                <w:b/>
                <w:bCs/>
              </w:rPr>
              <w:t>restricted-use areas</w:t>
            </w:r>
            <w:r w:rsidRPr="002F2891">
              <w:t xml:space="preserve"> like military operations or schools.</w:t>
            </w:r>
          </w:p>
          <w:p w:rsidR="004C56F2" w:rsidRDefault="004C56F2">
            <w:pPr>
              <w:rPr>
                <w:sz w:val="22"/>
                <w:szCs w:val="22"/>
              </w:rPr>
            </w:pPr>
          </w:p>
        </w:tc>
      </w:tr>
    </w:tbl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/>
    <w:p w:rsidR="004C56F2" w:rsidRDefault="004C56F2"/>
    <w:p w:rsidR="004C56F2" w:rsidRDefault="00000000">
      <w:r>
        <w:rPr>
          <w:b/>
        </w:rPr>
        <w:t>4. OBJECTIVE OF THE INVENTION</w:t>
      </w: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pStyle w:val="Heading1"/>
      </w:pPr>
    </w:p>
    <w:p w:rsidR="004C56F2" w:rsidRDefault="004C56F2"/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bookmarkStart w:id="0" w:name="_Hlk180331712"/>
      <w:r w:rsidRPr="002F2891">
        <w:rPr>
          <w:b/>
          <w:bCs/>
        </w:rPr>
        <w:t>Automate Data Transfer:</w:t>
      </w:r>
      <w:r w:rsidRPr="002F2891">
        <w:t xml:space="preserve"> Copy data automatically when a USB drive is inserted.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LED Indicators:</w:t>
      </w:r>
    </w:p>
    <w:p w:rsidR="0030228E" w:rsidRPr="002F2891" w:rsidRDefault="0030228E" w:rsidP="0030228E">
      <w:pPr>
        <w:numPr>
          <w:ilvl w:val="1"/>
          <w:numId w:val="4"/>
        </w:numPr>
        <w:spacing w:after="160" w:line="259" w:lineRule="auto"/>
      </w:pPr>
      <w:r w:rsidRPr="002F2891">
        <w:rPr>
          <w:b/>
          <w:bCs/>
        </w:rPr>
        <w:t>Green LED ON:</w:t>
      </w:r>
      <w:r w:rsidRPr="002F2891">
        <w:t xml:space="preserve"> During transfer.</w:t>
      </w:r>
    </w:p>
    <w:p w:rsidR="0030228E" w:rsidRPr="002F2891" w:rsidRDefault="0030228E" w:rsidP="0030228E">
      <w:pPr>
        <w:numPr>
          <w:ilvl w:val="1"/>
          <w:numId w:val="4"/>
        </w:numPr>
        <w:spacing w:after="160" w:line="259" w:lineRule="auto"/>
      </w:pPr>
      <w:r w:rsidRPr="002F2891">
        <w:rPr>
          <w:b/>
          <w:bCs/>
        </w:rPr>
        <w:t>Red LED ON:</w:t>
      </w:r>
      <w:r w:rsidRPr="002F2891">
        <w:t xml:space="preserve"> After successful transfer.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Power ON/OFF Button:</w:t>
      </w:r>
      <w:r w:rsidRPr="002F2891">
        <w:t xml:space="preserve"> Allow the user to manually turn the device ON or OFF.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Dual Functionality:</w:t>
      </w:r>
      <w:r w:rsidRPr="002F2891">
        <w:t xml:space="preserve"> Acts as both </w:t>
      </w:r>
      <w:r w:rsidRPr="002F2891">
        <w:rPr>
          <w:b/>
          <w:bCs/>
        </w:rPr>
        <w:t>data copier</w:t>
      </w:r>
      <w:r w:rsidRPr="002F2891">
        <w:t xml:space="preserve"> and </w:t>
      </w:r>
      <w:r w:rsidRPr="002F2891">
        <w:rPr>
          <w:b/>
          <w:bCs/>
        </w:rPr>
        <w:t>pendrive</w:t>
      </w:r>
      <w:r w:rsidRPr="002F2891">
        <w:t>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C-Type Port:</w:t>
      </w:r>
      <w:r w:rsidRPr="002F2891">
        <w:t xml:space="preserve"> Supports </w:t>
      </w:r>
      <w:r w:rsidRPr="002F2891">
        <w:rPr>
          <w:b/>
          <w:bCs/>
        </w:rPr>
        <w:t>charging</w:t>
      </w:r>
      <w:r w:rsidRPr="002F2891">
        <w:t xml:space="preserve"> and </w:t>
      </w:r>
      <w:r w:rsidRPr="002F2891">
        <w:rPr>
          <w:b/>
          <w:bCs/>
        </w:rPr>
        <w:t>data transfer</w:t>
      </w:r>
      <w:r w:rsidRPr="002F2891">
        <w:t xml:space="preserve"> with laptops or PCs.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Portable and Durable Design:</w:t>
      </w:r>
      <w:r w:rsidRPr="002F2891">
        <w:t xml:space="preserve"> Works as a </w:t>
      </w:r>
      <w:r w:rsidRPr="002F2891">
        <w:rPr>
          <w:b/>
          <w:bCs/>
        </w:rPr>
        <w:t>keychain</w:t>
      </w:r>
      <w:r w:rsidRPr="002F2891">
        <w:t xml:space="preserve"> or </w:t>
      </w:r>
      <w:r w:rsidRPr="002F2891">
        <w:rPr>
          <w:b/>
          <w:bCs/>
        </w:rPr>
        <w:t>desk accessory</w:t>
      </w:r>
      <w:r w:rsidRPr="002F2891">
        <w:t>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Silicone Cover for Protection:</w:t>
      </w:r>
      <w:r w:rsidRPr="002F2891">
        <w:t xml:space="preserve"> Shields components from dust.</w:t>
      </w:r>
    </w:p>
    <w:p w:rsidR="0030228E" w:rsidRPr="002F2891" w:rsidRDefault="0030228E" w:rsidP="0030228E">
      <w:pPr>
        <w:numPr>
          <w:ilvl w:val="0"/>
          <w:numId w:val="4"/>
        </w:numPr>
        <w:spacing w:after="160" w:line="259" w:lineRule="auto"/>
      </w:pPr>
      <w:r w:rsidRPr="002F2891">
        <w:rPr>
          <w:b/>
          <w:bCs/>
        </w:rPr>
        <w:t>Restricted-Use Suitability:</w:t>
      </w:r>
      <w:r w:rsidRPr="002F2891">
        <w:t xml:space="preserve"> Designed for </w:t>
      </w:r>
      <w:r w:rsidRPr="002F2891">
        <w:rPr>
          <w:b/>
          <w:bCs/>
        </w:rPr>
        <w:t>military</w:t>
      </w:r>
      <w:r w:rsidRPr="002F2891">
        <w:t xml:space="preserve"> and </w:t>
      </w:r>
      <w:r w:rsidRPr="002F2891">
        <w:rPr>
          <w:b/>
          <w:bCs/>
        </w:rPr>
        <w:t>school environments</w:t>
      </w:r>
      <w:r w:rsidRPr="002F2891">
        <w:t>.</w:t>
      </w:r>
    </w:p>
    <w:bookmarkEnd w:id="0"/>
    <w:p w:rsidR="004C56F2" w:rsidRDefault="004C56F2"/>
    <w:p w:rsidR="004C56F2" w:rsidRDefault="00000000">
      <w:pPr>
        <w:pStyle w:val="Heading1"/>
      </w:pPr>
      <w:r>
        <w:lastRenderedPageBreak/>
        <w:t>5. EXPLAIN PROBLEMS IN PRIOR ART OR EARLIER INVENTION WHICH YOUR PRESENT INVENTION TARGET TO SOLVE POINTWISE.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129857</wp:posOffset>
                </wp:positionH>
                <wp:positionV relativeFrom="paragraph">
                  <wp:posOffset>505459</wp:posOffset>
                </wp:positionV>
                <wp:extent cx="5683885" cy="4973320"/>
                <wp:effectExtent l="0" t="0" r="0" b="0"/>
                <wp:wrapSquare wrapText="bothSides" distT="45720" distB="45720" distL="114300" distR="11430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497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56F2" w:rsidRDefault="004C56F2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  <w:p w:rsidR="0030228E" w:rsidRPr="002F2891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</w:pPr>
                            <w:r w:rsidRPr="002F2891">
                              <w:rPr>
                                <w:b/>
                                <w:bCs/>
                              </w:rPr>
                              <w:t>Manual Intervention:</w:t>
                            </w:r>
                            <w:r w:rsidRPr="002F2891">
                              <w:t xml:space="preserve"> Traditional data transfer requires manual operation via computers.</w:t>
                            </w:r>
                          </w:p>
                          <w:p w:rsidR="0030228E" w:rsidRPr="002F2891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</w:pPr>
                            <w:r w:rsidRPr="002F2891">
                              <w:rPr>
                                <w:b/>
                                <w:bCs/>
                              </w:rPr>
                              <w:t>Lack of Automation:</w:t>
                            </w:r>
                            <w:r w:rsidRPr="002F2891">
                              <w:t xml:space="preserve"> Existing devices often require external software to function.</w:t>
                            </w:r>
                          </w:p>
                          <w:p w:rsidR="0030228E" w:rsidRPr="002F2891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</w:pPr>
                            <w:r w:rsidRPr="002F2891">
                              <w:rPr>
                                <w:b/>
                                <w:bCs/>
                              </w:rPr>
                              <w:t>No Clear Status Feedback:</w:t>
                            </w:r>
                            <w:r w:rsidRPr="002F2891">
                              <w:t xml:space="preserve"> Older solutions lack clear LED-based status indicators.</w:t>
                            </w:r>
                          </w:p>
                          <w:p w:rsidR="0030228E" w:rsidRPr="002F2891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</w:pPr>
                            <w:r w:rsidRPr="002F2891">
                              <w:rPr>
                                <w:b/>
                                <w:bCs/>
                              </w:rPr>
                              <w:t>No ON/OFF Control:</w:t>
                            </w:r>
                            <w:r w:rsidRPr="002F2891">
                              <w:t xml:space="preserve"> Prior devices lacked an easy way to turn the power ON/OFF.</w:t>
                            </w:r>
                          </w:p>
                          <w:p w:rsidR="0030228E" w:rsidRPr="002F2891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</w:pPr>
                            <w:r w:rsidRPr="002F2891">
                              <w:rPr>
                                <w:b/>
                                <w:bCs/>
                              </w:rPr>
                              <w:t>Limited Portability:</w:t>
                            </w:r>
                            <w:r w:rsidRPr="002F2891">
                              <w:t xml:space="preserve"> Many devices are too bulky for restricted environments.</w:t>
                            </w:r>
                          </w:p>
                          <w:p w:rsidR="004C56F2" w:rsidRPr="0030228E" w:rsidRDefault="0030228E" w:rsidP="0030228E">
                            <w:pPr>
                              <w:numPr>
                                <w:ilvl w:val="0"/>
                                <w:numId w:val="5"/>
                              </w:numPr>
                              <w:suppressAutoHyphens/>
                              <w:spacing w:after="160" w:line="1" w:lineRule="atLeast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  <w:r w:rsidRPr="0030228E">
                              <w:rPr>
                                <w:b/>
                                <w:bCs/>
                              </w:rPr>
                              <w:t>Prone to Damage:</w:t>
                            </w:r>
                            <w:r w:rsidRPr="002F2891">
                              <w:t xml:space="preserve"> Devices without protective covers are vulnerable to dust or damage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.2pt;margin-top:39.8pt;width:447.55pt;height:391.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0XCwwEAAHoDAAAOAAAAZHJzL2Uyb0RvYy54bWysU9tu2zAMfR+wfxD0vthNltQ14hTYmuxl&#10;2Ap0/QBGF1uAbpC02Pn7UUqWtNueiulBpkSKPOeQXt9PRpODCFE529GbWU2JsMxxZfuOPv/YfWgo&#10;iQksB+2s6OhRRHq/ef9uPfpWzN3gNBeBYBIb29F3dEjJt1UV2SAMxJnzwqJTumAg4TH0FQ8wYnaj&#10;q3ldr6rRBe6DYyJGvH04Oemm5JdSsPRdyigS0R1FbKnsoez7vFebNbR9AD8odoYBb0BhQFksekn1&#10;AAnIz6D+SmUUCy46mWbMmcpJqZgoHJDNTf0Hm6cBvChcUJzoLzLF/5eWfTs8+cdA0vTJTdjALMjo&#10;YxvxMvOZZDD5i0gJ+lHC40U2MSXC8HK5ahZNs6SEoe/j3e1iMS/CVtfnPsT0RThDstHRgH0pcsHh&#10;a0xYEkN/h+Rq0WnFd0rrcgj9/rMO5ADYw11ZGSU+eRWmLRk7erecZyCAoyQ1JDSN5x2NtqcEdI8z&#10;ylIopV89ji9rbG+3q+3qXzWMSjitWpmONnVep/kZBPCt5WWWEih9shGgtojzKme20rSfzhrvHT8+&#10;hkwlO7DBhdR5GPMEvTyXqOsvs/kFAAD//wMAUEsDBBQABgAIAAAAIQA4fPr53gAAAAkBAAAPAAAA&#10;ZHJzL2Rvd25yZXYueG1sTI/NTsMwEITvSLyDtUjcqJOIhjTEqaASNxCiRHDd2EsS4Z/IdtvA02NO&#10;cBzNaOabZrsYzY7kw+SsgHyVASMrnZrsIKB7fbiqgIWIVqF2lgR8UYBte37WYK3cyb7QcR8Hlkps&#10;qFHAGONccx7kSAbDys1kk/fhvMGYpB+48nhK5UbzIstKbnCyaWHEmXYjyc/9wQhQ9+/97rlzndf5&#10;8ib14xPKbyXE5cVydwss0hL/wvCLn9ChTUy9O1gVmBZQZNcpKeBmUwJL/iZfr4H1AqqyqIC3Df//&#10;oP0BAAD//wMAUEsBAi0AFAAGAAgAAAAhALaDOJL+AAAA4QEAABMAAAAAAAAAAAAAAAAAAAAAAFtD&#10;b250ZW50X1R5cGVzXS54bWxQSwECLQAUAAYACAAAACEAOP0h/9YAAACUAQAACwAAAAAAAAAAAAAA&#10;AAAvAQAAX3JlbHMvLnJlbHNQSwECLQAUAAYACAAAACEAg8dFwsMBAAB6AwAADgAAAAAAAAAAAAAA&#10;AAAuAgAAZHJzL2Uyb0RvYy54bWxQSwECLQAUAAYACAAAACEAOHz6+d4AAAAJAQAADwAAAAAAAAAA&#10;AAAAAAAdBAAAZHJzL2Rvd25yZXYueG1sUEsFBgAAAAAEAAQA8wAAACgFAAAAAA==&#10;" strokecolor="#e7e6e6">
                <v:textbox>
                  <w:txbxContent>
                    <w:p w:rsidR="004C56F2" w:rsidRDefault="004C56F2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  <w:p w:rsidR="0030228E" w:rsidRPr="002F2891" w:rsidRDefault="0030228E" w:rsidP="0030228E">
                      <w:pPr>
                        <w:numPr>
                          <w:ilvl w:val="0"/>
                          <w:numId w:val="5"/>
                        </w:numPr>
                        <w:spacing w:after="160" w:line="259" w:lineRule="auto"/>
                      </w:pPr>
                      <w:r w:rsidRPr="002F2891">
                        <w:rPr>
                          <w:b/>
                          <w:bCs/>
                        </w:rPr>
                        <w:t>Manual Intervention:</w:t>
                      </w:r>
                      <w:r w:rsidRPr="002F2891">
                        <w:t xml:space="preserve"> Traditional data transfer requires manual operation via computers.</w:t>
                      </w:r>
                    </w:p>
                    <w:p w:rsidR="0030228E" w:rsidRPr="002F2891" w:rsidRDefault="0030228E" w:rsidP="0030228E">
                      <w:pPr>
                        <w:numPr>
                          <w:ilvl w:val="0"/>
                          <w:numId w:val="5"/>
                        </w:numPr>
                        <w:spacing w:after="160" w:line="259" w:lineRule="auto"/>
                      </w:pPr>
                      <w:r w:rsidRPr="002F2891">
                        <w:rPr>
                          <w:b/>
                          <w:bCs/>
                        </w:rPr>
                        <w:t>Lack of Automation:</w:t>
                      </w:r>
                      <w:r w:rsidRPr="002F2891">
                        <w:t xml:space="preserve"> Existing devices often require external software to function.</w:t>
                      </w:r>
                    </w:p>
                    <w:p w:rsidR="0030228E" w:rsidRPr="002F2891" w:rsidRDefault="0030228E" w:rsidP="0030228E">
                      <w:pPr>
                        <w:numPr>
                          <w:ilvl w:val="0"/>
                          <w:numId w:val="5"/>
                        </w:numPr>
                        <w:spacing w:after="160" w:line="259" w:lineRule="auto"/>
                      </w:pPr>
                      <w:r w:rsidRPr="002F2891">
                        <w:rPr>
                          <w:b/>
                          <w:bCs/>
                        </w:rPr>
                        <w:t>No Clear Status Feedback:</w:t>
                      </w:r>
                      <w:r w:rsidRPr="002F2891">
                        <w:t xml:space="preserve"> Older solutions lack clear LED-based status indicators.</w:t>
                      </w:r>
                    </w:p>
                    <w:p w:rsidR="0030228E" w:rsidRPr="002F2891" w:rsidRDefault="0030228E" w:rsidP="0030228E">
                      <w:pPr>
                        <w:numPr>
                          <w:ilvl w:val="0"/>
                          <w:numId w:val="5"/>
                        </w:numPr>
                        <w:spacing w:after="160" w:line="259" w:lineRule="auto"/>
                      </w:pPr>
                      <w:r w:rsidRPr="002F2891">
                        <w:rPr>
                          <w:b/>
                          <w:bCs/>
                        </w:rPr>
                        <w:t>No ON/OFF Control:</w:t>
                      </w:r>
                      <w:r w:rsidRPr="002F2891">
                        <w:t xml:space="preserve"> Prior devices lacked an easy way to turn the power ON/OFF.</w:t>
                      </w:r>
                    </w:p>
                    <w:p w:rsidR="0030228E" w:rsidRPr="002F2891" w:rsidRDefault="0030228E" w:rsidP="0030228E">
                      <w:pPr>
                        <w:numPr>
                          <w:ilvl w:val="0"/>
                          <w:numId w:val="5"/>
                        </w:numPr>
                        <w:spacing w:after="160" w:line="259" w:lineRule="auto"/>
                      </w:pPr>
                      <w:r w:rsidRPr="002F2891">
                        <w:rPr>
                          <w:b/>
                          <w:bCs/>
                        </w:rPr>
                        <w:t>Limited Portability:</w:t>
                      </w:r>
                      <w:r w:rsidRPr="002F2891">
                        <w:t xml:space="preserve"> Many devices are too bulky for restricted environments.</w:t>
                      </w:r>
                    </w:p>
                    <w:p w:rsidR="004C56F2" w:rsidRPr="0030228E" w:rsidRDefault="0030228E" w:rsidP="0030228E">
                      <w:pPr>
                        <w:numPr>
                          <w:ilvl w:val="0"/>
                          <w:numId w:val="5"/>
                        </w:numPr>
                        <w:suppressAutoHyphens/>
                        <w:spacing w:after="160" w:line="1" w:lineRule="atLeast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  <w:r w:rsidRPr="0030228E">
                        <w:rPr>
                          <w:b/>
                          <w:bCs/>
                        </w:rPr>
                        <w:t>Prone to Damage:</w:t>
                      </w:r>
                      <w:r w:rsidRPr="002F2891">
                        <w:t xml:space="preserve"> Devices without protective covers are vulnerable to dust or damage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000000">
      <w:pPr>
        <w:pStyle w:val="Heading1"/>
      </w:pPr>
      <w:r>
        <w:lastRenderedPageBreak/>
        <w:t>5.NOVEL ASPECTS OF THE INVENTION (</w:t>
      </w:r>
      <w:r>
        <w:rPr>
          <w:color w:val="FF0000"/>
        </w:rPr>
        <w:t>Point out the new parts used in the invention which make it different from the other existing inventions or prior arts</w:t>
      </w:r>
      <w:r>
        <w:t>).</w:t>
      </w:r>
    </w:p>
    <w:p w:rsidR="004C56F2" w:rsidRDefault="004C56F2">
      <w:pPr>
        <w:rPr>
          <w:sz w:val="22"/>
          <w:szCs w:val="22"/>
        </w:rPr>
      </w:pPr>
    </w:p>
    <w:tbl>
      <w:tblPr>
        <w:tblStyle w:val="a3"/>
        <w:tblW w:w="9713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3"/>
      </w:tblGrid>
      <w:tr w:rsidR="004C56F2">
        <w:trPr>
          <w:trHeight w:val="8045"/>
        </w:trPr>
        <w:tc>
          <w:tcPr>
            <w:tcW w:w="9713" w:type="dxa"/>
          </w:tcPr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Automatic Data Transfer:</w:t>
            </w:r>
            <w:r w:rsidRPr="002F2891">
              <w:t xml:space="preserve"> Initiates transfer immediately when a USB drive is inserted.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Real-Time LED Feedback:</w:t>
            </w:r>
          </w:p>
          <w:p w:rsidR="0030228E" w:rsidRPr="002F2891" w:rsidRDefault="0030228E" w:rsidP="0030228E">
            <w:pPr>
              <w:numPr>
                <w:ilvl w:val="1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Green LED ON:</w:t>
            </w:r>
            <w:r w:rsidRPr="002F2891">
              <w:t xml:space="preserve"> During transfer.</w:t>
            </w:r>
          </w:p>
          <w:p w:rsidR="0030228E" w:rsidRPr="002F2891" w:rsidRDefault="0030228E" w:rsidP="0030228E">
            <w:pPr>
              <w:numPr>
                <w:ilvl w:val="1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Red LED ON:</w:t>
            </w:r>
            <w:r w:rsidRPr="002F2891">
              <w:t xml:space="preserve"> After successful transfer.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Power ON/OFF Button:</w:t>
            </w:r>
            <w:r w:rsidRPr="002F2891">
              <w:t xml:space="preserve"> Allows users to manage power efficiently.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Silicone Dust Cover:</w:t>
            </w:r>
            <w:r w:rsidRPr="002F2891">
              <w:t xml:space="preserve"> Protects the device from damage.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Dual-Purpose Design:</w:t>
            </w:r>
            <w:r w:rsidRPr="002F2891">
              <w:t xml:space="preserve"> Acts as both a </w:t>
            </w:r>
            <w:r w:rsidRPr="002F2891">
              <w:rPr>
                <w:b/>
                <w:bCs/>
              </w:rPr>
              <w:t>data copier</w:t>
            </w:r>
            <w:r w:rsidRPr="002F2891">
              <w:t xml:space="preserve"> and a </w:t>
            </w:r>
            <w:r w:rsidRPr="002F2891">
              <w:rPr>
                <w:b/>
                <w:bCs/>
              </w:rPr>
              <w:t>USB storage device</w:t>
            </w:r>
            <w:r w:rsidRPr="002F2891">
              <w:t>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C-Type Port:</w:t>
            </w:r>
            <w:r w:rsidRPr="002F2891">
              <w:t xml:space="preserve"> Facilitates </w:t>
            </w:r>
            <w:r w:rsidRPr="002F2891">
              <w:rPr>
                <w:b/>
                <w:bCs/>
              </w:rPr>
              <w:t>charging</w:t>
            </w:r>
            <w:r w:rsidRPr="002F2891">
              <w:t xml:space="preserve"> and </w:t>
            </w:r>
            <w:r w:rsidRPr="002F2891">
              <w:rPr>
                <w:b/>
                <w:bCs/>
              </w:rPr>
              <w:t>data retrieval</w:t>
            </w:r>
            <w:r w:rsidRPr="002F2891">
              <w:t>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Portable Design:</w:t>
            </w:r>
            <w:r w:rsidRPr="002F2891">
              <w:t xml:space="preserve"> Compact enough to serve as a </w:t>
            </w:r>
            <w:r w:rsidRPr="002F2891">
              <w:rPr>
                <w:b/>
                <w:bCs/>
              </w:rPr>
              <w:t>keychain</w:t>
            </w:r>
            <w:r w:rsidRPr="002F2891">
              <w:t xml:space="preserve"> or </w:t>
            </w:r>
            <w:r w:rsidRPr="002F2891">
              <w:rPr>
                <w:b/>
                <w:bCs/>
              </w:rPr>
              <w:t>paperweight</w:t>
            </w:r>
            <w:r w:rsidRPr="002F2891">
              <w:t>.</w:t>
            </w:r>
          </w:p>
          <w:p w:rsidR="0030228E" w:rsidRPr="002F2891" w:rsidRDefault="0030228E" w:rsidP="0030228E">
            <w:pPr>
              <w:numPr>
                <w:ilvl w:val="0"/>
                <w:numId w:val="6"/>
              </w:numPr>
              <w:spacing w:after="160" w:line="259" w:lineRule="auto"/>
            </w:pPr>
            <w:r w:rsidRPr="002F2891">
              <w:rPr>
                <w:b/>
                <w:bCs/>
              </w:rPr>
              <w:t>Student-Friendly and Restricted-Use Suitability:</w:t>
            </w:r>
            <w:r w:rsidRPr="002F2891">
              <w:t xml:space="preserve"> Ideal for environments like </w:t>
            </w:r>
            <w:r w:rsidRPr="002F2891">
              <w:rPr>
                <w:b/>
                <w:bCs/>
              </w:rPr>
              <w:t>schools or military areas</w:t>
            </w:r>
            <w:r w:rsidRPr="002F2891">
              <w:t>.</w:t>
            </w:r>
          </w:p>
          <w:p w:rsidR="004C56F2" w:rsidRDefault="004C56F2">
            <w:pPr>
              <w:rPr>
                <w:sz w:val="22"/>
                <w:szCs w:val="22"/>
              </w:rPr>
            </w:pPr>
          </w:p>
        </w:tc>
      </w:tr>
    </w:tbl>
    <w:p w:rsidR="004C56F2" w:rsidRDefault="004C56F2">
      <w:pPr>
        <w:rPr>
          <w:sz w:val="22"/>
          <w:szCs w:val="22"/>
        </w:rPr>
      </w:pPr>
    </w:p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6.  DETAILED DESCRIPTION OF THE INVENTION</w:t>
      </w:r>
      <w:r>
        <w:rPr>
          <w:sz w:val="22"/>
          <w:szCs w:val="22"/>
        </w:rPr>
        <w:t xml:space="preserve"> - </w:t>
      </w:r>
      <w:r>
        <w:rPr>
          <w:b/>
          <w:i/>
          <w:sz w:val="22"/>
          <w:szCs w:val="22"/>
        </w:rPr>
        <w:t xml:space="preserve">Be sure to use as much space as needed, and be as detailed as you can in this section, </w:t>
      </w:r>
      <w:r>
        <w:rPr>
          <w:b/>
          <w:i/>
          <w:color w:val="FF0000"/>
          <w:sz w:val="22"/>
          <w:szCs w:val="22"/>
        </w:rPr>
        <w:t>as anything that is not covered here will not be protected under the patent we may obtain.</w:t>
      </w:r>
      <w:r>
        <w:rPr>
          <w:i/>
          <w:sz w:val="22"/>
          <w:szCs w:val="22"/>
        </w:rPr>
        <w:t xml:space="preserve"> </w:t>
      </w:r>
    </w:p>
    <w:p w:rsidR="004C56F2" w:rsidRDefault="004C56F2">
      <w:pPr>
        <w:rPr>
          <w:sz w:val="22"/>
          <w:szCs w:val="22"/>
        </w:rPr>
      </w:pPr>
    </w:p>
    <w:p w:rsidR="004C56F2" w:rsidRDefault="00000000">
      <w:pPr>
        <w:ind w:left="720"/>
        <w:rPr>
          <w:color w:val="FF0000"/>
          <w:sz w:val="22"/>
          <w:szCs w:val="22"/>
        </w:rPr>
      </w:pPr>
      <w:r>
        <w:rPr>
          <w:b/>
          <w:i/>
          <w:color w:val="FF0000"/>
          <w:sz w:val="22"/>
          <w:szCs w:val="22"/>
        </w:rPr>
        <w:t>***Note: please explain your invention step wise in sequential order and how it works and duly explain all the parts of the device in sequential order with its functionality</w:t>
      </w:r>
      <w:r>
        <w:rPr>
          <w:i/>
          <w:color w:val="FF0000"/>
          <w:sz w:val="22"/>
          <w:szCs w:val="22"/>
        </w:rPr>
        <w:t>.</w:t>
      </w:r>
    </w:p>
    <w:p w:rsidR="004C56F2" w:rsidRDefault="004C56F2">
      <w:pPr>
        <w:ind w:left="720"/>
        <w:rPr>
          <w:color w:val="FF0000"/>
          <w:sz w:val="22"/>
          <w:szCs w:val="22"/>
        </w:rPr>
      </w:pPr>
    </w:p>
    <w:p w:rsidR="004C56F2" w:rsidRDefault="00000000">
      <w:pPr>
        <w:ind w:left="720"/>
        <w:rPr>
          <w:color w:val="FF0000"/>
          <w:sz w:val="22"/>
          <w:szCs w:val="22"/>
        </w:rPr>
      </w:pPr>
      <w:r>
        <w:rPr>
          <w:i/>
          <w:color w:val="FF0000"/>
          <w:sz w:val="22"/>
          <w:szCs w:val="22"/>
        </w:rPr>
        <w:t>In case of software embedded with device; - explain step wise how the software works with the device and its functionality, with flow chart and diagram. ***</w:t>
      </w:r>
    </w:p>
    <w:p w:rsidR="0030228E" w:rsidRPr="002F2891" w:rsidRDefault="0030228E" w:rsidP="0030228E">
      <w:r w:rsidRPr="002F2891">
        <w:t xml:space="preserve">The device features a </w:t>
      </w:r>
      <w:r w:rsidRPr="002F2891">
        <w:rPr>
          <w:b/>
          <w:bCs/>
        </w:rPr>
        <w:t>rectangular housing (3x5x6 cm)</w:t>
      </w:r>
      <w:r w:rsidRPr="002F2891">
        <w:t xml:space="preserve"> with the following components: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USB Interface:</w:t>
      </w:r>
      <w:r w:rsidRPr="002F2891">
        <w:t xml:space="preserve"> Connects pendrives for automatic data copying.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LED Indicators:</w:t>
      </w:r>
    </w:p>
    <w:p w:rsidR="0030228E" w:rsidRPr="002F2891" w:rsidRDefault="0030228E" w:rsidP="0030228E">
      <w:pPr>
        <w:numPr>
          <w:ilvl w:val="1"/>
          <w:numId w:val="7"/>
        </w:numPr>
        <w:spacing w:after="160" w:line="259" w:lineRule="auto"/>
      </w:pPr>
      <w:r w:rsidRPr="002F2891">
        <w:rPr>
          <w:b/>
          <w:bCs/>
        </w:rPr>
        <w:t>Green LED ON:</w:t>
      </w:r>
      <w:r w:rsidRPr="002F2891">
        <w:t xml:space="preserve"> Transfer in progress.</w:t>
      </w:r>
    </w:p>
    <w:p w:rsidR="0030228E" w:rsidRPr="002F2891" w:rsidRDefault="0030228E" w:rsidP="0030228E">
      <w:pPr>
        <w:numPr>
          <w:ilvl w:val="1"/>
          <w:numId w:val="7"/>
        </w:numPr>
        <w:spacing w:after="160" w:line="259" w:lineRule="auto"/>
      </w:pPr>
      <w:r w:rsidRPr="002F2891">
        <w:rPr>
          <w:b/>
          <w:bCs/>
        </w:rPr>
        <w:t>Red LED ON:</w:t>
      </w:r>
      <w:r w:rsidRPr="002F2891">
        <w:t xml:space="preserve"> Transfer complete.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C-Type Port:</w:t>
      </w:r>
      <w:r w:rsidRPr="002F2891">
        <w:t xml:space="preserve"> Supports both </w:t>
      </w:r>
      <w:r w:rsidRPr="002F2891">
        <w:rPr>
          <w:b/>
          <w:bCs/>
        </w:rPr>
        <w:t>charging</w:t>
      </w:r>
      <w:r w:rsidRPr="002F2891">
        <w:t xml:space="preserve"> and </w:t>
      </w:r>
      <w:r w:rsidRPr="002F2891">
        <w:rPr>
          <w:b/>
          <w:bCs/>
        </w:rPr>
        <w:t>data transfer</w:t>
      </w:r>
      <w:r w:rsidRPr="002F2891">
        <w:t xml:space="preserve"> with external devices.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Power ON/OFF Button:</w:t>
      </w:r>
      <w:r w:rsidRPr="002F2891">
        <w:t xml:space="preserve"> Located below the C-Type port to manage power efficiently.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Microcontroller:</w:t>
      </w:r>
      <w:r w:rsidRPr="002F2891">
        <w:t xml:space="preserve"> Manages operations with optimized power consumption.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Rechargeable Battery:</w:t>
      </w:r>
      <w:r w:rsidRPr="002F2891">
        <w:t xml:space="preserve"> A </w:t>
      </w:r>
      <w:r w:rsidRPr="002F2891">
        <w:rPr>
          <w:b/>
          <w:bCs/>
        </w:rPr>
        <w:t>500mAh lithium-ion battery</w:t>
      </w:r>
      <w:r w:rsidRPr="002F2891">
        <w:t xml:space="preserve"> powers the device.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Flash Memory and Controller Chip:</w:t>
      </w:r>
      <w:r w:rsidRPr="002F2891">
        <w:t xml:space="preserve"> Temporarily stores data during transfer.</w:t>
      </w:r>
    </w:p>
    <w:p w:rsidR="0030228E" w:rsidRPr="002F2891" w:rsidRDefault="0030228E" w:rsidP="0030228E">
      <w:pPr>
        <w:numPr>
          <w:ilvl w:val="0"/>
          <w:numId w:val="7"/>
        </w:numPr>
        <w:spacing w:after="160" w:line="259" w:lineRule="auto"/>
      </w:pPr>
      <w:r w:rsidRPr="002F2891">
        <w:rPr>
          <w:b/>
          <w:bCs/>
        </w:rPr>
        <w:t>Silicone Dust Cover:</w:t>
      </w:r>
      <w:r w:rsidRPr="002F2891">
        <w:t xml:space="preserve"> Shields the USB interface and LED indicators from dust.</w:t>
      </w:r>
    </w:p>
    <w:p w:rsidR="0030228E" w:rsidRPr="002F2891" w:rsidRDefault="0030228E" w:rsidP="0030228E">
      <w:r w:rsidRPr="002F2891">
        <w:rPr>
          <w:b/>
          <w:bCs/>
        </w:rPr>
        <w:t>How It Works: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Power ON:</w:t>
      </w:r>
      <w:r w:rsidRPr="002F2891">
        <w:t xml:space="preserve"> Press the </w:t>
      </w:r>
      <w:r w:rsidRPr="002F2891">
        <w:rPr>
          <w:b/>
          <w:bCs/>
        </w:rPr>
        <w:t>ON/OFF button</w:t>
      </w:r>
      <w:r w:rsidRPr="002F2891">
        <w:t xml:space="preserve"> to activate the device.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Pendrive Detection:</w:t>
      </w:r>
      <w:r w:rsidRPr="002F2891">
        <w:t xml:space="preserve"> The microcontroller detects the connected USB drive.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Green LED ON:</w:t>
      </w:r>
      <w:r w:rsidRPr="002F2891">
        <w:t xml:space="preserve"> Data transfer begins automatically.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Red LED ON:</w:t>
      </w:r>
      <w:r w:rsidRPr="002F2891">
        <w:t xml:space="preserve"> Lights up after successful transfer.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Idle State:</w:t>
      </w:r>
      <w:r w:rsidRPr="002F2891">
        <w:t xml:space="preserve"> The system resets to idle mode once the USB drive is removed.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PC Connection:</w:t>
      </w:r>
      <w:r w:rsidRPr="002F2891">
        <w:t xml:space="preserve"> When connected via the C-Type port, the device switches to </w:t>
      </w:r>
      <w:r w:rsidRPr="002F2891">
        <w:rPr>
          <w:b/>
          <w:bCs/>
        </w:rPr>
        <w:t>data retrieval mode</w:t>
      </w:r>
      <w:r w:rsidRPr="002F2891">
        <w:t>.</w:t>
      </w:r>
    </w:p>
    <w:p w:rsidR="0030228E" w:rsidRPr="002F2891" w:rsidRDefault="0030228E" w:rsidP="0030228E">
      <w:pPr>
        <w:numPr>
          <w:ilvl w:val="0"/>
          <w:numId w:val="8"/>
        </w:numPr>
        <w:spacing w:after="160" w:line="259" w:lineRule="auto"/>
      </w:pPr>
      <w:r w:rsidRPr="002F2891">
        <w:rPr>
          <w:b/>
          <w:bCs/>
        </w:rPr>
        <w:t>Power OFF:</w:t>
      </w:r>
      <w:r w:rsidRPr="002F2891">
        <w:t xml:space="preserve"> Press the </w:t>
      </w:r>
      <w:r w:rsidRPr="002F2891">
        <w:rPr>
          <w:b/>
          <w:bCs/>
        </w:rPr>
        <w:t>ON/OFF button</w:t>
      </w:r>
      <w:r w:rsidRPr="002F2891">
        <w:t xml:space="preserve"> to turn off the device.</w:t>
      </w:r>
    </w:p>
    <w:p w:rsidR="004C56F2" w:rsidRDefault="00000000">
      <w:pPr>
        <w:tabs>
          <w:tab w:val="left" w:pos="7441"/>
        </w:tabs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ab/>
      </w:r>
    </w:p>
    <w:tbl>
      <w:tblPr>
        <w:tblStyle w:val="a4"/>
        <w:tblW w:w="9659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59"/>
      </w:tblGrid>
      <w:tr w:rsidR="004C56F2">
        <w:trPr>
          <w:trHeight w:val="8545"/>
        </w:trPr>
        <w:tc>
          <w:tcPr>
            <w:tcW w:w="9659" w:type="dxa"/>
          </w:tcPr>
          <w:p w:rsidR="004C56F2" w:rsidRDefault="004C5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360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>7. DRAWINGS OR SUPPORT MATERIAL</w:t>
      </w:r>
    </w:p>
    <w:p w:rsidR="004C56F2" w:rsidRDefault="004C56F2"/>
    <w:tbl>
      <w:tblPr>
        <w:tblStyle w:val="a5"/>
        <w:tblW w:w="9567" w:type="dxa"/>
        <w:tblInd w:w="-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567"/>
      </w:tblGrid>
      <w:tr w:rsidR="004C56F2">
        <w:trPr>
          <w:trHeight w:val="2926"/>
        </w:trPr>
        <w:tc>
          <w:tcPr>
            <w:tcW w:w="9567" w:type="dxa"/>
          </w:tcPr>
          <w:p w:rsidR="004C56F2" w:rsidRDefault="004C56F2">
            <w:pPr>
              <w:rPr>
                <w:sz w:val="22"/>
                <w:szCs w:val="22"/>
              </w:rPr>
            </w:pPr>
          </w:p>
          <w:p w:rsidR="004C56F2" w:rsidRDefault="004C56F2">
            <w:pPr>
              <w:rPr>
                <w:sz w:val="22"/>
                <w:szCs w:val="22"/>
              </w:rPr>
            </w:pPr>
          </w:p>
          <w:p w:rsidR="004C56F2" w:rsidRDefault="00000000">
            <w:pPr>
              <w:tabs>
                <w:tab w:val="left" w:pos="1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="00EE27EF">
              <w:rPr>
                <w:noProof/>
              </w:rPr>
              <w:drawing>
                <wp:inline distT="0" distB="0" distL="0" distR="0">
                  <wp:extent cx="5937885" cy="3055620"/>
                  <wp:effectExtent l="0" t="0" r="5715" b="0"/>
                  <wp:docPr id="6178343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05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56F2" w:rsidRDefault="004C56F2">
      <w:pPr>
        <w:rPr>
          <w:sz w:val="22"/>
          <w:szCs w:val="22"/>
        </w:rPr>
      </w:pPr>
    </w:p>
    <w:p w:rsidR="004C56F2" w:rsidRDefault="004C56F2"/>
    <w:p w:rsidR="004C56F2" w:rsidRDefault="00000000">
      <w:pPr>
        <w:pStyle w:val="Heading1"/>
      </w:pPr>
      <w:r>
        <w:lastRenderedPageBreak/>
        <w:t xml:space="preserve">8. SUMMARY OF THE FIGURES / DIAGRAMS / DRAWINGS </w:t>
      </w:r>
      <w:r>
        <w:rPr>
          <w:color w:val="FF0000"/>
        </w:rPr>
        <w:t>with the explanation of all parts in the drawing and how it works</w:t>
      </w:r>
      <w:r>
        <w:t>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30482</wp:posOffset>
                </wp:positionH>
                <wp:positionV relativeFrom="paragraph">
                  <wp:posOffset>528320</wp:posOffset>
                </wp:positionV>
                <wp:extent cx="5882640" cy="3170555"/>
                <wp:effectExtent l="0" t="0" r="0" b="0"/>
                <wp:wrapSquare wrapText="bothSides" distT="45720" distB="45720" distL="114300" distR="11430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640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56F2" w:rsidRDefault="004C56F2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  <w:p w:rsid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  <w:p w:rsidR="00EE27EF" w:rsidRP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The provided figure illustrates the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design and structure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of the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Automatic Data Copying Device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which resembles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pendrive-like device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with additional functionalities.</w:t>
                            </w:r>
                          </w:p>
                          <w:p w:rsidR="00EE27EF" w:rsidRP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Figure Description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Main Body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: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The device is enclosed in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silicone box/covering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which provides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protection from dust and minor impacts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hole for a keychain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is present, allowing it to be carried easily.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Front Side (USB Interface &amp; LED Indicators)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: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USB port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is positioned on one side, enabling the insertion of external storage devices (e.g., a pendrive).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Two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LED indicators (Red &amp; Green)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: 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2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Red LED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: Indicates that data copying is in progress.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2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Green LED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: Indicates that data transfer is complete.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Back Side (Charging &amp; Connectivity)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: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charging port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is located on the opposite side.</w:t>
                            </w:r>
                          </w:p>
                          <w:p w:rsidR="00EE27EF" w:rsidRPr="00EE27EF" w:rsidRDefault="00EE27EF" w:rsidP="00EE27EF">
                            <w:pPr>
                              <w:numPr>
                                <w:ilvl w:val="1"/>
                                <w:numId w:val="9"/>
                              </w:numPr>
                              <w:suppressAutoHyphens/>
                              <w:spacing w:line="1" w:lineRule="atLeast"/>
                              <w:ind w:leftChars="-1" w:left="0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This port can also be used to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connect the device to a laptop or other external devices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allowing it to function as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pendrive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.</w:t>
                            </w:r>
                          </w:p>
                          <w:p w:rsid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  <w:p w:rsidR="004C56F2" w:rsidRDefault="004C56F2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margin-left:2.4pt;margin-top:41.6pt;width:463.2pt;height:249.6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tkDwwEAAIEDAAAOAAAAZHJzL2Uyb0RvYy54bWysU81u2zAMvg/oOwi6L3ayOc2MOAXWJr0M&#10;W4FuD8DoxxagP0ha7Lx9KSVL2m2nYTrQpEh9JD/S67vJaHIQISpnOzqf1ZQIyxxXtu/oj++79ytK&#10;YgLLQTsrOnoUkd5tbt6tR9+KhRuc5iIQBLGxHX1Hh5R8W1WRDcJAnDkvLDqlCwYSmqGveIAR0Y2u&#10;FnW9rEYXuA+OiRjx9uHkpJuCL6Vg6ZuUUSSiO4q1pSJDkfssq80a2j6AHxQ7lwH/UIUBZTHpBeoB&#10;EpCfQf0BZRQLLjqZZsyZykmpmCg9YDfz+rdungfwovSC5ER/oSn+P1j29fDsnwJJ02c34QAzIaOP&#10;bcTL3M8kg8lfrJSgHyk8XmgTUyIML5vVarH8iC6Gvg/z27ppmoxTXZ/7ENOjcIZkpaMB51LogsOX&#10;mE6hv0Jytui04juldTFCv7/XgRwAZ7gr54z+JkxbMnb0U7NosBDAVZIaEqrG845G21MCuscdZSmU&#10;1G8ex9c5trfb5Xb5txxGJdxWrUxHV3U+OQjaQQDfWl70BEqfdGxfW2ThSmfW0rSfiMKSLlTvHT8+&#10;hUxC9uOcC3PnncyL9NouUdc/Z/MCAAD//wMAUEsDBBQABgAIAAAAIQBjzgF+3gAAAAgBAAAPAAAA&#10;ZHJzL2Rvd25yZXYueG1sTI/BTsMwEETvSPyDtUjcqJOUojTEqaASNxBqiejVsZckwl5HttsGvh5z&#10;gtuOZjTztt7M1rAT+jA6EpAvMmBIyumRegHt29NNCSxESVoaRyjgCwNsmsuLWlbanWmHp33sWSqh&#10;UEkBQ4xTxXlQA1oZFm5CSt6H81bGJH3PtZfnVG4NL7Lsjls5UloY5ITbAdXn/mgF6MdDt31tXetN&#10;Pr8r8/wi1bcW4vpqfrgHFnGOf2H4xU/o0CSmzh1JB2YE3CbwKKBcFsCSvV7m6egErMpiBbyp+f8H&#10;mh8AAAD//wMAUEsBAi0AFAAGAAgAAAAhALaDOJL+AAAA4QEAABMAAAAAAAAAAAAAAAAAAAAAAFtD&#10;b250ZW50X1R5cGVzXS54bWxQSwECLQAUAAYACAAAACEAOP0h/9YAAACUAQAACwAAAAAAAAAAAAAA&#10;AAAvAQAAX3JlbHMvLnJlbHNQSwECLQAUAAYACAAAACEA+a7ZA8MBAACBAwAADgAAAAAAAAAAAAAA&#10;AAAuAgAAZHJzL2Uyb0RvYy54bWxQSwECLQAUAAYACAAAACEAY84Bft4AAAAIAQAADwAAAAAAAAAA&#10;AAAAAAAdBAAAZHJzL2Rvd25yZXYueG1sUEsFBgAAAAAEAAQA8wAAACgFAAAAAA==&#10;" strokecolor="#e7e6e6">
                <v:textbox>
                  <w:txbxContent>
                    <w:p w:rsidR="004C56F2" w:rsidRDefault="004C56F2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  <w:p w:rsid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  <w:p w:rsidR="00EE27EF" w:rsidRP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The provided figure illustrates the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design and structure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of the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Automatic Data Copying Device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which resembles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pendrive-like device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with additional functionalities.</w:t>
                      </w:r>
                    </w:p>
                    <w:p w:rsidR="00EE27EF" w:rsidRP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b/>
                          <w:bCs/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Figure Description</w:t>
                      </w:r>
                    </w:p>
                    <w:p w:rsidR="00EE27EF" w:rsidRPr="00EE27EF" w:rsidRDefault="00EE27EF" w:rsidP="00EE27EF">
                      <w:pPr>
                        <w:numPr>
                          <w:ilvl w:val="0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Main Body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: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The device is enclosed in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silicone box/covering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which provides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protection from dust and minor impacts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hole for a keychain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is present, allowing it to be carried easily.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0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Front Side (USB Interface &amp; LED Indicators)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: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USB port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is positioned on one side, enabling the insertion of external storage devices (e.g., a pendrive).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Two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LED indicators (Red &amp; Green)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: </w:t>
                      </w:r>
                    </w:p>
                    <w:p w:rsidR="00EE27EF" w:rsidRPr="00EE27EF" w:rsidRDefault="00EE27EF" w:rsidP="00EE27EF">
                      <w:pPr>
                        <w:numPr>
                          <w:ilvl w:val="2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Red LED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: Indicates that data copying is in progress.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2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Green LED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: Indicates that data transfer is complete.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0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Back Side (Charging &amp; Connectivity)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: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charging port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is located on the opposite side.</w:t>
                      </w:r>
                    </w:p>
                    <w:p w:rsidR="00EE27EF" w:rsidRPr="00EE27EF" w:rsidRDefault="00EE27EF" w:rsidP="00EE27EF">
                      <w:pPr>
                        <w:numPr>
                          <w:ilvl w:val="1"/>
                          <w:numId w:val="9"/>
                        </w:numPr>
                        <w:suppressAutoHyphens/>
                        <w:spacing w:line="1" w:lineRule="atLeast"/>
                        <w:ind w:leftChars="-1" w:left="0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This port can also be used to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connect the device to a laptop or other external devices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allowing it to function as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pendrive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.</w:t>
                      </w:r>
                    </w:p>
                    <w:p w:rsid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  <w:p w:rsidR="004C56F2" w:rsidRDefault="004C56F2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C56F2" w:rsidRDefault="004C56F2"/>
    <w:p w:rsidR="004C56F2" w:rsidRDefault="004C56F2"/>
    <w:p w:rsidR="004C56F2" w:rsidRDefault="004C56F2">
      <w:pPr>
        <w:rPr>
          <w:sz w:val="22"/>
          <w:szCs w:val="22"/>
        </w:rPr>
      </w:pPr>
    </w:p>
    <w:p w:rsidR="004C56F2" w:rsidRDefault="00000000">
      <w:r>
        <w:rPr>
          <w:sz w:val="22"/>
          <w:szCs w:val="22"/>
        </w:rPr>
        <w:tab/>
      </w:r>
    </w:p>
    <w:p w:rsidR="004C56F2" w:rsidRDefault="004C56F2"/>
    <w:p w:rsidR="004C56F2" w:rsidRDefault="00000000">
      <w:r>
        <w:rPr>
          <w:b/>
        </w:rPr>
        <w:lastRenderedPageBreak/>
        <w:t>9. ABSTRACT (150 words)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395604</wp:posOffset>
                </wp:positionV>
                <wp:extent cx="6008370" cy="3490595"/>
                <wp:effectExtent l="0" t="0" r="0" b="0"/>
                <wp:wrapSquare wrapText="bothSides" distT="45720" distB="45720" distL="114300" distR="11430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370" cy="3490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27EF" w:rsidRP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The present invention relates to an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automatic data copying device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designed to facilitate seamless data transfer from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USB storage device (pendrive) without requiring external control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. The device is compact,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encased in a silicone body for durability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and features an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integrated USB port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for data input. Upon inserting a pendrive, the device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automatically initiates the data copying process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, eliminating the need for manual intervention.</w:t>
                            </w:r>
                          </w:p>
                          <w:p w:rsidR="00EE27EF" w:rsidRP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A set of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LED indicators (red and green)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provide real-time status updates—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red LED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signals active copying, while the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green LED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confirms completion. The device is also equipped with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charging port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which allows it to function as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standalone data storage device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and connect to external systems for data retrieval.</w:t>
                            </w:r>
                          </w:p>
                          <w:p w:rsidR="00EE27EF" w:rsidRPr="00EE27EF" w:rsidRDefault="00EE27EF" w:rsidP="00EE27E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IN"/>
                              </w:rPr>
                            </w:pP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Designed for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portability and ease of use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the device includes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keychain hole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making it convenient for everyday carry. This invention is particularly useful for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quick and secure data backups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, reducing reliance on traditional computers or manual copying methods. The combination of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automated operation, portability, and dual functionality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makes this device a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versatile solution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 xml:space="preserve"> for users requiring </w:t>
                            </w:r>
                            <w:r w:rsidRPr="00EE27EF">
                              <w:rPr>
                                <w:b/>
                                <w:bCs/>
                                <w:position w:val="-1"/>
                                <w:lang w:val="en-IN"/>
                              </w:rPr>
                              <w:t>fast, efficient, and hassle-free data transfers</w:t>
                            </w:r>
                            <w:r w:rsidRPr="00EE27EF">
                              <w:rPr>
                                <w:position w:val="-1"/>
                                <w:lang w:val="en-IN"/>
                              </w:rPr>
                              <w:t>.</w:t>
                            </w:r>
                          </w:p>
                          <w:p w:rsidR="004C56F2" w:rsidRDefault="004C56F2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0;margin-top:31.15pt;width:473.1pt;height:274.8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P69xAEAAIEDAAAOAAAAZHJzL2Uyb0RvYy54bWysU8lu2zAQvRfoPxC811Kc2rEFywGa2L0U&#10;bYA0HzDmIhHgBpK15L/vkHbtbKegPFCz8c3Mm9HqdjSa7EWIytmWXk1qSoRljivbtfTp9/bLgpKY&#10;wHLQzoqWHkSkt+vPn1aDb8TU9U5zEQiC2NgMvqV9Sr6pqsh6YSBOnBcWndIFAwnV0FU8wIDoRlfT&#10;up5XgwvcB8dEjGi9PzrpuuBLKVj6JWUUieiWYm2p3KHcu3xX6xU0XQDfK3YqAz5QhQFlMekZ6h4S&#10;kD9BvYEyigUXnUwT5kzlpFRMlB6wm6v6VTePPXhRekFyoj/TFP8fLPu5f/QPgaTxmxtxgJmQwccm&#10;ojH3M8pg8hcrJehHCg9n2sSYCEPjvK4X1zfoYui7/rqsZ8tZxqkuz32I6btwhmShpQHnUuiC/Y+Y&#10;jqH/QnK26LTiW6V1UUK3u9OB7AFnuC3nhP4iTFsytHQ5m86wEMBVkhoSisbzlkbbUQK6wx1lKZTU&#10;Lx7H5zk2N5v5Zv5eDqMSbqtWpqWLOp8cBE0vgG8sL3ICpY8ytq8tsnChM0tp3I1EYUnT/DZbdo4f&#10;HkImIWs458LcaSfzIj3XS9Tlz1n/BQAA//8DAFBLAwQUAAYACAAAACEAS57C1twAAAAHAQAADwAA&#10;AGRycy9kb3ducmV2LnhtbEyPzU7DMBCE70i8g7VI3KiTgCJI41RQiRsIUSK4buxtEuGfKHbbwNOz&#10;nOC4M6OZb+vN4qw40hzH4BXkqwwEeR3M6HsF7dvj1S2ImNAbtMGTgi+KsGnOz2qsTDj5VzruUi+4&#10;xMcKFQwpTZWUUQ/kMK7CRJ69fZgdJj7nXpoZT1zurCyyrJQOR88LA060HUh/7g5OgXn46LYvbWhn&#10;my/v2j49o/42Sl1eLPdrEImW9BeGX3xGh4aZunDwJgqrgB9JCsriGgS7dzdlAaJjIS8ykE0t//M3&#10;PwAAAP//AwBQSwECLQAUAAYACAAAACEAtoM4kv4AAADhAQAAEwAAAAAAAAAAAAAAAAAAAAAAW0Nv&#10;bnRlbnRfVHlwZXNdLnhtbFBLAQItABQABgAIAAAAIQA4/SH/1gAAAJQBAAALAAAAAAAAAAAAAAAA&#10;AC8BAABfcmVscy8ucmVsc1BLAQItABQABgAIAAAAIQAlsP69xAEAAIEDAAAOAAAAAAAAAAAAAAAA&#10;AC4CAABkcnMvZTJvRG9jLnhtbFBLAQItABQABgAIAAAAIQBLnsLW3AAAAAcBAAAPAAAAAAAAAAAA&#10;AAAAAB4EAABkcnMvZG93bnJldi54bWxQSwUGAAAAAAQABADzAAAAJwUAAAAA&#10;" strokecolor="#e7e6e6">
                <v:textbox>
                  <w:txbxContent>
                    <w:p w:rsidR="00EE27EF" w:rsidRP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The present invention relates to an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automatic data copying device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designed to facilitate seamless data transfer from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USB storage device (pendrive) without requiring external control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. The device is compact,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encased in a silicone body for durability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and features an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integrated USB port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for data input. Upon inserting a pendrive, the device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automatically initiates the data copying process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, eliminating the need for manual intervention.</w:t>
                      </w:r>
                    </w:p>
                    <w:p w:rsidR="00EE27EF" w:rsidRP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A set of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LED indicators (red and green)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provide real-time status updates—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red LED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signals active copying, while the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green LED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confirms completion. The device is also equipped with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charging port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which allows it to function as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standalone data storage device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and connect to external systems for data retrieval.</w:t>
                      </w:r>
                    </w:p>
                    <w:p w:rsidR="00EE27EF" w:rsidRPr="00EE27EF" w:rsidRDefault="00EE27EF" w:rsidP="00EE27E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IN"/>
                        </w:rPr>
                      </w:pPr>
                      <w:r w:rsidRPr="00EE27EF">
                        <w:rPr>
                          <w:position w:val="-1"/>
                          <w:lang w:val="en-IN"/>
                        </w:rPr>
                        <w:t xml:space="preserve">Designed for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portability and ease of use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the device includes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keychain hole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making it convenient for everyday carry. This invention is particularly useful for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quick and secure data backups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, reducing reliance on traditional computers or manual copying methods. The combination of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automated operation, portability, and dual functionality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makes this device a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versatile solution</w:t>
                      </w:r>
                      <w:r w:rsidRPr="00EE27EF">
                        <w:rPr>
                          <w:position w:val="-1"/>
                          <w:lang w:val="en-IN"/>
                        </w:rPr>
                        <w:t xml:space="preserve"> for users requiring </w:t>
                      </w:r>
                      <w:r w:rsidRPr="00EE27EF">
                        <w:rPr>
                          <w:b/>
                          <w:bCs/>
                          <w:position w:val="-1"/>
                          <w:lang w:val="en-IN"/>
                        </w:rPr>
                        <w:t>fast, efficient, and hassle-free data transfers</w:t>
                      </w:r>
                      <w:r w:rsidRPr="00EE27EF">
                        <w:rPr>
                          <w:position w:val="-1"/>
                          <w:lang w:val="en-IN"/>
                        </w:rPr>
                        <w:t>.</w:t>
                      </w:r>
                    </w:p>
                    <w:p w:rsidR="004C56F2" w:rsidRDefault="004C56F2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C56F2" w:rsidRDefault="004C56F2"/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000000">
      <w:pPr>
        <w:rPr>
          <w:color w:val="000000"/>
        </w:rPr>
      </w:pPr>
      <w:r>
        <w:rPr>
          <w:b/>
          <w:color w:val="000000"/>
        </w:rPr>
        <w:t>10. BRIEF DETAIL OF PARTS OF THE DEVICE, APPARATUS, PRODUCT IN BULLET POINTS – In case the invention is related to product, device and apparatus</w:t>
      </w:r>
      <w:r>
        <w:rPr>
          <w:color w:val="000000"/>
        </w:rPr>
        <w:t xml:space="preserve">. </w:t>
      </w:r>
    </w:p>
    <w:p w:rsidR="004C56F2" w:rsidRDefault="00000000">
      <w:pPr>
        <w:rPr>
          <w:color w:val="FF0000"/>
        </w:rPr>
      </w:pPr>
      <w:r>
        <w:rPr>
          <w:color w:val="FF0000"/>
        </w:rPr>
        <w:lastRenderedPageBreak/>
        <w:t>***Note: Explain the Parts of the Device***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Start / Power ON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Initialize Components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Detect Pendrive Connection?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Yes → Validate Device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No → Idle Mode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Data Transfer (Green LED ON)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Monitor Status: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Error? → Flash Green LED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No Error → Continue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Completion (Red LED ON)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Disconnect or Connect to PC?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If Connected → Data Retrieval Mode</w:t>
      </w:r>
    </w:p>
    <w:p w:rsidR="0030228E" w:rsidRPr="002F2891" w:rsidRDefault="0030228E" w:rsidP="0030228E">
      <w:pPr>
        <w:numPr>
          <w:ilvl w:val="1"/>
          <w:numId w:val="2"/>
        </w:numPr>
        <w:spacing w:after="160" w:line="259" w:lineRule="auto"/>
      </w:pPr>
      <w:r w:rsidRPr="002F2891">
        <w:t>If Disconnected → Reset to Idle Mode</w:t>
      </w:r>
      <w:r w:rsidRPr="002F2891">
        <w:br/>
        <w:t>↓</w:t>
      </w:r>
    </w:p>
    <w:p w:rsidR="0030228E" w:rsidRPr="002F2891" w:rsidRDefault="0030228E" w:rsidP="0030228E">
      <w:pPr>
        <w:numPr>
          <w:ilvl w:val="0"/>
          <w:numId w:val="2"/>
        </w:numPr>
        <w:spacing w:after="160" w:line="259" w:lineRule="auto"/>
      </w:pPr>
      <w:r w:rsidRPr="002F2891">
        <w:rPr>
          <w:b/>
          <w:bCs/>
        </w:rPr>
        <w:t>Power OFF (Optional)</w:t>
      </w:r>
    </w:p>
    <w:p w:rsidR="0030228E" w:rsidRPr="002F2891" w:rsidRDefault="00000000" w:rsidP="0030228E">
      <w:r>
        <w:pict>
          <v:rect id="_x0000_i1025" style="width:0;height:1.5pt" o:hralign="center" o:hrstd="t" o:hr="t" fillcolor="#a0a0a0" stroked="f"/>
        </w:pict>
      </w:r>
    </w:p>
    <w:p w:rsidR="0030228E" w:rsidRPr="002F2891" w:rsidRDefault="0030228E" w:rsidP="0030228E">
      <w:pPr>
        <w:rPr>
          <w:b/>
          <w:bCs/>
        </w:rPr>
      </w:pPr>
      <w:r w:rsidRPr="002F2891">
        <w:rPr>
          <w:b/>
          <w:bCs/>
        </w:rPr>
        <w:t>10. PARTS OF THE DEVICE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USB Interface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LED Indicators (Green and Red)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C-Type Port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lastRenderedPageBreak/>
        <w:t>Power ON/OFF Button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Microcontroller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Rechargeable Battery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Flash Memory &amp; Controller Chip</w:t>
      </w:r>
    </w:p>
    <w:p w:rsidR="0030228E" w:rsidRPr="002F2891" w:rsidRDefault="0030228E" w:rsidP="0030228E">
      <w:pPr>
        <w:numPr>
          <w:ilvl w:val="0"/>
          <w:numId w:val="3"/>
        </w:numPr>
        <w:spacing w:after="160" w:line="259" w:lineRule="auto"/>
      </w:pPr>
      <w:r w:rsidRPr="002F2891">
        <w:rPr>
          <w:b/>
          <w:bCs/>
        </w:rPr>
        <w:t>Silicone Dust Cover</w:t>
      </w: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000000">
      <w:r>
        <w:rPr>
          <w:sz w:val="22"/>
          <w:szCs w:val="22"/>
        </w:rPr>
        <w:t xml:space="preserve">11. </w:t>
      </w:r>
      <w:r>
        <w:rPr>
          <w:b/>
        </w:rPr>
        <w:t>BRIEFLY EXPLAIN THE STEPS, FLOW CHART, FUNCTIONALITY OF INVENTION RELARED TO SOFTWARE EMBEDDED WITH MACHINE, DEVICE, APPRATUS.</w:t>
      </w:r>
    </w:p>
    <w:p w:rsidR="004C56F2" w:rsidRDefault="00000000">
      <w:pPr>
        <w:rPr>
          <w:color w:val="FF0000"/>
        </w:rPr>
      </w:pPr>
      <w:r>
        <w:rPr>
          <w:color w:val="FF0000"/>
        </w:rPr>
        <w:t>***Note: Explain the functionality of software embedded with the device***</w:t>
      </w:r>
    </w:p>
    <w:p w:rsidR="0030228E" w:rsidRPr="002F2891" w:rsidRDefault="0030228E" w:rsidP="0030228E">
      <w:pPr>
        <w:numPr>
          <w:ilvl w:val="0"/>
          <w:numId w:val="1"/>
        </w:numPr>
        <w:spacing w:after="160" w:line="259" w:lineRule="auto"/>
      </w:pPr>
      <w:bookmarkStart w:id="1" w:name="_Hlk187866588"/>
      <w:r w:rsidRPr="002F2891">
        <w:rPr>
          <w:b/>
          <w:bCs/>
        </w:rPr>
        <w:t>Initialization:</w:t>
      </w:r>
      <w:r w:rsidRPr="002F2891">
        <w:t xml:space="preserve"> Microcontroller activates and checks all components on startup.</w:t>
      </w:r>
    </w:p>
    <w:p w:rsidR="0030228E" w:rsidRPr="002F2891" w:rsidRDefault="0030228E" w:rsidP="0030228E">
      <w:pPr>
        <w:numPr>
          <w:ilvl w:val="0"/>
          <w:numId w:val="1"/>
        </w:numPr>
        <w:spacing w:after="160" w:line="259" w:lineRule="auto"/>
      </w:pPr>
      <w:r w:rsidRPr="002F2891">
        <w:rPr>
          <w:b/>
          <w:bCs/>
        </w:rPr>
        <w:t>Pendrive Detection:</w:t>
      </w:r>
      <w:r w:rsidRPr="002F2891">
        <w:t xml:space="preserve"> Validates the connected USB drive.</w:t>
      </w:r>
    </w:p>
    <w:p w:rsidR="0030228E" w:rsidRPr="002F2891" w:rsidRDefault="0030228E" w:rsidP="0030228E">
      <w:pPr>
        <w:numPr>
          <w:ilvl w:val="0"/>
          <w:numId w:val="1"/>
        </w:numPr>
        <w:spacing w:after="160" w:line="259" w:lineRule="auto"/>
      </w:pPr>
      <w:r w:rsidRPr="002F2891">
        <w:rPr>
          <w:b/>
          <w:bCs/>
        </w:rPr>
        <w:t>Data Transfer:</w:t>
      </w:r>
    </w:p>
    <w:p w:rsidR="0030228E" w:rsidRPr="002F2891" w:rsidRDefault="0030228E" w:rsidP="0030228E">
      <w:pPr>
        <w:numPr>
          <w:ilvl w:val="1"/>
          <w:numId w:val="1"/>
        </w:numPr>
        <w:spacing w:after="160" w:line="259" w:lineRule="auto"/>
      </w:pPr>
      <w:r w:rsidRPr="002F2891">
        <w:rPr>
          <w:b/>
          <w:bCs/>
        </w:rPr>
        <w:t>Green LED ON</w:t>
      </w:r>
      <w:r w:rsidRPr="002F2891">
        <w:t xml:space="preserve"> indicates that the transfer is in progress.</w:t>
      </w:r>
    </w:p>
    <w:p w:rsidR="0030228E" w:rsidRPr="002F2891" w:rsidRDefault="0030228E" w:rsidP="0030228E">
      <w:pPr>
        <w:numPr>
          <w:ilvl w:val="1"/>
          <w:numId w:val="1"/>
        </w:numPr>
        <w:spacing w:after="160" w:line="259" w:lineRule="auto"/>
      </w:pPr>
      <w:r w:rsidRPr="002F2891">
        <w:t xml:space="preserve">If an error occurs, the </w:t>
      </w:r>
      <w:r w:rsidRPr="002F2891">
        <w:rPr>
          <w:b/>
          <w:bCs/>
        </w:rPr>
        <w:t>green LED flashes</w:t>
      </w:r>
      <w:r w:rsidRPr="002F2891">
        <w:t xml:space="preserve"> to alert the user.</w:t>
      </w:r>
    </w:p>
    <w:p w:rsidR="0030228E" w:rsidRPr="002F2891" w:rsidRDefault="0030228E" w:rsidP="0030228E">
      <w:pPr>
        <w:numPr>
          <w:ilvl w:val="0"/>
          <w:numId w:val="1"/>
        </w:numPr>
        <w:spacing w:after="160" w:line="259" w:lineRule="auto"/>
      </w:pPr>
      <w:r w:rsidRPr="002F2891">
        <w:rPr>
          <w:b/>
          <w:bCs/>
        </w:rPr>
        <w:t>Completion:</w:t>
      </w:r>
    </w:p>
    <w:p w:rsidR="0030228E" w:rsidRPr="002F2891" w:rsidRDefault="0030228E" w:rsidP="0030228E">
      <w:pPr>
        <w:numPr>
          <w:ilvl w:val="1"/>
          <w:numId w:val="1"/>
        </w:numPr>
        <w:spacing w:after="160" w:line="259" w:lineRule="auto"/>
      </w:pPr>
      <w:r w:rsidRPr="002F2891">
        <w:rPr>
          <w:b/>
          <w:bCs/>
        </w:rPr>
        <w:t>Red LED ON</w:t>
      </w:r>
      <w:r w:rsidRPr="002F2891">
        <w:t xml:space="preserve"> signals the end of the transfer.</w:t>
      </w:r>
    </w:p>
    <w:p w:rsidR="0030228E" w:rsidRPr="002F2891" w:rsidRDefault="0030228E" w:rsidP="0030228E">
      <w:pPr>
        <w:numPr>
          <w:ilvl w:val="0"/>
          <w:numId w:val="1"/>
        </w:numPr>
        <w:spacing w:after="160" w:line="259" w:lineRule="auto"/>
      </w:pPr>
      <w:r w:rsidRPr="002F2891">
        <w:rPr>
          <w:b/>
          <w:bCs/>
        </w:rPr>
        <w:t>Idle Mode:</w:t>
      </w:r>
      <w:r w:rsidRPr="002F2891">
        <w:t xml:space="preserve"> The system resets when the pendrive is removed.</w:t>
      </w:r>
    </w:p>
    <w:bookmarkEnd w:id="1"/>
    <w:p w:rsidR="0030228E" w:rsidRDefault="0030228E" w:rsidP="0030228E">
      <w:pPr>
        <w:numPr>
          <w:ilvl w:val="0"/>
          <w:numId w:val="1"/>
        </w:numPr>
        <w:spacing w:after="160" w:line="259" w:lineRule="auto"/>
      </w:pPr>
      <w:r w:rsidRPr="002F2891">
        <w:rPr>
          <w:b/>
          <w:bCs/>
        </w:rPr>
        <w:t>External Connection:</w:t>
      </w:r>
      <w:r w:rsidRPr="002F2891">
        <w:t xml:space="preserve"> Switches to </w:t>
      </w:r>
      <w:r w:rsidRPr="002F2891">
        <w:rPr>
          <w:b/>
          <w:bCs/>
        </w:rPr>
        <w:t>data retrieval mode</w:t>
      </w:r>
      <w:r w:rsidRPr="002F2891">
        <w:t xml:space="preserve"> when connected to a PC.</w:t>
      </w:r>
    </w:p>
    <w:p w:rsidR="004C56F2" w:rsidRPr="0030228E" w:rsidRDefault="0030228E" w:rsidP="0030228E">
      <w:pPr>
        <w:numPr>
          <w:ilvl w:val="0"/>
          <w:numId w:val="1"/>
        </w:numPr>
        <w:spacing w:after="160" w:line="259" w:lineRule="auto"/>
      </w:pPr>
      <w:r w:rsidRPr="0030228E">
        <w:rPr>
          <w:b/>
          <w:bCs/>
        </w:rPr>
        <w:lastRenderedPageBreak/>
        <w:t>Battery Management:</w:t>
      </w:r>
      <w:r w:rsidRPr="002F2891">
        <w:t xml:space="preserve"> Regulates power and monitors charging via the C-Type port.</w:t>
      </w:r>
    </w:p>
    <w:p w:rsidR="004C56F2" w:rsidRDefault="004C56F2">
      <w:pPr>
        <w:rPr>
          <w:color w:val="000000"/>
        </w:rPr>
      </w:pPr>
    </w:p>
    <w:p w:rsidR="004C56F2" w:rsidRDefault="004C56F2">
      <w:pPr>
        <w:rPr>
          <w:sz w:val="22"/>
          <w:szCs w:val="22"/>
        </w:rPr>
      </w:pPr>
    </w:p>
    <w:p w:rsidR="004C56F2" w:rsidRDefault="004C56F2"/>
    <w:p w:rsidR="004C56F2" w:rsidRDefault="00000000">
      <w:pPr>
        <w:rPr>
          <w:color w:val="000000"/>
        </w:rPr>
      </w:pPr>
      <w:r>
        <w:rPr>
          <w:b/>
        </w:rPr>
        <w:t xml:space="preserve">12. </w:t>
      </w:r>
      <w:r>
        <w:rPr>
          <w:b/>
          <w:color w:val="000000"/>
        </w:rPr>
        <w:t xml:space="preserve">BRIEFLY EXPLAIN THE STEPS OF PROCESS, COMPOSITION IN BULLET POINTS – In case the invention is related to process, composition. </w:t>
      </w:r>
    </w:p>
    <w:p w:rsidR="004C56F2" w:rsidRDefault="00000000">
      <w:pPr>
        <w:rPr>
          <w:color w:val="FF0000"/>
        </w:rPr>
      </w:pPr>
      <w:r>
        <w:rPr>
          <w:b/>
          <w:color w:val="FF0000"/>
        </w:rPr>
        <w:t>***Note: Ignore it if the invention is not related to process, composition***</w:t>
      </w:r>
    </w:p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000000">
      <w:r>
        <w:rPr>
          <w:b/>
        </w:rPr>
        <w:t>13. RELATED PUBLICATION (If Any)</w:t>
      </w:r>
    </w:p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4C56F2"/>
    <w:p w:rsidR="004C56F2" w:rsidRDefault="00000000">
      <w:r>
        <w:rPr>
          <w:b/>
        </w:rPr>
        <w:t>14.</w:t>
      </w:r>
      <w:r>
        <w:rPr>
          <w:b/>
        </w:rPr>
        <w:tab/>
        <w:t>SCANNED SIGNATURE</w:t>
      </w:r>
    </w:p>
    <w:p w:rsidR="004C56F2" w:rsidRDefault="004C56F2"/>
    <w:p w:rsidR="004C56F2" w:rsidRDefault="004C56F2"/>
    <w:p w:rsidR="004C56F2" w:rsidRDefault="004C56F2"/>
    <w:p w:rsidR="004C56F2" w:rsidRDefault="004C56F2"/>
    <w:p w:rsidR="004C56F2" w:rsidRDefault="00EE27EF">
      <w:r>
        <w:rPr>
          <w:noProof/>
        </w:rPr>
        <w:drawing>
          <wp:inline distT="0" distB="0" distL="0" distR="0">
            <wp:extent cx="5943600" cy="4443095"/>
            <wp:effectExtent l="0" t="0" r="0" b="0"/>
            <wp:docPr id="1169476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6F2" w:rsidRDefault="004C56F2"/>
    <w:p w:rsidR="004C56F2" w:rsidRDefault="004C56F2">
      <w:pPr>
        <w:rPr>
          <w:sz w:val="22"/>
          <w:szCs w:val="22"/>
        </w:rPr>
      </w:pPr>
    </w:p>
    <w:p w:rsidR="004C56F2" w:rsidRDefault="004C56F2">
      <w:pPr>
        <w:rPr>
          <w:sz w:val="22"/>
          <w:szCs w:val="22"/>
        </w:rPr>
      </w:pPr>
    </w:p>
    <w:sectPr w:rsidR="004C56F2">
      <w:headerReference w:type="default" r:id="rId16"/>
      <w:footerReference w:type="even" r:id="rId17"/>
      <w:footerReference w:type="default" r:id="rId18"/>
      <w:pgSz w:w="12240" w:h="15840"/>
      <w:pgMar w:top="1987" w:right="1440" w:bottom="1440" w:left="1440" w:header="720" w:footer="8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C78" w:rsidRDefault="00407C78">
      <w:r>
        <w:separator/>
      </w:r>
    </w:p>
  </w:endnote>
  <w:endnote w:type="continuationSeparator" w:id="0">
    <w:p w:rsidR="00407C78" w:rsidRDefault="0040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4C56F2" w:rsidRDefault="004C56F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30j0zll" w:colFirst="0" w:colLast="0"/>
  <w:bookmarkEnd w:id="3"/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0228E">
      <w:rPr>
        <w:noProof/>
        <w:color w:val="000000"/>
      </w:rPr>
      <w:t>1</w:t>
    </w:r>
    <w:r>
      <w:rPr>
        <w:color w:val="000000"/>
      </w:rPr>
      <w:fldChar w:fldCharType="end"/>
    </w:r>
  </w:p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color w:val="000066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95251</wp:posOffset>
              </wp:positionH>
              <wp:positionV relativeFrom="paragraph">
                <wp:posOffset>-17779</wp:posOffset>
              </wp:positionV>
              <wp:extent cx="5829300" cy="0"/>
              <wp:effectExtent l="0" t="28575" r="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57150" cap="flat" cmpd="thickThin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-17779</wp:posOffset>
              </wp:positionV>
              <wp:extent cx="5829300" cy="571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93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66"/>
        <w:sz w:val="21"/>
        <w:szCs w:val="21"/>
        <w:highlight w:val="white"/>
      </w:rPr>
    </w:pPr>
    <w:r>
      <w:rPr>
        <w:b/>
        <w:color w:val="000066"/>
        <w:sz w:val="21"/>
        <w:szCs w:val="21"/>
        <w:highlight w:val="white"/>
      </w:rPr>
      <w:t>2023©. All rights reserved.</w:t>
    </w:r>
  </w:p>
  <w:p w:rsidR="004C56F2" w:rsidRDefault="004C56F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666666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C78" w:rsidRDefault="00407C78">
      <w:r>
        <w:separator/>
      </w:r>
    </w:p>
  </w:footnote>
  <w:footnote w:type="continuationSeparator" w:id="0">
    <w:p w:rsidR="00407C78" w:rsidRDefault="00407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990033"/>
        <w:sz w:val="20"/>
        <w:szCs w:val="20"/>
      </w:rPr>
    </w:pPr>
    <w:bookmarkStart w:id="2" w:name="_gjdgxs" w:colFirst="0" w:colLast="0"/>
    <w:bookmarkEnd w:id="2"/>
    <w:r>
      <w:rPr>
        <w:b/>
        <w:i/>
        <w:color w:val="990033"/>
        <w:sz w:val="20"/>
        <w:szCs w:val="20"/>
      </w:rPr>
      <w:t>Strictly confidential</w:t>
    </w:r>
  </w:p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8"/>
        <w:szCs w:val="28"/>
      </w:rPr>
    </w:pPr>
    <w:r>
      <w:rPr>
        <w:noProof/>
        <w:color w:val="000000"/>
      </w:rPr>
      <w:drawing>
        <wp:inline distT="0" distB="0" distL="114300" distR="114300">
          <wp:extent cx="426720" cy="647065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6720" cy="647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385623"/>
        <w:sz w:val="36"/>
        <w:szCs w:val="36"/>
      </w:rPr>
    </w:pPr>
    <w:r>
      <w:rPr>
        <w:b/>
        <w:color w:val="385623"/>
        <w:sz w:val="36"/>
        <w:szCs w:val="36"/>
      </w:rPr>
      <w:t>Invention Disclosure Form</w:t>
    </w:r>
  </w:p>
  <w:p w:rsidR="004C5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Bell MT" w:eastAsia="Bell MT" w:hAnsi="Bell MT" w:cs="Bell MT"/>
        <w:color w:val="385623"/>
        <w:sz w:val="36"/>
        <w:szCs w:val="36"/>
      </w:rPr>
    </w:pPr>
    <w:r>
      <w:rPr>
        <w:rFonts w:ascii="Bell MT" w:eastAsia="Bell MT" w:hAnsi="Bell MT" w:cs="Bell MT"/>
        <w:color w:val="385623"/>
        <w:sz w:val="36"/>
        <w:szCs w:val="36"/>
      </w:rPr>
      <w:t>(IDF)</w:t>
    </w:r>
  </w:p>
  <w:p w:rsidR="004C56F2" w:rsidRDefault="004C56F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82D"/>
    <w:multiLevelType w:val="multilevel"/>
    <w:tmpl w:val="1E40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F41A7"/>
    <w:multiLevelType w:val="multilevel"/>
    <w:tmpl w:val="E33C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157A6"/>
    <w:multiLevelType w:val="multilevel"/>
    <w:tmpl w:val="876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C2D81"/>
    <w:multiLevelType w:val="multilevel"/>
    <w:tmpl w:val="BFA8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C5B0B"/>
    <w:multiLevelType w:val="multilevel"/>
    <w:tmpl w:val="1DF4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6383D"/>
    <w:multiLevelType w:val="multilevel"/>
    <w:tmpl w:val="8462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50494"/>
    <w:multiLevelType w:val="multilevel"/>
    <w:tmpl w:val="9B0E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60B0F"/>
    <w:multiLevelType w:val="multilevel"/>
    <w:tmpl w:val="02C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778"/>
    <w:multiLevelType w:val="multilevel"/>
    <w:tmpl w:val="A9C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884654">
    <w:abstractNumId w:val="1"/>
  </w:num>
  <w:num w:numId="2" w16cid:durableId="1809932706">
    <w:abstractNumId w:val="0"/>
  </w:num>
  <w:num w:numId="3" w16cid:durableId="1760711343">
    <w:abstractNumId w:val="7"/>
  </w:num>
  <w:num w:numId="4" w16cid:durableId="1074159336">
    <w:abstractNumId w:val="2"/>
  </w:num>
  <w:num w:numId="5" w16cid:durableId="979649011">
    <w:abstractNumId w:val="4"/>
  </w:num>
  <w:num w:numId="6" w16cid:durableId="1145588403">
    <w:abstractNumId w:val="3"/>
  </w:num>
  <w:num w:numId="7" w16cid:durableId="2066444897">
    <w:abstractNumId w:val="8"/>
  </w:num>
  <w:num w:numId="8" w16cid:durableId="1408727081">
    <w:abstractNumId w:val="5"/>
  </w:num>
  <w:num w:numId="9" w16cid:durableId="493035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6F2"/>
    <w:rsid w:val="0030228E"/>
    <w:rsid w:val="00407C78"/>
    <w:rsid w:val="00471064"/>
    <w:rsid w:val="004C56F2"/>
    <w:rsid w:val="00513C1A"/>
    <w:rsid w:val="00547D5D"/>
    <w:rsid w:val="00787ADB"/>
    <w:rsid w:val="007C4B8B"/>
    <w:rsid w:val="00957503"/>
    <w:rsid w:val="009E5AB7"/>
    <w:rsid w:val="00EE27EF"/>
    <w:rsid w:val="00F372F2"/>
    <w:rsid w:val="00F51CB8"/>
    <w:rsid w:val="00FC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4E4F92-9C99-4B55-8E51-DC7F0B61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firstLine="720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right="-72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.e16400@cumail.in" TargetMode="External"/><Relationship Id="rId13" Type="http://schemas.openxmlformats.org/officeDocument/2006/relationships/hyperlink" Target="mailto:ruby.e16901@cumail.in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hod.pharma@cumail.in/" TargetMode="External"/><Relationship Id="rId12" Type="http://schemas.openxmlformats.org/officeDocument/2006/relationships/hyperlink" Target="mailto:shahnawaz.e16871@cumail.in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ankita.e16910@cumail.i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mailto:poulabi.e16365@cumail.i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ngita.e16523@cumail.in" TargetMode="External"/><Relationship Id="rId14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SHAN</cp:lastModifiedBy>
  <cp:revision>5</cp:revision>
  <dcterms:created xsi:type="dcterms:W3CDTF">2025-01-15T15:16:00Z</dcterms:created>
  <dcterms:modified xsi:type="dcterms:W3CDTF">2025-03-20T08:23:00Z</dcterms:modified>
</cp:coreProperties>
</file>