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2A42F" w14:textId="43E3F27D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</w:pPr>
      <w:r w:rsidRPr="00760E52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 xml:space="preserve">Lecture: </w:t>
      </w:r>
      <w:r w:rsidR="00760E52" w:rsidRPr="00760E52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1.3.3</w:t>
      </w:r>
      <w:r w:rsidR="00760E52" w:rsidRPr="00760E52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 xml:space="preserve">: </w:t>
      </w:r>
      <w:r w:rsidRPr="00760E52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Proposition</w:t>
      </w:r>
    </w:p>
    <w:p w14:paraId="40304FDB" w14:textId="77777777" w:rsidR="00760E52" w:rsidRPr="00760E52" w:rsidRDefault="00760E52" w:rsidP="00760E52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18744D2B" w14:textId="77777777" w:rsidR="00760E52" w:rsidRPr="00760E52" w:rsidRDefault="00760E52" w:rsidP="00760E52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>CO1: Apply and recognized about the Logics</w:t>
      </w:r>
    </w:p>
    <w:p w14:paraId="0E8284E0" w14:textId="77777777" w:rsidR="00760E52" w:rsidRPr="00760E52" w:rsidRDefault="00760E52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DA160EF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3AB639B" wp14:editId="1119266D">
            <wp:extent cx="5400000" cy="3037500"/>
            <wp:effectExtent l="0" t="0" r="0" b="0"/>
            <wp:docPr id="38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0A411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072E1BE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CE3D37B" wp14:editId="1B34CBC9">
            <wp:extent cx="5400000" cy="3037500"/>
            <wp:effectExtent l="0" t="0" r="0" b="0"/>
            <wp:docPr id="38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AE706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537A970A" wp14:editId="21013D3E">
            <wp:extent cx="5400000" cy="3037500"/>
            <wp:effectExtent l="0" t="0" r="0" b="0"/>
            <wp:docPr id="38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DC971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075BC0E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797287F" wp14:editId="0CF97A17">
            <wp:extent cx="5400000" cy="3037500"/>
            <wp:effectExtent l="0" t="0" r="0" b="0"/>
            <wp:docPr id="38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C5448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59CD71B0" wp14:editId="398F42A8">
            <wp:extent cx="5400000" cy="3037500"/>
            <wp:effectExtent l="0" t="0" r="0" b="0"/>
            <wp:docPr id="38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A16EA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34DD0CC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4FE805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7FCF914" wp14:editId="4EEC4A22">
            <wp:extent cx="5400000" cy="3037500"/>
            <wp:effectExtent l="0" t="0" r="0" b="0"/>
            <wp:docPr id="37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4CD5A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8C6BEC1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59E4DA55" wp14:editId="3B98E2DE">
            <wp:extent cx="5400000" cy="3037500"/>
            <wp:effectExtent l="0" t="0" r="0" b="0"/>
            <wp:docPr id="37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0A969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3443F61" wp14:editId="1C405930">
            <wp:extent cx="5400000" cy="3037500"/>
            <wp:effectExtent l="0" t="0" r="0" b="0"/>
            <wp:docPr id="37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FFCEF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6BAA3E1B" wp14:editId="7D1D906F">
            <wp:extent cx="5400000" cy="3037500"/>
            <wp:effectExtent l="0" t="0" r="0" b="0"/>
            <wp:docPr id="37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723DB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90769E5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23AF1A0" wp14:editId="5A547857">
            <wp:extent cx="5400000" cy="3037500"/>
            <wp:effectExtent l="0" t="0" r="0" b="0"/>
            <wp:docPr id="37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627DE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E459E5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75998D20" wp14:editId="1EC7F791">
            <wp:extent cx="5400000" cy="3037500"/>
            <wp:effectExtent l="0" t="0" r="0" b="0"/>
            <wp:docPr id="37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995E8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1D8DED1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87141BA" wp14:editId="2BF3646C">
            <wp:extent cx="5400000" cy="3037500"/>
            <wp:effectExtent l="0" t="0" r="0" b="0"/>
            <wp:docPr id="37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8C33B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336053C9" wp14:editId="117B039D">
            <wp:extent cx="5400000" cy="3037500"/>
            <wp:effectExtent l="0" t="0" r="0" b="0"/>
            <wp:docPr id="37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676F7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25EB4FA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37465D5A" wp14:editId="21780BD5">
            <wp:extent cx="5400000" cy="3037500"/>
            <wp:effectExtent l="0" t="0" r="0" b="0"/>
            <wp:docPr id="37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1AD17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60E5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156A9E75" wp14:editId="364DAB32">
            <wp:extent cx="5400000" cy="3037500"/>
            <wp:effectExtent l="0" t="0" r="0" b="0"/>
            <wp:docPr id="37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A3621" w14:textId="77777777" w:rsidR="00F9656E" w:rsidRPr="00760E52" w:rsidRDefault="00F9656E" w:rsidP="00760E5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F5C63C" w14:textId="0F05E5F7" w:rsidR="00F136CB" w:rsidRDefault="00760E52" w:rsidP="00760E5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60E52">
        <w:rPr>
          <w:rFonts w:ascii="Times New Roman" w:hAnsi="Times New Roman" w:cs="Times New Roman"/>
          <w:sz w:val="32"/>
          <w:szCs w:val="32"/>
        </w:rPr>
        <w:t xml:space="preserve">Link: </w:t>
      </w:r>
      <w:hyperlink r:id="rId17" w:history="1">
        <w:r w:rsidRPr="00760E52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https://www.youtube.com/watch?v=P4LyRvlSAUY</w:t>
        </w:r>
      </w:hyperlink>
    </w:p>
    <w:p w14:paraId="1B0281F9" w14:textId="77777777" w:rsidR="00760E52" w:rsidRPr="00760E52" w:rsidRDefault="00760E52" w:rsidP="00760E5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C9EBB16" w14:textId="4A40EC8C" w:rsidR="00760E52" w:rsidRPr="00760E52" w:rsidRDefault="00760E52" w:rsidP="00760E52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18" w:history="1">
        <w:r w:rsidRPr="00760E52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>
        <w:rPr>
          <w:sz w:val="32"/>
          <w:szCs w:val="32"/>
        </w:rPr>
        <w:t>:</w:t>
      </w:r>
    </w:p>
    <w:p w14:paraId="007C2073" w14:textId="77777777" w:rsidR="00760E52" w:rsidRPr="00760E52" w:rsidRDefault="00760E52" w:rsidP="00760E52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19" w:history="1">
        <w:r w:rsidRPr="00760E52">
          <w:rPr>
            <w:rStyle w:val="Hyperlink"/>
            <w:sz w:val="32"/>
            <w:szCs w:val="32"/>
          </w:rPr>
          <w:t>https://old.amu.ac.in/emp/studym/99998829.pdf</w:t>
        </w:r>
      </w:hyperlink>
    </w:p>
    <w:p w14:paraId="495F45DD" w14:textId="77777777" w:rsidR="00760E52" w:rsidRPr="00760E52" w:rsidRDefault="00760E52" w:rsidP="00760E5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A74CABE" w14:textId="77777777" w:rsidR="00760E52" w:rsidRPr="00760E52" w:rsidRDefault="00760E52" w:rsidP="00760E5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760E52" w:rsidRPr="00760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6E"/>
    <w:rsid w:val="005D5A8D"/>
    <w:rsid w:val="00760E52"/>
    <w:rsid w:val="00F136CB"/>
    <w:rsid w:val="00F9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F86D"/>
  <w15:chartTrackingRefBased/>
  <w15:docId w15:val="{F3D6AB55-E168-4C16-AFC4-6720908D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6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0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E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0E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notendur.hi.is/mbh6/html/_downloads/Discrete%20Mathematics%20and%20Its%20Applications%20-%20Kenneth%20Rosen%20(2012).pdf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youtube.com/watch?v=P4LyRvlSAUY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s://old.amu.ac.in/emp/studym/99998829.pdf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kumar</cp:lastModifiedBy>
  <cp:revision>2</cp:revision>
  <dcterms:created xsi:type="dcterms:W3CDTF">2023-06-17T05:03:00Z</dcterms:created>
  <dcterms:modified xsi:type="dcterms:W3CDTF">2023-07-06T08:00:00Z</dcterms:modified>
</cp:coreProperties>
</file>