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BD6CC" w14:textId="6695218E" w:rsidR="002E54B4" w:rsidRPr="00E53B58" w:rsidRDefault="002E54B4" w:rsidP="00E53B5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Lecture 2.2.2</w:t>
      </w:r>
    </w:p>
    <w:p w14:paraId="45D765E2" w14:textId="2D1AE7DF" w:rsidR="00C47B5D" w:rsidRPr="00E53B58" w:rsidRDefault="00C47B5D" w:rsidP="00E53B5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Semigroup, Monoid</w:t>
      </w:r>
    </w:p>
    <w:p w14:paraId="1463BF3B" w14:textId="77777777" w:rsidR="00E53B58" w:rsidRPr="00E53B58" w:rsidRDefault="00E53B58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4DFABC7C" w14:textId="77777777" w:rsidR="00E53B58" w:rsidRPr="00E53B58" w:rsidRDefault="00E53B58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5D3CA9B9" w14:textId="77777777" w:rsidR="00E53B58" w:rsidRPr="00E53B58" w:rsidRDefault="00E53B58" w:rsidP="00E53B5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E53B58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2B60842D" w14:textId="77777777" w:rsidR="00E53B58" w:rsidRPr="00E53B58" w:rsidRDefault="00E53B58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 xml:space="preserve">CO1: Apply and recognized about the </w:t>
      </w:r>
      <w:r w:rsidRPr="00E53B58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  <w:t xml:space="preserve">Semigroup, Monoid </w:t>
      </w:r>
    </w:p>
    <w:p w14:paraId="7B47F592" w14:textId="30BB8718" w:rsidR="00E53B58" w:rsidRPr="00E53B58" w:rsidRDefault="00E53B58" w:rsidP="00E53B5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</w:pPr>
      <w:r w:rsidRPr="00E53B58"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  <w:t xml:space="preserve"> </w:t>
      </w:r>
    </w:p>
    <w:p w14:paraId="3CAE1015" w14:textId="77777777" w:rsidR="00E53B58" w:rsidRPr="00E53B58" w:rsidRDefault="00E53B58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36C7227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Semigroup:</w:t>
      </w:r>
    </w:p>
    <w:p w14:paraId="22644751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Semigroups are a simple functional concept which essentially allows us to take many objects and return a single object. It’s similar to reduce in that respect.</w:t>
      </w:r>
    </w:p>
    <w:p w14:paraId="7C10BFB8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most basic implementation of a semigroup is: (A, A) -&gt; A . You might look at this and think, this would be perfect for an infix operator like +. You would be correct, in Haskell the operator is &lt;&gt; so as not to clash with existing + functionality, since the implementation may differ.</w:t>
      </w:r>
    </w:p>
    <w:p w14:paraId="2997F91F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Semigroup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is formulated by a finite or infinite set ‘S’ with the composition of a binary operation ‘o’. This composition is said to be semigroup if the following two conditions are satisfied to be true:</w:t>
      </w:r>
    </w:p>
    <w:p w14:paraId="463CD6BB" w14:textId="77777777" w:rsidR="00C47B5D" w:rsidRPr="00E53B58" w:rsidRDefault="00C47B5D" w:rsidP="00E53B58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Closure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− For every pair 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a,b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E53B58">
        <w:rPr>
          <w:rFonts w:ascii="Cambria Math" w:eastAsia="Times New Roman" w:hAnsi="Cambria Math" w:cs="Cambria Math"/>
          <w:b/>
          <w:bCs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S,(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aοb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has to be present in the set S.</w:t>
      </w:r>
    </w:p>
    <w:p w14:paraId="27068DD1" w14:textId="77777777" w:rsidR="00C47B5D" w:rsidRPr="00E53B58" w:rsidRDefault="00C47B5D" w:rsidP="00E53B58">
      <w:pPr>
        <w:numPr>
          <w:ilvl w:val="0"/>
          <w:numId w:val="1"/>
        </w:num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t>Associative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− For every element 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a,b,c</w:t>
      </w:r>
      <w:r w:rsidRPr="00E53B58">
        <w:rPr>
          <w:rFonts w:ascii="Cambria Math" w:eastAsia="Times New Roman" w:hAnsi="Cambria Math" w:cs="Cambria Math"/>
          <w:b/>
          <w:bCs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, (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aοb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οc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=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aο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bοc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must hold.</w:t>
      </w:r>
    </w:p>
    <w:p w14:paraId="417B4226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0A580A0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58444547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For instance, the set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o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positive integers, apart from zero, with a binary operation of addition is said to be a semigroup. Say, S={1,2,3,…}.</w:t>
      </w:r>
    </w:p>
    <w:p w14:paraId="4E2295C0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every pair, 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a,b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E53B58">
        <w:rPr>
          <w:rFonts w:ascii="Cambria Math" w:eastAsia="Times New Roman" w:hAnsi="Cambria Math" w:cs="Cambria Math"/>
          <w:b/>
          <w:bCs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S,(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a+b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is present in the set S, and hence this holds true the closure property.</w:t>
      </w:r>
    </w:p>
    <w:p w14:paraId="1FD7C23D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1+2=3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S]</w:t>
      </w:r>
    </w:p>
    <w:p w14:paraId="33436FAF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For every element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a,b,c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,(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a+b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)+c=a+(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b+c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), hence holds true the associative property.</w:t>
      </w:r>
    </w:p>
    <w:p w14:paraId="3D205807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(1+2)+3=1+(2+3)=5</w:t>
      </w:r>
    </w:p>
    <w:p w14:paraId="1CDDDB03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Monoid:</w:t>
      </w:r>
    </w:p>
    <w:p w14:paraId="0627CD19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The semigroup with an identity element is known as a Monoid. This identity element which is either denoted by E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or e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of a set S is also an element, such that 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aοe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)=a for every element of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 The identity element may also be called as unit element.</w:t>
      </w:r>
    </w:p>
    <w:p w14:paraId="3FF3E4BD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Three properties such as Closure, Associative and the property of Identity elements holds by an monoid.</w:t>
      </w:r>
    </w:p>
    <w:p w14:paraId="0A9B0A65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78EA6F19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set of positive integers (excluding zero) with multiplication operation is a monoid. S={1,2,3,…}</w:t>
      </w:r>
    </w:p>
    <w:p w14:paraId="54B50AF1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every pair 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a,b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S,(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a×b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) is present in set S and hence holds true the 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closure property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</w:t>
      </w:r>
    </w:p>
    <w:p w14:paraId="407198F1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1×2=2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S.</w:t>
      </w:r>
    </w:p>
    <w:p w14:paraId="610523C6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 xml:space="preserve">For every element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a,b,c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,(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a×b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)×c=a×(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b×c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) holds true the 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associative property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</w:t>
      </w:r>
    </w:p>
    <w:p w14:paraId="1D3A550C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(1×2)×3=1×(2×3)=6.</w:t>
      </w:r>
    </w:p>
    <w:p w14:paraId="61DD7956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For every element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,(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a×e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)=a, 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identity property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also holds true.</w:t>
      </w:r>
    </w:p>
    <w:p w14:paraId="0884B921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(2×1)=2,(3×1)=3. Here 1 is the identity element.</w:t>
      </w:r>
    </w:p>
    <w:p w14:paraId="66BED524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Group</w:t>
      </w:r>
    </w:p>
    <w:p w14:paraId="4203C216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monoid with inverse element is known as a group. The inverse element I, is the element of the set S such that 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aοI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)=(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Iοa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)=a, for each of the element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. It can be said that four properties can be hold by the group – Closure, Associative, Identity and Inverse. The number of elements in the group G is represented by the order of the group G.</w:t>
      </w:r>
    </w:p>
    <w:p w14:paraId="25399113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Examples</w:t>
      </w:r>
    </w:p>
    <w:p w14:paraId="2C7F3988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Under the operation of matrix multiplication, the set of N×N non-singular matrices form a group.</w:t>
      </w:r>
    </w:p>
    <w:p w14:paraId="27CECFA7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Closure property holds true as the product of two N×N non-singular matrices is also an N×N non-singular matrix, thus holding true the associative property.</w:t>
      </w:r>
    </w:p>
    <w:p w14:paraId="44010AD1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set of N×N non-singular matrices contains the identity matrix holding the identity element property.</w:t>
      </w:r>
    </w:p>
    <w:p w14:paraId="7708C2E6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As all the matrices are non-singular they all have inverse elements which are also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nonsingular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matrices. Hence, inverse property also holds.</w:t>
      </w:r>
    </w:p>
    <w:p w14:paraId="2629DCA1" w14:textId="77777777" w:rsidR="00C47B5D" w:rsidRPr="00E53B58" w:rsidRDefault="00C47B5D" w:rsidP="00E53B58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Abelian Group</w:t>
      </w:r>
    </w:p>
    <w:p w14:paraId="2F01D5B2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>A group for which the element pair 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(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a,b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E53B58">
        <w:rPr>
          <w:rFonts w:ascii="Cambria Math" w:eastAsia="Times New Roman" w:hAnsi="Cambria Math" w:cs="Cambria Math"/>
          <w:b/>
          <w:bCs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G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always holds commutative is known as abelian group G, thus holding true five properties – Closure, associative, identity, inverse and commutative.</w:t>
      </w:r>
    </w:p>
    <w:p w14:paraId="746FD2E5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00FA951B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set of positive integers (including zero) with addition operation is an abelian group. G={0,1,2,3,…}</w:t>
      </w:r>
    </w:p>
    <w:p w14:paraId="2836CE4E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Here 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closure property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holds as for every pair 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a,b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S,(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a+b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 is present in the set S.</w:t>
      </w:r>
    </w:p>
    <w:p w14:paraId="5995413B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1+2=2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 and so on</w:t>
      </w:r>
    </w:p>
    <w:p w14:paraId="4DF450EF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Associative property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also holds for every element 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a,b,c</w:t>
      </w:r>
      <w:r w:rsidRPr="00E53B58">
        <w:rPr>
          <w:rFonts w:ascii="Cambria Math" w:eastAsia="Times New Roman" w:hAnsi="Cambria Math" w:cs="Cambria Math"/>
          <w:b/>
          <w:bCs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,(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a+b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)+c=a+(</w:t>
      </w:r>
      <w:proofErr w:type="spellStart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b+c</w:t>
      </w:r>
      <w:proofErr w:type="spellEnd"/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)</w:t>
      </w:r>
    </w:p>
    <w:p w14:paraId="30D1B08D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(1+2)+3=1+(2+3)=6</w:t>
      </w:r>
    </w:p>
    <w:p w14:paraId="776ECEE3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Identity property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also holds for every element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,(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a×e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)=a</w:t>
      </w:r>
    </w:p>
    <w:p w14:paraId="7103C71C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(2×1)=2,(3×1)=3. Here, identity element is 1.</w:t>
      </w:r>
    </w:p>
    <w:p w14:paraId="38FA65B3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Commutative property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 also holds for every element 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</w:t>
      </w:r>
      <w:r w:rsidRPr="00E53B58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,(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a×b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)=(</w:t>
      </w:r>
      <w:proofErr w:type="spellStart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b×a</w:t>
      </w:r>
      <w:proofErr w:type="spellEnd"/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)</w:t>
      </w:r>
    </w:p>
    <w:p w14:paraId="791C467C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(2×3)=(3×2)=3</w:t>
      </w:r>
    </w:p>
    <w:p w14:paraId="4CC907AB" w14:textId="59BB7FF5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6FE55A58" wp14:editId="514185EC">
            <wp:extent cx="5402580" cy="3040380"/>
            <wp:effectExtent l="0" t="0" r="7620" b="7620"/>
            <wp:docPr id="6715999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1871" w14:textId="77777777" w:rsidR="00C47B5D" w:rsidRPr="00E53B58" w:rsidRDefault="00C47B5D" w:rsidP="00E53B58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E0E816B" w14:textId="75AF0F02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4CC7C9D2" wp14:editId="1D94EF5A">
            <wp:extent cx="5402580" cy="3040380"/>
            <wp:effectExtent l="0" t="0" r="7620" b="7620"/>
            <wp:docPr id="2043166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79B99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668F920" w14:textId="5452FEAA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27964DD7" wp14:editId="14BA90D5">
            <wp:extent cx="5402580" cy="3040380"/>
            <wp:effectExtent l="0" t="0" r="7620" b="7620"/>
            <wp:docPr id="9510684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1179" w14:textId="77777777" w:rsidR="00C47B5D" w:rsidRPr="00E53B58" w:rsidRDefault="00C47B5D" w:rsidP="00E53B58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1CED286D" w14:textId="64CE685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4C34EEB2" wp14:editId="1ED4CD23">
            <wp:extent cx="5402580" cy="3040380"/>
            <wp:effectExtent l="0" t="0" r="7620" b="7620"/>
            <wp:docPr id="221707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8C6D" w14:textId="77777777" w:rsidR="00C47B5D" w:rsidRPr="00E53B58" w:rsidRDefault="00C47B5D" w:rsidP="00E53B58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7FC1F97" w14:textId="16B0C60F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25B60858" wp14:editId="40D06B4A">
            <wp:extent cx="5402580" cy="3040380"/>
            <wp:effectExtent l="0" t="0" r="7620" b="7620"/>
            <wp:docPr id="1711061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4D692" w14:textId="77777777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27B87C67" w14:textId="25AE9CC9" w:rsidR="00C47B5D" w:rsidRPr="00E53B58" w:rsidRDefault="00C47B5D" w:rsidP="00E53B5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E53B58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536ADE1A" wp14:editId="110FC96A">
            <wp:extent cx="5402580" cy="3040380"/>
            <wp:effectExtent l="0" t="0" r="7620" b="7620"/>
            <wp:docPr id="184156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353F" w14:textId="77777777" w:rsidR="00393A78" w:rsidRPr="00E53B58" w:rsidRDefault="00393A78" w:rsidP="00E53B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7BA934D" w14:textId="77777777" w:rsidR="00E53B58" w:rsidRPr="00E53B58" w:rsidRDefault="00E53B58" w:rsidP="00E53B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1DE32CB" w14:textId="77777777" w:rsidR="008E3C9F" w:rsidRDefault="00000000" w:rsidP="00E53B58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11" w:history="1">
        <w:r w:rsidR="00E53B58" w:rsidRPr="00E53B58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 w:rsidR="008E3C9F"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>:</w:t>
      </w:r>
    </w:p>
    <w:p w14:paraId="778F9666" w14:textId="0EFC16D7" w:rsidR="00E53B58" w:rsidRDefault="008E3C9F" w:rsidP="00E53B58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12" w:history="1">
        <w:r w:rsidRPr="007B5CBB">
          <w:rPr>
            <w:rStyle w:val="Hyperlink"/>
            <w:b/>
            <w:bCs/>
            <w:sz w:val="32"/>
            <w:szCs w:val="32"/>
            <w:shd w:val="clear" w:color="auto" w:fill="FFFFFF"/>
          </w:rPr>
          <w:t>https://faculty.etsu.edu/gardnerr/5410/notes/I-1.pdf</w:t>
        </w:r>
      </w:hyperlink>
    </w:p>
    <w:p w14:paraId="68A9A716" w14:textId="77777777" w:rsidR="008E3C9F" w:rsidRPr="00E53B58" w:rsidRDefault="008E3C9F" w:rsidP="00E53B58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5A89C90E" w14:textId="1A99C488" w:rsidR="00E53B58" w:rsidRDefault="00E53B58" w:rsidP="00E53B58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E53B58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Video link</w:t>
      </w:r>
      <w:r w:rsidR="008E3C9F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: </w:t>
      </w:r>
      <w:hyperlink r:id="rId13" w:history="1">
        <w:r w:rsidR="008E3C9F" w:rsidRPr="007B5CBB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https://www.youtube.com/watch?v=SgKpSDkRAug</w:t>
        </w:r>
      </w:hyperlink>
    </w:p>
    <w:p w14:paraId="5AB972A3" w14:textId="77777777" w:rsidR="008E3C9F" w:rsidRPr="00E53B58" w:rsidRDefault="008E3C9F" w:rsidP="00E53B58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5DD2A9D6" w14:textId="77777777" w:rsidR="00E53B58" w:rsidRPr="00E53B58" w:rsidRDefault="00E53B58" w:rsidP="00E53B5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E53B58" w:rsidRPr="00E53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66159"/>
    <w:multiLevelType w:val="multilevel"/>
    <w:tmpl w:val="C8F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077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5D"/>
    <w:rsid w:val="002E54B4"/>
    <w:rsid w:val="00393A78"/>
    <w:rsid w:val="008E3C9F"/>
    <w:rsid w:val="00C47B5D"/>
    <w:rsid w:val="00E5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4818"/>
  <w15:chartTrackingRefBased/>
  <w15:docId w15:val="{026C746B-3BA9-4FFA-B634-B7D4BFA2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C47B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C47B5D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C47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53B5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3B5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67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youtube.com/watch?v=SgKpSDkRAu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faculty.etsu.edu/gardnerr/5410/notes/I-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notendur.hi.is/mbh6/html/_downloads/Discrete%20Mathematics%20and%20Its%20Applications%20-%20Kenneth%20Rosen%20(2012).pdf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4</cp:revision>
  <dcterms:created xsi:type="dcterms:W3CDTF">2023-06-25T06:31:00Z</dcterms:created>
  <dcterms:modified xsi:type="dcterms:W3CDTF">2023-07-07T08:08:00Z</dcterms:modified>
</cp:coreProperties>
</file>