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E98BA8" w14:textId="75EC7B0C" w:rsidR="001D69F8" w:rsidRPr="001133E0" w:rsidRDefault="001D69F8" w:rsidP="001133E0">
      <w:pPr>
        <w:pStyle w:val="NormalWeb"/>
        <w:spacing w:before="0" w:beforeAutospacing="0" w:after="0" w:afterAutospacing="0"/>
        <w:jc w:val="center"/>
        <w:rPr>
          <w:b/>
          <w:bCs/>
          <w:color w:val="FF0000"/>
          <w:sz w:val="40"/>
          <w:szCs w:val="40"/>
        </w:rPr>
      </w:pPr>
      <w:r w:rsidRPr="001133E0">
        <w:rPr>
          <w:b/>
          <w:bCs/>
          <w:color w:val="FF0000"/>
          <w:sz w:val="40"/>
          <w:szCs w:val="40"/>
        </w:rPr>
        <w:t>Lecture 2.</w:t>
      </w:r>
      <w:r w:rsidR="00481AD4">
        <w:rPr>
          <w:b/>
          <w:bCs/>
          <w:color w:val="FF0000"/>
          <w:sz w:val="40"/>
          <w:szCs w:val="40"/>
        </w:rPr>
        <w:t>3.2</w:t>
      </w:r>
    </w:p>
    <w:p w14:paraId="7884E3FA" w14:textId="6D5D7282" w:rsidR="009E5099" w:rsidRPr="001133E0" w:rsidRDefault="009E5099" w:rsidP="001133E0">
      <w:pPr>
        <w:pStyle w:val="NormalWeb"/>
        <w:spacing w:before="0" w:beforeAutospacing="0" w:after="0" w:afterAutospacing="0"/>
        <w:jc w:val="center"/>
        <w:rPr>
          <w:color w:val="FF0000"/>
          <w:sz w:val="40"/>
          <w:szCs w:val="40"/>
        </w:rPr>
      </w:pPr>
      <w:r w:rsidRPr="001133E0">
        <w:rPr>
          <w:b/>
          <w:bCs/>
          <w:color w:val="FF0000"/>
          <w:sz w:val="40"/>
          <w:szCs w:val="40"/>
        </w:rPr>
        <w:t>Normal Subgroups</w:t>
      </w:r>
    </w:p>
    <w:p w14:paraId="2D4C1F4C" w14:textId="77777777" w:rsidR="001133E0" w:rsidRDefault="001133E0" w:rsidP="009E5099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  <w:color w:val="273239"/>
          <w:sz w:val="32"/>
          <w:szCs w:val="32"/>
        </w:rPr>
      </w:pPr>
    </w:p>
    <w:p w14:paraId="6D93B0A0" w14:textId="77777777" w:rsidR="001133E0" w:rsidRPr="001133E0" w:rsidRDefault="001133E0" w:rsidP="001133E0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b/>
          <w:bCs/>
          <w:color w:val="273239"/>
          <w:sz w:val="32"/>
          <w:szCs w:val="32"/>
        </w:rPr>
      </w:pPr>
    </w:p>
    <w:p w14:paraId="0162AEA6" w14:textId="77777777" w:rsidR="001133E0" w:rsidRPr="001133E0" w:rsidRDefault="001133E0" w:rsidP="001133E0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bCs/>
          <w:i/>
          <w:iCs/>
          <w:sz w:val="32"/>
          <w:szCs w:val="32"/>
        </w:rPr>
      </w:pPr>
      <w:r w:rsidRPr="001133E0">
        <w:rPr>
          <w:rFonts w:ascii="Times New Roman" w:eastAsia="Times New Roman" w:hAnsi="Times New Roman" w:cs="Times New Roman"/>
          <w:bCs/>
          <w:i/>
          <w:iCs/>
          <w:sz w:val="32"/>
          <w:szCs w:val="32"/>
        </w:rPr>
        <w:t>Course outcome to be covered:</w:t>
      </w:r>
    </w:p>
    <w:p w14:paraId="5601B5AE" w14:textId="77777777" w:rsidR="001133E0" w:rsidRPr="001133E0" w:rsidRDefault="001133E0" w:rsidP="001133E0">
      <w:pPr>
        <w:pStyle w:val="NormalWeb"/>
        <w:spacing w:before="0" w:beforeAutospacing="0" w:after="0" w:afterAutospacing="0" w:line="360" w:lineRule="auto"/>
        <w:jc w:val="both"/>
        <w:rPr>
          <w:bCs/>
          <w:i/>
          <w:iCs/>
          <w:color w:val="2F5496" w:themeColor="accent1" w:themeShade="BF"/>
          <w:sz w:val="32"/>
          <w:szCs w:val="32"/>
        </w:rPr>
      </w:pPr>
      <w:r w:rsidRPr="001133E0">
        <w:rPr>
          <w:bCs/>
          <w:i/>
          <w:iCs/>
          <w:color w:val="2F5496" w:themeColor="accent1" w:themeShade="BF"/>
          <w:sz w:val="32"/>
          <w:szCs w:val="32"/>
        </w:rPr>
        <w:t>CO1: Apply and recognized about the Normal Subgroups</w:t>
      </w:r>
    </w:p>
    <w:p w14:paraId="41D2D3AC" w14:textId="1AA3C535" w:rsidR="001133E0" w:rsidRPr="001133E0" w:rsidRDefault="001133E0" w:rsidP="001133E0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bCs/>
          <w:color w:val="2F5496" w:themeColor="accent1" w:themeShade="BF"/>
          <w:sz w:val="32"/>
          <w:szCs w:val="32"/>
        </w:rPr>
      </w:pPr>
    </w:p>
    <w:p w14:paraId="51FA5EC5" w14:textId="77777777" w:rsidR="001133E0" w:rsidRPr="001133E0" w:rsidRDefault="001133E0" w:rsidP="001133E0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b/>
          <w:bCs/>
          <w:color w:val="273239"/>
          <w:sz w:val="32"/>
          <w:szCs w:val="32"/>
        </w:rPr>
      </w:pPr>
    </w:p>
    <w:p w14:paraId="1955A6D0" w14:textId="77777777" w:rsidR="001133E0" w:rsidRPr="001133E0" w:rsidRDefault="001133E0" w:rsidP="001133E0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b/>
          <w:bCs/>
          <w:color w:val="273239"/>
          <w:sz w:val="32"/>
          <w:szCs w:val="32"/>
        </w:rPr>
      </w:pPr>
    </w:p>
    <w:p w14:paraId="1D2ADED1" w14:textId="0D127D18" w:rsidR="009E5099" w:rsidRPr="001133E0" w:rsidRDefault="009E5099" w:rsidP="001133E0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1133E0">
        <w:rPr>
          <w:b/>
          <w:bCs/>
          <w:color w:val="273239"/>
          <w:sz w:val="32"/>
          <w:szCs w:val="32"/>
        </w:rPr>
        <w:t>Normal Subgroup :</w:t>
      </w:r>
    </w:p>
    <w:p w14:paraId="10B2A81C" w14:textId="77777777" w:rsidR="009E5099" w:rsidRPr="001133E0" w:rsidRDefault="009E5099" w:rsidP="001133E0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1133E0">
        <w:rPr>
          <w:color w:val="273239"/>
          <w:sz w:val="32"/>
          <w:szCs w:val="32"/>
        </w:rPr>
        <w:t>A subgroup (</w:t>
      </w:r>
      <w:proofErr w:type="gramStart"/>
      <w:r w:rsidRPr="001133E0">
        <w:rPr>
          <w:i/>
          <w:iCs/>
          <w:color w:val="273239"/>
          <w:sz w:val="32"/>
          <w:szCs w:val="32"/>
        </w:rPr>
        <w:t>N</w:t>
      </w:r>
      <w:r w:rsidRPr="001133E0">
        <w:rPr>
          <w:color w:val="273239"/>
          <w:sz w:val="32"/>
          <w:szCs w:val="32"/>
        </w:rPr>
        <w:t>,*</w:t>
      </w:r>
      <w:proofErr w:type="gramEnd"/>
      <w:r w:rsidRPr="001133E0">
        <w:rPr>
          <w:color w:val="273239"/>
          <w:sz w:val="32"/>
          <w:szCs w:val="32"/>
        </w:rPr>
        <w:t>) of a group (</w:t>
      </w:r>
      <w:r w:rsidRPr="001133E0">
        <w:rPr>
          <w:i/>
          <w:iCs/>
          <w:color w:val="273239"/>
          <w:sz w:val="32"/>
          <w:szCs w:val="32"/>
        </w:rPr>
        <w:t>G</w:t>
      </w:r>
      <w:r w:rsidRPr="001133E0">
        <w:rPr>
          <w:color w:val="273239"/>
          <w:sz w:val="32"/>
          <w:szCs w:val="32"/>
        </w:rPr>
        <w:t>,*) is called a normal subgroup of (</w:t>
      </w:r>
      <w:r w:rsidRPr="001133E0">
        <w:rPr>
          <w:i/>
          <w:iCs/>
          <w:color w:val="273239"/>
          <w:sz w:val="32"/>
          <w:szCs w:val="32"/>
        </w:rPr>
        <w:t>G</w:t>
      </w:r>
      <w:r w:rsidRPr="001133E0">
        <w:rPr>
          <w:color w:val="273239"/>
          <w:sz w:val="32"/>
          <w:szCs w:val="32"/>
        </w:rPr>
        <w:t xml:space="preserve">,*) if, for g </w:t>
      </w:r>
      <w:r w:rsidRPr="001133E0">
        <w:rPr>
          <w:rFonts w:ascii="Cambria Math" w:hAnsi="Cambria Math" w:cs="Cambria Math"/>
          <w:color w:val="273239"/>
          <w:sz w:val="32"/>
          <w:szCs w:val="32"/>
        </w:rPr>
        <w:t>∈</w:t>
      </w:r>
      <w:r w:rsidRPr="001133E0">
        <w:rPr>
          <w:color w:val="273239"/>
          <w:sz w:val="32"/>
          <w:szCs w:val="32"/>
        </w:rPr>
        <w:t> </w:t>
      </w:r>
      <w:r w:rsidRPr="001133E0">
        <w:rPr>
          <w:i/>
          <w:iCs/>
          <w:color w:val="273239"/>
          <w:sz w:val="32"/>
          <w:szCs w:val="32"/>
        </w:rPr>
        <w:t>G</w:t>
      </w:r>
      <w:r w:rsidRPr="001133E0">
        <w:rPr>
          <w:color w:val="273239"/>
          <w:sz w:val="32"/>
          <w:szCs w:val="32"/>
        </w:rPr>
        <w:t xml:space="preserve"> and n </w:t>
      </w:r>
      <w:r w:rsidRPr="001133E0">
        <w:rPr>
          <w:rFonts w:ascii="Cambria Math" w:hAnsi="Cambria Math" w:cs="Cambria Math"/>
          <w:color w:val="273239"/>
          <w:sz w:val="32"/>
          <w:szCs w:val="32"/>
        </w:rPr>
        <w:t>∈</w:t>
      </w:r>
      <w:r w:rsidRPr="001133E0">
        <w:rPr>
          <w:color w:val="273239"/>
          <w:sz w:val="32"/>
          <w:szCs w:val="32"/>
        </w:rPr>
        <w:t xml:space="preserve"> N, we have g*n*g</w:t>
      </w:r>
      <w:r w:rsidRPr="001133E0">
        <w:rPr>
          <w:color w:val="273239"/>
          <w:sz w:val="32"/>
          <w:szCs w:val="32"/>
          <w:vertAlign w:val="superscript"/>
        </w:rPr>
        <w:t>-1</w:t>
      </w:r>
      <w:r w:rsidRPr="001133E0">
        <w:rPr>
          <w:color w:val="273239"/>
          <w:sz w:val="32"/>
          <w:szCs w:val="32"/>
        </w:rPr>
        <w:t> </w:t>
      </w:r>
      <w:r w:rsidRPr="001133E0">
        <w:rPr>
          <w:rFonts w:ascii="Cambria Math" w:hAnsi="Cambria Math" w:cs="Cambria Math"/>
          <w:color w:val="273239"/>
          <w:sz w:val="32"/>
          <w:szCs w:val="32"/>
        </w:rPr>
        <w:t>∈</w:t>
      </w:r>
      <w:r w:rsidRPr="001133E0">
        <w:rPr>
          <w:color w:val="273239"/>
          <w:sz w:val="32"/>
          <w:szCs w:val="32"/>
        </w:rPr>
        <w:t> </w:t>
      </w:r>
      <w:r w:rsidRPr="001133E0">
        <w:rPr>
          <w:i/>
          <w:iCs/>
          <w:color w:val="273239"/>
          <w:sz w:val="32"/>
          <w:szCs w:val="32"/>
        </w:rPr>
        <w:t>N</w:t>
      </w:r>
      <w:r w:rsidRPr="001133E0">
        <w:rPr>
          <w:color w:val="273239"/>
          <w:sz w:val="32"/>
          <w:szCs w:val="32"/>
        </w:rPr>
        <w:t>.</w:t>
      </w:r>
      <w:r w:rsidRPr="001133E0">
        <w:rPr>
          <w:color w:val="273239"/>
          <w:sz w:val="32"/>
          <w:szCs w:val="32"/>
          <w:vertAlign w:val="superscript"/>
        </w:rPr>
        <w:t> </w:t>
      </w:r>
    </w:p>
    <w:p w14:paraId="30E7E5C8" w14:textId="77777777" w:rsidR="009E5099" w:rsidRPr="001133E0" w:rsidRDefault="009E5099" w:rsidP="001133E0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1133E0">
        <w:rPr>
          <w:color w:val="273239"/>
          <w:sz w:val="32"/>
          <w:szCs w:val="32"/>
        </w:rPr>
        <w:t>We write it as H&lt;IG.</w:t>
      </w:r>
    </w:p>
    <w:p w14:paraId="4B66F88E" w14:textId="77777777" w:rsidR="009E5099" w:rsidRPr="001133E0" w:rsidRDefault="009E5099" w:rsidP="001133E0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1133E0">
        <w:rPr>
          <w:b/>
          <w:bCs/>
          <w:color w:val="273239"/>
          <w:sz w:val="32"/>
          <w:szCs w:val="32"/>
        </w:rPr>
        <w:t>Example – </w:t>
      </w:r>
    </w:p>
    <w:p w14:paraId="485A43B1" w14:textId="77777777" w:rsidR="009E5099" w:rsidRPr="001133E0" w:rsidRDefault="009E5099" w:rsidP="001133E0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1133E0">
        <w:rPr>
          <w:color w:val="273239"/>
          <w:sz w:val="32"/>
          <w:szCs w:val="32"/>
        </w:rPr>
        <w:t>1.   </w:t>
      </w:r>
      <w:r w:rsidRPr="001133E0">
        <w:rPr>
          <w:b/>
          <w:bCs/>
          <w:color w:val="273239"/>
          <w:sz w:val="32"/>
          <w:szCs w:val="32"/>
        </w:rPr>
        <w:t> </w:t>
      </w:r>
      <w:r w:rsidRPr="001133E0">
        <w:rPr>
          <w:color w:val="273239"/>
          <w:sz w:val="32"/>
          <w:szCs w:val="32"/>
        </w:rPr>
        <w:t>group N</w:t>
      </w:r>
      <w:proofErr w:type="gramStart"/>
      <w:r w:rsidRPr="001133E0">
        <w:rPr>
          <w:color w:val="273239"/>
          <w:sz w:val="32"/>
          <w:szCs w:val="32"/>
        </w:rPr>
        <w:t>=(</w:t>
      </w:r>
      <w:proofErr w:type="gramEnd"/>
      <w:r w:rsidRPr="001133E0">
        <w:rPr>
          <w:color w:val="273239"/>
          <w:sz w:val="32"/>
          <w:szCs w:val="32"/>
        </w:rPr>
        <w:t>{1},*) is the normal subgroup of group G=({1,-1},*) because for g=1 and n= 1, g*n*g</w:t>
      </w:r>
      <w:r w:rsidRPr="001133E0">
        <w:rPr>
          <w:color w:val="273239"/>
          <w:sz w:val="32"/>
          <w:szCs w:val="32"/>
          <w:vertAlign w:val="superscript"/>
        </w:rPr>
        <w:t>-1</w:t>
      </w:r>
      <w:r w:rsidRPr="001133E0">
        <w:rPr>
          <w:color w:val="273239"/>
          <w:sz w:val="32"/>
          <w:szCs w:val="32"/>
        </w:rPr>
        <w:t> = 1*1*(1</w:t>
      </w:r>
      <w:r w:rsidRPr="001133E0">
        <w:rPr>
          <w:color w:val="273239"/>
          <w:sz w:val="32"/>
          <w:szCs w:val="32"/>
          <w:vertAlign w:val="superscript"/>
        </w:rPr>
        <w:t>-1</w:t>
      </w:r>
      <w:r w:rsidRPr="001133E0">
        <w:rPr>
          <w:color w:val="273239"/>
          <w:sz w:val="32"/>
          <w:szCs w:val="32"/>
        </w:rPr>
        <w:t xml:space="preserve">) = 1 </w:t>
      </w:r>
      <w:r w:rsidRPr="001133E0">
        <w:rPr>
          <w:rFonts w:ascii="Cambria Math" w:hAnsi="Cambria Math" w:cs="Cambria Math"/>
          <w:color w:val="273239"/>
          <w:sz w:val="32"/>
          <w:szCs w:val="32"/>
        </w:rPr>
        <w:t>∈</w:t>
      </w:r>
      <w:r w:rsidRPr="001133E0">
        <w:rPr>
          <w:color w:val="273239"/>
          <w:sz w:val="32"/>
          <w:szCs w:val="32"/>
        </w:rPr>
        <w:t xml:space="preserve"> N</w:t>
      </w:r>
    </w:p>
    <w:p w14:paraId="49E3AA8D" w14:textId="77777777" w:rsidR="009E5099" w:rsidRPr="001133E0" w:rsidRDefault="009E5099" w:rsidP="001133E0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1133E0">
        <w:rPr>
          <w:color w:val="262626"/>
          <w:sz w:val="32"/>
          <w:szCs w:val="32"/>
        </w:rPr>
        <w:t>  Also, for g=-1 and n=1 here g*n*g</w:t>
      </w:r>
      <w:r w:rsidRPr="001133E0">
        <w:rPr>
          <w:color w:val="273239"/>
          <w:sz w:val="32"/>
          <w:szCs w:val="32"/>
          <w:vertAlign w:val="superscript"/>
        </w:rPr>
        <w:t>-1</w:t>
      </w:r>
      <w:r w:rsidRPr="001133E0">
        <w:rPr>
          <w:color w:val="273239"/>
          <w:sz w:val="32"/>
          <w:szCs w:val="32"/>
        </w:rPr>
        <w:t xml:space="preserve">=1 </w:t>
      </w:r>
      <w:r w:rsidRPr="001133E0">
        <w:rPr>
          <w:rFonts w:ascii="Cambria Math" w:hAnsi="Cambria Math" w:cs="Cambria Math"/>
          <w:color w:val="273239"/>
          <w:sz w:val="32"/>
          <w:szCs w:val="32"/>
        </w:rPr>
        <w:t>∈</w:t>
      </w:r>
      <w:r w:rsidRPr="001133E0">
        <w:rPr>
          <w:color w:val="273239"/>
          <w:sz w:val="32"/>
          <w:szCs w:val="32"/>
        </w:rPr>
        <w:t xml:space="preserve"> N.</w:t>
      </w:r>
    </w:p>
    <w:p w14:paraId="3E12C77A" w14:textId="77777777" w:rsidR="009E5099" w:rsidRPr="001133E0" w:rsidRDefault="009E5099" w:rsidP="001133E0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1133E0">
        <w:rPr>
          <w:color w:val="273239"/>
          <w:sz w:val="32"/>
          <w:szCs w:val="32"/>
        </w:rPr>
        <w:t>2.   group N</w:t>
      </w:r>
      <w:proofErr w:type="gramStart"/>
      <w:r w:rsidRPr="001133E0">
        <w:rPr>
          <w:color w:val="273239"/>
          <w:sz w:val="32"/>
          <w:szCs w:val="32"/>
        </w:rPr>
        <w:t>=(</w:t>
      </w:r>
      <w:proofErr w:type="gramEnd"/>
      <w:r w:rsidRPr="001133E0">
        <w:rPr>
          <w:color w:val="273239"/>
          <w:sz w:val="32"/>
          <w:szCs w:val="32"/>
        </w:rPr>
        <w:t>{1,-1},*) is a normal subgroup of group G=({1,-1,i,-i},*).</w:t>
      </w:r>
    </w:p>
    <w:p w14:paraId="717B6E81" w14:textId="77777777" w:rsidR="009E5099" w:rsidRPr="001133E0" w:rsidRDefault="009E5099" w:rsidP="001133E0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1133E0">
        <w:rPr>
          <w:color w:val="273239"/>
          <w:sz w:val="32"/>
          <w:szCs w:val="32"/>
        </w:rPr>
        <w:t>3.    A group containing the identity element {e} of any group G, is normal to G.</w:t>
      </w:r>
    </w:p>
    <w:p w14:paraId="274B4D3E" w14:textId="77777777" w:rsidR="009E5099" w:rsidRPr="001133E0" w:rsidRDefault="009E5099" w:rsidP="001133E0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1133E0">
        <w:rPr>
          <w:b/>
          <w:bCs/>
          <w:color w:val="273239"/>
          <w:sz w:val="32"/>
          <w:szCs w:val="32"/>
        </w:rPr>
        <w:t>NOTE – </w:t>
      </w:r>
    </w:p>
    <w:p w14:paraId="0EDEF91A" w14:textId="77777777" w:rsidR="009E5099" w:rsidRPr="001133E0" w:rsidRDefault="009E5099" w:rsidP="001133E0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1133E0">
        <w:rPr>
          <w:color w:val="273239"/>
          <w:sz w:val="32"/>
          <w:szCs w:val="32"/>
        </w:rPr>
        <w:t>·      If N is a subgroup of G, we can say g*N=N*</w:t>
      </w:r>
      <w:proofErr w:type="gramStart"/>
      <w:r w:rsidRPr="001133E0">
        <w:rPr>
          <w:color w:val="273239"/>
          <w:sz w:val="32"/>
          <w:szCs w:val="32"/>
        </w:rPr>
        <w:t>g ,</w:t>
      </w:r>
      <w:proofErr w:type="gramEnd"/>
      <w:r w:rsidRPr="001133E0">
        <w:rPr>
          <w:rFonts w:ascii="Cambria Math" w:hAnsi="Cambria Math" w:cs="Cambria Math"/>
          <w:color w:val="273239"/>
          <w:sz w:val="32"/>
          <w:szCs w:val="32"/>
        </w:rPr>
        <w:t>∀</w:t>
      </w:r>
      <w:r w:rsidRPr="001133E0">
        <w:rPr>
          <w:color w:val="273239"/>
          <w:sz w:val="32"/>
          <w:szCs w:val="32"/>
        </w:rPr>
        <w:t>g</w:t>
      </w:r>
      <w:r w:rsidRPr="001133E0">
        <w:rPr>
          <w:rFonts w:ascii="Cambria Math" w:hAnsi="Cambria Math" w:cs="Cambria Math"/>
          <w:color w:val="273239"/>
          <w:sz w:val="32"/>
          <w:szCs w:val="32"/>
        </w:rPr>
        <w:t>∈</w:t>
      </w:r>
      <w:r w:rsidRPr="001133E0">
        <w:rPr>
          <w:color w:val="273239"/>
          <w:sz w:val="32"/>
          <w:szCs w:val="32"/>
        </w:rPr>
        <w:t xml:space="preserve"> G where g*N is the left coset and N*g is the right coset of H.</w:t>
      </w:r>
    </w:p>
    <w:p w14:paraId="1B07090E" w14:textId="77777777" w:rsidR="009E5099" w:rsidRPr="001133E0" w:rsidRDefault="009E5099" w:rsidP="001133E0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1133E0">
        <w:rPr>
          <w:color w:val="273239"/>
          <w:sz w:val="32"/>
          <w:szCs w:val="32"/>
        </w:rPr>
        <w:lastRenderedPageBreak/>
        <w:t>·      If all the subgroups of a non-Abelian group are normal, it is called the Hamiltonian</w:t>
      </w:r>
      <w:r w:rsidRPr="001133E0">
        <w:rPr>
          <w:b/>
          <w:bCs/>
          <w:color w:val="273239"/>
          <w:sz w:val="32"/>
          <w:szCs w:val="32"/>
        </w:rPr>
        <w:t> group</w:t>
      </w:r>
      <w:r w:rsidRPr="001133E0">
        <w:rPr>
          <w:color w:val="273239"/>
          <w:sz w:val="32"/>
          <w:szCs w:val="32"/>
        </w:rPr>
        <w:t>.</w:t>
      </w:r>
    </w:p>
    <w:p w14:paraId="77F310CF" w14:textId="77777777" w:rsidR="009E5099" w:rsidRPr="001133E0" w:rsidRDefault="009E5099" w:rsidP="001133E0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1133E0">
        <w:rPr>
          <w:color w:val="273239"/>
          <w:sz w:val="32"/>
          <w:szCs w:val="32"/>
        </w:rPr>
        <w:t xml:space="preserve">·      For any group G 1.) G itself and 2.) {e} where </w:t>
      </w:r>
      <w:proofErr w:type="spellStart"/>
      <w:r w:rsidRPr="001133E0">
        <w:rPr>
          <w:color w:val="273239"/>
          <w:sz w:val="32"/>
          <w:szCs w:val="32"/>
        </w:rPr>
        <w:t>e</w:t>
      </w:r>
      <w:proofErr w:type="spellEnd"/>
      <w:r w:rsidRPr="001133E0">
        <w:rPr>
          <w:color w:val="273239"/>
          <w:sz w:val="32"/>
          <w:szCs w:val="32"/>
        </w:rPr>
        <w:t xml:space="preserve"> is, identity element, are called improper normal subgroups and other than these two are called proper groups.</w:t>
      </w:r>
    </w:p>
    <w:p w14:paraId="42D8D447" w14:textId="77777777" w:rsidR="009E5099" w:rsidRPr="001133E0" w:rsidRDefault="009E5099" w:rsidP="001133E0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1133E0">
        <w:rPr>
          <w:color w:val="273239"/>
          <w:sz w:val="32"/>
          <w:szCs w:val="32"/>
        </w:rPr>
        <w:t>·      A group having no proper normal subgroups is called a simple group.</w:t>
      </w:r>
    </w:p>
    <w:p w14:paraId="13548408" w14:textId="77777777" w:rsidR="009E5099" w:rsidRPr="001133E0" w:rsidRDefault="009E5099" w:rsidP="001133E0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1133E0">
        <w:rPr>
          <w:color w:val="273239"/>
          <w:sz w:val="32"/>
          <w:szCs w:val="32"/>
        </w:rPr>
        <w:t>·      The intersection of two normal subgroups is also a normal subgroup.</w:t>
      </w:r>
    </w:p>
    <w:p w14:paraId="2C59F163" w14:textId="77777777" w:rsidR="009E5099" w:rsidRPr="001133E0" w:rsidRDefault="009E5099" w:rsidP="001133E0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1133E0">
        <w:rPr>
          <w:color w:val="273239"/>
          <w:sz w:val="32"/>
          <w:szCs w:val="32"/>
        </w:rPr>
        <w:t>·      Every subgroup of a cyclic group is a normal subgroup.</w:t>
      </w:r>
    </w:p>
    <w:p w14:paraId="118E2B93" w14:textId="77777777" w:rsidR="009E5099" w:rsidRPr="001133E0" w:rsidRDefault="009E5099" w:rsidP="001133E0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1133E0">
        <w:rPr>
          <w:b/>
          <w:bCs/>
          <w:color w:val="273239"/>
          <w:sz w:val="32"/>
          <w:szCs w:val="32"/>
        </w:rPr>
        <w:t>Theorems Related to normal subgroup:</w:t>
      </w:r>
    </w:p>
    <w:p w14:paraId="162A5A41" w14:textId="77777777" w:rsidR="009E5099" w:rsidRPr="001133E0" w:rsidRDefault="009E5099" w:rsidP="001133E0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1133E0">
        <w:rPr>
          <w:b/>
          <w:bCs/>
          <w:color w:val="273239"/>
          <w:sz w:val="32"/>
          <w:szCs w:val="32"/>
        </w:rPr>
        <w:t>Theorem 1 – </w:t>
      </w:r>
      <w:r w:rsidRPr="001133E0">
        <w:rPr>
          <w:color w:val="273239"/>
          <w:sz w:val="32"/>
          <w:szCs w:val="32"/>
        </w:rPr>
        <w:t>All the subgroups of an Abelian group are normal.</w:t>
      </w:r>
    </w:p>
    <w:p w14:paraId="71D53DC3" w14:textId="77777777" w:rsidR="009E5099" w:rsidRPr="001133E0" w:rsidRDefault="009E5099" w:rsidP="001133E0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1133E0">
        <w:rPr>
          <w:b/>
          <w:bCs/>
          <w:color w:val="273239"/>
          <w:sz w:val="32"/>
          <w:szCs w:val="32"/>
        </w:rPr>
        <w:t>Proof –</w:t>
      </w:r>
    </w:p>
    <w:p w14:paraId="1CAF4CFD" w14:textId="77777777" w:rsidR="009E5099" w:rsidRPr="001133E0" w:rsidRDefault="009E5099" w:rsidP="001133E0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1133E0">
        <w:rPr>
          <w:color w:val="273239"/>
          <w:sz w:val="32"/>
          <w:szCs w:val="32"/>
        </w:rPr>
        <w:t>Let N be any subgroup of any abelian group G. </w:t>
      </w:r>
    </w:p>
    <w:p w14:paraId="0C295629" w14:textId="77777777" w:rsidR="009E5099" w:rsidRPr="001133E0" w:rsidRDefault="009E5099" w:rsidP="001133E0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1133E0">
        <w:rPr>
          <w:color w:val="273239"/>
          <w:sz w:val="32"/>
          <w:szCs w:val="32"/>
        </w:rPr>
        <w:t xml:space="preserve">if g </w:t>
      </w:r>
      <w:r w:rsidRPr="001133E0">
        <w:rPr>
          <w:rFonts w:ascii="Cambria Math" w:hAnsi="Cambria Math" w:cs="Cambria Math"/>
          <w:color w:val="273239"/>
          <w:sz w:val="32"/>
          <w:szCs w:val="32"/>
        </w:rPr>
        <w:t>∈</w:t>
      </w:r>
      <w:r w:rsidRPr="001133E0">
        <w:rPr>
          <w:color w:val="273239"/>
          <w:sz w:val="32"/>
          <w:szCs w:val="32"/>
        </w:rPr>
        <w:t xml:space="preserve"> G (so we also have g</w:t>
      </w:r>
      <w:r w:rsidRPr="001133E0">
        <w:rPr>
          <w:color w:val="273239"/>
          <w:sz w:val="32"/>
          <w:szCs w:val="32"/>
          <w:vertAlign w:val="superscript"/>
        </w:rPr>
        <w:t>-1</w:t>
      </w:r>
      <w:r w:rsidRPr="001133E0">
        <w:rPr>
          <w:color w:val="273239"/>
          <w:sz w:val="32"/>
          <w:szCs w:val="32"/>
        </w:rPr>
        <w:t xml:space="preserve"> as the inverse of </w:t>
      </w:r>
      <w:proofErr w:type="gramStart"/>
      <w:r w:rsidRPr="001133E0">
        <w:rPr>
          <w:color w:val="273239"/>
          <w:sz w:val="32"/>
          <w:szCs w:val="32"/>
        </w:rPr>
        <w:t>g )</w:t>
      </w:r>
      <w:proofErr w:type="gramEnd"/>
      <w:r w:rsidRPr="001133E0">
        <w:rPr>
          <w:color w:val="273239"/>
          <w:sz w:val="32"/>
          <w:szCs w:val="32"/>
        </w:rPr>
        <w:t xml:space="preserve"> and n </w:t>
      </w:r>
      <w:r w:rsidRPr="001133E0">
        <w:rPr>
          <w:rFonts w:ascii="Cambria Math" w:hAnsi="Cambria Math" w:cs="Cambria Math"/>
          <w:color w:val="273239"/>
          <w:sz w:val="32"/>
          <w:szCs w:val="32"/>
        </w:rPr>
        <w:t>∈</w:t>
      </w:r>
      <w:r w:rsidRPr="001133E0">
        <w:rPr>
          <w:color w:val="273239"/>
          <w:sz w:val="32"/>
          <w:szCs w:val="32"/>
        </w:rPr>
        <w:t xml:space="preserve"> N, then, g*n*g</w:t>
      </w:r>
      <w:r w:rsidRPr="001133E0">
        <w:rPr>
          <w:color w:val="273239"/>
          <w:sz w:val="32"/>
          <w:szCs w:val="32"/>
          <w:vertAlign w:val="superscript"/>
        </w:rPr>
        <w:t>-1</w:t>
      </w:r>
      <w:r w:rsidRPr="001133E0">
        <w:rPr>
          <w:color w:val="273239"/>
          <w:sz w:val="32"/>
          <w:szCs w:val="32"/>
        </w:rPr>
        <w:t> = (n*g)*g</w:t>
      </w:r>
      <w:r w:rsidRPr="001133E0">
        <w:rPr>
          <w:color w:val="273239"/>
          <w:sz w:val="32"/>
          <w:szCs w:val="32"/>
          <w:vertAlign w:val="superscript"/>
        </w:rPr>
        <w:t>-1</w:t>
      </w:r>
      <w:r w:rsidRPr="001133E0">
        <w:rPr>
          <w:color w:val="273239"/>
          <w:sz w:val="32"/>
          <w:szCs w:val="32"/>
        </w:rPr>
        <w:t> , because G is abelian so commutative</w:t>
      </w:r>
    </w:p>
    <w:p w14:paraId="28DB2AFA" w14:textId="77777777" w:rsidR="009E5099" w:rsidRPr="001133E0" w:rsidRDefault="009E5099" w:rsidP="001133E0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1133E0">
        <w:rPr>
          <w:color w:val="262626"/>
          <w:sz w:val="32"/>
          <w:szCs w:val="32"/>
        </w:rPr>
        <w:t>=n*(g*g</w:t>
      </w:r>
      <w:r w:rsidRPr="001133E0">
        <w:rPr>
          <w:color w:val="273239"/>
          <w:sz w:val="32"/>
          <w:szCs w:val="32"/>
          <w:vertAlign w:val="superscript"/>
        </w:rPr>
        <w:t>-1</w:t>
      </w:r>
      <w:proofErr w:type="gramStart"/>
      <w:r w:rsidRPr="001133E0">
        <w:rPr>
          <w:color w:val="273239"/>
          <w:sz w:val="32"/>
          <w:szCs w:val="32"/>
        </w:rPr>
        <w:t>) ,</w:t>
      </w:r>
      <w:proofErr w:type="gramEnd"/>
      <w:r w:rsidRPr="001133E0">
        <w:rPr>
          <w:color w:val="273239"/>
          <w:sz w:val="32"/>
          <w:szCs w:val="32"/>
        </w:rPr>
        <w:t xml:space="preserve"> because G is abelian, so associative</w:t>
      </w:r>
    </w:p>
    <w:p w14:paraId="7B0C889E" w14:textId="77777777" w:rsidR="009E5099" w:rsidRPr="001133E0" w:rsidRDefault="009E5099" w:rsidP="001133E0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1133E0">
        <w:rPr>
          <w:color w:val="262626"/>
          <w:sz w:val="32"/>
          <w:szCs w:val="32"/>
        </w:rPr>
        <w:t xml:space="preserve">=n*e = n </w:t>
      </w:r>
      <w:r w:rsidRPr="001133E0">
        <w:rPr>
          <w:rFonts w:ascii="Cambria Math" w:hAnsi="Cambria Math" w:cs="Cambria Math"/>
          <w:color w:val="262626"/>
          <w:sz w:val="32"/>
          <w:szCs w:val="32"/>
        </w:rPr>
        <w:t>∈</w:t>
      </w:r>
      <w:r w:rsidRPr="001133E0">
        <w:rPr>
          <w:color w:val="262626"/>
          <w:sz w:val="32"/>
          <w:szCs w:val="32"/>
        </w:rPr>
        <w:t xml:space="preserve"> N</w:t>
      </w:r>
    </w:p>
    <w:p w14:paraId="2AE20066" w14:textId="77777777" w:rsidR="009E5099" w:rsidRPr="001133E0" w:rsidRDefault="009E5099" w:rsidP="001133E0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1133E0">
        <w:rPr>
          <w:color w:val="262626"/>
          <w:sz w:val="32"/>
          <w:szCs w:val="32"/>
        </w:rPr>
        <w:t xml:space="preserve">Therefore, g </w:t>
      </w:r>
      <w:r w:rsidRPr="001133E0">
        <w:rPr>
          <w:rFonts w:ascii="Cambria Math" w:hAnsi="Cambria Math" w:cs="Cambria Math"/>
          <w:color w:val="262626"/>
          <w:sz w:val="32"/>
          <w:szCs w:val="32"/>
        </w:rPr>
        <w:t>∈</w:t>
      </w:r>
      <w:r w:rsidRPr="001133E0">
        <w:rPr>
          <w:color w:val="262626"/>
          <w:sz w:val="32"/>
          <w:szCs w:val="32"/>
        </w:rPr>
        <w:t xml:space="preserve"> </w:t>
      </w:r>
      <w:proofErr w:type="gramStart"/>
      <w:r w:rsidRPr="001133E0">
        <w:rPr>
          <w:color w:val="262626"/>
          <w:sz w:val="32"/>
          <w:szCs w:val="32"/>
        </w:rPr>
        <w:t>G ,</w:t>
      </w:r>
      <w:proofErr w:type="gramEnd"/>
      <w:r w:rsidRPr="001133E0">
        <w:rPr>
          <w:color w:val="262626"/>
          <w:sz w:val="32"/>
          <w:szCs w:val="32"/>
        </w:rPr>
        <w:t xml:space="preserve"> n </w:t>
      </w:r>
      <w:r w:rsidRPr="001133E0">
        <w:rPr>
          <w:rFonts w:ascii="Cambria Math" w:hAnsi="Cambria Math" w:cs="Cambria Math"/>
          <w:color w:val="262626"/>
          <w:sz w:val="32"/>
          <w:szCs w:val="32"/>
        </w:rPr>
        <w:t>∈</w:t>
      </w:r>
      <w:r w:rsidRPr="001133E0">
        <w:rPr>
          <w:color w:val="262626"/>
          <w:sz w:val="32"/>
          <w:szCs w:val="32"/>
        </w:rPr>
        <w:t xml:space="preserve"> N =&gt; g*n*g</w:t>
      </w:r>
      <w:r w:rsidRPr="001133E0">
        <w:rPr>
          <w:color w:val="273239"/>
          <w:sz w:val="32"/>
          <w:szCs w:val="32"/>
          <w:vertAlign w:val="superscript"/>
        </w:rPr>
        <w:t>-1</w:t>
      </w:r>
      <w:r w:rsidRPr="001133E0">
        <w:rPr>
          <w:color w:val="273239"/>
          <w:sz w:val="32"/>
          <w:szCs w:val="32"/>
        </w:rPr>
        <w:t> </w:t>
      </w:r>
      <w:r w:rsidRPr="001133E0">
        <w:rPr>
          <w:rFonts w:ascii="Cambria Math" w:hAnsi="Cambria Math" w:cs="Cambria Math"/>
          <w:color w:val="273239"/>
          <w:sz w:val="32"/>
          <w:szCs w:val="32"/>
        </w:rPr>
        <w:t>∈</w:t>
      </w:r>
      <w:r w:rsidRPr="001133E0">
        <w:rPr>
          <w:color w:val="273239"/>
          <w:sz w:val="32"/>
          <w:szCs w:val="32"/>
        </w:rPr>
        <w:t xml:space="preserve"> N , so H is a normal subgroup of G.</w:t>
      </w:r>
    </w:p>
    <w:p w14:paraId="3B360B38" w14:textId="77777777" w:rsidR="009E5099" w:rsidRPr="001133E0" w:rsidRDefault="009E5099" w:rsidP="001133E0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1133E0">
        <w:rPr>
          <w:b/>
          <w:bCs/>
          <w:color w:val="273239"/>
          <w:sz w:val="32"/>
          <w:szCs w:val="32"/>
        </w:rPr>
        <w:t>Theorem 2 – </w:t>
      </w:r>
      <w:r w:rsidRPr="001133E0">
        <w:rPr>
          <w:color w:val="273239"/>
          <w:sz w:val="32"/>
          <w:szCs w:val="32"/>
        </w:rPr>
        <w:t>A subgroup (</w:t>
      </w:r>
      <w:proofErr w:type="gramStart"/>
      <w:r w:rsidRPr="001133E0">
        <w:rPr>
          <w:color w:val="273239"/>
          <w:sz w:val="32"/>
          <w:szCs w:val="32"/>
        </w:rPr>
        <w:t>N,*</w:t>
      </w:r>
      <w:proofErr w:type="gramEnd"/>
      <w:r w:rsidRPr="001133E0">
        <w:rPr>
          <w:color w:val="273239"/>
          <w:sz w:val="32"/>
          <w:szCs w:val="32"/>
        </w:rPr>
        <w:t>) of a group (G,*) is normal if and only if g*N*g</w:t>
      </w:r>
      <w:r w:rsidRPr="001133E0">
        <w:rPr>
          <w:color w:val="273239"/>
          <w:sz w:val="32"/>
          <w:szCs w:val="32"/>
          <w:vertAlign w:val="superscript"/>
        </w:rPr>
        <w:t>-1</w:t>
      </w:r>
      <w:r w:rsidRPr="001133E0">
        <w:rPr>
          <w:color w:val="273239"/>
          <w:sz w:val="32"/>
          <w:szCs w:val="32"/>
        </w:rPr>
        <w:t xml:space="preserve"> = N for all g </w:t>
      </w:r>
      <w:r w:rsidRPr="001133E0">
        <w:rPr>
          <w:rFonts w:ascii="Cambria Math" w:hAnsi="Cambria Math" w:cs="Cambria Math"/>
          <w:color w:val="273239"/>
          <w:sz w:val="32"/>
          <w:szCs w:val="32"/>
        </w:rPr>
        <w:t>∈</w:t>
      </w:r>
      <w:r w:rsidRPr="001133E0">
        <w:rPr>
          <w:color w:val="273239"/>
          <w:sz w:val="32"/>
          <w:szCs w:val="32"/>
        </w:rPr>
        <w:t> G.</w:t>
      </w:r>
    </w:p>
    <w:p w14:paraId="235925BB" w14:textId="77777777" w:rsidR="009E5099" w:rsidRPr="001133E0" w:rsidRDefault="009E5099" w:rsidP="001133E0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1133E0">
        <w:rPr>
          <w:b/>
          <w:bCs/>
          <w:color w:val="273239"/>
          <w:sz w:val="32"/>
          <w:szCs w:val="32"/>
        </w:rPr>
        <w:t>Proof – </w:t>
      </w:r>
    </w:p>
    <w:p w14:paraId="2E094E3A" w14:textId="77777777" w:rsidR="009E5099" w:rsidRPr="001133E0" w:rsidRDefault="009E5099" w:rsidP="001133E0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1133E0">
        <w:rPr>
          <w:color w:val="273239"/>
          <w:sz w:val="32"/>
          <w:szCs w:val="32"/>
        </w:rPr>
        <w:t xml:space="preserve">Let N be a normal subgroup of G. </w:t>
      </w:r>
      <w:proofErr w:type="gramStart"/>
      <w:r w:rsidRPr="001133E0">
        <w:rPr>
          <w:color w:val="273239"/>
          <w:sz w:val="32"/>
          <w:szCs w:val="32"/>
        </w:rPr>
        <w:t>Then ,</w:t>
      </w:r>
      <w:proofErr w:type="gramEnd"/>
      <w:r w:rsidRPr="001133E0">
        <w:rPr>
          <w:color w:val="273239"/>
          <w:sz w:val="32"/>
          <w:szCs w:val="32"/>
        </w:rPr>
        <w:t xml:space="preserve"> for every g </w:t>
      </w:r>
      <w:r w:rsidRPr="001133E0">
        <w:rPr>
          <w:rFonts w:ascii="Cambria Math" w:hAnsi="Cambria Math" w:cs="Cambria Math"/>
          <w:color w:val="273239"/>
          <w:sz w:val="32"/>
          <w:szCs w:val="32"/>
        </w:rPr>
        <w:t>∈</w:t>
      </w:r>
      <w:r w:rsidRPr="001133E0">
        <w:rPr>
          <w:color w:val="273239"/>
          <w:sz w:val="32"/>
          <w:szCs w:val="32"/>
        </w:rPr>
        <w:t xml:space="preserve"> G, n </w:t>
      </w:r>
      <w:r w:rsidRPr="001133E0">
        <w:rPr>
          <w:rFonts w:ascii="Cambria Math" w:hAnsi="Cambria Math" w:cs="Cambria Math"/>
          <w:color w:val="273239"/>
          <w:sz w:val="32"/>
          <w:szCs w:val="32"/>
        </w:rPr>
        <w:t>∈</w:t>
      </w:r>
      <w:r w:rsidRPr="001133E0">
        <w:rPr>
          <w:color w:val="273239"/>
          <w:sz w:val="32"/>
          <w:szCs w:val="32"/>
        </w:rPr>
        <w:t xml:space="preserve"> N =&gt; g*n*g</w:t>
      </w:r>
      <w:r w:rsidRPr="001133E0">
        <w:rPr>
          <w:color w:val="273239"/>
          <w:sz w:val="32"/>
          <w:szCs w:val="32"/>
          <w:vertAlign w:val="superscript"/>
        </w:rPr>
        <w:t>-1</w:t>
      </w:r>
      <w:r w:rsidRPr="001133E0">
        <w:rPr>
          <w:color w:val="273239"/>
          <w:sz w:val="32"/>
          <w:szCs w:val="32"/>
        </w:rPr>
        <w:t> </w:t>
      </w:r>
      <w:r w:rsidRPr="001133E0">
        <w:rPr>
          <w:rFonts w:ascii="Cambria Math" w:hAnsi="Cambria Math" w:cs="Cambria Math"/>
          <w:color w:val="273239"/>
          <w:sz w:val="32"/>
          <w:szCs w:val="32"/>
        </w:rPr>
        <w:t>∈</w:t>
      </w:r>
      <w:r w:rsidRPr="001133E0">
        <w:rPr>
          <w:color w:val="273239"/>
          <w:sz w:val="32"/>
          <w:szCs w:val="32"/>
        </w:rPr>
        <w:t> N</w:t>
      </w:r>
    </w:p>
    <w:p w14:paraId="360AD200" w14:textId="77777777" w:rsidR="009E5099" w:rsidRPr="001133E0" w:rsidRDefault="009E5099" w:rsidP="001133E0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1133E0">
        <w:rPr>
          <w:color w:val="262626"/>
          <w:sz w:val="32"/>
          <w:szCs w:val="32"/>
        </w:rPr>
        <w:lastRenderedPageBreak/>
        <w:t>=&gt; g*N*g</w:t>
      </w:r>
      <w:r w:rsidRPr="001133E0">
        <w:rPr>
          <w:color w:val="273239"/>
          <w:sz w:val="32"/>
          <w:szCs w:val="32"/>
          <w:vertAlign w:val="superscript"/>
        </w:rPr>
        <w:t>-1</w:t>
      </w:r>
      <w:r w:rsidRPr="001133E0">
        <w:rPr>
          <w:color w:val="273239"/>
          <w:sz w:val="32"/>
          <w:szCs w:val="32"/>
        </w:rPr>
        <w:t> </w:t>
      </w:r>
      <w:r w:rsidRPr="001133E0">
        <w:rPr>
          <w:rFonts w:ascii="Cambria Math" w:hAnsi="Cambria Math" w:cs="Cambria Math"/>
          <w:color w:val="273239"/>
          <w:sz w:val="32"/>
          <w:szCs w:val="32"/>
        </w:rPr>
        <w:t>⊆</w:t>
      </w:r>
      <w:r w:rsidRPr="001133E0">
        <w:rPr>
          <w:color w:val="273239"/>
          <w:sz w:val="32"/>
          <w:szCs w:val="32"/>
        </w:rPr>
        <w:t xml:space="preserve"> N                  </w:t>
      </w:r>
      <w:proofErr w:type="gramStart"/>
      <w:r w:rsidRPr="001133E0">
        <w:rPr>
          <w:color w:val="273239"/>
          <w:sz w:val="32"/>
          <w:szCs w:val="32"/>
        </w:rPr>
        <w:t>   (</w:t>
      </w:r>
      <w:proofErr w:type="gramEnd"/>
      <w:r w:rsidRPr="001133E0">
        <w:rPr>
          <w:color w:val="273239"/>
          <w:sz w:val="32"/>
          <w:szCs w:val="32"/>
        </w:rPr>
        <w:t xml:space="preserve"> 1)</w:t>
      </w:r>
    </w:p>
    <w:p w14:paraId="5827160D" w14:textId="77777777" w:rsidR="009E5099" w:rsidRPr="001133E0" w:rsidRDefault="009E5099" w:rsidP="001133E0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1133E0">
        <w:rPr>
          <w:color w:val="262626"/>
          <w:sz w:val="32"/>
          <w:szCs w:val="32"/>
        </w:rPr>
        <w:t xml:space="preserve">Also, for all g </w:t>
      </w:r>
      <w:r w:rsidRPr="001133E0">
        <w:rPr>
          <w:rFonts w:ascii="Cambria Math" w:hAnsi="Cambria Math" w:cs="Cambria Math"/>
          <w:color w:val="262626"/>
          <w:sz w:val="32"/>
          <w:szCs w:val="32"/>
        </w:rPr>
        <w:t>∈</w:t>
      </w:r>
      <w:r w:rsidRPr="001133E0">
        <w:rPr>
          <w:color w:val="262626"/>
          <w:sz w:val="32"/>
          <w:szCs w:val="32"/>
        </w:rPr>
        <w:t xml:space="preserve"> G, g*N*g</w:t>
      </w:r>
      <w:r w:rsidRPr="001133E0">
        <w:rPr>
          <w:color w:val="273239"/>
          <w:sz w:val="32"/>
          <w:szCs w:val="32"/>
          <w:vertAlign w:val="superscript"/>
        </w:rPr>
        <w:t>-1</w:t>
      </w:r>
      <w:r w:rsidRPr="001133E0">
        <w:rPr>
          <w:color w:val="273239"/>
          <w:sz w:val="32"/>
          <w:szCs w:val="32"/>
        </w:rPr>
        <w:t> </w:t>
      </w:r>
      <w:r w:rsidRPr="001133E0">
        <w:rPr>
          <w:rFonts w:ascii="Cambria Math" w:hAnsi="Cambria Math" w:cs="Cambria Math"/>
          <w:color w:val="273239"/>
          <w:sz w:val="32"/>
          <w:szCs w:val="32"/>
        </w:rPr>
        <w:t>⊆</w:t>
      </w:r>
      <w:r w:rsidRPr="001133E0">
        <w:rPr>
          <w:color w:val="273239"/>
          <w:sz w:val="32"/>
          <w:szCs w:val="32"/>
        </w:rPr>
        <w:t xml:space="preserve"> N</w:t>
      </w:r>
    </w:p>
    <w:p w14:paraId="6E85D892" w14:textId="74DD9FCD" w:rsidR="009E5099" w:rsidRPr="001133E0" w:rsidRDefault="009E5099" w:rsidP="001133E0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1133E0">
        <w:rPr>
          <w:color w:val="262626"/>
          <w:sz w:val="32"/>
          <w:szCs w:val="32"/>
        </w:rPr>
        <w:t>=&gt; g</w:t>
      </w:r>
      <w:r w:rsidRPr="001133E0">
        <w:rPr>
          <w:color w:val="273239"/>
          <w:sz w:val="32"/>
          <w:szCs w:val="32"/>
          <w:vertAlign w:val="superscript"/>
        </w:rPr>
        <w:t>-1</w:t>
      </w:r>
      <w:r w:rsidRPr="001133E0">
        <w:rPr>
          <w:color w:val="273239"/>
          <w:sz w:val="32"/>
          <w:szCs w:val="32"/>
        </w:rPr>
        <w:t>*N*(g</w:t>
      </w:r>
      <w:r w:rsidRPr="001133E0">
        <w:rPr>
          <w:color w:val="273239"/>
          <w:sz w:val="32"/>
          <w:szCs w:val="32"/>
          <w:vertAlign w:val="superscript"/>
        </w:rPr>
        <w:t>-1</w:t>
      </w:r>
      <w:r w:rsidRPr="001133E0">
        <w:rPr>
          <w:color w:val="273239"/>
          <w:sz w:val="32"/>
          <w:szCs w:val="32"/>
        </w:rPr>
        <w:t>)</w:t>
      </w:r>
      <w:r w:rsidRPr="001133E0">
        <w:rPr>
          <w:color w:val="273239"/>
          <w:sz w:val="32"/>
          <w:szCs w:val="32"/>
          <w:vertAlign w:val="superscript"/>
        </w:rPr>
        <w:t>-1</w:t>
      </w:r>
      <w:r w:rsidRPr="001133E0">
        <w:rPr>
          <w:color w:val="273239"/>
          <w:sz w:val="32"/>
          <w:szCs w:val="32"/>
        </w:rPr>
        <w:t> </w:t>
      </w:r>
      <w:r w:rsidRPr="001133E0">
        <w:rPr>
          <w:rFonts w:ascii="Cambria Math" w:hAnsi="Cambria Math" w:cs="Cambria Math"/>
          <w:color w:val="273239"/>
          <w:sz w:val="32"/>
          <w:szCs w:val="32"/>
        </w:rPr>
        <w:t>⊆</w:t>
      </w:r>
      <w:r w:rsidRPr="001133E0">
        <w:rPr>
          <w:color w:val="273239"/>
          <w:sz w:val="32"/>
          <w:szCs w:val="32"/>
        </w:rPr>
        <w:t xml:space="preserve"> N, as g</w:t>
      </w:r>
      <w:r w:rsidRPr="001133E0">
        <w:rPr>
          <w:color w:val="273239"/>
          <w:sz w:val="32"/>
          <w:szCs w:val="32"/>
          <w:vertAlign w:val="superscript"/>
        </w:rPr>
        <w:t>-1</w:t>
      </w:r>
      <w:r w:rsidRPr="001133E0">
        <w:rPr>
          <w:color w:val="273239"/>
          <w:sz w:val="32"/>
          <w:szCs w:val="32"/>
        </w:rPr>
        <w:t> </w:t>
      </w:r>
      <w:r w:rsidRPr="001133E0">
        <w:rPr>
          <w:rFonts w:ascii="Cambria Math" w:hAnsi="Cambria Math" w:cs="Cambria Math"/>
          <w:color w:val="273239"/>
          <w:sz w:val="32"/>
          <w:szCs w:val="32"/>
        </w:rPr>
        <w:t>∈</w:t>
      </w:r>
      <w:r w:rsidRPr="001133E0">
        <w:rPr>
          <w:color w:val="273239"/>
          <w:sz w:val="32"/>
          <w:szCs w:val="32"/>
        </w:rPr>
        <w:t xml:space="preserve"> G.</w:t>
      </w:r>
    </w:p>
    <w:p w14:paraId="1FD24FCD" w14:textId="77777777" w:rsidR="009E5099" w:rsidRPr="001133E0" w:rsidRDefault="009E5099" w:rsidP="001133E0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1133E0">
        <w:rPr>
          <w:color w:val="262626"/>
          <w:sz w:val="32"/>
          <w:szCs w:val="32"/>
        </w:rPr>
        <w:t>=&gt; g</w:t>
      </w:r>
      <w:r w:rsidRPr="001133E0">
        <w:rPr>
          <w:color w:val="273239"/>
          <w:sz w:val="32"/>
          <w:szCs w:val="32"/>
          <w:vertAlign w:val="superscript"/>
        </w:rPr>
        <w:t>-1</w:t>
      </w:r>
      <w:r w:rsidRPr="001133E0">
        <w:rPr>
          <w:color w:val="273239"/>
          <w:sz w:val="32"/>
          <w:szCs w:val="32"/>
        </w:rPr>
        <w:t xml:space="preserve">*N*g </w:t>
      </w:r>
      <w:r w:rsidRPr="001133E0">
        <w:rPr>
          <w:rFonts w:ascii="Cambria Math" w:hAnsi="Cambria Math" w:cs="Cambria Math"/>
          <w:color w:val="273239"/>
          <w:sz w:val="32"/>
          <w:szCs w:val="32"/>
        </w:rPr>
        <w:t>⊆</w:t>
      </w:r>
      <w:r w:rsidRPr="001133E0">
        <w:rPr>
          <w:color w:val="273239"/>
          <w:sz w:val="32"/>
          <w:szCs w:val="32"/>
        </w:rPr>
        <w:t xml:space="preserve"> N</w:t>
      </w:r>
    </w:p>
    <w:p w14:paraId="624C4190" w14:textId="77777777" w:rsidR="009E5099" w:rsidRPr="001133E0" w:rsidRDefault="009E5099" w:rsidP="001133E0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1133E0">
        <w:rPr>
          <w:color w:val="262626"/>
          <w:sz w:val="32"/>
          <w:szCs w:val="32"/>
        </w:rPr>
        <w:t>=&gt; g*(g</w:t>
      </w:r>
      <w:r w:rsidRPr="001133E0">
        <w:rPr>
          <w:color w:val="273239"/>
          <w:sz w:val="32"/>
          <w:szCs w:val="32"/>
          <w:vertAlign w:val="superscript"/>
        </w:rPr>
        <w:t>-1</w:t>
      </w:r>
      <w:r w:rsidRPr="001133E0">
        <w:rPr>
          <w:color w:val="273239"/>
          <w:sz w:val="32"/>
          <w:szCs w:val="32"/>
        </w:rPr>
        <w:t>*N*</w:t>
      </w:r>
      <w:proofErr w:type="gramStart"/>
      <w:r w:rsidRPr="001133E0">
        <w:rPr>
          <w:color w:val="273239"/>
          <w:sz w:val="32"/>
          <w:szCs w:val="32"/>
        </w:rPr>
        <w:t>g)*</w:t>
      </w:r>
      <w:proofErr w:type="gramEnd"/>
      <w:r w:rsidRPr="001133E0">
        <w:rPr>
          <w:color w:val="273239"/>
          <w:sz w:val="32"/>
          <w:szCs w:val="32"/>
        </w:rPr>
        <w:t>g</w:t>
      </w:r>
      <w:r w:rsidRPr="001133E0">
        <w:rPr>
          <w:color w:val="273239"/>
          <w:sz w:val="32"/>
          <w:szCs w:val="32"/>
          <w:vertAlign w:val="superscript"/>
        </w:rPr>
        <w:t>-1</w:t>
      </w:r>
      <w:r w:rsidRPr="001133E0">
        <w:rPr>
          <w:color w:val="273239"/>
          <w:sz w:val="32"/>
          <w:szCs w:val="32"/>
        </w:rPr>
        <w:t> </w:t>
      </w:r>
      <w:r w:rsidRPr="001133E0">
        <w:rPr>
          <w:rFonts w:ascii="Cambria Math" w:hAnsi="Cambria Math" w:cs="Cambria Math"/>
          <w:color w:val="273239"/>
          <w:sz w:val="32"/>
          <w:szCs w:val="32"/>
        </w:rPr>
        <w:t>⊆</w:t>
      </w:r>
      <w:r w:rsidRPr="001133E0">
        <w:rPr>
          <w:color w:val="273239"/>
          <w:sz w:val="32"/>
          <w:szCs w:val="32"/>
        </w:rPr>
        <w:t xml:space="preserve"> g*N*g</w:t>
      </w:r>
      <w:r w:rsidRPr="001133E0">
        <w:rPr>
          <w:color w:val="273239"/>
          <w:sz w:val="32"/>
          <w:szCs w:val="32"/>
          <w:vertAlign w:val="superscript"/>
        </w:rPr>
        <w:t>-1</w:t>
      </w:r>
    </w:p>
    <w:p w14:paraId="227C2634" w14:textId="77777777" w:rsidR="009E5099" w:rsidRPr="001133E0" w:rsidRDefault="009E5099" w:rsidP="001133E0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1133E0">
        <w:rPr>
          <w:color w:val="273239"/>
          <w:sz w:val="32"/>
          <w:szCs w:val="32"/>
        </w:rPr>
        <w:t>=&gt; (g*g</w:t>
      </w:r>
      <w:r w:rsidRPr="001133E0">
        <w:rPr>
          <w:color w:val="273239"/>
          <w:sz w:val="32"/>
          <w:szCs w:val="32"/>
          <w:vertAlign w:val="superscript"/>
        </w:rPr>
        <w:t>-</w:t>
      </w:r>
      <w:proofErr w:type="gramStart"/>
      <w:r w:rsidRPr="001133E0">
        <w:rPr>
          <w:color w:val="273239"/>
          <w:sz w:val="32"/>
          <w:szCs w:val="32"/>
          <w:vertAlign w:val="superscript"/>
        </w:rPr>
        <w:t>1</w:t>
      </w:r>
      <w:r w:rsidRPr="001133E0">
        <w:rPr>
          <w:color w:val="273239"/>
          <w:sz w:val="32"/>
          <w:szCs w:val="32"/>
        </w:rPr>
        <w:t>)*</w:t>
      </w:r>
      <w:proofErr w:type="gramEnd"/>
      <w:r w:rsidRPr="001133E0">
        <w:rPr>
          <w:color w:val="273239"/>
          <w:sz w:val="32"/>
          <w:szCs w:val="32"/>
        </w:rPr>
        <w:t>N*(g*g</w:t>
      </w:r>
      <w:r w:rsidRPr="001133E0">
        <w:rPr>
          <w:color w:val="273239"/>
          <w:sz w:val="32"/>
          <w:szCs w:val="32"/>
          <w:vertAlign w:val="superscript"/>
        </w:rPr>
        <w:t>-1</w:t>
      </w:r>
      <w:r w:rsidRPr="001133E0">
        <w:rPr>
          <w:color w:val="273239"/>
          <w:sz w:val="32"/>
          <w:szCs w:val="32"/>
        </w:rPr>
        <w:t xml:space="preserve">) </w:t>
      </w:r>
      <w:r w:rsidRPr="001133E0">
        <w:rPr>
          <w:rFonts w:ascii="Cambria Math" w:hAnsi="Cambria Math" w:cs="Cambria Math"/>
          <w:color w:val="273239"/>
          <w:sz w:val="32"/>
          <w:szCs w:val="32"/>
        </w:rPr>
        <w:t>⊆</w:t>
      </w:r>
      <w:r w:rsidRPr="001133E0">
        <w:rPr>
          <w:color w:val="273239"/>
          <w:sz w:val="32"/>
          <w:szCs w:val="32"/>
        </w:rPr>
        <w:t xml:space="preserve"> g*N*g</w:t>
      </w:r>
      <w:r w:rsidRPr="001133E0">
        <w:rPr>
          <w:color w:val="273239"/>
          <w:sz w:val="32"/>
          <w:szCs w:val="32"/>
          <w:vertAlign w:val="superscript"/>
        </w:rPr>
        <w:t>-1</w:t>
      </w:r>
      <w:r w:rsidRPr="001133E0">
        <w:rPr>
          <w:color w:val="273239"/>
          <w:sz w:val="32"/>
          <w:szCs w:val="32"/>
        </w:rPr>
        <w:t>     </w:t>
      </w:r>
    </w:p>
    <w:p w14:paraId="0FD25A28" w14:textId="1F93A2B7" w:rsidR="009E5099" w:rsidRPr="001133E0" w:rsidRDefault="009E5099" w:rsidP="001133E0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1133E0">
        <w:rPr>
          <w:color w:val="262626"/>
          <w:sz w:val="32"/>
          <w:szCs w:val="32"/>
        </w:rPr>
        <w:t xml:space="preserve">=&gt; N </w:t>
      </w:r>
      <w:r w:rsidRPr="001133E0">
        <w:rPr>
          <w:rFonts w:ascii="Cambria Math" w:hAnsi="Cambria Math" w:cs="Cambria Math"/>
          <w:color w:val="262626"/>
          <w:sz w:val="32"/>
          <w:szCs w:val="32"/>
        </w:rPr>
        <w:t>⊆</w:t>
      </w:r>
      <w:r w:rsidRPr="001133E0">
        <w:rPr>
          <w:color w:val="262626"/>
          <w:sz w:val="32"/>
          <w:szCs w:val="32"/>
        </w:rPr>
        <w:t xml:space="preserve"> g*N*g</w:t>
      </w:r>
      <w:r w:rsidRPr="001133E0">
        <w:rPr>
          <w:color w:val="273239"/>
          <w:sz w:val="32"/>
          <w:szCs w:val="32"/>
          <w:vertAlign w:val="superscript"/>
        </w:rPr>
        <w:t>-1</w:t>
      </w:r>
      <w:r w:rsidRPr="001133E0">
        <w:rPr>
          <w:color w:val="273239"/>
          <w:sz w:val="32"/>
          <w:szCs w:val="32"/>
        </w:rPr>
        <w:t>                 </w:t>
      </w:r>
      <w:proofErr w:type="gramStart"/>
      <w:r w:rsidRPr="001133E0">
        <w:rPr>
          <w:color w:val="273239"/>
          <w:sz w:val="32"/>
          <w:szCs w:val="32"/>
        </w:rPr>
        <w:t xml:space="preserve">   (</w:t>
      </w:r>
      <w:proofErr w:type="gramEnd"/>
      <w:r w:rsidRPr="001133E0">
        <w:rPr>
          <w:color w:val="273239"/>
          <w:sz w:val="32"/>
          <w:szCs w:val="32"/>
        </w:rPr>
        <w:t>2)</w:t>
      </w:r>
    </w:p>
    <w:p w14:paraId="13D96C07" w14:textId="7DD60C16" w:rsidR="009E5099" w:rsidRPr="001133E0" w:rsidRDefault="009E5099" w:rsidP="001133E0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1133E0">
        <w:rPr>
          <w:color w:val="273239"/>
          <w:sz w:val="32"/>
          <w:szCs w:val="32"/>
        </w:rPr>
        <w:t>from equation 1 and 2, </w:t>
      </w:r>
    </w:p>
    <w:p w14:paraId="17120490" w14:textId="179A9E62" w:rsidR="009E5099" w:rsidRPr="001133E0" w:rsidRDefault="009E5099" w:rsidP="001133E0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1133E0">
        <w:rPr>
          <w:color w:val="273239"/>
          <w:sz w:val="32"/>
          <w:szCs w:val="32"/>
        </w:rPr>
        <w:t>g*N*g</w:t>
      </w:r>
      <w:r w:rsidRPr="001133E0">
        <w:rPr>
          <w:color w:val="273239"/>
          <w:sz w:val="32"/>
          <w:szCs w:val="32"/>
          <w:vertAlign w:val="superscript"/>
        </w:rPr>
        <w:t>-1</w:t>
      </w:r>
      <w:r w:rsidRPr="001133E0">
        <w:rPr>
          <w:color w:val="273239"/>
          <w:sz w:val="32"/>
          <w:szCs w:val="32"/>
        </w:rPr>
        <w:t xml:space="preserve"> =N, </w:t>
      </w:r>
      <w:r w:rsidRPr="001133E0">
        <w:rPr>
          <w:rFonts w:ascii="Cambria Math" w:hAnsi="Cambria Math" w:cs="Cambria Math"/>
          <w:color w:val="273239"/>
          <w:sz w:val="32"/>
          <w:szCs w:val="32"/>
        </w:rPr>
        <w:t>∀</w:t>
      </w:r>
      <w:r w:rsidRPr="001133E0">
        <w:rPr>
          <w:color w:val="273239"/>
          <w:sz w:val="32"/>
          <w:szCs w:val="32"/>
        </w:rPr>
        <w:t xml:space="preserve"> g </w:t>
      </w:r>
      <w:r w:rsidRPr="001133E0">
        <w:rPr>
          <w:rFonts w:ascii="Cambria Math" w:hAnsi="Cambria Math" w:cs="Cambria Math"/>
          <w:color w:val="273239"/>
          <w:sz w:val="32"/>
          <w:szCs w:val="32"/>
        </w:rPr>
        <w:t>∈</w:t>
      </w:r>
      <w:r w:rsidRPr="001133E0">
        <w:rPr>
          <w:color w:val="273239"/>
          <w:sz w:val="32"/>
          <w:szCs w:val="32"/>
        </w:rPr>
        <w:t xml:space="preserve"> G</w:t>
      </w:r>
    </w:p>
    <w:p w14:paraId="2945CEBF" w14:textId="15B55675" w:rsidR="009E5099" w:rsidRPr="001133E0" w:rsidRDefault="009E5099" w:rsidP="001133E0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1133E0">
        <w:rPr>
          <w:b/>
          <w:bCs/>
          <w:color w:val="273239"/>
          <w:sz w:val="32"/>
          <w:szCs w:val="32"/>
        </w:rPr>
        <w:t>Conversely – </w:t>
      </w:r>
      <w:r w:rsidRPr="001133E0">
        <w:rPr>
          <w:color w:val="273239"/>
          <w:sz w:val="32"/>
          <w:szCs w:val="32"/>
        </w:rPr>
        <w:t>let g*N*g</w:t>
      </w:r>
      <w:r w:rsidRPr="001133E0">
        <w:rPr>
          <w:color w:val="273239"/>
          <w:sz w:val="32"/>
          <w:szCs w:val="32"/>
          <w:vertAlign w:val="superscript"/>
        </w:rPr>
        <w:t>-1</w:t>
      </w:r>
      <w:r w:rsidRPr="001133E0">
        <w:rPr>
          <w:color w:val="273239"/>
          <w:sz w:val="32"/>
          <w:szCs w:val="32"/>
        </w:rPr>
        <w:t xml:space="preserve"> =H, </w:t>
      </w:r>
      <w:r w:rsidRPr="001133E0">
        <w:rPr>
          <w:rFonts w:ascii="Cambria Math" w:hAnsi="Cambria Math" w:cs="Cambria Math"/>
          <w:color w:val="273239"/>
          <w:sz w:val="32"/>
          <w:szCs w:val="32"/>
        </w:rPr>
        <w:t>∀</w:t>
      </w:r>
      <w:r w:rsidRPr="001133E0">
        <w:rPr>
          <w:color w:val="273239"/>
          <w:sz w:val="32"/>
          <w:szCs w:val="32"/>
        </w:rPr>
        <w:t xml:space="preserve"> g </w:t>
      </w:r>
      <w:r w:rsidRPr="001133E0">
        <w:rPr>
          <w:rFonts w:ascii="Cambria Math" w:hAnsi="Cambria Math" w:cs="Cambria Math"/>
          <w:color w:val="273239"/>
          <w:sz w:val="32"/>
          <w:szCs w:val="32"/>
        </w:rPr>
        <w:t>∈</w:t>
      </w:r>
      <w:r w:rsidRPr="001133E0">
        <w:rPr>
          <w:color w:val="273239"/>
          <w:sz w:val="32"/>
          <w:szCs w:val="32"/>
        </w:rPr>
        <w:t xml:space="preserve"> G</w:t>
      </w:r>
    </w:p>
    <w:p w14:paraId="76194555" w14:textId="77777777" w:rsidR="009E5099" w:rsidRPr="001133E0" w:rsidRDefault="009E5099" w:rsidP="001133E0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1133E0">
        <w:rPr>
          <w:color w:val="262626"/>
          <w:sz w:val="32"/>
          <w:szCs w:val="32"/>
        </w:rPr>
        <w:t>then g*N*g</w:t>
      </w:r>
      <w:r w:rsidRPr="001133E0">
        <w:rPr>
          <w:color w:val="273239"/>
          <w:sz w:val="32"/>
          <w:szCs w:val="32"/>
          <w:vertAlign w:val="superscript"/>
        </w:rPr>
        <w:t>-1</w:t>
      </w:r>
      <w:r w:rsidRPr="001133E0">
        <w:rPr>
          <w:color w:val="273239"/>
          <w:sz w:val="32"/>
          <w:szCs w:val="32"/>
        </w:rPr>
        <w:t> =&gt; g*N*g</w:t>
      </w:r>
      <w:r w:rsidRPr="001133E0">
        <w:rPr>
          <w:color w:val="273239"/>
          <w:sz w:val="32"/>
          <w:szCs w:val="32"/>
          <w:vertAlign w:val="superscript"/>
        </w:rPr>
        <w:t>-1</w:t>
      </w:r>
      <w:r w:rsidRPr="001133E0">
        <w:rPr>
          <w:color w:val="273239"/>
          <w:sz w:val="32"/>
          <w:szCs w:val="32"/>
        </w:rPr>
        <w:t> </w:t>
      </w:r>
      <w:r w:rsidRPr="001133E0">
        <w:rPr>
          <w:rFonts w:ascii="Cambria Math" w:hAnsi="Cambria Math" w:cs="Cambria Math"/>
          <w:color w:val="273239"/>
          <w:sz w:val="32"/>
          <w:szCs w:val="32"/>
        </w:rPr>
        <w:t>⊆</w:t>
      </w:r>
      <w:r w:rsidRPr="001133E0">
        <w:rPr>
          <w:color w:val="273239"/>
          <w:sz w:val="32"/>
          <w:szCs w:val="32"/>
        </w:rPr>
        <w:t xml:space="preserve"> N</w:t>
      </w:r>
    </w:p>
    <w:p w14:paraId="4285C6D0" w14:textId="0D24FB1A" w:rsidR="009E5099" w:rsidRPr="001133E0" w:rsidRDefault="009E5099" w:rsidP="001133E0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1133E0">
        <w:rPr>
          <w:color w:val="262626"/>
          <w:sz w:val="32"/>
          <w:szCs w:val="32"/>
        </w:rPr>
        <w:t>=&gt; g*n*g</w:t>
      </w:r>
      <w:r w:rsidRPr="001133E0">
        <w:rPr>
          <w:color w:val="273239"/>
          <w:sz w:val="32"/>
          <w:szCs w:val="32"/>
          <w:vertAlign w:val="superscript"/>
        </w:rPr>
        <w:t>-1</w:t>
      </w:r>
      <w:r w:rsidRPr="001133E0">
        <w:rPr>
          <w:color w:val="273239"/>
          <w:sz w:val="32"/>
          <w:szCs w:val="32"/>
        </w:rPr>
        <w:t> </w:t>
      </w:r>
      <w:r w:rsidRPr="001133E0">
        <w:rPr>
          <w:rFonts w:ascii="Cambria Math" w:hAnsi="Cambria Math" w:cs="Cambria Math"/>
          <w:color w:val="273239"/>
          <w:sz w:val="32"/>
          <w:szCs w:val="32"/>
        </w:rPr>
        <w:t>∈</w:t>
      </w:r>
      <w:r w:rsidRPr="001133E0">
        <w:rPr>
          <w:color w:val="273239"/>
          <w:sz w:val="32"/>
          <w:szCs w:val="32"/>
        </w:rPr>
        <w:t xml:space="preserve"> Ns, for n </w:t>
      </w:r>
      <w:r w:rsidRPr="001133E0">
        <w:rPr>
          <w:rFonts w:ascii="Cambria Math" w:hAnsi="Cambria Math" w:cs="Cambria Math"/>
          <w:color w:val="273239"/>
          <w:sz w:val="32"/>
          <w:szCs w:val="32"/>
        </w:rPr>
        <w:t>∈</w:t>
      </w:r>
      <w:r w:rsidRPr="001133E0">
        <w:rPr>
          <w:color w:val="273239"/>
          <w:sz w:val="32"/>
          <w:szCs w:val="32"/>
        </w:rPr>
        <w:t xml:space="preserve"> N.</w:t>
      </w:r>
    </w:p>
    <w:p w14:paraId="2128F9FF" w14:textId="77777777" w:rsidR="009E5099" w:rsidRPr="001133E0" w:rsidRDefault="009E5099" w:rsidP="001133E0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1133E0">
        <w:rPr>
          <w:color w:val="262626"/>
          <w:sz w:val="32"/>
          <w:szCs w:val="32"/>
        </w:rPr>
        <w:t>Thus, it is proved that if and only if N is a subset of G, then g*N*g</w:t>
      </w:r>
      <w:r w:rsidRPr="001133E0">
        <w:rPr>
          <w:color w:val="273239"/>
          <w:sz w:val="32"/>
          <w:szCs w:val="32"/>
          <w:vertAlign w:val="superscript"/>
        </w:rPr>
        <w:t>-1</w:t>
      </w:r>
      <w:r w:rsidRPr="001133E0">
        <w:rPr>
          <w:color w:val="273239"/>
          <w:sz w:val="32"/>
          <w:szCs w:val="32"/>
        </w:rPr>
        <w:t> =</w:t>
      </w:r>
      <w:proofErr w:type="gramStart"/>
      <w:r w:rsidRPr="001133E0">
        <w:rPr>
          <w:color w:val="273239"/>
          <w:sz w:val="32"/>
          <w:szCs w:val="32"/>
        </w:rPr>
        <w:t>N ,</w:t>
      </w:r>
      <w:proofErr w:type="gramEnd"/>
      <w:r w:rsidRPr="001133E0">
        <w:rPr>
          <w:color w:val="273239"/>
          <w:sz w:val="32"/>
          <w:szCs w:val="32"/>
        </w:rPr>
        <w:t xml:space="preserve"> </w:t>
      </w:r>
      <w:r w:rsidRPr="001133E0">
        <w:rPr>
          <w:rFonts w:ascii="Cambria Math" w:hAnsi="Cambria Math" w:cs="Cambria Math"/>
          <w:color w:val="273239"/>
          <w:sz w:val="32"/>
          <w:szCs w:val="32"/>
        </w:rPr>
        <w:t>∀</w:t>
      </w:r>
      <w:r w:rsidRPr="001133E0">
        <w:rPr>
          <w:color w:val="273239"/>
          <w:sz w:val="32"/>
          <w:szCs w:val="32"/>
        </w:rPr>
        <w:t xml:space="preserve"> g </w:t>
      </w:r>
      <w:r w:rsidRPr="001133E0">
        <w:rPr>
          <w:rFonts w:ascii="Cambria Math" w:hAnsi="Cambria Math" w:cs="Cambria Math"/>
          <w:color w:val="273239"/>
          <w:sz w:val="32"/>
          <w:szCs w:val="32"/>
        </w:rPr>
        <w:t>∈</w:t>
      </w:r>
      <w:r w:rsidRPr="001133E0">
        <w:rPr>
          <w:color w:val="273239"/>
          <w:sz w:val="32"/>
          <w:szCs w:val="32"/>
        </w:rPr>
        <w:t xml:space="preserve"> G.</w:t>
      </w:r>
    </w:p>
    <w:p w14:paraId="65CE0E54" w14:textId="77777777" w:rsidR="00393A78" w:rsidRPr="001133E0" w:rsidRDefault="00393A78" w:rsidP="001133E0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2CBB85EB" w14:textId="77777777" w:rsidR="001133E0" w:rsidRPr="001133E0" w:rsidRDefault="001133E0" w:rsidP="001133E0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659DCFE8" w14:textId="77777777" w:rsidR="001133E0" w:rsidRPr="001133E0" w:rsidRDefault="001133E0" w:rsidP="001133E0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1C98EDA5" w14:textId="77777777" w:rsidR="00091645" w:rsidRDefault="00000000" w:rsidP="001133E0">
      <w:pPr>
        <w:pStyle w:val="NormalWeb"/>
        <w:spacing w:before="280" w:beforeAutospacing="0" w:after="280" w:afterAutospacing="0" w:line="360" w:lineRule="auto"/>
        <w:jc w:val="both"/>
        <w:rPr>
          <w:rStyle w:val="Hyperlink"/>
          <w:b/>
          <w:bCs/>
          <w:color w:val="2075A3"/>
          <w:sz w:val="32"/>
          <w:szCs w:val="32"/>
          <w:shd w:val="clear" w:color="auto" w:fill="FFFFFF"/>
        </w:rPr>
      </w:pPr>
      <w:hyperlink r:id="rId4" w:history="1">
        <w:r w:rsidR="001133E0" w:rsidRPr="001133E0">
          <w:rPr>
            <w:rStyle w:val="Hyperlink"/>
            <w:b/>
            <w:bCs/>
            <w:color w:val="2075A3"/>
            <w:sz w:val="32"/>
            <w:szCs w:val="32"/>
            <w:shd w:val="clear" w:color="auto" w:fill="FFFFFF"/>
          </w:rPr>
          <w:t>eBook Discrete Mathematics </w:t>
        </w:r>
      </w:hyperlink>
      <w:r w:rsidR="00091645">
        <w:rPr>
          <w:rStyle w:val="Hyperlink"/>
          <w:b/>
          <w:bCs/>
          <w:color w:val="2075A3"/>
          <w:sz w:val="32"/>
          <w:szCs w:val="32"/>
          <w:shd w:val="clear" w:color="auto" w:fill="FFFFFF"/>
        </w:rPr>
        <w:t xml:space="preserve">: </w:t>
      </w:r>
    </w:p>
    <w:p w14:paraId="11C2F88F" w14:textId="79A0B986" w:rsidR="001133E0" w:rsidRDefault="00091645" w:rsidP="001133E0">
      <w:pPr>
        <w:pStyle w:val="NormalWeb"/>
        <w:spacing w:before="280" w:beforeAutospacing="0" w:after="280" w:afterAutospacing="0" w:line="360" w:lineRule="auto"/>
        <w:jc w:val="both"/>
        <w:rPr>
          <w:rStyle w:val="Hyperlink"/>
          <w:b/>
          <w:bCs/>
          <w:color w:val="2075A3"/>
          <w:sz w:val="32"/>
          <w:szCs w:val="32"/>
          <w:shd w:val="clear" w:color="auto" w:fill="FFFFFF"/>
        </w:rPr>
      </w:pPr>
      <w:hyperlink r:id="rId5" w:history="1">
        <w:r w:rsidRPr="003401A4">
          <w:rPr>
            <w:rStyle w:val="Hyperlink"/>
            <w:b/>
            <w:bCs/>
            <w:sz w:val="32"/>
            <w:szCs w:val="32"/>
            <w:shd w:val="clear" w:color="auto" w:fill="FFFFFF"/>
          </w:rPr>
          <w:t>https://sites.millersville.edu/bikenaga/abstract-algebra-1/normal-subgroups/normal-subgroups.pdf</w:t>
        </w:r>
      </w:hyperlink>
    </w:p>
    <w:p w14:paraId="52BD17EC" w14:textId="77777777" w:rsidR="00091645" w:rsidRDefault="00091645" w:rsidP="001133E0">
      <w:pPr>
        <w:pStyle w:val="NormalWeb"/>
        <w:spacing w:before="280" w:beforeAutospacing="0" w:after="280" w:afterAutospacing="0" w:line="360" w:lineRule="auto"/>
        <w:jc w:val="both"/>
        <w:rPr>
          <w:sz w:val="32"/>
          <w:szCs w:val="32"/>
        </w:rPr>
      </w:pPr>
    </w:p>
    <w:p w14:paraId="65852F2D" w14:textId="77777777" w:rsidR="00091645" w:rsidRPr="001133E0" w:rsidRDefault="00091645" w:rsidP="001133E0">
      <w:pPr>
        <w:pStyle w:val="NormalWeb"/>
        <w:spacing w:before="280" w:beforeAutospacing="0" w:after="280" w:afterAutospacing="0" w:line="360" w:lineRule="auto"/>
        <w:jc w:val="both"/>
        <w:rPr>
          <w:sz w:val="32"/>
          <w:szCs w:val="32"/>
        </w:rPr>
      </w:pPr>
    </w:p>
    <w:p w14:paraId="366F5A5A" w14:textId="77777777" w:rsidR="00091645" w:rsidRDefault="001133E0" w:rsidP="001133E0">
      <w:pPr>
        <w:spacing w:line="360" w:lineRule="auto"/>
        <w:jc w:val="both"/>
        <w:rPr>
          <w:color w:val="2F5496" w:themeColor="accent1" w:themeShade="BF"/>
          <w:sz w:val="36"/>
          <w:szCs w:val="36"/>
        </w:rPr>
      </w:pPr>
      <w:r w:rsidRPr="001133E0">
        <w:rPr>
          <w:rFonts w:ascii="Times New Roman" w:hAnsi="Times New Roman" w:cs="Times New Roman"/>
          <w:color w:val="2F5496" w:themeColor="accent1" w:themeShade="BF"/>
          <w:sz w:val="32"/>
          <w:szCs w:val="32"/>
        </w:rPr>
        <w:lastRenderedPageBreak/>
        <w:t>Video</w:t>
      </w:r>
      <w:r w:rsidRPr="002903BC">
        <w:rPr>
          <w:color w:val="2F5496" w:themeColor="accent1" w:themeShade="BF"/>
          <w:sz w:val="36"/>
          <w:szCs w:val="36"/>
        </w:rPr>
        <w:t xml:space="preserve"> link</w:t>
      </w:r>
      <w:r w:rsidR="00091645">
        <w:rPr>
          <w:color w:val="2F5496" w:themeColor="accent1" w:themeShade="BF"/>
          <w:sz w:val="36"/>
          <w:szCs w:val="36"/>
        </w:rPr>
        <w:t xml:space="preserve">:- </w:t>
      </w:r>
    </w:p>
    <w:p w14:paraId="7FC63E24" w14:textId="13574C4A" w:rsidR="001133E0" w:rsidRDefault="00091645" w:rsidP="001133E0">
      <w:pPr>
        <w:spacing w:line="360" w:lineRule="auto"/>
        <w:jc w:val="both"/>
        <w:rPr>
          <w:color w:val="2F5496" w:themeColor="accent1" w:themeShade="BF"/>
          <w:sz w:val="36"/>
          <w:szCs w:val="36"/>
        </w:rPr>
      </w:pPr>
      <w:hyperlink r:id="rId6" w:history="1">
        <w:r w:rsidRPr="003401A4">
          <w:rPr>
            <w:rStyle w:val="Hyperlink"/>
            <w:sz w:val="36"/>
            <w:szCs w:val="36"/>
          </w:rPr>
          <w:t>https://www.youtube.com/watch?v=vYKdh5oQ4Zw&amp;list=PLi01XoE8jYoi3SgnnGorR_XOW3IcK-TP6&amp;index=8</w:t>
        </w:r>
      </w:hyperlink>
    </w:p>
    <w:p w14:paraId="5419CF5F" w14:textId="77777777" w:rsidR="00091645" w:rsidRPr="002903BC" w:rsidRDefault="00091645" w:rsidP="001133E0">
      <w:pPr>
        <w:spacing w:line="360" w:lineRule="auto"/>
        <w:jc w:val="both"/>
        <w:rPr>
          <w:color w:val="2F5496" w:themeColor="accent1" w:themeShade="BF"/>
          <w:sz w:val="36"/>
          <w:szCs w:val="36"/>
        </w:rPr>
      </w:pPr>
    </w:p>
    <w:p w14:paraId="48D440B3" w14:textId="77777777" w:rsidR="001133E0" w:rsidRPr="009E5099" w:rsidRDefault="001133E0">
      <w:pPr>
        <w:rPr>
          <w:rFonts w:ascii="Times New Roman" w:hAnsi="Times New Roman" w:cs="Times New Roman"/>
        </w:rPr>
      </w:pPr>
    </w:p>
    <w:sectPr w:rsidR="001133E0" w:rsidRPr="009E50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099"/>
    <w:rsid w:val="00091645"/>
    <w:rsid w:val="001133E0"/>
    <w:rsid w:val="001D69F8"/>
    <w:rsid w:val="00393A78"/>
    <w:rsid w:val="00481AD4"/>
    <w:rsid w:val="009E5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F2F42"/>
  <w15:chartTrackingRefBased/>
  <w15:docId w15:val="{0E0F58F9-9BED-4E93-BBC7-469CC3EBC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E5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1133E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133E0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16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89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vYKdh5oQ4Zw&amp;list=PLi01XoE8jYoi3SgnnGorR_XOW3IcK-TP6&amp;index=8" TargetMode="External"/><Relationship Id="rId5" Type="http://schemas.openxmlformats.org/officeDocument/2006/relationships/hyperlink" Target="https://sites.millersville.edu/bikenaga/abstract-algebra-1/normal-subgroups/normal-subgroups.pdf" TargetMode="External"/><Relationship Id="rId4" Type="http://schemas.openxmlformats.org/officeDocument/2006/relationships/hyperlink" Target="https://notendur.hi.is/mbh6/html/_downloads/Discrete%20Mathematics%20and%20Its%20Applications%20-%20Kenneth%20Rosen%20(2012)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427</Words>
  <Characters>2437</Characters>
  <Application>Microsoft Office Word</Application>
  <DocSecurity>0</DocSecurity>
  <Lines>20</Lines>
  <Paragraphs>5</Paragraphs>
  <ScaleCrop>false</ScaleCrop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kumar</dc:creator>
  <cp:keywords/>
  <dc:description/>
  <cp:lastModifiedBy>sumit kumar</cp:lastModifiedBy>
  <cp:revision>5</cp:revision>
  <dcterms:created xsi:type="dcterms:W3CDTF">2023-06-25T06:43:00Z</dcterms:created>
  <dcterms:modified xsi:type="dcterms:W3CDTF">2023-07-08T06:03:00Z</dcterms:modified>
</cp:coreProperties>
</file>