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9EEA0" w14:textId="77777777" w:rsidR="00972540" w:rsidRPr="003E39EF" w:rsidRDefault="000C232D" w:rsidP="003E39EF">
      <w:pPr>
        <w:spacing w:after="0" w:line="360" w:lineRule="auto"/>
        <w:jc w:val="center"/>
        <w:rPr>
          <w:rFonts w:ascii="Cambria" w:eastAsia="Open Sans" w:hAnsi="Cambria" w:cs="Times New Roman"/>
          <w:b/>
          <w:color w:val="262626"/>
          <w:sz w:val="32"/>
          <w:szCs w:val="32"/>
        </w:rPr>
      </w:pPr>
      <w:r w:rsidRPr="003E39EF">
        <w:rPr>
          <w:rFonts w:ascii="Cambria" w:eastAsia="Open Sans" w:hAnsi="Cambria" w:cs="Times New Roman"/>
          <w:b/>
          <w:color w:val="262626"/>
          <w:sz w:val="32"/>
          <w:szCs w:val="32"/>
        </w:rPr>
        <w:t>UNIT-1</w:t>
      </w:r>
    </w:p>
    <w:p w14:paraId="28A9EEA1" w14:textId="77777777" w:rsidR="00972540" w:rsidRPr="003E39EF" w:rsidRDefault="000C232D" w:rsidP="003E39EF">
      <w:pPr>
        <w:spacing w:after="0" w:line="360" w:lineRule="auto"/>
        <w:jc w:val="center"/>
        <w:rPr>
          <w:rFonts w:ascii="Cambria" w:eastAsia="Open Sans" w:hAnsi="Cambria" w:cs="Times New Roman"/>
          <w:b/>
          <w:color w:val="262626"/>
          <w:sz w:val="32"/>
          <w:szCs w:val="32"/>
        </w:rPr>
      </w:pPr>
      <w:r w:rsidRPr="003E39EF">
        <w:rPr>
          <w:rFonts w:ascii="Cambria" w:eastAsia="Open Sans" w:hAnsi="Cambria" w:cs="Times New Roman"/>
          <w:b/>
          <w:color w:val="262626"/>
          <w:sz w:val="32"/>
          <w:szCs w:val="32"/>
        </w:rPr>
        <w:t>CHAPTER1.4</w:t>
      </w:r>
    </w:p>
    <w:p w14:paraId="28A9EEA2" w14:textId="77777777" w:rsidR="00972540" w:rsidRPr="003E39EF" w:rsidRDefault="000C232D" w:rsidP="003E39EF">
      <w:pPr>
        <w:spacing w:after="0" w:line="360" w:lineRule="auto"/>
        <w:jc w:val="center"/>
        <w:rPr>
          <w:rFonts w:ascii="Cambria" w:eastAsia="Open Sans" w:hAnsi="Cambria" w:cs="Times New Roman"/>
          <w:b/>
          <w:color w:val="262626"/>
          <w:sz w:val="32"/>
          <w:szCs w:val="32"/>
        </w:rPr>
      </w:pPr>
      <w:r w:rsidRPr="003E39EF">
        <w:rPr>
          <w:rFonts w:ascii="Cambria" w:eastAsia="Open Sans" w:hAnsi="Cambria" w:cs="Times New Roman"/>
          <w:b/>
          <w:color w:val="262626"/>
          <w:sz w:val="32"/>
          <w:szCs w:val="32"/>
        </w:rPr>
        <w:t>(Introduction to Normalization and 1NF)</w:t>
      </w:r>
    </w:p>
    <w:p w14:paraId="28A9EEA4"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rPr>
        <w:t>Normalization</w:t>
      </w:r>
    </w:p>
    <w:p w14:paraId="28A9EEA6"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Normalization</w:t>
      </w:r>
      <w:r w:rsidRPr="003E39EF">
        <w:rPr>
          <w:rFonts w:ascii="Times New Roman" w:eastAsia="inherit" w:hAnsi="Times New Roman" w:cs="Times New Roman"/>
          <w:sz w:val="24"/>
          <w:szCs w:val="24"/>
        </w:rPr>
        <w:t> is a process of organizing the data in the database.</w:t>
      </w:r>
    </w:p>
    <w:p w14:paraId="28A9EEA7"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is a systematic approach of decomposing tables to eliminate data redundancy.</w:t>
      </w:r>
    </w:p>
    <w:p w14:paraId="28A9EEA8"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was developed by </w:t>
      </w:r>
      <w:r w:rsidRPr="003E39EF">
        <w:rPr>
          <w:rFonts w:ascii="Times New Roman" w:eastAsia="inherit" w:hAnsi="Times New Roman" w:cs="Times New Roman"/>
          <w:b/>
          <w:sz w:val="24"/>
          <w:szCs w:val="24"/>
        </w:rPr>
        <w:t>E. F. Codd.</w:t>
      </w:r>
    </w:p>
    <w:p w14:paraId="28A9EEA9"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bCs/>
          <w:sz w:val="24"/>
          <w:szCs w:val="24"/>
        </w:rPr>
      </w:pPr>
      <w:r w:rsidRPr="003E39EF">
        <w:rPr>
          <w:rFonts w:ascii="Times New Roman" w:eastAsia="inherit" w:hAnsi="Times New Roman" w:cs="Times New Roman"/>
          <w:bCs/>
          <w:sz w:val="24"/>
          <w:szCs w:val="24"/>
        </w:rPr>
        <w:t>Normalization is a multi-step process that puts the data into a tabular form by removing the duplicate data from the relation tables.</w:t>
      </w:r>
    </w:p>
    <w:p w14:paraId="28A9EEAA"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bCs/>
          <w:sz w:val="24"/>
          <w:szCs w:val="24"/>
        </w:rPr>
      </w:pPr>
      <w:r w:rsidRPr="003E39EF">
        <w:rPr>
          <w:rFonts w:ascii="Times New Roman" w:eastAsia="inherit" w:hAnsi="Times New Roman" w:cs="Times New Roman"/>
          <w:bCs/>
          <w:sz w:val="24"/>
          <w:szCs w:val="24"/>
        </w:rPr>
        <w:t xml:space="preserve">It is a </w:t>
      </w:r>
      <w:proofErr w:type="gramStart"/>
      <w:r w:rsidRPr="003E39EF">
        <w:rPr>
          <w:rFonts w:ascii="Times New Roman" w:eastAsia="inherit" w:hAnsi="Times New Roman" w:cs="Times New Roman"/>
          <w:bCs/>
          <w:sz w:val="24"/>
          <w:szCs w:val="24"/>
        </w:rPr>
        <w:t>step by step</w:t>
      </w:r>
      <w:proofErr w:type="gramEnd"/>
      <w:r w:rsidRPr="003E39EF">
        <w:rPr>
          <w:rFonts w:ascii="Times New Roman" w:eastAsia="inherit" w:hAnsi="Times New Roman" w:cs="Times New Roman"/>
          <w:bCs/>
          <w:sz w:val="24"/>
          <w:szCs w:val="24"/>
        </w:rPr>
        <w:t xml:space="preserve"> decomposition of complex records into simple records.</w:t>
      </w:r>
    </w:p>
    <w:p w14:paraId="28A9EEAB"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bCs/>
          <w:sz w:val="24"/>
          <w:szCs w:val="24"/>
        </w:rPr>
      </w:pPr>
      <w:r w:rsidRPr="003E39EF">
        <w:rPr>
          <w:rFonts w:ascii="Times New Roman" w:eastAsia="inherit" w:hAnsi="Times New Roman" w:cs="Times New Roman"/>
          <w:bCs/>
          <w:sz w:val="24"/>
          <w:szCs w:val="24"/>
        </w:rPr>
        <w:t>It is also called as Canonical Synthesis.</w:t>
      </w:r>
    </w:p>
    <w:p w14:paraId="28A9EEAC" w14:textId="77777777" w:rsidR="00972540" w:rsidRPr="003E39EF" w:rsidRDefault="000C232D" w:rsidP="003E39EF">
      <w:pPr>
        <w:numPr>
          <w:ilvl w:val="0"/>
          <w:numId w:val="1"/>
        </w:numPr>
        <w:spacing w:before="120" w:after="120" w:line="360" w:lineRule="auto"/>
        <w:jc w:val="both"/>
        <w:rPr>
          <w:rFonts w:ascii="Times New Roman" w:eastAsia="inherit" w:hAnsi="Times New Roman" w:cs="Times New Roman"/>
          <w:bCs/>
          <w:sz w:val="24"/>
          <w:szCs w:val="24"/>
        </w:rPr>
      </w:pPr>
      <w:r w:rsidRPr="003E39EF">
        <w:rPr>
          <w:rFonts w:ascii="Times New Roman" w:eastAsia="inherit" w:hAnsi="Times New Roman" w:cs="Times New Roman"/>
          <w:bCs/>
          <w:sz w:val="24"/>
          <w:szCs w:val="24"/>
        </w:rPr>
        <w:t>It is the technique of building database structures to store data.</w:t>
      </w:r>
    </w:p>
    <w:p w14:paraId="28A9EEAE"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rPr>
        <w:t>Definition of Normalization</w:t>
      </w:r>
    </w:p>
    <w:p w14:paraId="28A9EEAF"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color w:val="000000"/>
          <w:sz w:val="24"/>
          <w:szCs w:val="24"/>
        </w:rPr>
        <w:t>“Normalization is a process of designing a consistent database by minimizing redundancy and ensuring data integrity through decomposition which is lossless.”</w:t>
      </w:r>
    </w:p>
    <w:p w14:paraId="28A9EEB0"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If a database design is not perfect, it may contain anomalies, which are like a bad dream for any database administrator. Managing a database with anomalies is next to impossible.</w:t>
      </w:r>
    </w:p>
    <w:p w14:paraId="28A9EEB1" w14:textId="77777777" w:rsidR="00972540" w:rsidRPr="003E39EF" w:rsidRDefault="000C232D" w:rsidP="003E39EF">
      <w:pPr>
        <w:numPr>
          <w:ilvl w:val="0"/>
          <w:numId w:val="2"/>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Update anomalies −</w:t>
      </w:r>
      <w:r w:rsidRPr="003E39EF">
        <w:rPr>
          <w:rFonts w:ascii="Times New Roman" w:eastAsia="inherit" w:hAnsi="Times New Roman" w:cs="Times New Roman"/>
          <w:sz w:val="24"/>
          <w:szCs w:val="24"/>
        </w:rPr>
        <w:t xml:space="preserve"> If data items are scattered and are not linked to each other properly, then it could lead to strange situations. For example, when we try to update one data item having its copies scattered over several places, a few instances get updated properly while a few others are left with old values. Such instances leave the database in an inconsistent state.</w:t>
      </w:r>
    </w:p>
    <w:p w14:paraId="28A9EEB2" w14:textId="77777777" w:rsidR="00972540" w:rsidRPr="003E39EF" w:rsidRDefault="000C232D" w:rsidP="003E39EF">
      <w:pPr>
        <w:numPr>
          <w:ilvl w:val="0"/>
          <w:numId w:val="2"/>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Deletion anomalies −</w:t>
      </w:r>
      <w:r w:rsidRPr="003E39EF">
        <w:rPr>
          <w:rFonts w:ascii="Times New Roman" w:eastAsia="inherit" w:hAnsi="Times New Roman" w:cs="Times New Roman"/>
          <w:sz w:val="24"/>
          <w:szCs w:val="24"/>
        </w:rPr>
        <w:t xml:space="preserve"> We tried to delete a record, but parts of it was left undeleted because of unawareness, the data is also saved somewhere else.</w:t>
      </w:r>
    </w:p>
    <w:p w14:paraId="28A9EEB3" w14:textId="77777777" w:rsidR="00972540" w:rsidRPr="003E39EF" w:rsidRDefault="000C232D" w:rsidP="003E39EF">
      <w:pPr>
        <w:numPr>
          <w:ilvl w:val="0"/>
          <w:numId w:val="2"/>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Insert anomalies −</w:t>
      </w:r>
      <w:r w:rsidRPr="003E39EF">
        <w:rPr>
          <w:rFonts w:ascii="Times New Roman" w:eastAsia="inherit" w:hAnsi="Times New Roman" w:cs="Times New Roman"/>
          <w:sz w:val="24"/>
          <w:szCs w:val="24"/>
        </w:rPr>
        <w:t xml:space="preserve"> We tried to insert data in a record that does not exist at all.</w:t>
      </w:r>
    </w:p>
    <w:p w14:paraId="28A9EEB4"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Normalization is a method to remove all these anomalies and bring the database to a consistent state.</w:t>
      </w:r>
    </w:p>
    <w:p w14:paraId="28A9EEB5" w14:textId="77777777" w:rsidR="00972540" w:rsidRPr="003E39EF" w:rsidRDefault="00972540" w:rsidP="003E39EF">
      <w:pPr>
        <w:spacing w:before="120" w:after="120" w:line="360" w:lineRule="auto"/>
        <w:jc w:val="both"/>
        <w:rPr>
          <w:rFonts w:ascii="Times New Roman" w:eastAsia="inherit" w:hAnsi="Times New Roman" w:cs="Times New Roman"/>
          <w:sz w:val="24"/>
          <w:szCs w:val="24"/>
        </w:rPr>
      </w:pPr>
    </w:p>
    <w:p w14:paraId="28A9EEB6"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rPr>
        <w:lastRenderedPageBreak/>
        <w:t>Features of Normalization</w:t>
      </w:r>
    </w:p>
    <w:p w14:paraId="28A9EEB7" w14:textId="77777777" w:rsidR="00972540" w:rsidRPr="003E39EF" w:rsidRDefault="000C232D" w:rsidP="003E39EF">
      <w:pPr>
        <w:numPr>
          <w:ilvl w:val="0"/>
          <w:numId w:val="3"/>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Normalization avoids the data redundancy.</w:t>
      </w:r>
    </w:p>
    <w:p w14:paraId="28A9EEB8" w14:textId="77777777" w:rsidR="00972540" w:rsidRPr="003E39EF" w:rsidRDefault="000C232D" w:rsidP="003E39EF">
      <w:pPr>
        <w:numPr>
          <w:ilvl w:val="0"/>
          <w:numId w:val="3"/>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is a formal process of developing data structures.</w:t>
      </w:r>
    </w:p>
    <w:p w14:paraId="28A9EEB9" w14:textId="77777777" w:rsidR="00972540" w:rsidRPr="003E39EF" w:rsidRDefault="000C232D" w:rsidP="003E39EF">
      <w:pPr>
        <w:numPr>
          <w:ilvl w:val="0"/>
          <w:numId w:val="3"/>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promotes the data integrity.</w:t>
      </w:r>
    </w:p>
    <w:p w14:paraId="28A9EEBA" w14:textId="77777777" w:rsidR="00972540" w:rsidRPr="003E39EF" w:rsidRDefault="000C232D" w:rsidP="003E39EF">
      <w:pPr>
        <w:numPr>
          <w:ilvl w:val="0"/>
          <w:numId w:val="3"/>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ensures data dependencies make sense that means data is logically stored.</w:t>
      </w:r>
    </w:p>
    <w:p w14:paraId="28A9EEBB" w14:textId="77777777" w:rsidR="00972540" w:rsidRPr="003E39EF" w:rsidRDefault="000C232D" w:rsidP="003E39EF">
      <w:pPr>
        <w:numPr>
          <w:ilvl w:val="0"/>
          <w:numId w:val="3"/>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eliminates the undesirable characteristic</w:t>
      </w:r>
    </w:p>
    <w:p w14:paraId="28A9EEBC"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rPr>
        <w:t>How Does Normalization work in DBMS?</w:t>
      </w:r>
    </w:p>
    <w:p w14:paraId="28A9EEBD"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 xml:space="preserve">The normalization in the DBMS can be defined as a technique to design the schema of a database and this is done by modifying the existing schema which also reduces the redundancy and dependency of the data. </w:t>
      </w:r>
      <w:proofErr w:type="gramStart"/>
      <w:r w:rsidRPr="003E39EF">
        <w:rPr>
          <w:rFonts w:ascii="Times New Roman" w:eastAsia="inherit" w:hAnsi="Times New Roman" w:cs="Times New Roman"/>
          <w:sz w:val="24"/>
          <w:szCs w:val="24"/>
        </w:rPr>
        <w:t>So</w:t>
      </w:r>
      <w:proofErr w:type="gramEnd"/>
      <w:r w:rsidRPr="003E39EF">
        <w:rPr>
          <w:rFonts w:ascii="Times New Roman" w:eastAsia="inherit" w:hAnsi="Times New Roman" w:cs="Times New Roman"/>
          <w:sz w:val="24"/>
          <w:szCs w:val="24"/>
        </w:rPr>
        <w:t xml:space="preserve"> with Normalization, the unwanted duplication in data is removed along with the anomalies. In insert anomaly, the values such as null are not allowed to be inserted for a column.</w:t>
      </w:r>
    </w:p>
    <w:p w14:paraId="28A9EEBE"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 xml:space="preserve">In update anomaly, the data cannot be updated correctly because the same values occur multiple times in a column and in delete anomaly the deletion of a record creates inconsistency as it gets deleted from more than one row. </w:t>
      </w:r>
      <w:proofErr w:type="gramStart"/>
      <w:r w:rsidRPr="003E39EF">
        <w:rPr>
          <w:rFonts w:ascii="Times New Roman" w:eastAsia="inherit" w:hAnsi="Times New Roman" w:cs="Times New Roman"/>
          <w:sz w:val="24"/>
          <w:szCs w:val="24"/>
        </w:rPr>
        <w:t>So</w:t>
      </w:r>
      <w:proofErr w:type="gramEnd"/>
      <w:r w:rsidRPr="003E39EF">
        <w:rPr>
          <w:rFonts w:ascii="Times New Roman" w:eastAsia="inherit" w:hAnsi="Times New Roman" w:cs="Times New Roman"/>
          <w:sz w:val="24"/>
          <w:szCs w:val="24"/>
        </w:rPr>
        <w:t xml:space="preserve"> the aim of normalization is to remove redundant data as well as storing only related data in the table. This decreases the database size and the data gets logically stored in the database.</w:t>
      </w:r>
    </w:p>
    <w:p w14:paraId="28A9EEBF"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rPr>
        <w:t>Type of Normalization</w:t>
      </w:r>
    </w:p>
    <w:p w14:paraId="28A9EEC2" w14:textId="77777777" w:rsidR="00972540" w:rsidRPr="003E39EF" w:rsidRDefault="000C232D" w:rsidP="003E39EF">
      <w:pPr>
        <w:numPr>
          <w:ilvl w:val="0"/>
          <w:numId w:val="4"/>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First Normal Form (1NF)</w:t>
      </w:r>
    </w:p>
    <w:p w14:paraId="28A9EEC3" w14:textId="77777777" w:rsidR="00972540" w:rsidRPr="003E39EF" w:rsidRDefault="000C232D" w:rsidP="003E39EF">
      <w:pPr>
        <w:numPr>
          <w:ilvl w:val="0"/>
          <w:numId w:val="4"/>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Second Normal Form (2NF)</w:t>
      </w:r>
    </w:p>
    <w:p w14:paraId="28A9EEC4" w14:textId="77777777" w:rsidR="00972540" w:rsidRPr="003E39EF" w:rsidRDefault="000C232D" w:rsidP="003E39EF">
      <w:pPr>
        <w:numPr>
          <w:ilvl w:val="0"/>
          <w:numId w:val="4"/>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Third Normal Form (3NF)</w:t>
      </w:r>
    </w:p>
    <w:p w14:paraId="28A9EEC5" w14:textId="77777777" w:rsidR="00972540" w:rsidRPr="003E39EF" w:rsidRDefault="000C232D" w:rsidP="003E39EF">
      <w:pPr>
        <w:numPr>
          <w:ilvl w:val="0"/>
          <w:numId w:val="4"/>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Boyce-Codd Normal Form (BCNF)</w:t>
      </w:r>
    </w:p>
    <w:p w14:paraId="28A9EEC6" w14:textId="77777777" w:rsidR="00972540" w:rsidRPr="003E39EF" w:rsidRDefault="000C232D" w:rsidP="003E39EF">
      <w:pPr>
        <w:numPr>
          <w:ilvl w:val="0"/>
          <w:numId w:val="4"/>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Fourth Normal Form(4NF)</w:t>
      </w:r>
    </w:p>
    <w:p w14:paraId="28A9EEC7" w14:textId="77777777" w:rsidR="00972540" w:rsidRPr="003E39EF" w:rsidRDefault="000C232D" w:rsidP="003E39EF">
      <w:pPr>
        <w:numPr>
          <w:ilvl w:val="0"/>
          <w:numId w:val="4"/>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Fifth Normal Form(5NF)</w:t>
      </w:r>
    </w:p>
    <w:p w14:paraId="28A9EECB"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rPr>
        <w:t>First Normal Form (1NF)</w:t>
      </w:r>
    </w:p>
    <w:p w14:paraId="28A9EECC" w14:textId="77777777" w:rsidR="00972540" w:rsidRPr="003E39EF" w:rsidRDefault="000C232D" w:rsidP="003E39EF">
      <w:pPr>
        <w:numPr>
          <w:ilvl w:val="0"/>
          <w:numId w:val="5"/>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A relation will be 1NF if it contains an atomic value.</w:t>
      </w:r>
    </w:p>
    <w:p w14:paraId="28A9EECD" w14:textId="77777777" w:rsidR="00972540" w:rsidRPr="003E39EF" w:rsidRDefault="000C232D" w:rsidP="003E39EF">
      <w:pPr>
        <w:numPr>
          <w:ilvl w:val="0"/>
          <w:numId w:val="5"/>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It states that an attribute of a table cannot hold multiple values. It must hold only single-valued attributes.</w:t>
      </w:r>
    </w:p>
    <w:p w14:paraId="28A9EECE" w14:textId="77777777" w:rsidR="00972540" w:rsidRPr="003E39EF" w:rsidRDefault="000C232D" w:rsidP="003E39EF">
      <w:pPr>
        <w:numPr>
          <w:ilvl w:val="0"/>
          <w:numId w:val="5"/>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lastRenderedPageBreak/>
        <w:t>First normal form disallows the multi-valued attribute, composite attribute, and their combinations.</w:t>
      </w:r>
    </w:p>
    <w:p w14:paraId="28A9EED0"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Example 1:</w:t>
      </w:r>
      <w:r w:rsidRPr="003E39EF">
        <w:rPr>
          <w:rFonts w:ascii="Times New Roman" w:eastAsia="inherit" w:hAnsi="Times New Roman" w:cs="Times New Roman"/>
          <w:sz w:val="24"/>
          <w:szCs w:val="24"/>
        </w:rPr>
        <w:t> Relation EMPLOYEE is not in 1NF because of multi-valued attribute EMP_PHONE.</w:t>
      </w:r>
    </w:p>
    <w:p w14:paraId="28A9EED2"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EMPLOYEE table:</w:t>
      </w:r>
    </w:p>
    <w:p w14:paraId="28A9EED5"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The decomposition of the EMPLOYEE table into 1NF has been shown below:</w:t>
      </w:r>
    </w:p>
    <w:p w14:paraId="28A9EED8"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b/>
          <w:sz w:val="24"/>
          <w:szCs w:val="24"/>
        </w:rPr>
        <w:t>Example 2:</w:t>
      </w:r>
    </w:p>
    <w:p w14:paraId="28A9EED9"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First Normal Form is defined in the definition of relations (tables) itself. This rule defines that all the attributes in a relation must have atomic domains. The values in an atomic domain are indivisible units.</w:t>
      </w:r>
    </w:p>
    <w:p w14:paraId="28A9EEDA" w14:textId="77777777" w:rsidR="00972540" w:rsidRPr="003E39EF" w:rsidRDefault="000C232D" w:rsidP="000C232D">
      <w:pPr>
        <w:spacing w:before="120" w:after="120" w:line="360" w:lineRule="auto"/>
        <w:jc w:val="center"/>
        <w:rPr>
          <w:rFonts w:ascii="Times New Roman" w:eastAsia="inherit" w:hAnsi="Times New Roman" w:cs="Times New Roman"/>
          <w:sz w:val="24"/>
          <w:szCs w:val="24"/>
        </w:rPr>
      </w:pPr>
      <w:r w:rsidRPr="003E39EF">
        <w:rPr>
          <w:rFonts w:ascii="Times New Roman" w:eastAsia="inherit" w:hAnsi="Times New Roman" w:cs="Times New Roman"/>
          <w:noProof/>
          <w:sz w:val="24"/>
          <w:szCs w:val="24"/>
        </w:rPr>
        <w:drawing>
          <wp:inline distT="0" distB="0" distL="0" distR="0" wp14:anchorId="28A9EEF2" wp14:editId="28A9EEF3">
            <wp:extent cx="3288030" cy="984250"/>
            <wp:effectExtent l="0" t="0" r="0" b="0"/>
            <wp:docPr id="17" name="image6.png" descr="unorganized relation"/>
            <wp:cNvGraphicFramePr/>
            <a:graphic xmlns:a="http://schemas.openxmlformats.org/drawingml/2006/main">
              <a:graphicData uri="http://schemas.openxmlformats.org/drawingml/2006/picture">
                <pic:pic xmlns:pic="http://schemas.openxmlformats.org/drawingml/2006/picture">
                  <pic:nvPicPr>
                    <pic:cNvPr id="0" name="image6.png" descr="unorganized relation"/>
                    <pic:cNvPicPr preferRelativeResize="0"/>
                  </pic:nvPicPr>
                  <pic:blipFill>
                    <a:blip r:embed="rId6"/>
                    <a:srcRect/>
                    <a:stretch>
                      <a:fillRect/>
                    </a:stretch>
                  </pic:blipFill>
                  <pic:spPr>
                    <a:xfrm>
                      <a:off x="0" y="0"/>
                      <a:ext cx="3288030" cy="984250"/>
                    </a:xfrm>
                    <a:prstGeom prst="rect">
                      <a:avLst/>
                    </a:prstGeom>
                    <a:ln/>
                  </pic:spPr>
                </pic:pic>
              </a:graphicData>
            </a:graphic>
          </wp:inline>
        </w:drawing>
      </w:r>
    </w:p>
    <w:p w14:paraId="28A9EEDC" w14:textId="77777777" w:rsidR="00972540" w:rsidRPr="003E39EF"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We re-arrange the relation (table) as below, to convert it to First Normal Form.</w:t>
      </w:r>
    </w:p>
    <w:p w14:paraId="28A9EEDE" w14:textId="77777777" w:rsidR="00972540" w:rsidRPr="003E39EF" w:rsidRDefault="000C232D" w:rsidP="000C232D">
      <w:pPr>
        <w:spacing w:before="120" w:after="120" w:line="360" w:lineRule="auto"/>
        <w:jc w:val="center"/>
        <w:rPr>
          <w:rFonts w:ascii="Times New Roman" w:eastAsia="inherit" w:hAnsi="Times New Roman" w:cs="Times New Roman"/>
          <w:sz w:val="24"/>
          <w:szCs w:val="24"/>
        </w:rPr>
      </w:pPr>
      <w:r w:rsidRPr="003E39EF">
        <w:rPr>
          <w:rFonts w:ascii="Times New Roman" w:eastAsia="inherit" w:hAnsi="Times New Roman" w:cs="Times New Roman"/>
          <w:noProof/>
          <w:sz w:val="24"/>
          <w:szCs w:val="24"/>
        </w:rPr>
        <w:drawing>
          <wp:inline distT="0" distB="0" distL="0" distR="0" wp14:anchorId="28A9EEF4" wp14:editId="28A9EEF5">
            <wp:extent cx="3277870" cy="1963420"/>
            <wp:effectExtent l="0" t="0" r="0" b="0"/>
            <wp:docPr id="18" name="image5.png" descr="Relation in 1NF"/>
            <wp:cNvGraphicFramePr/>
            <a:graphic xmlns:a="http://schemas.openxmlformats.org/drawingml/2006/main">
              <a:graphicData uri="http://schemas.openxmlformats.org/drawingml/2006/picture">
                <pic:pic xmlns:pic="http://schemas.openxmlformats.org/drawingml/2006/picture">
                  <pic:nvPicPr>
                    <pic:cNvPr id="0" name="image5.png" descr="Relation in 1NF"/>
                    <pic:cNvPicPr preferRelativeResize="0"/>
                  </pic:nvPicPr>
                  <pic:blipFill>
                    <a:blip r:embed="rId7"/>
                    <a:srcRect/>
                    <a:stretch>
                      <a:fillRect/>
                    </a:stretch>
                  </pic:blipFill>
                  <pic:spPr>
                    <a:xfrm>
                      <a:off x="0" y="0"/>
                      <a:ext cx="3277870" cy="1963420"/>
                    </a:xfrm>
                    <a:prstGeom prst="rect">
                      <a:avLst/>
                    </a:prstGeom>
                    <a:ln/>
                  </pic:spPr>
                </pic:pic>
              </a:graphicData>
            </a:graphic>
          </wp:inline>
        </w:drawing>
      </w:r>
    </w:p>
    <w:p w14:paraId="28A9EEDF" w14:textId="77777777" w:rsidR="00972540" w:rsidRDefault="000C232D" w:rsidP="003E39EF">
      <w:p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Each attribute must contain only a single value from its pre-defined domain.</w:t>
      </w:r>
    </w:p>
    <w:p w14:paraId="35ADFA06" w14:textId="77777777" w:rsidR="000C232D" w:rsidRDefault="000C232D" w:rsidP="003E39EF">
      <w:pPr>
        <w:spacing w:before="120" w:after="120" w:line="360" w:lineRule="auto"/>
        <w:jc w:val="both"/>
        <w:rPr>
          <w:rFonts w:ascii="Times New Roman" w:eastAsia="inherit" w:hAnsi="Times New Roman" w:cs="Times New Roman"/>
          <w:sz w:val="24"/>
          <w:szCs w:val="24"/>
        </w:rPr>
      </w:pPr>
    </w:p>
    <w:p w14:paraId="1627E1F5" w14:textId="77777777" w:rsidR="000C232D" w:rsidRDefault="000C232D" w:rsidP="003E39EF">
      <w:pPr>
        <w:spacing w:before="120" w:after="120" w:line="360" w:lineRule="auto"/>
        <w:jc w:val="both"/>
        <w:rPr>
          <w:rFonts w:ascii="Times New Roman" w:eastAsia="inherit" w:hAnsi="Times New Roman" w:cs="Times New Roman"/>
          <w:sz w:val="24"/>
          <w:szCs w:val="24"/>
        </w:rPr>
      </w:pPr>
    </w:p>
    <w:p w14:paraId="094C5390" w14:textId="77777777" w:rsidR="000C232D" w:rsidRDefault="000C232D" w:rsidP="003E39EF">
      <w:pPr>
        <w:spacing w:before="120" w:after="120" w:line="360" w:lineRule="auto"/>
        <w:jc w:val="both"/>
        <w:rPr>
          <w:rFonts w:ascii="Times New Roman" w:eastAsia="inherit" w:hAnsi="Times New Roman" w:cs="Times New Roman"/>
          <w:sz w:val="24"/>
          <w:szCs w:val="24"/>
        </w:rPr>
      </w:pPr>
    </w:p>
    <w:p w14:paraId="21A4BE50" w14:textId="77777777" w:rsidR="000C232D" w:rsidRDefault="000C232D" w:rsidP="003E39EF">
      <w:pPr>
        <w:spacing w:before="120" w:after="120" w:line="360" w:lineRule="auto"/>
        <w:jc w:val="both"/>
        <w:rPr>
          <w:rFonts w:ascii="Times New Roman" w:eastAsia="inherit" w:hAnsi="Times New Roman" w:cs="Times New Roman"/>
          <w:sz w:val="24"/>
          <w:szCs w:val="24"/>
        </w:rPr>
      </w:pPr>
    </w:p>
    <w:p w14:paraId="6E1CECA9" w14:textId="77777777" w:rsidR="000C232D" w:rsidRPr="003E39EF" w:rsidRDefault="000C232D" w:rsidP="003E39EF">
      <w:pPr>
        <w:spacing w:before="120" w:after="120" w:line="360" w:lineRule="auto"/>
        <w:jc w:val="both"/>
        <w:rPr>
          <w:rFonts w:ascii="Times New Roman" w:eastAsia="inherit" w:hAnsi="Times New Roman" w:cs="Times New Roman"/>
          <w:sz w:val="24"/>
          <w:szCs w:val="24"/>
        </w:rPr>
      </w:pPr>
    </w:p>
    <w:p w14:paraId="28A9EEE1"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rPr>
      </w:pPr>
      <w:r w:rsidRPr="000C232D">
        <w:rPr>
          <w:rFonts w:ascii="Times New Roman" w:eastAsia="Open Sans" w:hAnsi="Times New Roman" w:cs="Times New Roman"/>
          <w:b/>
          <w:color w:val="262626"/>
          <w:sz w:val="28"/>
          <w:szCs w:val="28"/>
          <w:u w:val="single"/>
        </w:rPr>
        <w:lastRenderedPageBreak/>
        <w:t>Other References</w:t>
      </w:r>
    </w:p>
    <w:p w14:paraId="28A9EEE2" w14:textId="77777777" w:rsidR="00972540" w:rsidRPr="000C232D" w:rsidRDefault="000C232D" w:rsidP="000C232D">
      <w:pPr>
        <w:pStyle w:val="ListParagraph"/>
        <w:numPr>
          <w:ilvl w:val="0"/>
          <w:numId w:val="7"/>
        </w:numPr>
        <w:spacing w:before="120" w:after="120" w:line="480" w:lineRule="auto"/>
        <w:jc w:val="both"/>
        <w:rPr>
          <w:rFonts w:ascii="Times New Roman" w:eastAsia="inherit" w:hAnsi="Times New Roman" w:cs="Times New Roman"/>
          <w:sz w:val="24"/>
          <w:szCs w:val="24"/>
        </w:rPr>
      </w:pPr>
      <w:hyperlink r:id="rId8">
        <w:r w:rsidRPr="000C232D">
          <w:rPr>
            <w:rFonts w:ascii="Times New Roman" w:eastAsia="inherit" w:hAnsi="Times New Roman" w:cs="Times New Roman"/>
            <w:color w:val="2075A3"/>
            <w:sz w:val="24"/>
            <w:szCs w:val="24"/>
            <w:u w:val="single"/>
          </w:rPr>
          <w:t xml:space="preserve">Normalization in DBMS | 4 Useful Types of Normalization </w:t>
        </w:r>
        <w:proofErr w:type="gramStart"/>
        <w:r w:rsidRPr="000C232D">
          <w:rPr>
            <w:rFonts w:ascii="Times New Roman" w:eastAsia="inherit" w:hAnsi="Times New Roman" w:cs="Times New Roman"/>
            <w:color w:val="2075A3"/>
            <w:sz w:val="24"/>
            <w:szCs w:val="24"/>
            <w:u w:val="single"/>
          </w:rPr>
          <w:t>In</w:t>
        </w:r>
        <w:proofErr w:type="gramEnd"/>
        <w:r w:rsidRPr="000C232D">
          <w:rPr>
            <w:rFonts w:ascii="Times New Roman" w:eastAsia="inherit" w:hAnsi="Times New Roman" w:cs="Times New Roman"/>
            <w:color w:val="2075A3"/>
            <w:sz w:val="24"/>
            <w:szCs w:val="24"/>
            <w:u w:val="single"/>
          </w:rPr>
          <w:t xml:space="preserve"> DBMS (educba.com)</w:t>
        </w:r>
      </w:hyperlink>
    </w:p>
    <w:p w14:paraId="28A9EEE3" w14:textId="77777777" w:rsidR="00972540" w:rsidRPr="000C232D" w:rsidRDefault="000C232D" w:rsidP="000C232D">
      <w:pPr>
        <w:pStyle w:val="ListParagraph"/>
        <w:numPr>
          <w:ilvl w:val="0"/>
          <w:numId w:val="7"/>
        </w:numPr>
        <w:spacing w:before="120" w:after="120" w:line="480" w:lineRule="auto"/>
        <w:jc w:val="both"/>
        <w:rPr>
          <w:rFonts w:ascii="Times New Roman" w:eastAsia="inherit" w:hAnsi="Times New Roman" w:cs="Times New Roman"/>
          <w:sz w:val="24"/>
          <w:szCs w:val="24"/>
        </w:rPr>
      </w:pPr>
      <w:hyperlink r:id="rId9">
        <w:r w:rsidRPr="000C232D">
          <w:rPr>
            <w:rFonts w:ascii="Times New Roman" w:eastAsia="inherit" w:hAnsi="Times New Roman" w:cs="Times New Roman"/>
            <w:color w:val="2075A3"/>
            <w:sz w:val="24"/>
            <w:szCs w:val="24"/>
            <w:u w:val="single"/>
          </w:rPr>
          <w:t xml:space="preserve">DBMS 1NF - </w:t>
        </w:r>
        <w:proofErr w:type="spellStart"/>
        <w:r w:rsidRPr="000C232D">
          <w:rPr>
            <w:rFonts w:ascii="Times New Roman" w:eastAsia="inherit" w:hAnsi="Times New Roman" w:cs="Times New Roman"/>
            <w:color w:val="2075A3"/>
            <w:sz w:val="24"/>
            <w:szCs w:val="24"/>
            <w:u w:val="single"/>
          </w:rPr>
          <w:t>javatpoint</w:t>
        </w:r>
        <w:proofErr w:type="spellEnd"/>
      </w:hyperlink>
    </w:p>
    <w:p w14:paraId="28A9EEE4" w14:textId="77777777" w:rsidR="00972540" w:rsidRPr="000C232D" w:rsidRDefault="000C232D" w:rsidP="000C232D">
      <w:pPr>
        <w:pStyle w:val="ListParagraph"/>
        <w:numPr>
          <w:ilvl w:val="0"/>
          <w:numId w:val="7"/>
        </w:numPr>
        <w:spacing w:before="120" w:after="120" w:line="480" w:lineRule="auto"/>
        <w:jc w:val="both"/>
        <w:rPr>
          <w:rFonts w:ascii="Times New Roman" w:eastAsia="inherit" w:hAnsi="Times New Roman" w:cs="Times New Roman"/>
          <w:sz w:val="24"/>
          <w:szCs w:val="24"/>
        </w:rPr>
      </w:pPr>
      <w:hyperlink r:id="rId10">
        <w:r w:rsidRPr="000C232D">
          <w:rPr>
            <w:rFonts w:ascii="Times New Roman" w:eastAsia="inherit" w:hAnsi="Times New Roman" w:cs="Times New Roman"/>
            <w:color w:val="2075A3"/>
            <w:sz w:val="24"/>
            <w:szCs w:val="24"/>
            <w:u w:val="single"/>
          </w:rPr>
          <w:t>Normalization in DBMS: 1NF, 2NF, 3NF and BCNF with Examples (hackr.io)</w:t>
        </w:r>
      </w:hyperlink>
    </w:p>
    <w:p w14:paraId="28A9EEE6" w14:textId="77777777" w:rsidR="00972540" w:rsidRPr="000C232D" w:rsidRDefault="000C232D" w:rsidP="003E39EF">
      <w:pPr>
        <w:spacing w:before="120" w:after="120" w:line="360" w:lineRule="auto"/>
        <w:jc w:val="both"/>
        <w:rPr>
          <w:rFonts w:ascii="Times New Roman" w:eastAsia="Open Sans" w:hAnsi="Times New Roman" w:cs="Times New Roman"/>
          <w:b/>
          <w:color w:val="262626"/>
          <w:sz w:val="28"/>
          <w:szCs w:val="28"/>
          <w:u w:val="single"/>
        </w:rPr>
      </w:pPr>
      <w:r w:rsidRPr="000C232D">
        <w:rPr>
          <w:rFonts w:ascii="Times New Roman" w:eastAsia="Open Sans" w:hAnsi="Times New Roman" w:cs="Times New Roman"/>
          <w:b/>
          <w:color w:val="262626"/>
          <w:sz w:val="28"/>
          <w:szCs w:val="28"/>
          <w:u w:val="single"/>
        </w:rPr>
        <w:t>Suggested Book References</w:t>
      </w:r>
    </w:p>
    <w:p w14:paraId="28A9EEE7" w14:textId="77777777" w:rsidR="00972540" w:rsidRPr="003E39EF" w:rsidRDefault="000C232D" w:rsidP="003E39EF">
      <w:pPr>
        <w:numPr>
          <w:ilvl w:val="0"/>
          <w:numId w:val="6"/>
        </w:numPr>
        <w:spacing w:before="120" w:after="120" w:line="360" w:lineRule="auto"/>
        <w:jc w:val="both"/>
        <w:rPr>
          <w:rFonts w:ascii="Times New Roman" w:eastAsia="inherit" w:hAnsi="Times New Roman" w:cs="Times New Roman"/>
          <w:sz w:val="24"/>
          <w:szCs w:val="24"/>
        </w:rPr>
      </w:pPr>
      <w:r w:rsidRPr="003E39EF">
        <w:rPr>
          <w:rFonts w:ascii="Times New Roman" w:eastAsia="inherit" w:hAnsi="Times New Roman" w:cs="Times New Roman"/>
          <w:sz w:val="24"/>
          <w:szCs w:val="24"/>
        </w:rPr>
        <w:t xml:space="preserve">J. Date, “An Introduction to Database </w:t>
      </w:r>
      <w:proofErr w:type="spellStart"/>
      <w:r w:rsidRPr="003E39EF">
        <w:rPr>
          <w:rFonts w:ascii="Times New Roman" w:eastAsia="inherit" w:hAnsi="Times New Roman" w:cs="Times New Roman"/>
          <w:sz w:val="24"/>
          <w:szCs w:val="24"/>
        </w:rPr>
        <w:t>Systems</w:t>
      </w:r>
      <w:proofErr w:type="gramStart"/>
      <w:r w:rsidRPr="003E39EF">
        <w:rPr>
          <w:rFonts w:ascii="Times New Roman" w:eastAsia="inherit" w:hAnsi="Times New Roman" w:cs="Times New Roman"/>
          <w:sz w:val="24"/>
          <w:szCs w:val="24"/>
        </w:rPr>
        <w:t>”,Addison</w:t>
      </w:r>
      <w:proofErr w:type="spellEnd"/>
      <w:proofErr w:type="gramEnd"/>
      <w:r w:rsidRPr="003E39EF">
        <w:rPr>
          <w:rFonts w:ascii="Times New Roman" w:eastAsia="inherit" w:hAnsi="Times New Roman" w:cs="Times New Roman"/>
          <w:sz w:val="24"/>
          <w:szCs w:val="24"/>
        </w:rPr>
        <w:t xml:space="preserve"> Wesley.</w:t>
      </w:r>
    </w:p>
    <w:p w14:paraId="28A9EEE8" w14:textId="77777777" w:rsidR="00972540" w:rsidRPr="003E39EF" w:rsidRDefault="000C232D" w:rsidP="003E39EF">
      <w:pPr>
        <w:numPr>
          <w:ilvl w:val="0"/>
          <w:numId w:val="6"/>
        </w:numPr>
        <w:spacing w:before="120" w:after="120" w:line="360" w:lineRule="auto"/>
        <w:jc w:val="both"/>
        <w:rPr>
          <w:rFonts w:ascii="Times New Roman" w:eastAsia="inherit" w:hAnsi="Times New Roman" w:cs="Times New Roman"/>
          <w:sz w:val="24"/>
          <w:szCs w:val="24"/>
        </w:rPr>
      </w:pPr>
      <w:proofErr w:type="spellStart"/>
      <w:proofErr w:type="gramStart"/>
      <w:r w:rsidRPr="003E39EF">
        <w:rPr>
          <w:rFonts w:ascii="Times New Roman" w:eastAsia="inherit" w:hAnsi="Times New Roman" w:cs="Times New Roman"/>
          <w:sz w:val="24"/>
          <w:szCs w:val="24"/>
        </w:rPr>
        <w:t>Navathe,“</w:t>
      </w:r>
      <w:proofErr w:type="gramEnd"/>
      <w:r w:rsidRPr="003E39EF">
        <w:rPr>
          <w:rFonts w:ascii="Times New Roman" w:eastAsia="inherit" w:hAnsi="Times New Roman" w:cs="Times New Roman"/>
          <w:sz w:val="24"/>
          <w:szCs w:val="24"/>
        </w:rPr>
        <w:t>Fundamentals</w:t>
      </w:r>
      <w:proofErr w:type="spellEnd"/>
      <w:r w:rsidRPr="003E39EF">
        <w:rPr>
          <w:rFonts w:ascii="Times New Roman" w:eastAsia="inherit" w:hAnsi="Times New Roman" w:cs="Times New Roman"/>
          <w:sz w:val="24"/>
          <w:szCs w:val="24"/>
        </w:rPr>
        <w:t xml:space="preserve"> of Database System”, The Benjamin / Cummings Publishing Co.</w:t>
      </w:r>
    </w:p>
    <w:sectPr w:rsidR="00972540" w:rsidRPr="003E39E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1886149-FADA-4C5F-B9F9-005A194C45AA}"/>
    <w:embedBold r:id="rId2" w:fontKey="{19AB4A82-16DC-43AC-A240-C108F1E1FB16}"/>
  </w:font>
  <w:font w:name="Georgia">
    <w:panose1 w:val="02040502050405020303"/>
    <w:charset w:val="00"/>
    <w:family w:val="roman"/>
    <w:pitch w:val="variable"/>
    <w:sig w:usb0="00000287" w:usb1="00000000" w:usb2="00000000" w:usb3="00000000" w:csb0="0000009F" w:csb1="00000000"/>
    <w:embedRegular r:id="rId3" w:fontKey="{425702F9-D4DF-48A6-B8EB-1105230F0ADC}"/>
    <w:embedItalic r:id="rId4" w:fontKey="{2E6470B3-F2DC-42A7-A299-44B344E092C2}"/>
  </w:font>
  <w:font w:name="Cambria">
    <w:panose1 w:val="02040503050406030204"/>
    <w:charset w:val="00"/>
    <w:family w:val="roman"/>
    <w:pitch w:val="variable"/>
    <w:sig w:usb0="E00006FF" w:usb1="420024FF" w:usb2="02000000" w:usb3="00000000" w:csb0="0000019F" w:csb1="00000000"/>
    <w:embedBold r:id="rId5" w:fontKey="{016A3AE9-6A0F-4074-8F92-3DB86A29B840}"/>
  </w:font>
  <w:font w:name="Open Sans">
    <w:charset w:val="00"/>
    <w:family w:val="swiss"/>
    <w:pitch w:val="variable"/>
    <w:sig w:usb0="E00002EF" w:usb1="4000205B" w:usb2="00000028" w:usb3="00000000" w:csb0="0000019F" w:csb1="00000000"/>
    <w:embedBold r:id="rId6" w:fontKey="{29F4B7E3-DF4F-481F-848D-061106EE7184}"/>
  </w:font>
  <w:font w:name="inheri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7" w:fontKey="{2ABA14D0-48A4-4ED4-9E20-0B24120868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60024"/>
    <w:multiLevelType w:val="multilevel"/>
    <w:tmpl w:val="45821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A346242"/>
    <w:multiLevelType w:val="multilevel"/>
    <w:tmpl w:val="7624B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B76FBA"/>
    <w:multiLevelType w:val="hybridMultilevel"/>
    <w:tmpl w:val="F0BC0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84059F"/>
    <w:multiLevelType w:val="multilevel"/>
    <w:tmpl w:val="C56C7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D63D63"/>
    <w:multiLevelType w:val="multilevel"/>
    <w:tmpl w:val="5D0E4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CEA4503"/>
    <w:multiLevelType w:val="multilevel"/>
    <w:tmpl w:val="84A08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9861741"/>
    <w:multiLevelType w:val="multilevel"/>
    <w:tmpl w:val="B5A4FF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7441703">
    <w:abstractNumId w:val="1"/>
  </w:num>
  <w:num w:numId="2" w16cid:durableId="1096905894">
    <w:abstractNumId w:val="4"/>
  </w:num>
  <w:num w:numId="3" w16cid:durableId="1892619454">
    <w:abstractNumId w:val="0"/>
  </w:num>
  <w:num w:numId="4" w16cid:durableId="180701734">
    <w:abstractNumId w:val="3"/>
  </w:num>
  <w:num w:numId="5" w16cid:durableId="2045130766">
    <w:abstractNumId w:val="5"/>
  </w:num>
  <w:num w:numId="6" w16cid:durableId="1485007254">
    <w:abstractNumId w:val="6"/>
  </w:num>
  <w:num w:numId="7" w16cid:durableId="242031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540"/>
    <w:rsid w:val="000C232D"/>
    <w:rsid w:val="003E39EF"/>
    <w:rsid w:val="007358AE"/>
    <w:rsid w:val="00744E71"/>
    <w:rsid w:val="00972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EEA0"/>
  <w15:docId w15:val="{AD872AB3-A7A4-416E-8BBF-49CC49D9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3D50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3D5025"/>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3D5025"/>
    <w:rPr>
      <w:b/>
      <w:bCs/>
    </w:rPr>
  </w:style>
  <w:style w:type="paragraph" w:styleId="NormalWeb">
    <w:name w:val="Normal (Web)"/>
    <w:basedOn w:val="Normal"/>
    <w:uiPriority w:val="99"/>
    <w:semiHidden/>
    <w:unhideWhenUsed/>
    <w:rsid w:val="003D50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D5025"/>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C2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educba.com/normalization-in-dbm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ackr.io/blog/dbms-normalization" TargetMode="External"/><Relationship Id="rId4" Type="http://schemas.openxmlformats.org/officeDocument/2006/relationships/settings" Target="settings.xml"/><Relationship Id="rId9" Type="http://schemas.openxmlformats.org/officeDocument/2006/relationships/hyperlink" Target="https://www.javatpoint.com/dbms-first-normal-for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BcXBYmekbS82xh6QgFRuklFvtA==">AMUW2mU7AyWvdoWc8MdFAcugypVgtE66e9A821yatbTC/5ywHGAFj/DMlM6CiFKSKB+8YzA5LLbmDR3wCMJy510kp7XrRsQufK60BmWRk098miahLS3UPM4=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647</Words>
  <Characters>3691</Characters>
  <Application>Microsoft Office Word</Application>
  <DocSecurity>0</DocSecurity>
  <Lines>30</Lines>
  <Paragraphs>8</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4</cp:revision>
  <dcterms:created xsi:type="dcterms:W3CDTF">2021-07-06T09:50:00Z</dcterms:created>
  <dcterms:modified xsi:type="dcterms:W3CDTF">2024-12-11T03:50:00Z</dcterms:modified>
</cp:coreProperties>
</file>