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DF1A12" w14:textId="5EE48972" w:rsidR="00AE329E" w:rsidRPr="00A015BB" w:rsidRDefault="00AE329E" w:rsidP="00B415DD">
      <w:pPr>
        <w:spacing w:line="276" w:lineRule="auto"/>
        <w:jc w:val="center"/>
        <w:rPr>
          <w:rFonts w:ascii="Times New Roman" w:hAnsi="Times New Roman" w:cs="Times New Roman"/>
          <w:b/>
          <w:bCs/>
          <w:sz w:val="24"/>
          <w:szCs w:val="24"/>
          <w:lang w:val="en-US"/>
        </w:rPr>
      </w:pPr>
      <w:r w:rsidRPr="00A015BB">
        <w:rPr>
          <w:rFonts w:ascii="Times New Roman" w:hAnsi="Times New Roman" w:cs="Times New Roman"/>
          <w:b/>
          <w:bCs/>
          <w:sz w:val="24"/>
          <w:szCs w:val="24"/>
          <w:lang w:val="en-US"/>
        </w:rPr>
        <w:t xml:space="preserve">Lecture </w:t>
      </w:r>
      <w:r w:rsidR="00D949DD" w:rsidRPr="00A015BB">
        <w:rPr>
          <w:rFonts w:ascii="Times New Roman" w:hAnsi="Times New Roman" w:cs="Times New Roman"/>
          <w:b/>
          <w:bCs/>
          <w:sz w:val="24"/>
          <w:szCs w:val="24"/>
          <w:lang w:val="en-US"/>
        </w:rPr>
        <w:t>6</w:t>
      </w:r>
    </w:p>
    <w:p w14:paraId="79350373" w14:textId="77777777" w:rsidR="00B415DD" w:rsidRPr="00A015BB" w:rsidRDefault="00B415DD" w:rsidP="00B415DD">
      <w:pPr>
        <w:spacing w:line="276" w:lineRule="auto"/>
        <w:jc w:val="both"/>
        <w:rPr>
          <w:rFonts w:ascii="Times New Roman" w:hAnsi="Times New Roman" w:cs="Times New Roman"/>
          <w:sz w:val="24"/>
          <w:szCs w:val="24"/>
        </w:rPr>
      </w:pPr>
      <w:r w:rsidRPr="00A015BB">
        <w:rPr>
          <w:rFonts w:ascii="Times New Roman" w:hAnsi="Times New Roman" w:cs="Times New Roman"/>
          <w:sz w:val="24"/>
          <w:szCs w:val="24"/>
        </w:rPr>
        <w:t>CO1: Apply the knowledge about the concepts of probability and statistics for the computer applications.</w:t>
      </w:r>
    </w:p>
    <w:p w14:paraId="01D259C4" w14:textId="77777777" w:rsidR="00B415DD" w:rsidRPr="00A015BB" w:rsidRDefault="00B415DD" w:rsidP="00B415DD">
      <w:pPr>
        <w:spacing w:line="276" w:lineRule="auto"/>
        <w:jc w:val="both"/>
        <w:rPr>
          <w:rFonts w:ascii="Times New Roman" w:hAnsi="Times New Roman" w:cs="Times New Roman"/>
          <w:color w:val="333333"/>
          <w:sz w:val="24"/>
          <w:szCs w:val="24"/>
        </w:rPr>
      </w:pPr>
      <w:r w:rsidRPr="00A015BB">
        <w:rPr>
          <w:rFonts w:ascii="Times New Roman" w:hAnsi="Times New Roman" w:cs="Times New Roman"/>
          <w:color w:val="333333"/>
          <w:sz w:val="24"/>
          <w:szCs w:val="24"/>
        </w:rPr>
        <w:t>CO3: Apply the knowledge about basic ideas of statistics including measures of central tendency, correlation and regression.</w:t>
      </w:r>
    </w:p>
    <w:p w14:paraId="78F800B3" w14:textId="77777777" w:rsidR="00AE329E" w:rsidRPr="00A015BB" w:rsidRDefault="00AE329E" w:rsidP="00AE329E">
      <w:pPr>
        <w:spacing w:line="480" w:lineRule="auto"/>
        <w:jc w:val="center"/>
        <w:rPr>
          <w:rFonts w:ascii="Times New Roman" w:hAnsi="Times New Roman" w:cs="Times New Roman"/>
          <w:b/>
          <w:bCs/>
          <w:color w:val="FF0000"/>
          <w:sz w:val="24"/>
          <w:szCs w:val="24"/>
        </w:rPr>
      </w:pPr>
      <w:r w:rsidRPr="00A015BB">
        <w:rPr>
          <w:rFonts w:ascii="Times New Roman" w:hAnsi="Times New Roman" w:cs="Times New Roman"/>
          <w:b/>
          <w:bCs/>
          <w:color w:val="FF0000"/>
          <w:sz w:val="24"/>
          <w:szCs w:val="24"/>
        </w:rPr>
        <w:t>Measures of Dispersion</w:t>
      </w:r>
    </w:p>
    <w:p w14:paraId="5BDEB298" w14:textId="412322BF" w:rsidR="00AB31BD" w:rsidRPr="00A015BB" w:rsidRDefault="00AB31BD" w:rsidP="00AB31BD">
      <w:pPr>
        <w:spacing w:line="480" w:lineRule="auto"/>
        <w:rPr>
          <w:rFonts w:ascii="Times New Roman" w:hAnsi="Times New Roman" w:cs="Times New Roman"/>
          <w:b/>
          <w:bCs/>
          <w:color w:val="FF0000"/>
          <w:sz w:val="24"/>
          <w:szCs w:val="24"/>
        </w:rPr>
      </w:pPr>
      <w:r w:rsidRPr="00A015BB">
        <w:rPr>
          <w:rFonts w:ascii="Times New Roman" w:hAnsi="Times New Roman" w:cs="Times New Roman"/>
          <w:b/>
          <w:bCs/>
          <w:color w:val="FF0000"/>
          <w:sz w:val="24"/>
          <w:szCs w:val="24"/>
        </w:rPr>
        <w:t>Mean Deviation</w:t>
      </w:r>
    </w:p>
    <w:p w14:paraId="14D49DD9" w14:textId="3E18B9F9" w:rsidR="00AB31BD" w:rsidRPr="00A015BB" w:rsidRDefault="00AB31BD" w:rsidP="00AB31BD">
      <w:pPr>
        <w:spacing w:line="480" w:lineRule="auto"/>
        <w:rPr>
          <w:rFonts w:ascii="Times New Roman" w:hAnsi="Times New Roman" w:cs="Times New Roman"/>
          <w:sz w:val="24"/>
          <w:szCs w:val="24"/>
        </w:rPr>
      </w:pPr>
      <w:r w:rsidRPr="00A015BB">
        <w:rPr>
          <w:rFonts w:ascii="Times New Roman" w:hAnsi="Times New Roman" w:cs="Times New Roman"/>
          <w:sz w:val="24"/>
          <w:szCs w:val="24"/>
        </w:rPr>
        <w:t>Mean Deviation of a set of observations is the arithmetic mean of absolute deviations from mean or any other specified value.</w:t>
      </w:r>
    </w:p>
    <w:p w14:paraId="5FB307BA" w14:textId="77777777" w:rsidR="000732F7" w:rsidRPr="00A015BB" w:rsidRDefault="00AB31BD" w:rsidP="00AB31BD">
      <w:pPr>
        <w:spacing w:line="480" w:lineRule="auto"/>
        <w:rPr>
          <w:rFonts w:ascii="Times New Roman" w:eastAsiaTheme="minorEastAsia" w:hAnsi="Times New Roman" w:cs="Times New Roman"/>
          <w:sz w:val="24"/>
          <w:szCs w:val="24"/>
        </w:rPr>
      </w:pPr>
      <w:r w:rsidRPr="00A015BB">
        <w:rPr>
          <w:rFonts w:ascii="Times New Roman" w:hAnsi="Times New Roman" w:cs="Times New Roman"/>
          <w:sz w:val="24"/>
          <w:szCs w:val="24"/>
        </w:rPr>
        <w:t>Given the observations</w:t>
      </w:r>
      <w:r w:rsidR="008A2D73" w:rsidRPr="00A015B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008A2D73" w:rsidRPr="00A015BB">
        <w:rPr>
          <w:rFonts w:ascii="Times New Roman" w:eastAsiaTheme="minorEastAsia" w:hAnsi="Times New Roman" w:cs="Times New Roman"/>
          <w:sz w:val="24"/>
          <w:szCs w:val="24"/>
        </w:rPr>
        <w:t xml:space="preserve"> in order to find ‘Mean Deviation about A’, we first obtain the deviations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-A</m:t>
            </m:r>
          </m:e>
        </m:d>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-A</m:t>
            </m:r>
          </m:e>
        </m:d>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-A</m:t>
            </m:r>
          </m:e>
        </m:d>
        <m:r>
          <w:rPr>
            <w:rFonts w:ascii="Cambria Math" w:eastAsiaTheme="minorEastAsia" w:hAnsi="Cambria Math" w:cs="Times New Roman"/>
            <w:sz w:val="24"/>
            <w:szCs w:val="24"/>
          </w:rPr>
          <m:t xml:space="preserve">, …,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-A</m:t>
            </m:r>
          </m:e>
        </m:d>
        <m:r>
          <w:rPr>
            <w:rFonts w:ascii="Cambria Math" w:eastAsiaTheme="minorEastAsia" w:hAnsi="Cambria Math" w:cs="Times New Roman"/>
            <w:sz w:val="24"/>
            <w:szCs w:val="24"/>
          </w:rPr>
          <m:t>.</m:t>
        </m:r>
      </m:oMath>
      <w:r w:rsidR="008A2D73" w:rsidRPr="00A015BB">
        <w:rPr>
          <w:rFonts w:ascii="Times New Roman" w:eastAsiaTheme="minorEastAsia" w:hAnsi="Times New Roman" w:cs="Times New Roman"/>
          <w:sz w:val="24"/>
          <w:szCs w:val="24"/>
        </w:rPr>
        <w:t xml:space="preserve"> Some of these deviations may be positive and some negative.</w:t>
      </w:r>
      <w:r w:rsidR="000732F7" w:rsidRPr="00A015BB">
        <w:rPr>
          <w:rFonts w:ascii="Times New Roman" w:eastAsiaTheme="minorEastAsia" w:hAnsi="Times New Roman" w:cs="Times New Roman"/>
          <w:sz w:val="24"/>
          <w:szCs w:val="24"/>
        </w:rPr>
        <w:t xml:space="preserve"> </w:t>
      </w:r>
    </w:p>
    <w:p w14:paraId="24CC3705" w14:textId="6B29CD36" w:rsidR="000732F7" w:rsidRPr="00A015BB" w:rsidRDefault="000732F7" w:rsidP="000732F7">
      <w:pPr>
        <w:spacing w:line="480" w:lineRule="auto"/>
        <w:rPr>
          <w:rFonts w:ascii="Times New Roman" w:hAnsi="Times New Roman" w:cs="Times New Roman"/>
          <w:sz w:val="24"/>
          <w:szCs w:val="24"/>
        </w:rPr>
      </w:pPr>
      <w:r w:rsidRPr="00A015BB">
        <w:rPr>
          <w:rFonts w:ascii="Times New Roman" w:eastAsiaTheme="minorEastAsia" w:hAnsi="Times New Roman" w:cs="Times New Roman"/>
          <w:sz w:val="24"/>
          <w:szCs w:val="24"/>
        </w:rPr>
        <w:t xml:space="preserve">If we write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-A|</m:t>
        </m:r>
      </m:oMath>
      <w:r w:rsidRPr="00A015BB">
        <w:rPr>
          <w:rFonts w:ascii="Times New Roman" w:eastAsiaTheme="minorEastAsia" w:hAnsi="Times New Roman" w:cs="Times New Roman"/>
          <w:sz w:val="24"/>
          <w:szCs w:val="24"/>
        </w:rPr>
        <w:t xml:space="preserve"> to denote the positive value of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-A</m:t>
            </m:r>
          </m:e>
        </m:d>
      </m:oMath>
      <w:r w:rsidRPr="00A015BB">
        <w:rPr>
          <w:rFonts w:ascii="Times New Roman" w:hAnsi="Times New Roman" w:cs="Times New Roman"/>
          <w:sz w:val="24"/>
          <w:szCs w:val="24"/>
        </w:rPr>
        <w:t xml:space="preserve">, whatever be the actual sign, the sum of these ‘absolute deviations’ is </w:t>
      </w:r>
    </w:p>
    <w:p w14:paraId="1FD34533" w14:textId="25A38CE1" w:rsidR="000732F7" w:rsidRPr="00A015BB" w:rsidRDefault="00000000" w:rsidP="000732F7">
      <w:pPr>
        <w:spacing w:line="480" w:lineRule="auto"/>
        <w:rPr>
          <w:rFonts w:ascii="Times New Roman" w:eastAsiaTheme="minorEastAsia" w:hAnsi="Times New Roman" w:cs="Times New Roman"/>
          <w:sz w:val="24"/>
          <w:szCs w:val="24"/>
        </w:rPr>
      </w:pPr>
      <m:oMathPara>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-A</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-A</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-A</m:t>
              </m:r>
            </m:e>
          </m:d>
          <m:r>
            <w:rPr>
              <w:rFonts w:ascii="Cambria Math" w:eastAsiaTheme="minorEastAsia" w:hAnsi="Cambria Math" w:cs="Times New Roman"/>
              <w:sz w:val="24"/>
              <w:szCs w:val="24"/>
            </w:rPr>
            <m:t>+ …+</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-A</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-A|</m:t>
          </m:r>
        </m:oMath>
      </m:oMathPara>
    </w:p>
    <w:p w14:paraId="18007355" w14:textId="77777777" w:rsidR="000732F7" w:rsidRPr="00A015BB" w:rsidRDefault="000732F7" w:rsidP="000732F7">
      <w:pPr>
        <w:spacing w:line="48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 xml:space="preserve">And A.M. of the absolute deviations is </w:t>
      </w:r>
    </w:p>
    <w:p w14:paraId="3AD658B3" w14:textId="1D6663EA" w:rsidR="00F43C49" w:rsidRPr="00A015BB" w:rsidRDefault="00F43C49" w:rsidP="000732F7">
      <w:pPr>
        <w:spacing w:line="48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 xml:space="preserve">Mean Deviation about A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-A|</m:t>
        </m:r>
      </m:oMath>
    </w:p>
    <w:p w14:paraId="2A303735" w14:textId="106FF755" w:rsidR="00F43C49" w:rsidRPr="00A015BB" w:rsidRDefault="00F43C49" w:rsidP="000732F7">
      <w:pPr>
        <w:spacing w:line="48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Mean Deviation is usually calculated arithmetic mean  </w:t>
      </w:r>
      <m:oMath>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oMath>
      <w:r w:rsidRPr="00A015BB">
        <w:rPr>
          <w:rFonts w:ascii="Times New Roman" w:eastAsiaTheme="minorEastAsia" w:hAnsi="Times New Roman" w:cs="Times New Roman"/>
          <w:sz w:val="24"/>
          <w:szCs w:val="24"/>
        </w:rPr>
        <w:t xml:space="preserve"> and hence ‘Mean Deviation’ only refers to M. D. about mean.</w:t>
      </w:r>
    </w:p>
    <w:p w14:paraId="12CF0428" w14:textId="768A650F" w:rsidR="00F43C49" w:rsidRPr="00A015BB" w:rsidRDefault="00F43C49" w:rsidP="000732F7">
      <w:pPr>
        <w:spacing w:line="48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 xml:space="preserve">For simple series, </w:t>
      </w:r>
      <m:oMath>
        <m:r>
          <w:rPr>
            <w:rFonts w:ascii="Cambria Math" w:eastAsiaTheme="minorEastAsia" w:hAnsi="Cambria Math" w:cs="Times New Roman"/>
            <w:sz w:val="24"/>
            <w:szCs w:val="24"/>
          </w:rPr>
          <m:t>M.D.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oMath>
    </w:p>
    <w:p w14:paraId="728C6F69" w14:textId="452FA6A5" w:rsidR="00F43C49" w:rsidRPr="00A015BB" w:rsidRDefault="00F43C49" w:rsidP="000732F7">
      <w:pPr>
        <w:spacing w:line="48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 xml:space="preserve">For frequency distribution, </w:t>
      </w:r>
      <m:oMath>
        <m:r>
          <w:rPr>
            <w:rFonts w:ascii="Cambria Math" w:eastAsiaTheme="minorEastAsia" w:hAnsi="Cambria Math" w:cs="Times New Roman"/>
            <w:sz w:val="24"/>
            <w:szCs w:val="24"/>
          </w:rPr>
          <m:t>M.D.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oMath>
    </w:p>
    <w:p w14:paraId="54610A9F" w14:textId="3752B4D1" w:rsidR="00F43C49" w:rsidRPr="00A015BB" w:rsidRDefault="00F43C49" w:rsidP="000732F7">
      <w:pPr>
        <w:spacing w:line="48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lastRenderedPageBreak/>
        <w:t>Solved Examples</w:t>
      </w:r>
    </w:p>
    <w:p w14:paraId="312583DC" w14:textId="6030B4AC" w:rsidR="00A015BB" w:rsidRPr="00A015BB" w:rsidRDefault="00A015BB" w:rsidP="00A015BB">
      <w:pPr>
        <w:spacing w:line="480" w:lineRule="auto"/>
        <w:rPr>
          <w:rFonts w:ascii="Times New Roman" w:eastAsiaTheme="minorEastAsia" w:hAnsi="Times New Roman" w:cs="Times New Roman"/>
          <w:b/>
          <w:bCs/>
          <w:sz w:val="24"/>
          <w:szCs w:val="24"/>
        </w:rPr>
      </w:pPr>
      <w:r w:rsidRPr="00A015BB">
        <w:rPr>
          <w:rFonts w:ascii="Times New Roman" w:eastAsiaTheme="minorEastAsia" w:hAnsi="Times New Roman" w:cs="Times New Roman"/>
          <w:b/>
          <w:bCs/>
          <w:sz w:val="24"/>
          <w:szCs w:val="24"/>
        </w:rPr>
        <w:t>Example 1</w:t>
      </w:r>
    </w:p>
    <w:p w14:paraId="0C121488" w14:textId="6CC73412" w:rsidR="00F43C49" w:rsidRPr="00A015BB" w:rsidRDefault="00F43C49" w:rsidP="00F43C49">
      <w:pPr>
        <w:pStyle w:val="ListParagraph"/>
        <w:numPr>
          <w:ilvl w:val="0"/>
          <w:numId w:val="2"/>
        </w:numPr>
        <w:spacing w:line="48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 xml:space="preserve">Calculate the mean deviation of the following values about the median: 8, 15, 53, 49, 19, 62, 7, 15, 95, 77. </w:t>
      </w:r>
    </w:p>
    <w:p w14:paraId="40F5E439" w14:textId="2A7D40CF" w:rsidR="00F43C49" w:rsidRPr="00A015BB" w:rsidRDefault="00F43C49" w:rsidP="00F43C49">
      <w:pPr>
        <w:pStyle w:val="ListParagraph"/>
        <w:spacing w:line="48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 xml:space="preserve">Solution: </w:t>
      </w:r>
      <w:r w:rsidR="00A063D5" w:rsidRPr="00A015BB">
        <w:rPr>
          <w:rFonts w:ascii="Times New Roman" w:eastAsiaTheme="minorEastAsia" w:hAnsi="Times New Roman" w:cs="Times New Roman"/>
          <w:sz w:val="24"/>
          <w:szCs w:val="24"/>
        </w:rPr>
        <w:t>Since there are an even number of observations, i.e. 10, the median is the average of the two middlemost observations, when arranged in order of magnitude: 7, 8, 15, 15, (19, 49), 53, 62, 77, 95.</w:t>
      </w:r>
    </w:p>
    <w:p w14:paraId="0ED57528" w14:textId="128DC5F2" w:rsidR="00A063D5" w:rsidRPr="00A015BB" w:rsidRDefault="00A063D5" w:rsidP="00F43C49">
      <w:pPr>
        <w:pStyle w:val="ListParagraph"/>
        <w:spacing w:line="48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Median = (19+49)/2 = 34</w:t>
      </w:r>
    </w:p>
    <w:tbl>
      <w:tblPr>
        <w:tblStyle w:val="TableGrid"/>
        <w:tblW w:w="0" w:type="auto"/>
        <w:tblInd w:w="720" w:type="dxa"/>
        <w:tblLook w:val="04A0" w:firstRow="1" w:lastRow="0" w:firstColumn="1" w:lastColumn="0" w:noHBand="0" w:noVBand="1"/>
      </w:tblPr>
      <w:tblGrid>
        <w:gridCol w:w="4115"/>
        <w:gridCol w:w="4181"/>
      </w:tblGrid>
      <w:tr w:rsidR="00A063D5" w:rsidRPr="00A015BB" w14:paraId="6B5708CD" w14:textId="77777777" w:rsidTr="00A063D5">
        <w:trPr>
          <w:trHeight w:val="385"/>
        </w:trPr>
        <w:tc>
          <w:tcPr>
            <w:tcW w:w="4508" w:type="dxa"/>
          </w:tcPr>
          <w:p w14:paraId="0D6D30E5" w14:textId="4319727D"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x</w:t>
            </w:r>
          </w:p>
        </w:tc>
        <w:tc>
          <w:tcPr>
            <w:tcW w:w="4508" w:type="dxa"/>
          </w:tcPr>
          <w:p w14:paraId="30F969A7" w14:textId="601CE7A1" w:rsidR="00A063D5" w:rsidRPr="00A015BB" w:rsidRDefault="00A063D5" w:rsidP="00A063D5">
            <w:pPr>
              <w:pStyle w:val="ListParagraph"/>
              <w:ind w:left="0"/>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|x-median|</m:t>
                </m:r>
              </m:oMath>
            </m:oMathPara>
          </w:p>
        </w:tc>
      </w:tr>
      <w:tr w:rsidR="00A063D5" w:rsidRPr="00A015BB" w14:paraId="1E776FCE" w14:textId="77777777" w:rsidTr="00A063D5">
        <w:tc>
          <w:tcPr>
            <w:tcW w:w="4508" w:type="dxa"/>
          </w:tcPr>
          <w:p w14:paraId="04F99836" w14:textId="0121452B"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8</w:t>
            </w:r>
          </w:p>
        </w:tc>
        <w:tc>
          <w:tcPr>
            <w:tcW w:w="4508" w:type="dxa"/>
          </w:tcPr>
          <w:p w14:paraId="76510D48" w14:textId="4C3EBC94"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26</w:t>
            </w:r>
          </w:p>
        </w:tc>
      </w:tr>
      <w:tr w:rsidR="00A063D5" w:rsidRPr="00A015BB" w14:paraId="61B5BB41" w14:textId="77777777" w:rsidTr="00A063D5">
        <w:tc>
          <w:tcPr>
            <w:tcW w:w="4508" w:type="dxa"/>
          </w:tcPr>
          <w:p w14:paraId="6708F3FF" w14:textId="363732E5"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15</w:t>
            </w:r>
          </w:p>
        </w:tc>
        <w:tc>
          <w:tcPr>
            <w:tcW w:w="4508" w:type="dxa"/>
          </w:tcPr>
          <w:p w14:paraId="5D856663" w14:textId="1A34C728"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19</w:t>
            </w:r>
          </w:p>
        </w:tc>
      </w:tr>
      <w:tr w:rsidR="00A063D5" w:rsidRPr="00A015BB" w14:paraId="63AA39BA" w14:textId="77777777" w:rsidTr="00A063D5">
        <w:tc>
          <w:tcPr>
            <w:tcW w:w="4508" w:type="dxa"/>
          </w:tcPr>
          <w:p w14:paraId="13DD9DE8" w14:textId="194077B0"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53</w:t>
            </w:r>
          </w:p>
        </w:tc>
        <w:tc>
          <w:tcPr>
            <w:tcW w:w="4508" w:type="dxa"/>
          </w:tcPr>
          <w:p w14:paraId="37FF9956" w14:textId="3EE915FF"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19</w:t>
            </w:r>
          </w:p>
        </w:tc>
      </w:tr>
      <w:tr w:rsidR="00A063D5" w:rsidRPr="00A015BB" w14:paraId="4C0E6C1C" w14:textId="77777777" w:rsidTr="00A063D5">
        <w:tc>
          <w:tcPr>
            <w:tcW w:w="4508" w:type="dxa"/>
          </w:tcPr>
          <w:p w14:paraId="14758B56" w14:textId="79C7081B"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49</w:t>
            </w:r>
          </w:p>
        </w:tc>
        <w:tc>
          <w:tcPr>
            <w:tcW w:w="4508" w:type="dxa"/>
          </w:tcPr>
          <w:p w14:paraId="7C6F11E5" w14:textId="042F7E1F"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15</w:t>
            </w:r>
          </w:p>
        </w:tc>
      </w:tr>
      <w:tr w:rsidR="00A063D5" w:rsidRPr="00A015BB" w14:paraId="57FD93FD" w14:textId="77777777" w:rsidTr="00A063D5">
        <w:tc>
          <w:tcPr>
            <w:tcW w:w="4508" w:type="dxa"/>
          </w:tcPr>
          <w:p w14:paraId="605659FE" w14:textId="2EB0F864"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19</w:t>
            </w:r>
          </w:p>
        </w:tc>
        <w:tc>
          <w:tcPr>
            <w:tcW w:w="4508" w:type="dxa"/>
          </w:tcPr>
          <w:p w14:paraId="6BC74DB9" w14:textId="5DE49532"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15</w:t>
            </w:r>
          </w:p>
        </w:tc>
      </w:tr>
      <w:tr w:rsidR="00A063D5" w:rsidRPr="00A015BB" w14:paraId="6D4DF737" w14:textId="77777777" w:rsidTr="00A063D5">
        <w:tc>
          <w:tcPr>
            <w:tcW w:w="4508" w:type="dxa"/>
          </w:tcPr>
          <w:p w14:paraId="36232C66" w14:textId="6C8BE9F9"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62</w:t>
            </w:r>
          </w:p>
        </w:tc>
        <w:tc>
          <w:tcPr>
            <w:tcW w:w="4508" w:type="dxa"/>
          </w:tcPr>
          <w:p w14:paraId="7E6B1693" w14:textId="1C0C2C43"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28</w:t>
            </w:r>
          </w:p>
        </w:tc>
      </w:tr>
      <w:tr w:rsidR="00A063D5" w:rsidRPr="00A015BB" w14:paraId="44E29275" w14:textId="77777777" w:rsidTr="00A063D5">
        <w:tc>
          <w:tcPr>
            <w:tcW w:w="4508" w:type="dxa"/>
          </w:tcPr>
          <w:p w14:paraId="6311F5E2" w14:textId="4E9BEFBD"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7</w:t>
            </w:r>
          </w:p>
        </w:tc>
        <w:tc>
          <w:tcPr>
            <w:tcW w:w="4508" w:type="dxa"/>
          </w:tcPr>
          <w:p w14:paraId="4312D783" w14:textId="2A8141D7"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27</w:t>
            </w:r>
          </w:p>
        </w:tc>
      </w:tr>
      <w:tr w:rsidR="00A063D5" w:rsidRPr="00A015BB" w14:paraId="29341E58" w14:textId="77777777" w:rsidTr="00A063D5">
        <w:tc>
          <w:tcPr>
            <w:tcW w:w="4508" w:type="dxa"/>
          </w:tcPr>
          <w:p w14:paraId="3675D8DB" w14:textId="075086A4"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15</w:t>
            </w:r>
          </w:p>
        </w:tc>
        <w:tc>
          <w:tcPr>
            <w:tcW w:w="4508" w:type="dxa"/>
          </w:tcPr>
          <w:p w14:paraId="620D098C" w14:textId="7D1B7719"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19</w:t>
            </w:r>
          </w:p>
        </w:tc>
      </w:tr>
      <w:tr w:rsidR="00A063D5" w:rsidRPr="00A015BB" w14:paraId="01706753" w14:textId="77777777" w:rsidTr="00A063D5">
        <w:tc>
          <w:tcPr>
            <w:tcW w:w="4508" w:type="dxa"/>
          </w:tcPr>
          <w:p w14:paraId="38E567EB" w14:textId="26FDAE8E"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95</w:t>
            </w:r>
          </w:p>
        </w:tc>
        <w:tc>
          <w:tcPr>
            <w:tcW w:w="4508" w:type="dxa"/>
          </w:tcPr>
          <w:p w14:paraId="53D0844D" w14:textId="36B916DB"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61</w:t>
            </w:r>
          </w:p>
        </w:tc>
      </w:tr>
      <w:tr w:rsidR="00A063D5" w:rsidRPr="00A015BB" w14:paraId="715485E5" w14:textId="77777777" w:rsidTr="00A063D5">
        <w:tc>
          <w:tcPr>
            <w:tcW w:w="4508" w:type="dxa"/>
          </w:tcPr>
          <w:p w14:paraId="24FF638C" w14:textId="1CD19A99"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77</w:t>
            </w:r>
          </w:p>
        </w:tc>
        <w:tc>
          <w:tcPr>
            <w:tcW w:w="4508" w:type="dxa"/>
          </w:tcPr>
          <w:p w14:paraId="749ACA6C" w14:textId="44BA4CDC"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43</w:t>
            </w:r>
          </w:p>
        </w:tc>
      </w:tr>
      <w:tr w:rsidR="00A063D5" w:rsidRPr="00A015BB" w14:paraId="18DC348B" w14:textId="77777777" w:rsidTr="00A063D5">
        <w:tc>
          <w:tcPr>
            <w:tcW w:w="4508" w:type="dxa"/>
          </w:tcPr>
          <w:p w14:paraId="4ED57315" w14:textId="0CC4A0BD"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Total</w:t>
            </w:r>
          </w:p>
        </w:tc>
        <w:tc>
          <w:tcPr>
            <w:tcW w:w="4508" w:type="dxa"/>
          </w:tcPr>
          <w:p w14:paraId="6DACCA5D" w14:textId="493F5FE9" w:rsidR="00A063D5" w:rsidRPr="00A015BB" w:rsidRDefault="00A063D5" w:rsidP="00A063D5">
            <w:pPr>
              <w:pStyle w:val="ListParagraph"/>
              <w:ind w:left="0"/>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272</w:t>
            </w:r>
          </w:p>
        </w:tc>
      </w:tr>
    </w:tbl>
    <w:p w14:paraId="77A951FD" w14:textId="77777777" w:rsidR="00A063D5" w:rsidRPr="00A015BB" w:rsidRDefault="00A063D5" w:rsidP="00F43C49">
      <w:pPr>
        <w:pStyle w:val="ListParagraph"/>
        <w:spacing w:line="480" w:lineRule="auto"/>
        <w:rPr>
          <w:rFonts w:ascii="Times New Roman" w:eastAsiaTheme="minorEastAsia" w:hAnsi="Times New Roman" w:cs="Times New Roman"/>
          <w:sz w:val="24"/>
          <w:szCs w:val="24"/>
        </w:rPr>
      </w:pPr>
    </w:p>
    <w:p w14:paraId="42367209" w14:textId="514D1C2C" w:rsidR="00A063D5" w:rsidRPr="00A015BB" w:rsidRDefault="00A063D5" w:rsidP="00F43C49">
      <w:pPr>
        <w:pStyle w:val="ListParagraph"/>
        <w:spacing w:line="480" w:lineRule="auto"/>
        <w:rPr>
          <w:rFonts w:ascii="Times New Roman" w:eastAsiaTheme="minorEastAsia" w:hAnsi="Times New Roman" w:cs="Times New Roman"/>
          <w:b/>
          <w:bCs/>
          <w:sz w:val="24"/>
          <w:szCs w:val="24"/>
        </w:rPr>
      </w:pPr>
      <w:r w:rsidRPr="00A015BB">
        <w:rPr>
          <w:rFonts w:ascii="Times New Roman" w:eastAsiaTheme="minorEastAsia" w:hAnsi="Times New Roman" w:cs="Times New Roman"/>
          <w:sz w:val="24"/>
          <w:szCs w:val="24"/>
        </w:rPr>
        <w:t xml:space="preserve">Mean Deviation about mean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-median</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10</m:t>
            </m:r>
          </m:den>
        </m:f>
        <m:r>
          <w:rPr>
            <w:rFonts w:ascii="Cambria Math" w:eastAsiaTheme="minorEastAsia" w:hAnsi="Cambria Math" w:cs="Times New Roman"/>
            <w:sz w:val="24"/>
            <w:szCs w:val="24"/>
          </w:rPr>
          <m:t>*272=</m:t>
        </m:r>
        <m:r>
          <m:rPr>
            <m:sty m:val="bi"/>
          </m:rPr>
          <w:rPr>
            <w:rFonts w:ascii="Cambria Math" w:eastAsiaTheme="minorEastAsia" w:hAnsi="Cambria Math" w:cs="Times New Roman"/>
            <w:sz w:val="24"/>
            <w:szCs w:val="24"/>
          </w:rPr>
          <m:t>27.2</m:t>
        </m:r>
      </m:oMath>
    </w:p>
    <w:p w14:paraId="3A986EF8" w14:textId="6FD08D68" w:rsidR="00A063D5" w:rsidRPr="00A015BB" w:rsidRDefault="00A015BB" w:rsidP="00A015BB">
      <w:pPr>
        <w:spacing w:after="0" w:line="480" w:lineRule="auto"/>
        <w:rPr>
          <w:rFonts w:ascii="Times New Roman" w:eastAsiaTheme="minorEastAsia" w:hAnsi="Times New Roman" w:cs="Times New Roman"/>
          <w:b/>
          <w:bCs/>
          <w:sz w:val="24"/>
          <w:szCs w:val="24"/>
        </w:rPr>
      </w:pPr>
      <w:r w:rsidRPr="00A015BB">
        <w:rPr>
          <w:rFonts w:ascii="Times New Roman" w:eastAsiaTheme="minorEastAsia" w:hAnsi="Times New Roman" w:cs="Times New Roman"/>
          <w:b/>
          <w:bCs/>
          <w:sz w:val="24"/>
          <w:szCs w:val="24"/>
        </w:rPr>
        <w:t>Example 2</w:t>
      </w:r>
    </w:p>
    <w:p w14:paraId="7C47AD2A" w14:textId="22F52398" w:rsidR="00A063D5" w:rsidRPr="00A015BB" w:rsidRDefault="00A063D5" w:rsidP="00A015BB">
      <w:pPr>
        <w:pStyle w:val="ListParagraph"/>
        <w:numPr>
          <w:ilvl w:val="0"/>
          <w:numId w:val="2"/>
        </w:numPr>
        <w:spacing w:line="36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Find the mean deviation of the following series:</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A063D5" w:rsidRPr="00A015BB" w14:paraId="4F894DF4" w14:textId="77777777" w:rsidTr="00A063D5">
        <w:tc>
          <w:tcPr>
            <w:tcW w:w="1288" w:type="dxa"/>
          </w:tcPr>
          <w:p w14:paraId="5F0B4581" w14:textId="451CBACF"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X</w:t>
            </w:r>
          </w:p>
        </w:tc>
        <w:tc>
          <w:tcPr>
            <w:tcW w:w="1288" w:type="dxa"/>
          </w:tcPr>
          <w:p w14:paraId="4E764612" w14:textId="38B3A850"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10</w:t>
            </w:r>
          </w:p>
        </w:tc>
        <w:tc>
          <w:tcPr>
            <w:tcW w:w="1288" w:type="dxa"/>
          </w:tcPr>
          <w:p w14:paraId="2A6B0312" w14:textId="2291B249"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11</w:t>
            </w:r>
          </w:p>
        </w:tc>
        <w:tc>
          <w:tcPr>
            <w:tcW w:w="1288" w:type="dxa"/>
          </w:tcPr>
          <w:p w14:paraId="66619DE8" w14:textId="7A8A419F"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12</w:t>
            </w:r>
          </w:p>
        </w:tc>
        <w:tc>
          <w:tcPr>
            <w:tcW w:w="1288" w:type="dxa"/>
          </w:tcPr>
          <w:p w14:paraId="49F3BB5A" w14:textId="3488BB69"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13</w:t>
            </w:r>
          </w:p>
        </w:tc>
        <w:tc>
          <w:tcPr>
            <w:tcW w:w="1288" w:type="dxa"/>
          </w:tcPr>
          <w:p w14:paraId="26673F04" w14:textId="664549F0"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14</w:t>
            </w:r>
          </w:p>
        </w:tc>
        <w:tc>
          <w:tcPr>
            <w:tcW w:w="1288" w:type="dxa"/>
          </w:tcPr>
          <w:p w14:paraId="61E955B1" w14:textId="2B71B526"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Total</w:t>
            </w:r>
          </w:p>
        </w:tc>
      </w:tr>
      <w:tr w:rsidR="00A063D5" w:rsidRPr="00A015BB" w14:paraId="09E49B7F" w14:textId="77777777" w:rsidTr="00A063D5">
        <w:tc>
          <w:tcPr>
            <w:tcW w:w="1288" w:type="dxa"/>
          </w:tcPr>
          <w:p w14:paraId="61805DA2" w14:textId="60C8D869"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frequency</w:t>
            </w:r>
          </w:p>
        </w:tc>
        <w:tc>
          <w:tcPr>
            <w:tcW w:w="1288" w:type="dxa"/>
          </w:tcPr>
          <w:p w14:paraId="14950172" w14:textId="443F3770"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3</w:t>
            </w:r>
          </w:p>
        </w:tc>
        <w:tc>
          <w:tcPr>
            <w:tcW w:w="1288" w:type="dxa"/>
          </w:tcPr>
          <w:p w14:paraId="336533FA" w14:textId="27617C5E"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12</w:t>
            </w:r>
          </w:p>
        </w:tc>
        <w:tc>
          <w:tcPr>
            <w:tcW w:w="1288" w:type="dxa"/>
          </w:tcPr>
          <w:p w14:paraId="4C87D530" w14:textId="5B2A2EFA"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18</w:t>
            </w:r>
          </w:p>
        </w:tc>
        <w:tc>
          <w:tcPr>
            <w:tcW w:w="1288" w:type="dxa"/>
          </w:tcPr>
          <w:p w14:paraId="120A6456" w14:textId="021028A7"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12</w:t>
            </w:r>
          </w:p>
        </w:tc>
        <w:tc>
          <w:tcPr>
            <w:tcW w:w="1288" w:type="dxa"/>
          </w:tcPr>
          <w:p w14:paraId="33B7FF2D" w14:textId="40F438DA"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3</w:t>
            </w:r>
          </w:p>
        </w:tc>
        <w:tc>
          <w:tcPr>
            <w:tcW w:w="1288" w:type="dxa"/>
          </w:tcPr>
          <w:p w14:paraId="34C52336" w14:textId="52F1997C" w:rsidR="00A063D5" w:rsidRPr="00A015BB" w:rsidRDefault="00A063D5" w:rsidP="00A015BB">
            <w:pPr>
              <w:spacing w:line="36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48</w:t>
            </w:r>
          </w:p>
        </w:tc>
      </w:tr>
    </w:tbl>
    <w:p w14:paraId="4603DC95" w14:textId="52761FEE" w:rsidR="00A063D5" w:rsidRPr="00A015BB" w:rsidRDefault="00A063D5" w:rsidP="00A063D5">
      <w:pPr>
        <w:spacing w:line="276"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 xml:space="preserve">Solution: </w:t>
      </w:r>
    </w:p>
    <w:tbl>
      <w:tblPr>
        <w:tblStyle w:val="TableGrid"/>
        <w:tblW w:w="0" w:type="auto"/>
        <w:tblLook w:val="04A0" w:firstRow="1" w:lastRow="0" w:firstColumn="1" w:lastColumn="0" w:noHBand="0" w:noVBand="1"/>
      </w:tblPr>
      <w:tblGrid>
        <w:gridCol w:w="1803"/>
        <w:gridCol w:w="1803"/>
        <w:gridCol w:w="1803"/>
        <w:gridCol w:w="1803"/>
        <w:gridCol w:w="1804"/>
      </w:tblGrid>
      <w:tr w:rsidR="00A063D5" w:rsidRPr="00A015BB" w14:paraId="0176FA93" w14:textId="77777777" w:rsidTr="00A063D5">
        <w:tc>
          <w:tcPr>
            <w:tcW w:w="1803" w:type="dxa"/>
          </w:tcPr>
          <w:p w14:paraId="582C9218" w14:textId="4A610263" w:rsidR="00A063D5" w:rsidRPr="00A015BB" w:rsidRDefault="00A063D5" w:rsidP="00A063D5">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oMath>
            </m:oMathPara>
          </w:p>
        </w:tc>
        <w:tc>
          <w:tcPr>
            <w:tcW w:w="1803" w:type="dxa"/>
          </w:tcPr>
          <w:p w14:paraId="40ED9117" w14:textId="352FF343" w:rsidR="00A063D5" w:rsidRPr="00A015BB" w:rsidRDefault="00A063D5" w:rsidP="00A063D5">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oMath>
            </m:oMathPara>
          </w:p>
        </w:tc>
        <w:tc>
          <w:tcPr>
            <w:tcW w:w="1803" w:type="dxa"/>
          </w:tcPr>
          <w:p w14:paraId="74E3F3A6" w14:textId="4C9702A7" w:rsidR="00A063D5" w:rsidRPr="00A015BB" w:rsidRDefault="00A063D5" w:rsidP="00A063D5">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fx</m:t>
                </m:r>
              </m:oMath>
            </m:oMathPara>
          </w:p>
        </w:tc>
        <w:tc>
          <w:tcPr>
            <w:tcW w:w="1803" w:type="dxa"/>
          </w:tcPr>
          <w:p w14:paraId="68070E67" w14:textId="1586A605" w:rsidR="00A063D5" w:rsidRPr="00A015BB" w:rsidRDefault="00A063D5" w:rsidP="00A063D5">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oMath>
            </m:oMathPara>
          </w:p>
        </w:tc>
        <w:tc>
          <w:tcPr>
            <w:tcW w:w="1804" w:type="dxa"/>
          </w:tcPr>
          <w:p w14:paraId="71C08338" w14:textId="0595805A" w:rsidR="00A063D5" w:rsidRPr="00A015BB" w:rsidRDefault="00A063D5" w:rsidP="00A063D5">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f|x-</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oMath>
            </m:oMathPara>
          </w:p>
        </w:tc>
      </w:tr>
      <w:tr w:rsidR="00A063D5" w:rsidRPr="00A015BB" w14:paraId="05EA0BC0" w14:textId="77777777" w:rsidTr="00A063D5">
        <w:tc>
          <w:tcPr>
            <w:tcW w:w="1803" w:type="dxa"/>
          </w:tcPr>
          <w:p w14:paraId="4C779D5D" w14:textId="14FAFCF0"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10</w:t>
            </w:r>
          </w:p>
        </w:tc>
        <w:tc>
          <w:tcPr>
            <w:tcW w:w="1803" w:type="dxa"/>
          </w:tcPr>
          <w:p w14:paraId="23DCC8F6" w14:textId="3B2CCD1C"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3</w:t>
            </w:r>
          </w:p>
        </w:tc>
        <w:tc>
          <w:tcPr>
            <w:tcW w:w="1803" w:type="dxa"/>
          </w:tcPr>
          <w:p w14:paraId="681651F1" w14:textId="50A79197"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30</w:t>
            </w:r>
          </w:p>
        </w:tc>
        <w:tc>
          <w:tcPr>
            <w:tcW w:w="1803" w:type="dxa"/>
          </w:tcPr>
          <w:p w14:paraId="3B527CD1" w14:textId="33C13D27"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2</w:t>
            </w:r>
          </w:p>
        </w:tc>
        <w:tc>
          <w:tcPr>
            <w:tcW w:w="1804" w:type="dxa"/>
          </w:tcPr>
          <w:p w14:paraId="668B37D6" w14:textId="396E7937"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6</w:t>
            </w:r>
          </w:p>
        </w:tc>
      </w:tr>
      <w:tr w:rsidR="00A063D5" w:rsidRPr="00A015BB" w14:paraId="4DED39AF" w14:textId="77777777" w:rsidTr="00A063D5">
        <w:tc>
          <w:tcPr>
            <w:tcW w:w="1803" w:type="dxa"/>
          </w:tcPr>
          <w:p w14:paraId="7ED173A7" w14:textId="017EC327"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11</w:t>
            </w:r>
          </w:p>
        </w:tc>
        <w:tc>
          <w:tcPr>
            <w:tcW w:w="1803" w:type="dxa"/>
          </w:tcPr>
          <w:p w14:paraId="444EC2A2" w14:textId="71C695B4"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12</w:t>
            </w:r>
          </w:p>
        </w:tc>
        <w:tc>
          <w:tcPr>
            <w:tcW w:w="1803" w:type="dxa"/>
          </w:tcPr>
          <w:p w14:paraId="1C8D8929" w14:textId="0DA8C5AF"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132</w:t>
            </w:r>
          </w:p>
        </w:tc>
        <w:tc>
          <w:tcPr>
            <w:tcW w:w="1803" w:type="dxa"/>
          </w:tcPr>
          <w:p w14:paraId="7CD3A83B" w14:textId="1753D22B"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w:t>
            </w:r>
          </w:p>
        </w:tc>
        <w:tc>
          <w:tcPr>
            <w:tcW w:w="1804" w:type="dxa"/>
          </w:tcPr>
          <w:p w14:paraId="5EE9E46E" w14:textId="0171448B"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12</w:t>
            </w:r>
          </w:p>
        </w:tc>
      </w:tr>
      <w:tr w:rsidR="00A063D5" w:rsidRPr="00A015BB" w14:paraId="7AA5ADE1" w14:textId="77777777" w:rsidTr="00A063D5">
        <w:tc>
          <w:tcPr>
            <w:tcW w:w="1803" w:type="dxa"/>
          </w:tcPr>
          <w:p w14:paraId="20CAD3BB" w14:textId="722198AE"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lastRenderedPageBreak/>
              <w:t>12</w:t>
            </w:r>
          </w:p>
        </w:tc>
        <w:tc>
          <w:tcPr>
            <w:tcW w:w="1803" w:type="dxa"/>
          </w:tcPr>
          <w:p w14:paraId="202968A7" w14:textId="00CACABB"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18</w:t>
            </w:r>
          </w:p>
        </w:tc>
        <w:tc>
          <w:tcPr>
            <w:tcW w:w="1803" w:type="dxa"/>
          </w:tcPr>
          <w:p w14:paraId="6FA09F97" w14:textId="39D23548"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216</w:t>
            </w:r>
          </w:p>
        </w:tc>
        <w:tc>
          <w:tcPr>
            <w:tcW w:w="1803" w:type="dxa"/>
          </w:tcPr>
          <w:p w14:paraId="0017444B" w14:textId="05B27CAA"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0</w:t>
            </w:r>
          </w:p>
        </w:tc>
        <w:tc>
          <w:tcPr>
            <w:tcW w:w="1804" w:type="dxa"/>
          </w:tcPr>
          <w:p w14:paraId="17A39C08" w14:textId="715F348D"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0</w:t>
            </w:r>
          </w:p>
        </w:tc>
      </w:tr>
      <w:tr w:rsidR="00A063D5" w:rsidRPr="00A015BB" w14:paraId="5AFE0718" w14:textId="77777777" w:rsidTr="00A063D5">
        <w:tc>
          <w:tcPr>
            <w:tcW w:w="1803" w:type="dxa"/>
          </w:tcPr>
          <w:p w14:paraId="410C8977" w14:textId="141E1143"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13</w:t>
            </w:r>
          </w:p>
        </w:tc>
        <w:tc>
          <w:tcPr>
            <w:tcW w:w="1803" w:type="dxa"/>
          </w:tcPr>
          <w:p w14:paraId="19028442" w14:textId="0ED292AD"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12</w:t>
            </w:r>
          </w:p>
        </w:tc>
        <w:tc>
          <w:tcPr>
            <w:tcW w:w="1803" w:type="dxa"/>
          </w:tcPr>
          <w:p w14:paraId="10988C48" w14:textId="28B29AF9"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156</w:t>
            </w:r>
          </w:p>
        </w:tc>
        <w:tc>
          <w:tcPr>
            <w:tcW w:w="1803" w:type="dxa"/>
          </w:tcPr>
          <w:p w14:paraId="474A5164" w14:textId="2B652C59"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w:t>
            </w:r>
          </w:p>
        </w:tc>
        <w:tc>
          <w:tcPr>
            <w:tcW w:w="1804" w:type="dxa"/>
          </w:tcPr>
          <w:p w14:paraId="09213BC1" w14:textId="1F6D90D1"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12</w:t>
            </w:r>
          </w:p>
        </w:tc>
      </w:tr>
      <w:tr w:rsidR="00A063D5" w:rsidRPr="00A015BB" w14:paraId="4ED5158C" w14:textId="77777777" w:rsidTr="00A063D5">
        <w:tc>
          <w:tcPr>
            <w:tcW w:w="1803" w:type="dxa"/>
          </w:tcPr>
          <w:p w14:paraId="5E631575" w14:textId="002C3F86"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14</w:t>
            </w:r>
          </w:p>
        </w:tc>
        <w:tc>
          <w:tcPr>
            <w:tcW w:w="1803" w:type="dxa"/>
          </w:tcPr>
          <w:p w14:paraId="1A3B1F5E" w14:textId="3F51BB68"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3</w:t>
            </w:r>
          </w:p>
        </w:tc>
        <w:tc>
          <w:tcPr>
            <w:tcW w:w="1803" w:type="dxa"/>
          </w:tcPr>
          <w:p w14:paraId="692F2845" w14:textId="23832C68"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42</w:t>
            </w:r>
          </w:p>
        </w:tc>
        <w:tc>
          <w:tcPr>
            <w:tcW w:w="1803" w:type="dxa"/>
          </w:tcPr>
          <w:p w14:paraId="5128D813" w14:textId="63631AB6"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2</w:t>
            </w:r>
          </w:p>
        </w:tc>
        <w:tc>
          <w:tcPr>
            <w:tcW w:w="1804" w:type="dxa"/>
          </w:tcPr>
          <w:p w14:paraId="26F63828" w14:textId="4959776B"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6</w:t>
            </w:r>
          </w:p>
        </w:tc>
      </w:tr>
      <w:tr w:rsidR="00A063D5" w:rsidRPr="00A015BB" w14:paraId="4C483A3A" w14:textId="77777777" w:rsidTr="00A063D5">
        <w:tc>
          <w:tcPr>
            <w:tcW w:w="1803" w:type="dxa"/>
          </w:tcPr>
          <w:p w14:paraId="5FA86C7B" w14:textId="0D9F8137"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Total</w:t>
            </w:r>
          </w:p>
        </w:tc>
        <w:tc>
          <w:tcPr>
            <w:tcW w:w="1803" w:type="dxa"/>
          </w:tcPr>
          <w:p w14:paraId="5B56959B" w14:textId="4155DE1D"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48</w:t>
            </w:r>
          </w:p>
        </w:tc>
        <w:tc>
          <w:tcPr>
            <w:tcW w:w="1803" w:type="dxa"/>
          </w:tcPr>
          <w:p w14:paraId="23B63CDE" w14:textId="5B35A329"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576</w:t>
            </w:r>
          </w:p>
        </w:tc>
        <w:tc>
          <w:tcPr>
            <w:tcW w:w="1803" w:type="dxa"/>
          </w:tcPr>
          <w:p w14:paraId="2149D728" w14:textId="090C56E6"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w:t>
            </w:r>
          </w:p>
        </w:tc>
        <w:tc>
          <w:tcPr>
            <w:tcW w:w="1804" w:type="dxa"/>
          </w:tcPr>
          <w:p w14:paraId="28CFF073" w14:textId="2CBE701C" w:rsidR="00A063D5" w:rsidRPr="00A015BB" w:rsidRDefault="00A063D5" w:rsidP="00A063D5">
            <w:pPr>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36</w:t>
            </w:r>
          </w:p>
        </w:tc>
      </w:tr>
    </w:tbl>
    <w:p w14:paraId="522BDD8E" w14:textId="77777777" w:rsidR="00A063D5" w:rsidRPr="00A015BB" w:rsidRDefault="00A063D5" w:rsidP="000732F7">
      <w:pPr>
        <w:spacing w:line="480" w:lineRule="auto"/>
        <w:rPr>
          <w:rFonts w:ascii="Times New Roman" w:eastAsiaTheme="minorEastAsia" w:hAnsi="Times New Roman" w:cs="Times New Roman"/>
          <w:sz w:val="24"/>
          <w:szCs w:val="24"/>
        </w:rPr>
      </w:pPr>
    </w:p>
    <w:p w14:paraId="3D3D6A50" w14:textId="58E616A9" w:rsidR="00A063D5" w:rsidRPr="00A015BB" w:rsidRDefault="00000000" w:rsidP="00A063D5">
      <w:pPr>
        <w:spacing w:line="240" w:lineRule="auto"/>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∑fx</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576</m:t>
              </m:r>
            </m:num>
            <m:den>
              <m:r>
                <w:rPr>
                  <w:rFonts w:ascii="Cambria Math" w:eastAsiaTheme="minorEastAsia" w:hAnsi="Cambria Math" w:cs="Times New Roman"/>
                  <w:sz w:val="24"/>
                  <w:szCs w:val="24"/>
                </w:rPr>
                <m:t>48</m:t>
              </m:r>
            </m:den>
          </m:f>
          <m:r>
            <w:rPr>
              <w:rFonts w:ascii="Cambria Math" w:eastAsiaTheme="minorEastAsia" w:hAnsi="Cambria Math" w:cs="Times New Roman"/>
              <w:sz w:val="24"/>
              <w:szCs w:val="24"/>
            </w:rPr>
            <m:t>=12</m:t>
          </m:r>
        </m:oMath>
      </m:oMathPara>
    </w:p>
    <w:p w14:paraId="3C1959D5" w14:textId="166DABDE" w:rsidR="005F256E" w:rsidRPr="00A015BB" w:rsidRDefault="005F256E" w:rsidP="00A063D5">
      <w:pPr>
        <w:spacing w:line="240" w:lineRule="auto"/>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t>Mean Deviation = 36/48 = 0.75</w:t>
      </w:r>
    </w:p>
    <w:p w14:paraId="7259025E" w14:textId="77777777" w:rsidR="000732F7" w:rsidRPr="00A015BB" w:rsidRDefault="000732F7" w:rsidP="000732F7">
      <w:pPr>
        <w:spacing w:line="480" w:lineRule="auto"/>
        <w:rPr>
          <w:rFonts w:ascii="Times New Roman" w:eastAsiaTheme="minorEastAsia" w:hAnsi="Times New Roman" w:cs="Times New Roman"/>
          <w:sz w:val="24"/>
          <w:szCs w:val="24"/>
        </w:rPr>
      </w:pPr>
    </w:p>
    <w:p w14:paraId="18D32F95" w14:textId="06BD3CA5" w:rsidR="00AE329E" w:rsidRPr="00A015BB" w:rsidRDefault="00AE329E" w:rsidP="000732F7">
      <w:pPr>
        <w:spacing w:line="480" w:lineRule="auto"/>
        <w:rPr>
          <w:rFonts w:ascii="Times New Roman" w:hAnsi="Times New Roman" w:cs="Times New Roman"/>
          <w:sz w:val="24"/>
          <w:szCs w:val="24"/>
        </w:rPr>
      </w:pPr>
      <w:r w:rsidRPr="00A015BB">
        <w:rPr>
          <w:rFonts w:ascii="Times New Roman" w:hAnsi="Times New Roman" w:cs="Times New Roman"/>
          <w:b/>
          <w:bCs/>
          <w:color w:val="FF0000"/>
          <w:sz w:val="24"/>
          <w:szCs w:val="24"/>
        </w:rPr>
        <w:t>Standard Deviation</w:t>
      </w:r>
    </w:p>
    <w:p w14:paraId="78D52684"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 It is defined as the positive square-root of the arithmetic mean of the Square of the deviations of the given observation from their arithmetic mean. </w:t>
      </w:r>
    </w:p>
    <w:p w14:paraId="2433896B"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The standard deviation is denoted by s in case of sample and Greek letter σ (sigma) in case of population. </w:t>
      </w:r>
    </w:p>
    <w:p w14:paraId="682BA443"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The formula for calculating standard deviation is as follows </w:t>
      </w:r>
    </w:p>
    <w:p w14:paraId="6D4988BC" w14:textId="60C45C28" w:rsidR="00AE329E" w:rsidRPr="00A015BB" w:rsidRDefault="00AE329E" w:rsidP="00AE329E">
      <w:pPr>
        <w:spacing w:line="480" w:lineRule="auto"/>
        <w:jc w:val="both"/>
        <w:rPr>
          <w:rFonts w:ascii="Times New Roman" w:hAnsi="Times New Roman" w:cs="Times New Roman"/>
          <w:sz w:val="24"/>
          <w:szCs w:val="24"/>
        </w:rPr>
      </w:pPr>
      <m:oMath>
        <m:r>
          <w:rPr>
            <w:rFonts w:ascii="Cambria Math" w:hAnsi="Cambria Math" w:cs="Times New Roman"/>
            <w:sz w:val="24"/>
            <w:szCs w:val="24"/>
          </w:rPr>
          <m:t>s=</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rad>
      </m:oMath>
      <w:r w:rsidRPr="00A015BB">
        <w:rPr>
          <w:rFonts w:ascii="Times New Roman" w:eastAsiaTheme="minorEastAsia" w:hAnsi="Times New Roman" w:cs="Times New Roman"/>
          <w:sz w:val="24"/>
          <w:szCs w:val="24"/>
        </w:rPr>
        <w:t xml:space="preserve">       </w:t>
      </w:r>
      <w:r w:rsidRPr="00A015BB">
        <w:rPr>
          <w:rFonts w:ascii="Times New Roman" w:hAnsi="Times New Roman" w:cs="Times New Roman"/>
          <w:sz w:val="24"/>
          <w:szCs w:val="24"/>
        </w:rPr>
        <w:t xml:space="preserve">for raw data </w:t>
      </w:r>
    </w:p>
    <w:p w14:paraId="390F91CD"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And for grouped data the formulas are</w:t>
      </w:r>
    </w:p>
    <w:p w14:paraId="255948E8" w14:textId="7E790175" w:rsidR="00AE329E" w:rsidRPr="00A015BB" w:rsidRDefault="00AE329E" w:rsidP="00AE329E">
      <w:pPr>
        <w:spacing w:line="480" w:lineRule="auto"/>
        <w:jc w:val="both"/>
        <w:rPr>
          <w:rFonts w:ascii="Times New Roman" w:eastAsiaTheme="minorEastAsia" w:hAnsi="Times New Roman" w:cs="Times New Roman"/>
          <w:sz w:val="24"/>
          <w:szCs w:val="24"/>
        </w:rPr>
      </w:pPr>
      <m:oMath>
        <m:r>
          <w:rPr>
            <w:rFonts w:ascii="Cambria Math" w:hAnsi="Cambria Math" w:cs="Times New Roman"/>
            <w:sz w:val="24"/>
            <w:szCs w:val="24"/>
          </w:rPr>
          <m:t>s=</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d>
              </m:e>
              <m:sup>
                <m:r>
                  <w:rPr>
                    <w:rFonts w:ascii="Cambria Math" w:eastAsiaTheme="minorEastAsia" w:hAnsi="Cambria Math" w:cs="Times New Roman"/>
                    <w:sz w:val="24"/>
                    <w:szCs w:val="24"/>
                  </w:rPr>
                  <m:t>2</m:t>
                </m:r>
              </m:sup>
            </m:sSup>
          </m:e>
        </m:rad>
      </m:oMath>
      <w:r w:rsidR="00A015BB" w:rsidRPr="00A015BB">
        <w:rPr>
          <w:rFonts w:ascii="Times New Roman" w:eastAsiaTheme="minorEastAsia" w:hAnsi="Times New Roman" w:cs="Times New Roman"/>
          <w:sz w:val="24"/>
          <w:szCs w:val="24"/>
        </w:rPr>
        <w:t xml:space="preserve">   for frequency distribution</w:t>
      </w:r>
    </w:p>
    <w:p w14:paraId="1C2DAAD2" w14:textId="77777777" w:rsidR="00A015BB" w:rsidRDefault="00A015BB" w:rsidP="00AE329E">
      <w:pPr>
        <w:spacing w:line="480" w:lineRule="auto"/>
        <w:jc w:val="both"/>
        <w:rPr>
          <w:rFonts w:ascii="Times New Roman" w:hAnsi="Times New Roman" w:cs="Times New Roman"/>
          <w:b/>
          <w:bCs/>
          <w:sz w:val="24"/>
          <w:szCs w:val="24"/>
        </w:rPr>
      </w:pPr>
      <w:r w:rsidRPr="00A015BB">
        <w:rPr>
          <w:rFonts w:ascii="Times New Roman" w:hAnsi="Times New Roman" w:cs="Times New Roman"/>
          <w:b/>
          <w:bCs/>
          <w:sz w:val="24"/>
          <w:szCs w:val="24"/>
        </w:rPr>
        <w:t>Example</w:t>
      </w:r>
      <w:r>
        <w:rPr>
          <w:rFonts w:ascii="Times New Roman" w:hAnsi="Times New Roman" w:cs="Times New Roman"/>
          <w:b/>
          <w:bCs/>
          <w:sz w:val="24"/>
          <w:szCs w:val="24"/>
        </w:rPr>
        <w:t xml:space="preserve"> 3</w:t>
      </w:r>
    </w:p>
    <w:p w14:paraId="6918BE2F" w14:textId="1EFEF975" w:rsidR="00AE329E" w:rsidRPr="00A015BB" w:rsidRDefault="00A015BB" w:rsidP="00A015BB">
      <w:pPr>
        <w:pStyle w:val="ListParagraph"/>
        <w:numPr>
          <w:ilvl w:val="0"/>
          <w:numId w:val="2"/>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The standard deviation calculated from a set of 32 observations is 5. If the sum of the observations is 80, what is the sum of the squares of these observations?</w:t>
      </w:r>
    </w:p>
    <w:p w14:paraId="30951FA9" w14:textId="77777777" w:rsidR="00A015BB" w:rsidRPr="00A015BB" w:rsidRDefault="00A015BB" w:rsidP="00AE329E">
      <w:pPr>
        <w:spacing w:line="480" w:lineRule="auto"/>
        <w:jc w:val="both"/>
        <w:rPr>
          <w:rFonts w:ascii="Times New Roman" w:eastAsiaTheme="minorEastAsia" w:hAnsi="Times New Roman" w:cs="Times New Roman"/>
          <w:sz w:val="24"/>
          <w:szCs w:val="24"/>
        </w:rPr>
      </w:pPr>
      <w:r w:rsidRPr="00A015BB">
        <w:rPr>
          <w:rFonts w:ascii="Times New Roman" w:hAnsi="Times New Roman" w:cs="Times New Roman"/>
          <w:b/>
          <w:bCs/>
          <w:sz w:val="24"/>
          <w:szCs w:val="24"/>
        </w:rPr>
        <w:t xml:space="preserve">Solution: </w:t>
      </w:r>
      <w:r w:rsidRPr="00A015BB">
        <w:rPr>
          <w:rFonts w:ascii="Times New Roman" w:hAnsi="Times New Roman" w:cs="Times New Roman"/>
          <w:sz w:val="24"/>
          <w:szCs w:val="24"/>
        </w:rPr>
        <w:t xml:space="preserve">We are given n = 32, </w:t>
      </w:r>
      <m:oMath>
        <m:r>
          <w:rPr>
            <w:rFonts w:ascii="Cambria Math" w:hAnsi="Cambria Math" w:cs="Times New Roman"/>
            <w:sz w:val="24"/>
            <w:szCs w:val="24"/>
          </w:rPr>
          <m:t xml:space="preserve">σ=5, ∑x=80. </m:t>
        </m:r>
      </m:oMath>
      <w:r w:rsidRPr="00A015BB">
        <w:rPr>
          <w:rFonts w:ascii="Times New Roman" w:eastAsiaTheme="minorEastAsia" w:hAnsi="Times New Roman" w:cs="Times New Roman"/>
          <w:sz w:val="24"/>
          <w:szCs w:val="24"/>
        </w:rPr>
        <w:t xml:space="preserve">It is required to find the value of </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A015BB">
        <w:rPr>
          <w:rFonts w:ascii="Times New Roman" w:eastAsiaTheme="minorEastAsia" w:hAnsi="Times New Roman" w:cs="Times New Roman"/>
          <w:sz w:val="24"/>
          <w:szCs w:val="24"/>
        </w:rPr>
        <w:t xml:space="preserve">. </w:t>
      </w:r>
    </w:p>
    <w:p w14:paraId="5F7061DC" w14:textId="68AF852E" w:rsidR="00A015BB" w:rsidRPr="00A015BB" w:rsidRDefault="00A015BB" w:rsidP="00A015BB">
      <w:pPr>
        <w:spacing w:line="480" w:lineRule="auto"/>
        <w:jc w:val="center"/>
        <w:rPr>
          <w:rFonts w:ascii="Times New Roman" w:eastAsiaTheme="minorEastAsia" w:hAnsi="Times New Roman" w:cs="Times New Roman"/>
          <w:sz w:val="24"/>
          <w:szCs w:val="24"/>
        </w:rPr>
      </w:pPr>
      <w:r w:rsidRPr="00A015BB">
        <w:rPr>
          <w:rFonts w:ascii="Times New Roman" w:eastAsiaTheme="minorEastAsia" w:hAnsi="Times New Roman" w:cs="Times New Roman"/>
          <w:sz w:val="24"/>
          <w:szCs w:val="24"/>
        </w:rPr>
        <w:lastRenderedPageBreak/>
        <w:t xml:space="preserve">Now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n</m:t>
                    </m:r>
                  </m:den>
                </m:f>
              </m:e>
            </m:d>
          </m:e>
          <m:sup>
            <m:r>
              <w:rPr>
                <w:rFonts w:ascii="Cambria Math" w:eastAsiaTheme="minorEastAsia" w:hAnsi="Cambria Math" w:cs="Times New Roman"/>
                <w:sz w:val="24"/>
                <w:szCs w:val="24"/>
              </w:rPr>
              <m:t>2</m:t>
            </m:r>
          </m:sup>
        </m:sSup>
      </m:oMath>
    </w:p>
    <w:p w14:paraId="14F6D14B" w14:textId="5C79DF2A" w:rsidR="00A015BB" w:rsidRPr="00A015BB" w:rsidRDefault="00A015BB" w:rsidP="00A015BB">
      <w:pPr>
        <w:spacing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25=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32</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80</m:t>
                      </m:r>
                    </m:num>
                    <m:den>
                      <m:r>
                        <w:rPr>
                          <w:rFonts w:ascii="Cambria Math" w:eastAsiaTheme="minorEastAsia" w:hAnsi="Cambria Math" w:cs="Times New Roman"/>
                          <w:sz w:val="24"/>
                          <w:szCs w:val="24"/>
                        </w:rPr>
                        <m:t>32</m:t>
                      </m:r>
                    </m:den>
                  </m:f>
                </m:e>
              </m:d>
            </m:e>
            <m:sup>
              <m:r>
                <w:rPr>
                  <w:rFonts w:ascii="Cambria Math" w:eastAsiaTheme="minorEastAsia" w:hAnsi="Cambria Math" w:cs="Times New Roman"/>
                  <w:sz w:val="24"/>
                  <w:szCs w:val="24"/>
                </w:rPr>
                <m:t>2</m:t>
              </m:r>
            </m:sup>
          </m:sSup>
        </m:oMath>
      </m:oMathPara>
    </w:p>
    <w:p w14:paraId="470B1067" w14:textId="694AD647" w:rsidR="00A015BB" w:rsidRPr="00A015BB" w:rsidRDefault="00A015BB" w:rsidP="00A015BB">
      <w:pPr>
        <w:spacing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=1000.</m:t>
          </m:r>
        </m:oMath>
      </m:oMathPara>
    </w:p>
    <w:p w14:paraId="0F7DF614" w14:textId="77777777" w:rsidR="00A015BB" w:rsidRDefault="00AE329E" w:rsidP="00AE329E">
      <w:pPr>
        <w:spacing w:line="480" w:lineRule="auto"/>
        <w:jc w:val="both"/>
        <w:rPr>
          <w:rFonts w:ascii="Times New Roman" w:hAnsi="Times New Roman" w:cs="Times New Roman"/>
          <w:b/>
          <w:bCs/>
          <w:sz w:val="24"/>
          <w:szCs w:val="24"/>
        </w:rPr>
      </w:pPr>
      <w:r w:rsidRPr="00A015BB">
        <w:rPr>
          <w:rFonts w:ascii="Times New Roman" w:hAnsi="Times New Roman" w:cs="Times New Roman"/>
          <w:b/>
          <w:bCs/>
          <w:sz w:val="24"/>
          <w:szCs w:val="24"/>
        </w:rPr>
        <w:t>Example</w:t>
      </w:r>
      <w:r w:rsidR="00A015BB">
        <w:rPr>
          <w:rFonts w:ascii="Times New Roman" w:hAnsi="Times New Roman" w:cs="Times New Roman"/>
          <w:b/>
          <w:bCs/>
          <w:sz w:val="24"/>
          <w:szCs w:val="24"/>
        </w:rPr>
        <w:t xml:space="preserve"> 4</w:t>
      </w:r>
    </w:p>
    <w:p w14:paraId="0C64487E" w14:textId="6E561E27" w:rsidR="00AE329E" w:rsidRPr="00A015BB" w:rsidRDefault="00AE329E" w:rsidP="00A015BB">
      <w:pPr>
        <w:pStyle w:val="ListParagraph"/>
        <w:numPr>
          <w:ilvl w:val="0"/>
          <w:numId w:val="2"/>
        </w:numPr>
        <w:spacing w:after="0" w:line="480" w:lineRule="auto"/>
        <w:jc w:val="both"/>
        <w:rPr>
          <w:rFonts w:ascii="Times New Roman" w:hAnsi="Times New Roman" w:cs="Times New Roman"/>
          <w:b/>
          <w:bCs/>
          <w:sz w:val="24"/>
          <w:szCs w:val="24"/>
        </w:rPr>
      </w:pPr>
      <w:r w:rsidRPr="00A015BB">
        <w:rPr>
          <w:rFonts w:ascii="Times New Roman" w:hAnsi="Times New Roman" w:cs="Times New Roman"/>
          <w:sz w:val="24"/>
          <w:szCs w:val="24"/>
        </w:rPr>
        <w:t xml:space="preserve">The frequency distributions of seed yield of 50 </w:t>
      </w:r>
      <w:proofErr w:type="spellStart"/>
      <w:r w:rsidRPr="00A015BB">
        <w:rPr>
          <w:rFonts w:ascii="Times New Roman" w:hAnsi="Times New Roman" w:cs="Times New Roman"/>
          <w:sz w:val="24"/>
          <w:szCs w:val="24"/>
        </w:rPr>
        <w:t>seasamum</w:t>
      </w:r>
      <w:proofErr w:type="spellEnd"/>
      <w:r w:rsidRPr="00A015BB">
        <w:rPr>
          <w:rFonts w:ascii="Times New Roman" w:hAnsi="Times New Roman" w:cs="Times New Roman"/>
          <w:sz w:val="24"/>
          <w:szCs w:val="24"/>
        </w:rPr>
        <w:t xml:space="preserve"> plants are given below. Find the standard deviation.</w:t>
      </w:r>
    </w:p>
    <w:p w14:paraId="7E3DBA79"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noProof/>
          <w:sz w:val="24"/>
          <w:szCs w:val="24"/>
        </w:rPr>
        <w:drawing>
          <wp:inline distT="0" distB="0" distL="0" distR="0" wp14:anchorId="7350CEB3" wp14:editId="7E16A09C">
            <wp:extent cx="5509737" cy="5044877"/>
            <wp:effectExtent l="0" t="0" r="0" b="3810"/>
            <wp:docPr id="4477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2595" name=""/>
                    <pic:cNvPicPr/>
                  </pic:nvPicPr>
                  <pic:blipFill>
                    <a:blip r:embed="rId7"/>
                    <a:stretch>
                      <a:fillRect/>
                    </a:stretch>
                  </pic:blipFill>
                  <pic:spPr>
                    <a:xfrm>
                      <a:off x="0" y="0"/>
                      <a:ext cx="5509737" cy="5044877"/>
                    </a:xfrm>
                    <a:prstGeom prst="rect">
                      <a:avLst/>
                    </a:prstGeom>
                  </pic:spPr>
                </pic:pic>
              </a:graphicData>
            </a:graphic>
          </wp:inline>
        </w:drawing>
      </w:r>
    </w:p>
    <w:p w14:paraId="0AF73639" w14:textId="77777777" w:rsidR="00AE329E" w:rsidRPr="00A015BB" w:rsidRDefault="00AE329E" w:rsidP="00AE329E">
      <w:pPr>
        <w:spacing w:line="480" w:lineRule="auto"/>
        <w:jc w:val="both"/>
        <w:rPr>
          <w:rFonts w:ascii="Times New Roman" w:hAnsi="Times New Roman" w:cs="Times New Roman"/>
          <w:b/>
          <w:bCs/>
          <w:sz w:val="24"/>
          <w:szCs w:val="24"/>
        </w:rPr>
      </w:pPr>
      <w:r w:rsidRPr="00A015BB">
        <w:rPr>
          <w:rFonts w:ascii="Times New Roman" w:hAnsi="Times New Roman" w:cs="Times New Roman"/>
          <w:b/>
          <w:bCs/>
          <w:sz w:val="24"/>
          <w:szCs w:val="24"/>
        </w:rPr>
        <w:lastRenderedPageBreak/>
        <w:t xml:space="preserve">Example 5 </w:t>
      </w:r>
    </w:p>
    <w:p w14:paraId="0183CDEC" w14:textId="2B958FCC" w:rsidR="00AE329E" w:rsidRPr="00A015BB" w:rsidRDefault="00AE329E" w:rsidP="00A015BB">
      <w:pPr>
        <w:pStyle w:val="ListParagraph"/>
        <w:numPr>
          <w:ilvl w:val="0"/>
          <w:numId w:val="2"/>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The Frequency distributions of seed yield of 50 </w:t>
      </w:r>
      <w:proofErr w:type="spellStart"/>
      <w:r w:rsidRPr="00A015BB">
        <w:rPr>
          <w:rFonts w:ascii="Times New Roman" w:hAnsi="Times New Roman" w:cs="Times New Roman"/>
          <w:sz w:val="24"/>
          <w:szCs w:val="24"/>
        </w:rPr>
        <w:t>seasamum</w:t>
      </w:r>
      <w:proofErr w:type="spellEnd"/>
      <w:r w:rsidRPr="00A015BB">
        <w:rPr>
          <w:rFonts w:ascii="Times New Roman" w:hAnsi="Times New Roman" w:cs="Times New Roman"/>
          <w:sz w:val="24"/>
          <w:szCs w:val="24"/>
        </w:rPr>
        <w:t xml:space="preserve"> plants are given below. Find the standard deviation</w:t>
      </w:r>
      <w:r w:rsidR="00A53CCE">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405"/>
        <w:gridCol w:w="992"/>
        <w:gridCol w:w="1110"/>
        <w:gridCol w:w="1158"/>
        <w:gridCol w:w="1560"/>
        <w:gridCol w:w="1559"/>
      </w:tblGrid>
      <w:tr w:rsidR="00AE329E" w:rsidRPr="00A015BB" w14:paraId="3CDE1F6B" w14:textId="77777777" w:rsidTr="00217186">
        <w:tc>
          <w:tcPr>
            <w:tcW w:w="2405" w:type="dxa"/>
          </w:tcPr>
          <w:p w14:paraId="387F9527"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 xml:space="preserve">Seed yield in </w:t>
            </w:r>
            <w:proofErr w:type="spellStart"/>
            <w:r w:rsidRPr="00A015BB">
              <w:rPr>
                <w:rFonts w:ascii="Times New Roman" w:hAnsi="Times New Roman" w:cs="Times New Roman"/>
                <w:sz w:val="24"/>
                <w:szCs w:val="24"/>
              </w:rPr>
              <w:t>gms</w:t>
            </w:r>
            <w:proofErr w:type="spellEnd"/>
            <w:r w:rsidRPr="00A015BB">
              <w:rPr>
                <w:rFonts w:ascii="Times New Roman" w:hAnsi="Times New Roman" w:cs="Times New Roman"/>
                <w:sz w:val="24"/>
                <w:szCs w:val="24"/>
              </w:rPr>
              <w:t xml:space="preserve"> (x)</w:t>
            </w:r>
          </w:p>
        </w:tc>
        <w:tc>
          <w:tcPr>
            <w:tcW w:w="992" w:type="dxa"/>
          </w:tcPr>
          <w:p w14:paraId="1189B869"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2.5-35</w:t>
            </w:r>
          </w:p>
        </w:tc>
        <w:tc>
          <w:tcPr>
            <w:tcW w:w="1110" w:type="dxa"/>
          </w:tcPr>
          <w:p w14:paraId="6B745EC5"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3.5-4.5</w:t>
            </w:r>
          </w:p>
        </w:tc>
        <w:tc>
          <w:tcPr>
            <w:tcW w:w="1158" w:type="dxa"/>
          </w:tcPr>
          <w:p w14:paraId="6A64A878"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4.5-5.5</w:t>
            </w:r>
          </w:p>
        </w:tc>
        <w:tc>
          <w:tcPr>
            <w:tcW w:w="1560" w:type="dxa"/>
          </w:tcPr>
          <w:p w14:paraId="329FFC01"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5.5-6.5</w:t>
            </w:r>
          </w:p>
        </w:tc>
        <w:tc>
          <w:tcPr>
            <w:tcW w:w="1559" w:type="dxa"/>
          </w:tcPr>
          <w:p w14:paraId="3E93883B"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6.5-7.5</w:t>
            </w:r>
          </w:p>
        </w:tc>
      </w:tr>
      <w:tr w:rsidR="00AE329E" w:rsidRPr="00A015BB" w14:paraId="45FA3DEB" w14:textId="77777777" w:rsidTr="00217186">
        <w:tc>
          <w:tcPr>
            <w:tcW w:w="2405" w:type="dxa"/>
          </w:tcPr>
          <w:p w14:paraId="30681980"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No. of plants (f)</w:t>
            </w:r>
          </w:p>
        </w:tc>
        <w:tc>
          <w:tcPr>
            <w:tcW w:w="992" w:type="dxa"/>
          </w:tcPr>
          <w:p w14:paraId="24A6FDDF"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4</w:t>
            </w:r>
          </w:p>
        </w:tc>
        <w:tc>
          <w:tcPr>
            <w:tcW w:w="1110" w:type="dxa"/>
          </w:tcPr>
          <w:p w14:paraId="35661A98"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6</w:t>
            </w:r>
          </w:p>
        </w:tc>
        <w:tc>
          <w:tcPr>
            <w:tcW w:w="1158" w:type="dxa"/>
          </w:tcPr>
          <w:p w14:paraId="2917171B"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5</w:t>
            </w:r>
          </w:p>
        </w:tc>
        <w:tc>
          <w:tcPr>
            <w:tcW w:w="1560" w:type="dxa"/>
          </w:tcPr>
          <w:p w14:paraId="75DE3122"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15</w:t>
            </w:r>
          </w:p>
        </w:tc>
        <w:tc>
          <w:tcPr>
            <w:tcW w:w="1559" w:type="dxa"/>
          </w:tcPr>
          <w:p w14:paraId="680FECBF" w14:textId="77777777" w:rsidR="00AE329E" w:rsidRPr="00A015BB" w:rsidRDefault="00AE329E" w:rsidP="00A53CCE">
            <w:pPr>
              <w:jc w:val="center"/>
              <w:rPr>
                <w:rFonts w:ascii="Times New Roman" w:hAnsi="Times New Roman" w:cs="Times New Roman"/>
                <w:sz w:val="24"/>
                <w:szCs w:val="24"/>
              </w:rPr>
            </w:pPr>
            <w:r w:rsidRPr="00A015BB">
              <w:rPr>
                <w:rFonts w:ascii="Times New Roman" w:hAnsi="Times New Roman" w:cs="Times New Roman"/>
                <w:sz w:val="24"/>
                <w:szCs w:val="24"/>
              </w:rPr>
              <w:t>10</w:t>
            </w:r>
          </w:p>
        </w:tc>
      </w:tr>
    </w:tbl>
    <w:p w14:paraId="2C2634BE" w14:textId="77777777" w:rsidR="00AE329E" w:rsidRPr="00A015BB" w:rsidRDefault="00AE329E" w:rsidP="00AE329E">
      <w:pPr>
        <w:spacing w:line="48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63"/>
        <w:gridCol w:w="1843"/>
        <w:gridCol w:w="992"/>
        <w:gridCol w:w="1701"/>
        <w:gridCol w:w="1134"/>
        <w:gridCol w:w="1083"/>
      </w:tblGrid>
      <w:tr w:rsidR="00AE329E" w:rsidRPr="00A015BB" w14:paraId="1E914E74" w14:textId="77777777" w:rsidTr="00217186">
        <w:trPr>
          <w:trHeight w:val="657"/>
        </w:trPr>
        <w:tc>
          <w:tcPr>
            <w:tcW w:w="2263" w:type="dxa"/>
          </w:tcPr>
          <w:p w14:paraId="50C224BB"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 xml:space="preserve">Seed yield in </w:t>
            </w:r>
            <w:proofErr w:type="spellStart"/>
            <w:r w:rsidRPr="00A015BB">
              <w:rPr>
                <w:rFonts w:ascii="Times New Roman" w:hAnsi="Times New Roman" w:cs="Times New Roman"/>
                <w:sz w:val="24"/>
                <w:szCs w:val="24"/>
              </w:rPr>
              <w:t>gms</w:t>
            </w:r>
            <w:proofErr w:type="spellEnd"/>
            <w:r w:rsidRPr="00A015BB">
              <w:rPr>
                <w:rFonts w:ascii="Times New Roman" w:hAnsi="Times New Roman" w:cs="Times New Roman"/>
                <w:sz w:val="24"/>
                <w:szCs w:val="24"/>
              </w:rPr>
              <w:t xml:space="preserve"> (x)</w:t>
            </w:r>
          </w:p>
        </w:tc>
        <w:tc>
          <w:tcPr>
            <w:tcW w:w="1843" w:type="dxa"/>
          </w:tcPr>
          <w:p w14:paraId="4307ED41"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No. of plants (f)</w:t>
            </w:r>
          </w:p>
        </w:tc>
        <w:tc>
          <w:tcPr>
            <w:tcW w:w="992" w:type="dxa"/>
          </w:tcPr>
          <w:p w14:paraId="2225AFDB"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Mid x</w:t>
            </w:r>
          </w:p>
        </w:tc>
        <w:tc>
          <w:tcPr>
            <w:tcW w:w="1701" w:type="dxa"/>
          </w:tcPr>
          <w:p w14:paraId="1AD824DA" w14:textId="77777777" w:rsidR="00AE329E" w:rsidRPr="00A015BB" w:rsidRDefault="00AE329E" w:rsidP="00A53CCE">
            <w:pPr>
              <w:jc w:val="both"/>
              <w:rPr>
                <w:rFonts w:ascii="Times New Roman" w:hAnsi="Times New Roman" w:cs="Times New Roman"/>
                <w:sz w:val="24"/>
                <w:szCs w:val="24"/>
              </w:rPr>
            </w:pPr>
            <m:oMathPara>
              <m:oMath>
                <m:r>
                  <w:rPr>
                    <w:rFonts w:ascii="Cambria Math" w:eastAsiaTheme="minorEastAsia" w:hAnsi="Cambria Math" w:cs="Times New Roman"/>
                    <w:sz w:val="24"/>
                    <w:szCs w:val="24"/>
                  </w:rPr>
                  <m:t>d=</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x-A</m:t>
                    </m:r>
                  </m:num>
                  <m:den>
                    <m:r>
                      <w:rPr>
                        <w:rFonts w:ascii="Cambria Math" w:eastAsiaTheme="minorEastAsia" w:hAnsi="Cambria Math" w:cs="Times New Roman"/>
                        <w:sz w:val="24"/>
                        <w:szCs w:val="24"/>
                      </w:rPr>
                      <m:t>C</m:t>
                    </m:r>
                  </m:den>
                </m:f>
              </m:oMath>
            </m:oMathPara>
          </w:p>
        </w:tc>
        <w:tc>
          <w:tcPr>
            <w:tcW w:w="1134" w:type="dxa"/>
          </w:tcPr>
          <w:p w14:paraId="710A6CD3" w14:textId="77777777" w:rsidR="00AE329E" w:rsidRPr="00A015BB" w:rsidRDefault="00AE329E" w:rsidP="00A53CCE">
            <w:pPr>
              <w:jc w:val="both"/>
              <w:rPr>
                <w:rFonts w:ascii="Times New Roman" w:hAnsi="Times New Roman" w:cs="Times New Roman"/>
                <w:sz w:val="24"/>
                <w:szCs w:val="24"/>
              </w:rPr>
            </w:pPr>
            <w:proofErr w:type="spellStart"/>
            <w:r w:rsidRPr="00A015BB">
              <w:rPr>
                <w:rFonts w:ascii="Times New Roman" w:hAnsi="Times New Roman" w:cs="Times New Roman"/>
                <w:sz w:val="24"/>
                <w:szCs w:val="24"/>
              </w:rPr>
              <w:t>df</w:t>
            </w:r>
            <w:proofErr w:type="spellEnd"/>
          </w:p>
        </w:tc>
        <w:tc>
          <w:tcPr>
            <w:tcW w:w="1083" w:type="dxa"/>
          </w:tcPr>
          <w:p w14:paraId="37FDCC3F"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d</w:t>
            </w:r>
            <w:r w:rsidRPr="00A015BB">
              <w:rPr>
                <w:rFonts w:ascii="Times New Roman" w:hAnsi="Times New Roman" w:cs="Times New Roman"/>
                <w:sz w:val="24"/>
                <w:szCs w:val="24"/>
                <w:vertAlign w:val="superscript"/>
              </w:rPr>
              <w:t>2</w:t>
            </w:r>
            <w:r w:rsidRPr="00A015BB">
              <w:rPr>
                <w:rFonts w:ascii="Times New Roman" w:hAnsi="Times New Roman" w:cs="Times New Roman"/>
                <w:sz w:val="24"/>
                <w:szCs w:val="24"/>
              </w:rPr>
              <w:t>f</w:t>
            </w:r>
          </w:p>
        </w:tc>
      </w:tr>
      <w:tr w:rsidR="00AE329E" w:rsidRPr="00A015BB" w14:paraId="61BA2594" w14:textId="77777777" w:rsidTr="00217186">
        <w:tc>
          <w:tcPr>
            <w:tcW w:w="2263" w:type="dxa"/>
          </w:tcPr>
          <w:p w14:paraId="477B6925"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2.5-3.5</w:t>
            </w:r>
          </w:p>
        </w:tc>
        <w:tc>
          <w:tcPr>
            <w:tcW w:w="1843" w:type="dxa"/>
          </w:tcPr>
          <w:p w14:paraId="647D8256"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4</w:t>
            </w:r>
          </w:p>
        </w:tc>
        <w:tc>
          <w:tcPr>
            <w:tcW w:w="992" w:type="dxa"/>
          </w:tcPr>
          <w:p w14:paraId="3DFE0B89"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3</w:t>
            </w:r>
          </w:p>
        </w:tc>
        <w:tc>
          <w:tcPr>
            <w:tcW w:w="1701" w:type="dxa"/>
          </w:tcPr>
          <w:p w14:paraId="560D6EFE"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-2</w:t>
            </w:r>
          </w:p>
        </w:tc>
        <w:tc>
          <w:tcPr>
            <w:tcW w:w="1134" w:type="dxa"/>
          </w:tcPr>
          <w:p w14:paraId="5C67F983"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-8</w:t>
            </w:r>
          </w:p>
        </w:tc>
        <w:tc>
          <w:tcPr>
            <w:tcW w:w="1083" w:type="dxa"/>
          </w:tcPr>
          <w:p w14:paraId="1BDBFE5E"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16</w:t>
            </w:r>
          </w:p>
        </w:tc>
      </w:tr>
      <w:tr w:rsidR="00AE329E" w:rsidRPr="00A015BB" w14:paraId="25431034" w14:textId="77777777" w:rsidTr="00217186">
        <w:tc>
          <w:tcPr>
            <w:tcW w:w="2263" w:type="dxa"/>
          </w:tcPr>
          <w:p w14:paraId="3D4078E8"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3.5-4.5</w:t>
            </w:r>
          </w:p>
        </w:tc>
        <w:tc>
          <w:tcPr>
            <w:tcW w:w="1843" w:type="dxa"/>
          </w:tcPr>
          <w:p w14:paraId="6D6B2376"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6</w:t>
            </w:r>
          </w:p>
        </w:tc>
        <w:tc>
          <w:tcPr>
            <w:tcW w:w="992" w:type="dxa"/>
          </w:tcPr>
          <w:p w14:paraId="423C5523"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4</w:t>
            </w:r>
          </w:p>
        </w:tc>
        <w:tc>
          <w:tcPr>
            <w:tcW w:w="1701" w:type="dxa"/>
          </w:tcPr>
          <w:p w14:paraId="1F9AEF84"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-1</w:t>
            </w:r>
          </w:p>
        </w:tc>
        <w:tc>
          <w:tcPr>
            <w:tcW w:w="1134" w:type="dxa"/>
          </w:tcPr>
          <w:p w14:paraId="15E35F97"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-6</w:t>
            </w:r>
          </w:p>
        </w:tc>
        <w:tc>
          <w:tcPr>
            <w:tcW w:w="1083" w:type="dxa"/>
          </w:tcPr>
          <w:p w14:paraId="4ED6E604"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6</w:t>
            </w:r>
          </w:p>
        </w:tc>
      </w:tr>
      <w:tr w:rsidR="00AE329E" w:rsidRPr="00A015BB" w14:paraId="1787B921" w14:textId="77777777" w:rsidTr="00217186">
        <w:tc>
          <w:tcPr>
            <w:tcW w:w="2263" w:type="dxa"/>
          </w:tcPr>
          <w:p w14:paraId="18D1722F"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4.5-5.5</w:t>
            </w:r>
          </w:p>
        </w:tc>
        <w:tc>
          <w:tcPr>
            <w:tcW w:w="1843" w:type="dxa"/>
          </w:tcPr>
          <w:p w14:paraId="36164001"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15</w:t>
            </w:r>
          </w:p>
        </w:tc>
        <w:tc>
          <w:tcPr>
            <w:tcW w:w="992" w:type="dxa"/>
          </w:tcPr>
          <w:p w14:paraId="0EA2326B"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5</w:t>
            </w:r>
          </w:p>
        </w:tc>
        <w:tc>
          <w:tcPr>
            <w:tcW w:w="1701" w:type="dxa"/>
          </w:tcPr>
          <w:p w14:paraId="7F74F45B"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0</w:t>
            </w:r>
          </w:p>
        </w:tc>
        <w:tc>
          <w:tcPr>
            <w:tcW w:w="1134" w:type="dxa"/>
          </w:tcPr>
          <w:p w14:paraId="44CF3DD2"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0</w:t>
            </w:r>
          </w:p>
        </w:tc>
        <w:tc>
          <w:tcPr>
            <w:tcW w:w="1083" w:type="dxa"/>
          </w:tcPr>
          <w:p w14:paraId="5D837761"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0</w:t>
            </w:r>
          </w:p>
        </w:tc>
      </w:tr>
      <w:tr w:rsidR="00AE329E" w:rsidRPr="00A015BB" w14:paraId="38F60A28" w14:textId="77777777" w:rsidTr="00217186">
        <w:tc>
          <w:tcPr>
            <w:tcW w:w="2263" w:type="dxa"/>
          </w:tcPr>
          <w:p w14:paraId="4CD5E840"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5.5-6.5</w:t>
            </w:r>
          </w:p>
        </w:tc>
        <w:tc>
          <w:tcPr>
            <w:tcW w:w="1843" w:type="dxa"/>
          </w:tcPr>
          <w:p w14:paraId="453BC11B"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15</w:t>
            </w:r>
          </w:p>
        </w:tc>
        <w:tc>
          <w:tcPr>
            <w:tcW w:w="992" w:type="dxa"/>
          </w:tcPr>
          <w:p w14:paraId="206C0B31"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6</w:t>
            </w:r>
          </w:p>
        </w:tc>
        <w:tc>
          <w:tcPr>
            <w:tcW w:w="1701" w:type="dxa"/>
          </w:tcPr>
          <w:p w14:paraId="6BF61D3B"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1</w:t>
            </w:r>
          </w:p>
        </w:tc>
        <w:tc>
          <w:tcPr>
            <w:tcW w:w="1134" w:type="dxa"/>
          </w:tcPr>
          <w:p w14:paraId="5BCC56BE"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15</w:t>
            </w:r>
          </w:p>
        </w:tc>
        <w:tc>
          <w:tcPr>
            <w:tcW w:w="1083" w:type="dxa"/>
          </w:tcPr>
          <w:p w14:paraId="4928B008"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15</w:t>
            </w:r>
          </w:p>
        </w:tc>
      </w:tr>
      <w:tr w:rsidR="00AE329E" w:rsidRPr="00A015BB" w14:paraId="6192C34F" w14:textId="77777777" w:rsidTr="00217186">
        <w:tc>
          <w:tcPr>
            <w:tcW w:w="2263" w:type="dxa"/>
          </w:tcPr>
          <w:p w14:paraId="51F085E9"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6.5-7.5</w:t>
            </w:r>
          </w:p>
        </w:tc>
        <w:tc>
          <w:tcPr>
            <w:tcW w:w="1843" w:type="dxa"/>
          </w:tcPr>
          <w:p w14:paraId="134E0C45"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10</w:t>
            </w:r>
          </w:p>
        </w:tc>
        <w:tc>
          <w:tcPr>
            <w:tcW w:w="992" w:type="dxa"/>
          </w:tcPr>
          <w:p w14:paraId="343977A0"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7</w:t>
            </w:r>
          </w:p>
        </w:tc>
        <w:tc>
          <w:tcPr>
            <w:tcW w:w="1701" w:type="dxa"/>
          </w:tcPr>
          <w:p w14:paraId="1BAF16AF"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2</w:t>
            </w:r>
          </w:p>
        </w:tc>
        <w:tc>
          <w:tcPr>
            <w:tcW w:w="1134" w:type="dxa"/>
          </w:tcPr>
          <w:p w14:paraId="2705FE15"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20</w:t>
            </w:r>
          </w:p>
        </w:tc>
        <w:tc>
          <w:tcPr>
            <w:tcW w:w="1083" w:type="dxa"/>
          </w:tcPr>
          <w:p w14:paraId="2BF1428C"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40</w:t>
            </w:r>
          </w:p>
        </w:tc>
      </w:tr>
      <w:tr w:rsidR="00AE329E" w:rsidRPr="00A015BB" w14:paraId="1BF5B2DB" w14:textId="77777777" w:rsidTr="00217186">
        <w:tc>
          <w:tcPr>
            <w:tcW w:w="2263" w:type="dxa"/>
          </w:tcPr>
          <w:p w14:paraId="565B8E5B"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Total</w:t>
            </w:r>
          </w:p>
        </w:tc>
        <w:tc>
          <w:tcPr>
            <w:tcW w:w="1843" w:type="dxa"/>
          </w:tcPr>
          <w:p w14:paraId="11711F0A"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50</w:t>
            </w:r>
          </w:p>
        </w:tc>
        <w:tc>
          <w:tcPr>
            <w:tcW w:w="992" w:type="dxa"/>
          </w:tcPr>
          <w:p w14:paraId="3BC07E47"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25</w:t>
            </w:r>
          </w:p>
        </w:tc>
        <w:tc>
          <w:tcPr>
            <w:tcW w:w="1701" w:type="dxa"/>
          </w:tcPr>
          <w:p w14:paraId="62B933BF"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0</w:t>
            </w:r>
          </w:p>
        </w:tc>
        <w:tc>
          <w:tcPr>
            <w:tcW w:w="1134" w:type="dxa"/>
          </w:tcPr>
          <w:p w14:paraId="76030AF0"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21</w:t>
            </w:r>
          </w:p>
        </w:tc>
        <w:tc>
          <w:tcPr>
            <w:tcW w:w="1083" w:type="dxa"/>
          </w:tcPr>
          <w:p w14:paraId="6DC7903F" w14:textId="77777777" w:rsidR="00AE329E" w:rsidRPr="00A015BB" w:rsidRDefault="00AE329E" w:rsidP="00A53CCE">
            <w:pPr>
              <w:jc w:val="both"/>
              <w:rPr>
                <w:rFonts w:ascii="Times New Roman" w:hAnsi="Times New Roman" w:cs="Times New Roman"/>
                <w:sz w:val="24"/>
                <w:szCs w:val="24"/>
              </w:rPr>
            </w:pPr>
            <w:r w:rsidRPr="00A015BB">
              <w:rPr>
                <w:rFonts w:ascii="Times New Roman" w:hAnsi="Times New Roman" w:cs="Times New Roman"/>
                <w:sz w:val="24"/>
                <w:szCs w:val="24"/>
              </w:rPr>
              <w:t>77</w:t>
            </w:r>
          </w:p>
        </w:tc>
      </w:tr>
    </w:tbl>
    <w:p w14:paraId="3BDB39AD" w14:textId="77777777" w:rsidR="00AE329E" w:rsidRPr="00A015BB" w:rsidRDefault="00AE329E" w:rsidP="00A53CCE">
      <w:pPr>
        <w:spacing w:line="276" w:lineRule="auto"/>
        <w:jc w:val="both"/>
        <w:rPr>
          <w:rFonts w:ascii="Times New Roman" w:hAnsi="Times New Roman" w:cs="Times New Roman"/>
          <w:sz w:val="24"/>
          <w:szCs w:val="24"/>
        </w:rPr>
      </w:pPr>
    </w:p>
    <w:p w14:paraId="64406B93" w14:textId="77777777" w:rsidR="00AE329E" w:rsidRPr="00A015BB" w:rsidRDefault="00AE329E" w:rsidP="00A53CCE">
      <w:pPr>
        <w:spacing w:line="276" w:lineRule="auto"/>
        <w:jc w:val="both"/>
        <w:rPr>
          <w:rFonts w:ascii="Times New Roman" w:hAnsi="Times New Roman" w:cs="Times New Roman"/>
          <w:sz w:val="24"/>
          <w:szCs w:val="24"/>
        </w:rPr>
      </w:pPr>
      <w:r w:rsidRPr="00A015BB">
        <w:rPr>
          <w:rFonts w:ascii="Times New Roman" w:hAnsi="Times New Roman" w:cs="Times New Roman"/>
          <w:sz w:val="24"/>
          <w:szCs w:val="24"/>
        </w:rPr>
        <w:t>A=assumed mean=5</w:t>
      </w:r>
    </w:p>
    <w:p w14:paraId="166BDC6B" w14:textId="77777777" w:rsidR="00AE329E" w:rsidRPr="00A015BB" w:rsidRDefault="00AE329E" w:rsidP="00A53CCE">
      <w:pPr>
        <w:spacing w:line="276" w:lineRule="auto"/>
        <w:jc w:val="both"/>
        <w:rPr>
          <w:rFonts w:ascii="Times New Roman" w:hAnsi="Times New Roman" w:cs="Times New Roman"/>
          <w:sz w:val="24"/>
          <w:szCs w:val="24"/>
        </w:rPr>
      </w:pPr>
      <w:r w:rsidRPr="00A015BB">
        <w:rPr>
          <w:rFonts w:ascii="Times New Roman" w:hAnsi="Times New Roman" w:cs="Times New Roman"/>
          <w:sz w:val="24"/>
          <w:szCs w:val="24"/>
        </w:rPr>
        <w:t>N=50, C=1</w:t>
      </w:r>
    </w:p>
    <w:p w14:paraId="42F3AB92" w14:textId="77777777" w:rsidR="00AE329E" w:rsidRPr="00A015BB" w:rsidRDefault="00AE329E" w:rsidP="00A53CCE">
      <w:pPr>
        <w:spacing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s=C×</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fd</m:t>
                      </m:r>
                    </m:e>
                    <m:sup>
                      <m:r>
                        <w:rPr>
                          <w:rFonts w:ascii="Cambria Math" w:hAnsi="Cambria Math" w:cs="Times New Roman"/>
                          <w:sz w:val="24"/>
                          <w:szCs w:val="24"/>
                        </w:rPr>
                        <m:t>2</m:t>
                      </m:r>
                    </m:sup>
                  </m:sSup>
                </m:num>
                <m:den>
                  <m:r>
                    <w:rPr>
                      <w:rFonts w:ascii="Cambria Math" w:hAnsi="Cambria Math" w:cs="Times New Roman"/>
                      <w:sz w:val="24"/>
                      <w:szCs w:val="24"/>
                    </w:rPr>
                    <m:t>N</m:t>
                  </m:r>
                </m:den>
              </m:f>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∑fd</m:t>
                          </m:r>
                        </m:num>
                        <m:den>
                          <m:r>
                            <w:rPr>
                              <w:rFonts w:ascii="Cambria Math" w:hAnsi="Cambria Math" w:cs="Times New Roman"/>
                              <w:sz w:val="24"/>
                              <w:szCs w:val="24"/>
                            </w:rPr>
                            <m:t>N</m:t>
                          </m:r>
                        </m:den>
                      </m:f>
                    </m:e>
                  </m:d>
                </m:e>
                <m:sup>
                  <m:r>
                    <w:rPr>
                      <w:rFonts w:ascii="Cambria Math" w:hAnsi="Cambria Math" w:cs="Times New Roman"/>
                      <w:sz w:val="24"/>
                      <w:szCs w:val="24"/>
                    </w:rPr>
                    <m:t>2</m:t>
                  </m:r>
                </m:sup>
              </m:sSup>
            </m:e>
          </m:rad>
        </m:oMath>
      </m:oMathPara>
    </w:p>
    <w:p w14:paraId="1909CA72" w14:textId="77777777" w:rsidR="00AE329E" w:rsidRPr="00A015BB" w:rsidRDefault="00AE329E" w:rsidP="00A53CCE">
      <w:pPr>
        <w:spacing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s=1×</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77</m:t>
                  </m:r>
                </m:num>
                <m:den>
                  <m:r>
                    <w:rPr>
                      <w:rFonts w:ascii="Cambria Math" w:hAnsi="Cambria Math" w:cs="Times New Roman"/>
                      <w:sz w:val="24"/>
                      <w:szCs w:val="24"/>
                    </w:rPr>
                    <m:t>50</m:t>
                  </m:r>
                </m:den>
              </m:f>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21</m:t>
                          </m:r>
                        </m:num>
                        <m:den>
                          <m:r>
                            <w:rPr>
                              <w:rFonts w:ascii="Cambria Math" w:hAnsi="Cambria Math" w:cs="Times New Roman"/>
                              <w:sz w:val="24"/>
                              <w:szCs w:val="24"/>
                            </w:rPr>
                            <m:t>50</m:t>
                          </m:r>
                        </m:den>
                      </m:f>
                    </m:e>
                  </m:d>
                </m:e>
                <m:sup>
                  <m:r>
                    <w:rPr>
                      <w:rFonts w:ascii="Cambria Math" w:hAnsi="Cambria Math" w:cs="Times New Roman"/>
                      <w:sz w:val="24"/>
                      <w:szCs w:val="24"/>
                    </w:rPr>
                    <m:t>2</m:t>
                  </m:r>
                </m:sup>
              </m:sSup>
            </m:e>
          </m:rad>
        </m:oMath>
      </m:oMathPara>
    </w:p>
    <w:p w14:paraId="27A8390E" w14:textId="77777777" w:rsidR="00AE329E" w:rsidRPr="00A015BB" w:rsidRDefault="00AE329E" w:rsidP="00A53CCE">
      <w:pPr>
        <w:spacing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s=</m:t>
          </m:r>
          <m:rad>
            <m:radPr>
              <m:degHide m:val="1"/>
              <m:ctrlPr>
                <w:rPr>
                  <w:rFonts w:ascii="Cambria Math" w:hAnsi="Cambria Math" w:cs="Times New Roman"/>
                  <w:i/>
                  <w:sz w:val="24"/>
                  <w:szCs w:val="24"/>
                </w:rPr>
              </m:ctrlPr>
            </m:radPr>
            <m:deg/>
            <m:e>
              <m:r>
                <w:rPr>
                  <w:rFonts w:ascii="Cambria Math" w:hAnsi="Cambria Math" w:cs="Times New Roman"/>
                  <w:sz w:val="24"/>
                  <w:szCs w:val="24"/>
                </w:rPr>
                <m:t>1.54-0.1764</m:t>
              </m:r>
            </m:e>
          </m:rad>
        </m:oMath>
      </m:oMathPara>
    </w:p>
    <w:p w14:paraId="7BA1860E" w14:textId="77777777" w:rsidR="00AE329E" w:rsidRPr="00A015BB" w:rsidRDefault="00AE329E" w:rsidP="00A53CCE">
      <w:pPr>
        <w:spacing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s=</m:t>
          </m:r>
          <m:rad>
            <m:radPr>
              <m:degHide m:val="1"/>
              <m:ctrlPr>
                <w:rPr>
                  <w:rFonts w:ascii="Cambria Math" w:hAnsi="Cambria Math" w:cs="Times New Roman"/>
                  <w:i/>
                  <w:sz w:val="24"/>
                  <w:szCs w:val="24"/>
                </w:rPr>
              </m:ctrlPr>
            </m:radPr>
            <m:deg/>
            <m:e>
              <m:r>
                <w:rPr>
                  <w:rFonts w:ascii="Cambria Math" w:hAnsi="Cambria Math" w:cs="Times New Roman"/>
                  <w:sz w:val="24"/>
                  <w:szCs w:val="24"/>
                </w:rPr>
                <m:t>1.3636</m:t>
              </m:r>
            </m:e>
          </m:rad>
          <m:r>
            <w:rPr>
              <w:rFonts w:ascii="Cambria Math" w:hAnsi="Cambria Math" w:cs="Times New Roman"/>
              <w:sz w:val="24"/>
              <w:szCs w:val="24"/>
            </w:rPr>
            <m:t>=1.1677</m:t>
          </m:r>
        </m:oMath>
      </m:oMathPara>
    </w:p>
    <w:p w14:paraId="773B6886" w14:textId="77777777" w:rsidR="00AE329E" w:rsidRPr="00A015BB" w:rsidRDefault="00AE329E" w:rsidP="00AE329E">
      <w:pPr>
        <w:spacing w:line="480" w:lineRule="auto"/>
        <w:jc w:val="both"/>
        <w:rPr>
          <w:rFonts w:ascii="Times New Roman" w:hAnsi="Times New Roman" w:cs="Times New Roman"/>
          <w:b/>
          <w:bCs/>
          <w:sz w:val="24"/>
          <w:szCs w:val="24"/>
        </w:rPr>
      </w:pPr>
      <w:r w:rsidRPr="00A015BB">
        <w:rPr>
          <w:rFonts w:ascii="Times New Roman" w:hAnsi="Times New Roman" w:cs="Times New Roman"/>
          <w:b/>
          <w:bCs/>
          <w:sz w:val="24"/>
          <w:szCs w:val="24"/>
        </w:rPr>
        <w:t xml:space="preserve">Merits and Demerits of Standard Deviation </w:t>
      </w:r>
    </w:p>
    <w:p w14:paraId="3D25CF65" w14:textId="77777777" w:rsidR="00AE329E" w:rsidRPr="00A015BB" w:rsidRDefault="00AE329E" w:rsidP="00AE329E">
      <w:pPr>
        <w:spacing w:line="480" w:lineRule="auto"/>
        <w:jc w:val="both"/>
        <w:rPr>
          <w:rFonts w:ascii="Times New Roman" w:hAnsi="Times New Roman" w:cs="Times New Roman"/>
          <w:b/>
          <w:bCs/>
          <w:sz w:val="24"/>
          <w:szCs w:val="24"/>
        </w:rPr>
      </w:pPr>
      <w:r w:rsidRPr="00A015BB">
        <w:rPr>
          <w:rFonts w:ascii="Times New Roman" w:hAnsi="Times New Roman" w:cs="Times New Roman"/>
          <w:b/>
          <w:bCs/>
          <w:sz w:val="24"/>
          <w:szCs w:val="24"/>
        </w:rPr>
        <w:t xml:space="preserve">Merits </w:t>
      </w:r>
    </w:p>
    <w:p w14:paraId="6E923320" w14:textId="77777777" w:rsidR="00AE329E" w:rsidRPr="00A015BB" w:rsidRDefault="00AE329E" w:rsidP="00AE329E">
      <w:pPr>
        <w:pStyle w:val="ListParagraph"/>
        <w:numPr>
          <w:ilvl w:val="0"/>
          <w:numId w:val="1"/>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It is rigidly defined and its value is always definite and based on all the observations and the actual signs of deviations are used. </w:t>
      </w:r>
    </w:p>
    <w:p w14:paraId="79C03FDE" w14:textId="77777777" w:rsidR="00AE329E" w:rsidRPr="00A015BB" w:rsidRDefault="00AE329E" w:rsidP="00AE329E">
      <w:pPr>
        <w:pStyle w:val="ListParagraph"/>
        <w:numPr>
          <w:ilvl w:val="0"/>
          <w:numId w:val="1"/>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As it is based on arithmetic mean, it has all the merits of arithmetic mean. </w:t>
      </w:r>
    </w:p>
    <w:p w14:paraId="5F5F218E" w14:textId="77777777" w:rsidR="00AE329E" w:rsidRPr="00A015BB" w:rsidRDefault="00AE329E" w:rsidP="00AE329E">
      <w:pPr>
        <w:pStyle w:val="ListParagraph"/>
        <w:numPr>
          <w:ilvl w:val="0"/>
          <w:numId w:val="1"/>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lastRenderedPageBreak/>
        <w:t xml:space="preserve">It is the most important and widely used measure of dispersion. </w:t>
      </w:r>
    </w:p>
    <w:p w14:paraId="5F9732CE" w14:textId="77777777" w:rsidR="00AE329E" w:rsidRPr="00A015BB" w:rsidRDefault="00AE329E" w:rsidP="00AE329E">
      <w:pPr>
        <w:pStyle w:val="ListParagraph"/>
        <w:numPr>
          <w:ilvl w:val="0"/>
          <w:numId w:val="1"/>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It is possible for further algebraic treatment. </w:t>
      </w:r>
    </w:p>
    <w:p w14:paraId="4684EA18" w14:textId="77777777" w:rsidR="00AE329E" w:rsidRPr="00A015BB" w:rsidRDefault="00AE329E" w:rsidP="00AE329E">
      <w:pPr>
        <w:pStyle w:val="ListParagraph"/>
        <w:numPr>
          <w:ilvl w:val="0"/>
          <w:numId w:val="1"/>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It is less affected by the fluctuations of sampling and hence stable. </w:t>
      </w:r>
    </w:p>
    <w:p w14:paraId="74156BB7" w14:textId="77777777" w:rsidR="00AE329E" w:rsidRPr="00A015BB" w:rsidRDefault="00AE329E" w:rsidP="00AE329E">
      <w:pPr>
        <w:pStyle w:val="ListParagraph"/>
        <w:numPr>
          <w:ilvl w:val="0"/>
          <w:numId w:val="1"/>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It is the basis for measuring the coefficient of correlation and sampling.</w:t>
      </w:r>
    </w:p>
    <w:p w14:paraId="74D232E1" w14:textId="77777777" w:rsidR="00AE329E" w:rsidRPr="00A015BB" w:rsidRDefault="00AE329E" w:rsidP="00AE329E">
      <w:pPr>
        <w:spacing w:line="480" w:lineRule="auto"/>
        <w:jc w:val="both"/>
        <w:rPr>
          <w:rFonts w:ascii="Times New Roman" w:hAnsi="Times New Roman" w:cs="Times New Roman"/>
          <w:b/>
          <w:bCs/>
          <w:sz w:val="24"/>
          <w:szCs w:val="24"/>
        </w:rPr>
      </w:pPr>
      <w:r w:rsidRPr="00A015BB">
        <w:rPr>
          <w:rFonts w:ascii="Times New Roman" w:hAnsi="Times New Roman" w:cs="Times New Roman"/>
          <w:b/>
          <w:bCs/>
          <w:sz w:val="24"/>
          <w:szCs w:val="24"/>
        </w:rPr>
        <w:t xml:space="preserve">Demerits </w:t>
      </w:r>
    </w:p>
    <w:p w14:paraId="3EF6D50E" w14:textId="77777777" w:rsidR="00AE329E" w:rsidRPr="00A015BB" w:rsidRDefault="00AE329E" w:rsidP="00AE329E">
      <w:pPr>
        <w:pStyle w:val="ListParagraph"/>
        <w:numPr>
          <w:ilvl w:val="1"/>
          <w:numId w:val="1"/>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It is not easy to understand and it is difficult to calculate. </w:t>
      </w:r>
    </w:p>
    <w:p w14:paraId="1E58428B" w14:textId="77777777" w:rsidR="00AE329E" w:rsidRPr="00A015BB" w:rsidRDefault="00AE329E" w:rsidP="00AE329E">
      <w:pPr>
        <w:pStyle w:val="ListParagraph"/>
        <w:numPr>
          <w:ilvl w:val="1"/>
          <w:numId w:val="1"/>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It gives more weight to extreme values because the values are squared up. </w:t>
      </w:r>
    </w:p>
    <w:p w14:paraId="3AFD9AC6" w14:textId="77777777" w:rsidR="00AE329E" w:rsidRPr="00A015BB" w:rsidRDefault="00AE329E" w:rsidP="00AE329E">
      <w:pPr>
        <w:pStyle w:val="ListParagraph"/>
        <w:numPr>
          <w:ilvl w:val="1"/>
          <w:numId w:val="1"/>
        </w:num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As it is an absolute measure of variability, it cannot be used for the purpose of comparison.</w:t>
      </w:r>
    </w:p>
    <w:p w14:paraId="0381DF2F" w14:textId="77777777" w:rsidR="00AE329E" w:rsidRPr="00A015BB" w:rsidRDefault="00AE329E" w:rsidP="00AE329E">
      <w:pPr>
        <w:spacing w:line="480" w:lineRule="auto"/>
        <w:jc w:val="both"/>
        <w:rPr>
          <w:rFonts w:ascii="Times New Roman" w:hAnsi="Times New Roman" w:cs="Times New Roman"/>
          <w:sz w:val="24"/>
          <w:szCs w:val="24"/>
        </w:rPr>
      </w:pPr>
    </w:p>
    <w:p w14:paraId="1373C4E3" w14:textId="77777777" w:rsidR="00AE329E" w:rsidRPr="00A53CCE" w:rsidRDefault="00AE329E" w:rsidP="00AE329E">
      <w:pPr>
        <w:spacing w:line="480" w:lineRule="auto"/>
        <w:jc w:val="both"/>
        <w:rPr>
          <w:rFonts w:ascii="Times New Roman" w:hAnsi="Times New Roman" w:cs="Times New Roman"/>
          <w:color w:val="FF0909"/>
          <w:sz w:val="28"/>
          <w:szCs w:val="28"/>
        </w:rPr>
      </w:pPr>
      <w:r w:rsidRPr="00A53CCE">
        <w:rPr>
          <w:rFonts w:ascii="Times New Roman" w:hAnsi="Times New Roman" w:cs="Times New Roman"/>
          <w:b/>
          <w:bCs/>
          <w:color w:val="FF0909"/>
          <w:sz w:val="28"/>
          <w:szCs w:val="28"/>
        </w:rPr>
        <w:t>Variance</w:t>
      </w:r>
      <w:r w:rsidRPr="00A53CCE">
        <w:rPr>
          <w:rFonts w:ascii="Times New Roman" w:hAnsi="Times New Roman" w:cs="Times New Roman"/>
          <w:color w:val="FF0909"/>
          <w:sz w:val="28"/>
          <w:szCs w:val="28"/>
        </w:rPr>
        <w:t xml:space="preserve"> </w:t>
      </w:r>
    </w:p>
    <w:p w14:paraId="5B54FB00"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The square of the standard deviation is called variance</w:t>
      </w:r>
    </w:p>
    <w:p w14:paraId="662E143A"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(i.e.) variance = (SD)</w:t>
      </w:r>
      <w:r w:rsidRPr="00A015BB">
        <w:rPr>
          <w:rFonts w:ascii="Times New Roman" w:hAnsi="Times New Roman" w:cs="Times New Roman"/>
          <w:sz w:val="24"/>
          <w:szCs w:val="24"/>
          <w:vertAlign w:val="superscript"/>
        </w:rPr>
        <w:t>2</w:t>
      </w:r>
      <w:r w:rsidRPr="00A015BB">
        <w:rPr>
          <w:rFonts w:ascii="Times New Roman" w:hAnsi="Times New Roman" w:cs="Times New Roman"/>
          <w:sz w:val="24"/>
          <w:szCs w:val="24"/>
        </w:rPr>
        <w:t xml:space="preserve">. </w:t>
      </w:r>
    </w:p>
    <w:p w14:paraId="10CADE1F"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b/>
          <w:bCs/>
          <w:sz w:val="24"/>
          <w:szCs w:val="24"/>
        </w:rPr>
        <w:t>Coefficient of Variation</w:t>
      </w:r>
      <w:r w:rsidRPr="00A015BB">
        <w:rPr>
          <w:rFonts w:ascii="Times New Roman" w:hAnsi="Times New Roman" w:cs="Times New Roman"/>
          <w:sz w:val="24"/>
          <w:szCs w:val="24"/>
        </w:rPr>
        <w:t xml:space="preserve"> </w:t>
      </w:r>
    </w:p>
    <w:p w14:paraId="51B81810"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The Standard deviation is an absolute measure of dispersion. It is expressed in terms of units in which the original figures are collected and stated. The standard deviation of heights of plants cannot be compared with the standard deviation of weights of the grains, as both are expressed in different units, </w:t>
      </w:r>
      <w:proofErr w:type="spellStart"/>
      <w:r w:rsidRPr="00A015BB">
        <w:rPr>
          <w:rFonts w:ascii="Times New Roman" w:hAnsi="Times New Roman" w:cs="Times New Roman"/>
          <w:sz w:val="24"/>
          <w:szCs w:val="24"/>
        </w:rPr>
        <w:t>i.e</w:t>
      </w:r>
      <w:proofErr w:type="spellEnd"/>
      <w:r w:rsidRPr="00A015BB">
        <w:rPr>
          <w:rFonts w:ascii="Times New Roman" w:hAnsi="Times New Roman" w:cs="Times New Roman"/>
          <w:sz w:val="24"/>
          <w:szCs w:val="24"/>
        </w:rPr>
        <w:t xml:space="preserve"> heights in centimetre and weights in kilograms. </w:t>
      </w:r>
      <w:proofErr w:type="gramStart"/>
      <w:r w:rsidRPr="00A015BB">
        <w:rPr>
          <w:rFonts w:ascii="Times New Roman" w:hAnsi="Times New Roman" w:cs="Times New Roman"/>
          <w:sz w:val="24"/>
          <w:szCs w:val="24"/>
        </w:rPr>
        <w:t>Therefore</w:t>
      </w:r>
      <w:proofErr w:type="gramEnd"/>
      <w:r w:rsidRPr="00A015BB">
        <w:rPr>
          <w:rFonts w:ascii="Times New Roman" w:hAnsi="Times New Roman" w:cs="Times New Roman"/>
          <w:sz w:val="24"/>
          <w:szCs w:val="24"/>
        </w:rPr>
        <w:t xml:space="preserve"> the standard deviation must be converted into a relative measure of dispersion for the purpose of comparison. The relative measure is known as the coefficient of variation. </w:t>
      </w:r>
    </w:p>
    <w:p w14:paraId="1E7FFE9F"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The coefficient of variation is obtained by dividing the standard deviation by the mean and expressed in percentage. Symbolically, </w:t>
      </w:r>
    </w:p>
    <w:p w14:paraId="2F57E750"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lastRenderedPageBreak/>
        <w:t xml:space="preserve">Coefficient of variation (C.V) = </w:t>
      </w:r>
      <m:oMath>
        <m:f>
          <m:fPr>
            <m:ctrlPr>
              <w:rPr>
                <w:rFonts w:ascii="Cambria Math" w:hAnsi="Cambria Math" w:cs="Times New Roman"/>
                <w:i/>
                <w:sz w:val="24"/>
                <w:szCs w:val="24"/>
              </w:rPr>
            </m:ctrlPr>
          </m:fPr>
          <m:num>
            <m:r>
              <w:rPr>
                <w:rFonts w:ascii="Cambria Math" w:hAnsi="Cambria Math" w:cs="Times New Roman"/>
                <w:sz w:val="24"/>
                <w:szCs w:val="24"/>
              </w:rPr>
              <m:t>S.D.</m:t>
            </m:r>
          </m:num>
          <m:den>
            <m:r>
              <w:rPr>
                <w:rFonts w:ascii="Cambria Math" w:hAnsi="Cambria Math" w:cs="Times New Roman"/>
                <w:sz w:val="24"/>
                <w:szCs w:val="24"/>
              </w:rPr>
              <m:t>mean</m:t>
            </m:r>
          </m:den>
        </m:f>
        <m:r>
          <w:rPr>
            <w:rFonts w:ascii="Cambria Math" w:hAnsi="Cambria Math" w:cs="Times New Roman"/>
            <w:sz w:val="24"/>
            <w:szCs w:val="24"/>
          </w:rPr>
          <m:t>×100</m:t>
        </m:r>
      </m:oMath>
    </w:p>
    <w:p w14:paraId="5A51C1D3"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If we want to compare the variability of two or more series, we can use C.V. The series or groups of data for which the C.V. is greater indicate that the group is more variable, less stable, less uniform, less consistent or less homogeneous. If the C.V. is less, it indicates that the group is less variable or more stable or more uniform or more consistent or more homogeneous.</w:t>
      </w:r>
    </w:p>
    <w:p w14:paraId="5C3FEC5A" w14:textId="77777777" w:rsidR="00AE329E" w:rsidRPr="00A015BB" w:rsidRDefault="00AE329E" w:rsidP="00AE329E">
      <w:pPr>
        <w:spacing w:line="480" w:lineRule="auto"/>
        <w:jc w:val="both"/>
        <w:rPr>
          <w:rFonts w:ascii="Times New Roman" w:hAnsi="Times New Roman" w:cs="Times New Roman"/>
          <w:b/>
          <w:bCs/>
          <w:sz w:val="24"/>
          <w:szCs w:val="24"/>
        </w:rPr>
      </w:pPr>
      <w:r w:rsidRPr="00A015BB">
        <w:rPr>
          <w:rFonts w:ascii="Times New Roman" w:hAnsi="Times New Roman" w:cs="Times New Roman"/>
          <w:b/>
          <w:bCs/>
          <w:sz w:val="24"/>
          <w:szCs w:val="24"/>
        </w:rPr>
        <w:t xml:space="preserve">Example 6 </w:t>
      </w:r>
    </w:p>
    <w:p w14:paraId="65AE784C" w14:textId="77777777" w:rsidR="00A53CCE" w:rsidRDefault="00AE329E" w:rsidP="00AE329E">
      <w:pPr>
        <w:pStyle w:val="ListParagraph"/>
        <w:numPr>
          <w:ilvl w:val="0"/>
          <w:numId w:val="2"/>
        </w:numPr>
        <w:spacing w:line="480" w:lineRule="auto"/>
        <w:jc w:val="both"/>
        <w:rPr>
          <w:rFonts w:ascii="Times New Roman" w:hAnsi="Times New Roman" w:cs="Times New Roman"/>
          <w:sz w:val="24"/>
          <w:szCs w:val="24"/>
        </w:rPr>
      </w:pPr>
      <w:r w:rsidRPr="00A53CCE">
        <w:rPr>
          <w:rFonts w:ascii="Times New Roman" w:hAnsi="Times New Roman" w:cs="Times New Roman"/>
          <w:sz w:val="24"/>
          <w:szCs w:val="24"/>
        </w:rPr>
        <w:t xml:space="preserve">Consider the measurement on yield and plant height of a paddy variety. The mean and standard deviation for yield </w:t>
      </w:r>
      <w:proofErr w:type="gramStart"/>
      <w:r w:rsidRPr="00A53CCE">
        <w:rPr>
          <w:rFonts w:ascii="Times New Roman" w:hAnsi="Times New Roman" w:cs="Times New Roman"/>
          <w:sz w:val="24"/>
          <w:szCs w:val="24"/>
        </w:rPr>
        <w:t>are</w:t>
      </w:r>
      <w:proofErr w:type="gramEnd"/>
      <w:r w:rsidRPr="00A53CCE">
        <w:rPr>
          <w:rFonts w:ascii="Times New Roman" w:hAnsi="Times New Roman" w:cs="Times New Roman"/>
          <w:sz w:val="24"/>
          <w:szCs w:val="24"/>
        </w:rPr>
        <w:t xml:space="preserve"> 50 kg and 10 kg respectively. The mean and standard deviation for plant height </w:t>
      </w:r>
      <w:proofErr w:type="gramStart"/>
      <w:r w:rsidRPr="00A53CCE">
        <w:rPr>
          <w:rFonts w:ascii="Times New Roman" w:hAnsi="Times New Roman" w:cs="Times New Roman"/>
          <w:sz w:val="24"/>
          <w:szCs w:val="24"/>
        </w:rPr>
        <w:t>are</w:t>
      </w:r>
      <w:proofErr w:type="gramEnd"/>
      <w:r w:rsidRPr="00A53CCE">
        <w:rPr>
          <w:rFonts w:ascii="Times New Roman" w:hAnsi="Times New Roman" w:cs="Times New Roman"/>
          <w:sz w:val="24"/>
          <w:szCs w:val="24"/>
        </w:rPr>
        <w:t xml:space="preserve"> 55 am and 5 cm respectively. </w:t>
      </w:r>
    </w:p>
    <w:p w14:paraId="13D6B5EC" w14:textId="79C71646" w:rsidR="00AE329E" w:rsidRPr="00A53CCE" w:rsidRDefault="00AE329E" w:rsidP="00A53CCE">
      <w:pPr>
        <w:spacing w:line="480" w:lineRule="auto"/>
        <w:jc w:val="both"/>
        <w:rPr>
          <w:rFonts w:ascii="Times New Roman" w:hAnsi="Times New Roman" w:cs="Times New Roman"/>
          <w:sz w:val="24"/>
          <w:szCs w:val="24"/>
        </w:rPr>
      </w:pPr>
      <w:r w:rsidRPr="00A53CCE">
        <w:rPr>
          <w:rFonts w:ascii="Times New Roman" w:hAnsi="Times New Roman" w:cs="Times New Roman"/>
          <w:sz w:val="24"/>
          <w:szCs w:val="24"/>
        </w:rPr>
        <w:t xml:space="preserve">Here the measurements for yield and plant height are in different units. Hence the variabilities can be compared only by using coefficient of variation. </w:t>
      </w:r>
    </w:p>
    <w:p w14:paraId="2F0DD8F4" w14:textId="77777777" w:rsidR="00AE329E" w:rsidRPr="00A015BB" w:rsidRDefault="00AE329E" w:rsidP="00AE329E">
      <w:pPr>
        <w:spacing w:line="480" w:lineRule="auto"/>
        <w:jc w:val="both"/>
        <w:rPr>
          <w:rFonts w:ascii="Times New Roman" w:eastAsiaTheme="minorEastAsia" w:hAnsi="Times New Roman" w:cs="Times New Roman"/>
          <w:sz w:val="24"/>
          <w:szCs w:val="24"/>
        </w:rPr>
      </w:pPr>
      <w:r w:rsidRPr="00A015BB">
        <w:rPr>
          <w:rFonts w:ascii="Times New Roman" w:hAnsi="Times New Roman" w:cs="Times New Roman"/>
          <w:sz w:val="24"/>
          <w:szCs w:val="24"/>
        </w:rPr>
        <w:t>For yield, CV=</w:t>
      </w:r>
      <m:oMath>
        <m:f>
          <m:fPr>
            <m:ctrlPr>
              <w:rPr>
                <w:rFonts w:ascii="Cambria Math" w:hAnsi="Cambria Math" w:cs="Times New Roman"/>
                <w:i/>
                <w:sz w:val="24"/>
                <w:szCs w:val="24"/>
              </w:rPr>
            </m:ctrlPr>
          </m:fPr>
          <m:num>
            <m:r>
              <w:rPr>
                <w:rFonts w:ascii="Cambria Math" w:hAnsi="Cambria Math" w:cs="Times New Roman"/>
                <w:sz w:val="24"/>
                <w:szCs w:val="24"/>
              </w:rPr>
              <m:t>10</m:t>
            </m:r>
          </m:num>
          <m:den>
            <m:r>
              <w:rPr>
                <w:rFonts w:ascii="Cambria Math" w:hAnsi="Cambria Math" w:cs="Times New Roman"/>
                <w:sz w:val="24"/>
                <w:szCs w:val="24"/>
              </w:rPr>
              <m:t>50</m:t>
            </m:r>
          </m:den>
        </m:f>
        <m:r>
          <w:rPr>
            <w:rFonts w:ascii="Cambria Math" w:hAnsi="Cambria Math" w:cs="Times New Roman"/>
            <w:sz w:val="24"/>
            <w:szCs w:val="24"/>
          </w:rPr>
          <m:t>×100</m:t>
        </m:r>
      </m:oMath>
      <w:r w:rsidRPr="00A015BB">
        <w:rPr>
          <w:rFonts w:ascii="Times New Roman" w:hAnsi="Times New Roman" w:cs="Times New Roman"/>
          <w:sz w:val="24"/>
          <w:szCs w:val="24"/>
        </w:rPr>
        <w:t xml:space="preserve">= 20% </w:t>
      </w:r>
    </w:p>
    <w:p w14:paraId="4148E7A6" w14:textId="77777777" w:rsidR="00AE329E" w:rsidRPr="00A015BB" w:rsidRDefault="00AE329E" w:rsidP="00AE329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 xml:space="preserve">For plant height, CV= </w:t>
      </w:r>
      <m:oMath>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55</m:t>
            </m:r>
          </m:den>
        </m:f>
        <m:r>
          <w:rPr>
            <w:rFonts w:ascii="Cambria Math" w:hAnsi="Cambria Math" w:cs="Times New Roman"/>
            <w:sz w:val="24"/>
            <w:szCs w:val="24"/>
          </w:rPr>
          <m:t>×100</m:t>
        </m:r>
      </m:oMath>
      <w:r w:rsidRPr="00A015BB">
        <w:rPr>
          <w:rFonts w:ascii="Times New Roman" w:hAnsi="Times New Roman" w:cs="Times New Roman"/>
          <w:sz w:val="24"/>
          <w:szCs w:val="24"/>
        </w:rPr>
        <w:t xml:space="preserve">== 9.1% </w:t>
      </w:r>
    </w:p>
    <w:p w14:paraId="5B8B301C" w14:textId="1B3F41FD" w:rsidR="00F136CB" w:rsidRDefault="00AE329E" w:rsidP="000365AE">
      <w:pPr>
        <w:spacing w:line="480" w:lineRule="auto"/>
        <w:jc w:val="both"/>
        <w:rPr>
          <w:rFonts w:ascii="Times New Roman" w:hAnsi="Times New Roman" w:cs="Times New Roman"/>
          <w:sz w:val="24"/>
          <w:szCs w:val="24"/>
        </w:rPr>
      </w:pPr>
      <w:r w:rsidRPr="00A015BB">
        <w:rPr>
          <w:rFonts w:ascii="Times New Roman" w:hAnsi="Times New Roman" w:cs="Times New Roman"/>
          <w:sz w:val="24"/>
          <w:szCs w:val="24"/>
        </w:rPr>
        <w:t>The yield is subject to more variation than the plant height.</w:t>
      </w:r>
    </w:p>
    <w:p w14:paraId="497B69BB" w14:textId="77777777" w:rsidR="0088513E" w:rsidRDefault="0088513E" w:rsidP="000365AE">
      <w:pPr>
        <w:spacing w:line="480" w:lineRule="auto"/>
        <w:jc w:val="both"/>
        <w:rPr>
          <w:rFonts w:ascii="Times New Roman" w:hAnsi="Times New Roman" w:cs="Times New Roman"/>
          <w:sz w:val="24"/>
          <w:szCs w:val="24"/>
        </w:rPr>
      </w:pPr>
    </w:p>
    <w:p w14:paraId="4441039F" w14:textId="77777777" w:rsidR="0088513E" w:rsidRPr="007839A9" w:rsidRDefault="0088513E" w:rsidP="0088513E">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TEXT BOOKS</w:t>
      </w:r>
    </w:p>
    <w:p w14:paraId="0D34B758" w14:textId="77777777" w:rsidR="0088513E" w:rsidRPr="007839A9" w:rsidRDefault="0088513E" w:rsidP="0088513E">
      <w:pPr>
        <w:pStyle w:val="ListParagraph"/>
        <w:numPr>
          <w:ilvl w:val="0"/>
          <w:numId w:val="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 xml:space="preserve">T1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 Dass,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Chand Publishers,3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revised edition.2014.</w:t>
      </w:r>
    </w:p>
    <w:p w14:paraId="3A6A5082" w14:textId="77777777" w:rsidR="0088513E" w:rsidRPr="007839A9" w:rsidRDefault="0088513E" w:rsidP="0088513E">
      <w:pPr>
        <w:pStyle w:val="ListParagraph"/>
        <w:numPr>
          <w:ilvl w:val="0"/>
          <w:numId w:val="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T2</w:t>
      </w:r>
      <w:r>
        <w:rPr>
          <w:rFonts w:ascii="Times New Roman" w:eastAsiaTheme="minorEastAsia" w:hAnsi="Times New Roman" w:cs="Times New Roman"/>
          <w:b/>
          <w:sz w:val="24"/>
          <w:szCs w:val="24"/>
        </w:rPr>
        <w:t xml:space="preserve">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Grewal,</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 Khanna Publishers,42th ed.2013,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 Delhi.</w:t>
      </w:r>
    </w:p>
    <w:p w14:paraId="1B9F6525" w14:textId="77777777" w:rsidR="0088513E" w:rsidRDefault="0088513E" w:rsidP="0088513E">
      <w:pPr>
        <w:pStyle w:val="ListParagraph"/>
        <w:numPr>
          <w:ilvl w:val="0"/>
          <w:numId w:val="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lastRenderedPageBreak/>
        <w:t>T3=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Bali and Manish Goyal, A textbook of engineering Mathematics, Laxmi Publications, Reprint 2008.</w:t>
      </w:r>
    </w:p>
    <w:p w14:paraId="4CF7EEB8" w14:textId="77777777" w:rsidR="0088513E" w:rsidRDefault="0088513E" w:rsidP="0088513E">
      <w:pPr>
        <w:pStyle w:val="ListParagraph"/>
        <w:spacing w:before="158" w:line="480" w:lineRule="auto"/>
        <w:rPr>
          <w:rFonts w:ascii="Times New Roman" w:eastAsiaTheme="minorEastAsia" w:hAnsi="Times New Roman" w:cs="Times New Roman"/>
          <w:sz w:val="24"/>
          <w:szCs w:val="24"/>
        </w:rPr>
      </w:pPr>
    </w:p>
    <w:p w14:paraId="5E8DDE1C" w14:textId="77777777" w:rsidR="0088513E" w:rsidRPr="007839A9" w:rsidRDefault="0088513E" w:rsidP="0088513E">
      <w:pPr>
        <w:pStyle w:val="ListParagraph"/>
        <w:spacing w:before="158" w:line="480" w:lineRule="auto"/>
        <w:rPr>
          <w:rFonts w:ascii="Times New Roman" w:eastAsiaTheme="minorEastAsia" w:hAnsi="Times New Roman" w:cs="Times New Roman"/>
          <w:sz w:val="24"/>
          <w:szCs w:val="24"/>
        </w:rPr>
      </w:pPr>
    </w:p>
    <w:p w14:paraId="038ECD24" w14:textId="77777777" w:rsidR="0088513E" w:rsidRPr="007839A9" w:rsidRDefault="0088513E" w:rsidP="0088513E">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REFERENCE BOOKS</w:t>
      </w:r>
    </w:p>
    <w:p w14:paraId="18607FF3" w14:textId="77777777" w:rsidR="0088513E" w:rsidRPr="007839A9" w:rsidRDefault="0088513E" w:rsidP="0088513E">
      <w:pPr>
        <w:pStyle w:val="ListParagraph"/>
        <w:numPr>
          <w:ilvl w:val="0"/>
          <w:numId w:val="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R1</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Jain and 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Lyenger</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 Engineering Mathematics ,3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Edition </w:t>
      </w:r>
      <w:proofErr w:type="spellStart"/>
      <w:r w:rsidRPr="007839A9">
        <w:rPr>
          <w:rFonts w:ascii="Times New Roman" w:eastAsiaTheme="minorEastAsia" w:hAnsi="Times New Roman" w:cs="Times New Roman"/>
          <w:sz w:val="24"/>
          <w:szCs w:val="24"/>
        </w:rPr>
        <w:t>Narosa</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Publishing House ,</w:t>
      </w:r>
      <w:proofErr w:type="gramStart"/>
      <w:r w:rsidRPr="007839A9">
        <w:rPr>
          <w:rFonts w:ascii="Times New Roman" w:eastAsiaTheme="minorEastAsia" w:hAnsi="Times New Roman" w:cs="Times New Roman"/>
          <w:sz w:val="24"/>
          <w:szCs w:val="24"/>
        </w:rPr>
        <w:t>2004,New</w:t>
      </w:r>
      <w:proofErr w:type="gramEnd"/>
      <w:r w:rsidRPr="007839A9">
        <w:rPr>
          <w:rFonts w:ascii="Times New Roman" w:eastAsiaTheme="minorEastAsia" w:hAnsi="Times New Roman" w:cs="Times New Roman"/>
          <w:sz w:val="24"/>
          <w:szCs w:val="24"/>
        </w:rPr>
        <w:t xml:space="preserve"> Delhi.</w:t>
      </w:r>
    </w:p>
    <w:p w14:paraId="491944A6" w14:textId="77777777" w:rsidR="0088513E" w:rsidRDefault="0088513E" w:rsidP="0088513E">
      <w:pPr>
        <w:pStyle w:val="ListParagraph"/>
        <w:numPr>
          <w:ilvl w:val="0"/>
          <w:numId w:val="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R2</w:t>
      </w:r>
      <w:r w:rsidRPr="007839A9">
        <w:rPr>
          <w:rFonts w:ascii="Times New Roman" w:eastAsiaTheme="minorEastAsia" w:hAnsi="Times New Roman" w:cs="Times New Roman"/>
          <w:sz w:val="24"/>
          <w:szCs w:val="24"/>
        </w:rPr>
        <w:t xml:space="preserve"> =B.</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Ramana</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Engineering</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Mathematics,</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McGrawHill</w:t>
      </w:r>
      <w:proofErr w:type="spellEnd"/>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July2006,</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Delhi.</w:t>
      </w:r>
    </w:p>
    <w:p w14:paraId="696B770F" w14:textId="77777777" w:rsidR="0088513E" w:rsidRPr="007839A9" w:rsidRDefault="0088513E" w:rsidP="0088513E">
      <w:pPr>
        <w:pStyle w:val="ListParagraph"/>
        <w:numPr>
          <w:ilvl w:val="0"/>
          <w:numId w:val="3"/>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S.</w:t>
      </w:r>
      <w:proofErr w:type="gramStart"/>
      <w:r w:rsidRPr="007839A9">
        <w:rPr>
          <w:rFonts w:ascii="Times New Roman" w:eastAsiaTheme="minorEastAsia" w:hAnsi="Times New Roman" w:cs="Times New Roman"/>
          <w:sz w:val="24"/>
          <w:szCs w:val="24"/>
        </w:rPr>
        <w:t>P.Gupta</w:t>
      </w:r>
      <w:proofErr w:type="gramEnd"/>
      <w:r w:rsidRPr="007839A9">
        <w:rPr>
          <w:rFonts w:ascii="Times New Roman" w:eastAsiaTheme="minorEastAsia" w:hAnsi="Times New Roman" w:cs="Times New Roman"/>
          <w:sz w:val="24"/>
          <w:szCs w:val="24"/>
        </w:rPr>
        <w:t>,StatisticalMethods,S.Chand&amp;Sons,2017,NewDelhi,ISBN9789351610281Insiders’Guid</w:t>
      </w:r>
      <w:r>
        <w:rPr>
          <w:rFonts w:ascii="Times New Roman" w:eastAsiaTheme="minorEastAsia" w:hAnsi="Times New Roman" w:cs="Times New Roman"/>
          <w:sz w:val="24"/>
          <w:szCs w:val="24"/>
        </w:rPr>
        <w:t>e</w:t>
      </w:r>
    </w:p>
    <w:p w14:paraId="5AC363B9" w14:textId="77777777" w:rsidR="0088513E" w:rsidRDefault="0088513E" w:rsidP="0088513E"/>
    <w:p w14:paraId="14D591EB" w14:textId="77777777" w:rsidR="0088513E" w:rsidRPr="007839A9" w:rsidRDefault="0088513E" w:rsidP="0088513E">
      <w:pPr>
        <w:pStyle w:val="ListParagraph"/>
        <w:spacing w:before="158" w:line="480" w:lineRule="auto"/>
        <w:rPr>
          <w:rFonts w:ascii="Times New Roman" w:eastAsiaTheme="minorEastAsia" w:hAnsi="Times New Roman" w:cs="Times New Roman"/>
          <w:b/>
          <w:bCs/>
          <w:color w:val="FF0000"/>
          <w:sz w:val="24"/>
          <w:szCs w:val="24"/>
        </w:rPr>
      </w:pPr>
      <w:r w:rsidRPr="007839A9">
        <w:rPr>
          <w:rFonts w:ascii="Times New Roman" w:eastAsiaTheme="minorEastAsia" w:hAnsi="Times New Roman" w:cs="Times New Roman"/>
          <w:b/>
          <w:bCs/>
          <w:color w:val="FF0000"/>
          <w:sz w:val="24"/>
          <w:szCs w:val="24"/>
        </w:rPr>
        <w:t xml:space="preserve">Video </w:t>
      </w:r>
      <w:proofErr w:type="gramStart"/>
      <w:r w:rsidRPr="007839A9">
        <w:rPr>
          <w:rFonts w:ascii="Times New Roman" w:eastAsiaTheme="minorEastAsia" w:hAnsi="Times New Roman" w:cs="Times New Roman"/>
          <w:b/>
          <w:bCs/>
          <w:color w:val="FF0000"/>
          <w:sz w:val="24"/>
          <w:szCs w:val="24"/>
        </w:rPr>
        <w:t>Lecture :</w:t>
      </w:r>
      <w:proofErr w:type="gramEnd"/>
    </w:p>
    <w:p w14:paraId="604B9273" w14:textId="77777777" w:rsidR="0088513E" w:rsidRDefault="0088513E" w:rsidP="0088513E">
      <w:hyperlink r:id="rId8" w:history="1">
        <w:r w:rsidRPr="005F55BC">
          <w:rPr>
            <w:rStyle w:val="Hyperlink"/>
          </w:rPr>
          <w:t>https://www.youtube.com/watch?v=wuQSeGYQ0ms&amp;list=PL86hgHi3F9FoYVwLPFjVd0fvhPMLIcp0m</w:t>
        </w:r>
      </w:hyperlink>
    </w:p>
    <w:p w14:paraId="4E3E3AD1" w14:textId="77777777" w:rsidR="0088513E" w:rsidRDefault="0088513E" w:rsidP="0088513E"/>
    <w:p w14:paraId="30A1A4EE" w14:textId="77777777" w:rsidR="0088513E" w:rsidRPr="00A015BB" w:rsidRDefault="0088513E" w:rsidP="000365AE">
      <w:pPr>
        <w:spacing w:line="480" w:lineRule="auto"/>
        <w:jc w:val="both"/>
        <w:rPr>
          <w:rFonts w:ascii="Times New Roman" w:hAnsi="Times New Roman" w:cs="Times New Roman"/>
          <w:sz w:val="24"/>
          <w:szCs w:val="24"/>
        </w:rPr>
      </w:pPr>
    </w:p>
    <w:sectPr w:rsidR="0088513E" w:rsidRPr="00A015BB">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02316E" w14:textId="77777777" w:rsidR="008F2EC2" w:rsidRDefault="008F2EC2" w:rsidP="003D231F">
      <w:pPr>
        <w:spacing w:after="0" w:line="240" w:lineRule="auto"/>
      </w:pPr>
      <w:r>
        <w:separator/>
      </w:r>
    </w:p>
  </w:endnote>
  <w:endnote w:type="continuationSeparator" w:id="0">
    <w:p w14:paraId="753CD9CC" w14:textId="77777777" w:rsidR="008F2EC2" w:rsidRDefault="008F2EC2" w:rsidP="003D2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6F4A8E" w14:textId="77777777" w:rsidR="008F2EC2" w:rsidRDefault="008F2EC2" w:rsidP="003D231F">
      <w:pPr>
        <w:spacing w:after="0" w:line="240" w:lineRule="auto"/>
      </w:pPr>
      <w:r>
        <w:separator/>
      </w:r>
    </w:p>
  </w:footnote>
  <w:footnote w:type="continuationSeparator" w:id="0">
    <w:p w14:paraId="0194FEFE" w14:textId="77777777" w:rsidR="008F2EC2" w:rsidRDefault="008F2EC2" w:rsidP="003D2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47B1D" w14:textId="62BD519F" w:rsidR="003D231F" w:rsidRDefault="00000000" w:rsidP="003D231F">
    <w:pPr>
      <w:pStyle w:val="NormalWeb"/>
      <w:jc w:val="right"/>
    </w:pPr>
    <w:sdt>
      <w:sdtPr>
        <w:id w:val="669143235"/>
        <w:docPartObj>
          <w:docPartGallery w:val="Watermarks"/>
          <w:docPartUnique/>
        </w:docPartObj>
      </w:sdtPr>
      <w:sdtContent>
        <w:r>
          <w:rPr>
            <w:noProof/>
          </w:rPr>
          <w:pict w14:anchorId="4A9375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5195142"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3D231F">
      <w:rPr>
        <w:noProof/>
      </w:rPr>
      <w:drawing>
        <wp:inline distT="0" distB="0" distL="0" distR="0" wp14:anchorId="63DEFCC8" wp14:editId="6CED000B">
          <wp:extent cx="2423160" cy="655320"/>
          <wp:effectExtent l="0" t="0" r="0" b="0"/>
          <wp:docPr id="95144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3160" cy="655320"/>
                  </a:xfrm>
                  <a:prstGeom prst="rect">
                    <a:avLst/>
                  </a:prstGeom>
                  <a:noFill/>
                  <a:ln>
                    <a:noFill/>
                  </a:ln>
                </pic:spPr>
              </pic:pic>
            </a:graphicData>
          </a:graphic>
        </wp:inline>
      </w:drawing>
    </w:r>
  </w:p>
  <w:p w14:paraId="31354757" w14:textId="77777777" w:rsidR="003D231F" w:rsidRPr="003D231F" w:rsidRDefault="003D231F" w:rsidP="003D2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7F07AF"/>
    <w:multiLevelType w:val="hybridMultilevel"/>
    <w:tmpl w:val="C9B270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6418FA"/>
    <w:multiLevelType w:val="hybridMultilevel"/>
    <w:tmpl w:val="B1DE45E4"/>
    <w:lvl w:ilvl="0" w:tplc="4009000F">
      <w:start w:val="1"/>
      <w:numFmt w:val="decimal"/>
      <w:lvlText w:val="%1."/>
      <w:lvlJc w:val="left"/>
      <w:pPr>
        <w:ind w:left="360" w:hanging="360"/>
      </w:pPr>
      <w:rPr>
        <w:rFonts w:hint="default"/>
      </w:rPr>
    </w:lvl>
    <w:lvl w:ilvl="1" w:tplc="A6CC5994">
      <w:start w:val="1"/>
      <w:numFmt w:val="decimal"/>
      <w:lvlText w:val="%2."/>
      <w:lvlJc w:val="left"/>
      <w:pPr>
        <w:ind w:left="36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26314189">
    <w:abstractNumId w:val="2"/>
  </w:num>
  <w:num w:numId="2" w16cid:durableId="1328242538">
    <w:abstractNumId w:val="1"/>
  </w:num>
  <w:num w:numId="3" w16cid:durableId="63622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29E"/>
    <w:rsid w:val="000365AE"/>
    <w:rsid w:val="000732F7"/>
    <w:rsid w:val="002677FA"/>
    <w:rsid w:val="003D1EF6"/>
    <w:rsid w:val="003D231F"/>
    <w:rsid w:val="00402AC9"/>
    <w:rsid w:val="005F256E"/>
    <w:rsid w:val="0088513E"/>
    <w:rsid w:val="008A2D73"/>
    <w:rsid w:val="008A72BF"/>
    <w:rsid w:val="008F2EC2"/>
    <w:rsid w:val="00A015BB"/>
    <w:rsid w:val="00A063D5"/>
    <w:rsid w:val="00A53CCE"/>
    <w:rsid w:val="00AB31BD"/>
    <w:rsid w:val="00AE329E"/>
    <w:rsid w:val="00B415DD"/>
    <w:rsid w:val="00C64E88"/>
    <w:rsid w:val="00D949DD"/>
    <w:rsid w:val="00DB1AAC"/>
    <w:rsid w:val="00E47D87"/>
    <w:rsid w:val="00F136CB"/>
    <w:rsid w:val="00F43C49"/>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05A12"/>
  <w15:chartTrackingRefBased/>
  <w15:docId w15:val="{EB21D461-8F7C-489E-828A-D196AEC9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2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E329E"/>
    <w:pPr>
      <w:ind w:left="720"/>
      <w:contextualSpacing/>
    </w:pPr>
  </w:style>
  <w:style w:type="table" w:styleId="TableGrid">
    <w:name w:val="Table Grid"/>
    <w:basedOn w:val="TableNormal"/>
    <w:uiPriority w:val="39"/>
    <w:rsid w:val="00AE3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23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31F"/>
  </w:style>
  <w:style w:type="paragraph" w:styleId="Footer">
    <w:name w:val="footer"/>
    <w:basedOn w:val="Normal"/>
    <w:link w:val="FooterChar"/>
    <w:uiPriority w:val="99"/>
    <w:unhideWhenUsed/>
    <w:rsid w:val="003D23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31F"/>
  </w:style>
  <w:style w:type="paragraph" w:styleId="NormalWeb">
    <w:name w:val="Normal (Web)"/>
    <w:basedOn w:val="Normal"/>
    <w:uiPriority w:val="99"/>
    <w:semiHidden/>
    <w:unhideWhenUsed/>
    <w:rsid w:val="003D231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8A2D73"/>
    <w:rPr>
      <w:color w:val="808080"/>
    </w:rPr>
  </w:style>
  <w:style w:type="character" w:styleId="Hyperlink">
    <w:name w:val="Hyperlink"/>
    <w:basedOn w:val="DefaultParagraphFont"/>
    <w:uiPriority w:val="99"/>
    <w:unhideWhenUsed/>
    <w:rsid w:val="008851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72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uQSeGYQ0ms&amp;list=PL86hgHi3F9FoYVwLPFjVd0fvhPMLIcp0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10</cp:revision>
  <dcterms:created xsi:type="dcterms:W3CDTF">2023-12-16T06:54:00Z</dcterms:created>
  <dcterms:modified xsi:type="dcterms:W3CDTF">2024-12-15T15:28:00Z</dcterms:modified>
</cp:coreProperties>
</file>