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p>
    <w:p>
      <w:pPr>
        <w:bidi w:val="1"/>
      </w:pPr>
    </w:p>
    <w:p>
      <w:pPr>
        <w:bidi w:val="1"/>
      </w:pPr>
    </w:p>
    <w:p>
      <w:pPr>
        <w:bidi w:val="1"/>
      </w:pPr>
    </w:p>
    <w:p>
      <w:pPr>
        <w:jc w:val="center"/>
        <w:bidi w:val="1"/>
      </w:pPr>
      <w:r>
        <w:rPr>
          <w:rFonts w:cs="Segoe UI" w:ascii="Segoe UI" w:hAnsi="Segoe UI"/>
          <w:b/>
          <w:i w:val="0"/>
          <w:color w:val="3730A3"/>
          <w:sz w:val="80"/>
          <w:rtl w:val="1"/>
        </w:rPr>
        <w:t>DotNetDBTasks</w:t>
      </w:r>
    </w:p>
    <w:p>
      <w:pPr>
        <w:jc w:val="center"/>
        <w:bidi w:val="1"/>
      </w:pPr>
      <w:r>
        <w:rPr>
          <w:rFonts w:cs="Segoe UI" w:ascii="Segoe UI" w:hAnsi="Segoe UI"/>
          <w:b w:val="0"/>
          <w:i w:val="0"/>
          <w:color w:val="1F2537"/>
          <w:sz w:val="48"/>
          <w:rtl w:val="1"/>
        </w:rPr>
        <w:t>دليل المستخدم</w:t>
      </w:r>
    </w:p>
    <w:p>
      <w:pPr>
        <w:jc w:val="center"/>
        <w:bidi w:val="1"/>
      </w:pPr>
      <w:r>
        <w:rPr>
          <w:rFonts w:cs="Segoe UI" w:ascii="Segoe UI" w:hAnsi="Segoe UI"/>
          <w:b w:val="0"/>
          <w:i/>
          <w:color w:val="5B616E"/>
          <w:sz w:val="26"/>
          <w:rtl w:val="1"/>
        </w:rPr>
        <w:t>الميزات والشاشات والصلاحيات</w:t>
      </w:r>
    </w:p>
    <w:p>
      <w:pPr>
        <w:bidi w:val="1"/>
      </w:pPr>
    </w:p>
    <w:p>
      <w:pPr>
        <w:bidi w:val="1"/>
      </w:pPr>
    </w:p>
    <w:p>
      <w:pPr>
        <w:bidi w:val="1"/>
      </w:pPr>
    </w:p>
    <w:p>
      <w:pPr>
        <w:bidi w:val="1"/>
      </w:pPr>
    </w:p>
    <w:p>
      <w:pPr>
        <w:bidi w:val="1"/>
      </w:pPr>
    </w:p>
    <w:p>
      <w:pPr>
        <w:bidi w:val="1"/>
      </w:pPr>
    </w:p>
    <w:p>
      <w:pPr>
        <w:bidi w:val="1"/>
      </w:pPr>
    </w:p>
    <w:p>
      <w:pPr>
        <w:bidi w:val="1"/>
      </w:pPr>
    </w:p>
    <w:p>
      <w:pPr>
        <w:bidi w:val="1"/>
      </w:pPr>
    </w:p>
    <w:p>
      <w:pPr>
        <w:bidi w:val="1"/>
      </w:pPr>
    </w:p>
    <w:p>
      <w:pPr>
        <w:jc w:val="center"/>
        <w:bidi w:val="1"/>
      </w:pPr>
      <w:r>
        <w:rPr>
          <w:rFonts w:cs="Segoe UI" w:ascii="Segoe UI" w:hAnsi="Segoe UI"/>
          <w:b w:val="0"/>
          <w:i w:val="0"/>
          <w:color w:val="5B616E"/>
          <w:sz w:val="22"/>
          <w:rtl w:val="1"/>
        </w:rPr>
        <w:t>منصّة استعلامات ديناميكية لقواعد البيانات: استعلامات SQL مُعدّة مسبقًا،</w:t>
        <w:br/>
        <w:t>ووصول محكوم، وتنفيذ مُدقَّق، وتصدير مجدول.</w:t>
      </w:r>
    </w:p>
    <w:p>
      <w:pPr>
        <w:bidi w:val="1"/>
      </w:pPr>
    </w:p>
    <w:p>
      <w:pPr>
        <w:bidi w:val="1"/>
      </w:pPr>
    </w:p>
    <w:p>
      <w:pPr>
        <w:bidi w:val="1"/>
      </w:pPr>
    </w:p>
    <w:p>
      <w:pPr>
        <w:bidi w:val="1"/>
      </w:pPr>
    </w:p>
    <w:p>
      <w:pPr>
        <w:bidi w:val="1"/>
      </w:pPr>
    </w:p>
    <w:p>
      <w:pPr>
        <w:bidi w:val="1"/>
      </w:pPr>
    </w:p>
    <w:p>
      <w:pPr>
        <w:jc w:val="center"/>
        <w:bidi w:val="1"/>
      </w:pPr>
      <w:r>
        <w:rPr>
          <w:rFonts w:cs="Segoe UI" w:ascii="Segoe UI" w:hAnsi="Segoe UI"/>
          <w:b w:val="0"/>
          <w:i w:val="0"/>
          <w:color w:val="5B616E"/>
          <w:sz w:val="19"/>
          <w:rtl w:val="1"/>
        </w:rPr>
        <w:t>تاريخ الإصدار 2026-08-13</w:t>
      </w:r>
    </w:p>
    <w:p>
      <w:pPr>
        <w:bidi w:val="1"/>
      </w:pPr>
      <w:r>
        <w:rPr>
          <w:rFonts w:cs="Segoe UI" w:ascii="Segoe UI" w:hAnsi="Segoe UI"/>
          <w:rtl w:val="1"/>
        </w:rPr>
        <w:br w:type="page"/>
      </w:r>
    </w:p>
    <w:p>
      <w:pPr>
        <w:pStyle w:val="Heading1"/>
        <w:bidi w:val="1"/>
      </w:pPr>
      <w:r>
        <w:rPr>
          <w:rFonts w:cs="Segoe UI" w:ascii="Segoe UI" w:hAnsi="Segoe UI"/>
          <w:rtl w:val="1"/>
        </w:rPr>
        <w:t>المحتويات</w:t>
      </w:r>
    </w:p>
    <w:p>
      <w:pPr>
        <w:bidi w:val="1"/>
      </w:pPr>
      <w:r>
        <w:rPr>
          <w:rFonts w:cs="Segoe UI" w:ascii="Segoe UI" w:hAnsi="Segoe UI"/>
          <w:rtl w:val="1"/>
        </w:rPr>
        <w:fldChar w:fldCharType="begin"/>
        <w:instrText xml:space="preserve">TOC \o "1-3" \h \z \u</w:instrText>
        <w:fldChar w:fldCharType="separate"/>
        <w:fldChar w:fldCharType="end"/>
      </w:r>
    </w:p>
    <w:p>
      <w:pPr>
        <w:bidi w:val="1"/>
      </w:pPr>
      <w:r>
        <w:rPr>
          <w:rFonts w:cs="Segoe UI" w:ascii="Segoe UI" w:hAnsi="Segoe UI"/>
          <w:b w:val="0"/>
          <w:i/>
          <w:sz w:val="18"/>
          <w:rtl w:val="1"/>
        </w:rPr>
        <w:t>انقر بزر الفأرة الأيمن على الجدول أعلاه واختر «تحديث الحقل» لتعبئته أو تحديثه (يبني Word قائمة العناوين عند فتح المستند).</w:t>
      </w:r>
    </w:p>
    <w:p>
      <w:pPr>
        <w:bidi w:val="1"/>
      </w:pPr>
      <w:r>
        <w:rPr>
          <w:rFonts w:cs="Segoe UI" w:ascii="Segoe UI" w:hAnsi="Segoe UI"/>
          <w:rtl w:val="1"/>
        </w:rPr>
        <w:br w:type="page"/>
      </w:r>
    </w:p>
    <w:p>
      <w:pPr>
        <w:pStyle w:val="Heading1"/>
        <w:bidi w:val="1"/>
      </w:pPr>
      <w:r>
        <w:rPr>
          <w:rFonts w:cs="Segoe UI" w:ascii="Segoe UI" w:hAnsi="Segoe UI"/>
          <w:rtl w:val="1"/>
        </w:rPr>
        <w:t>١. عن هذا الدليل</w:t>
      </w:r>
    </w:p>
    <w:p>
      <w:pPr>
        <w:bidi w:val="1"/>
      </w:pPr>
      <w:r>
        <w:rPr>
          <w:rFonts w:cs="Segoe UI" w:ascii="Segoe UI" w:hAnsi="Segoe UI"/>
          <w:b w:val="0"/>
          <w:i w:val="0"/>
          <w:rtl w:val="1"/>
        </w:rPr>
        <w:t>يصف هذا الدليل كل شاشة في نظام DotNetDBTasks، ووظيفة كل عنصر فيها، والدور المسموح له باستخدامها بالتحديد. وهو موجَّه إلى أربع فئات، ويوضّح كل فصل في بدايته الفئة التي يخاطبها:</w:t>
      </w:r>
    </w:p>
    <w:p>
      <w:pPr>
        <w:pStyle w:val="ListBullet"/>
        <w:bidi w:val="1"/>
      </w:pPr>
      <w:r>
        <w:rPr>
          <w:rFonts w:cs="Segoe UI" w:ascii="Segoe UI" w:hAnsi="Segoe UI"/>
          <w:b/>
          <w:rtl w:val="1"/>
        </w:rPr>
        <w:t xml:space="preserve">المستخدمون — </w:t>
      </w:r>
      <w:r>
        <w:rPr>
          <w:rFonts w:cs="Segoe UI" w:ascii="Segoe UI" w:hAnsi="Segoe UI"/>
          <w:rtl w:val="1"/>
        </w:rPr>
        <w:t>من ينفّذون الاستعلامات المخصَّصة لهم ويطّلعون على نتائجهم.</w:t>
      </w:r>
    </w:p>
    <w:p>
      <w:pPr>
        <w:pStyle w:val="ListBullet"/>
        <w:bidi w:val="1"/>
      </w:pPr>
      <w:r>
        <w:rPr>
          <w:rFonts w:cs="Segoe UI" w:ascii="Segoe UI" w:hAnsi="Segoe UI"/>
          <w:b/>
          <w:rtl w:val="1"/>
        </w:rPr>
        <w:t xml:space="preserve">المسؤولون — </w:t>
      </w:r>
      <w:r>
        <w:rPr>
          <w:rFonts w:cs="Segoe UI" w:ascii="Segoe UI" w:hAnsi="Segoe UI"/>
          <w:rtl w:val="1"/>
        </w:rPr>
        <w:t>من يكتبون الاستعلامات وينظّمونها ويمنحون الصلاحيات ويجدولون التصدير ويديرون الحسابات.</w:t>
      </w:r>
    </w:p>
    <w:p>
      <w:pPr>
        <w:pStyle w:val="ListBullet"/>
        <w:bidi w:val="1"/>
      </w:pPr>
      <w:r>
        <w:rPr>
          <w:rFonts w:cs="Segoe UI" w:ascii="Segoe UI" w:hAnsi="Segoe UI"/>
          <w:b/>
          <w:rtl w:val="1"/>
        </w:rPr>
        <w:t xml:space="preserve">المدققون — </w:t>
      </w:r>
      <w:r>
        <w:rPr>
          <w:rFonts w:cs="Segoe UI" w:ascii="Segoe UI" w:hAnsi="Segoe UI"/>
          <w:rtl w:val="1"/>
        </w:rPr>
        <w:t>من يراجعون ما جرى تنفيذه وما جرى تغييره، دون أن يتمكنوا من التنفيذ أو التعديل.</w:t>
      </w:r>
    </w:p>
    <w:p>
      <w:pPr>
        <w:pStyle w:val="ListBullet"/>
        <w:bidi w:val="1"/>
      </w:pPr>
      <w:r>
        <w:rPr>
          <w:rFonts w:cs="Segoe UI" w:ascii="Segoe UI" w:hAnsi="Segoe UI"/>
          <w:b/>
          <w:rtl w:val="1"/>
        </w:rPr>
        <w:t xml:space="preserve">مديرو الصلاحيات — </w:t>
      </w:r>
      <w:r>
        <w:rPr>
          <w:rFonts w:cs="Segoe UI" w:ascii="Segoe UI" w:hAnsi="Segoe UI"/>
          <w:rtl w:val="1"/>
        </w:rPr>
        <w:t>من يحدّدون مَن يصل إلى أي استعلام، دون أن يروا نص SQL أو ينفّذوه.</w:t>
      </w:r>
    </w:p>
    <w:p>
      <w:pPr>
        <w:bidi w:val="1"/>
      </w:pPr>
      <w:r>
        <w:rPr>
          <w:rFonts w:cs="Segoe UI" w:ascii="Segoe UI" w:hAnsi="Segoe UI"/>
          <w:b w:val="0"/>
          <w:i w:val="0"/>
          <w:rtl w:val="1"/>
        </w:rPr>
        <w:t>الفصول من ٢ إلى ٤ تخصّ الجميع. والفصل ٥ هو الدليل اليومي للمستخدمين. والفصول من ٦ إلى ١١ تخصّ الإدارة. ويتناول الفصل ١٢ سجلَّي التدقيق.</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التُقطت جميع الصور في هذا الدليل من نظام حقيقي قيد التشغيل، بالوضع الداكن. وإذا اختلفت الشاشة أمامك، فقد يحمل حسابك مجموعة أدوار مختلفة — ويوضّح الفصل ٤ ما يراه كل دور.</w:t>
            </w:r>
          </w:p>
        </w:tc>
      </w:tr>
    </w:tbl>
    <w:p>
      <w:pPr>
        <w:bidi w:val="1"/>
      </w:pPr>
    </w:p>
    <w:p>
      <w:pPr>
        <w:pStyle w:val="Heading1"/>
        <w:bidi w:val="1"/>
      </w:pPr>
      <w:r>
        <w:rPr>
          <w:rFonts w:cs="Segoe UI" w:ascii="Segoe UI" w:hAnsi="Segoe UI"/>
          <w:rtl w:val="1"/>
        </w:rPr>
        <w:t>٢. ما الذي يقوم به النظام</w:t>
      </w:r>
    </w:p>
    <w:p>
      <w:pPr>
        <w:bidi w:val="1"/>
      </w:pPr>
      <w:r>
        <w:rPr>
          <w:rFonts w:cs="Segoe UI" w:ascii="Segoe UI" w:hAnsi="Segoe UI"/>
          <w:b w:val="0"/>
          <w:i w:val="0"/>
          <w:rtl w:val="1"/>
        </w:rPr>
        <w:t>يتيح نظام DotNetDBTasks لعدد محدود من الأشخاص كتابة استعلامات SQL مرة واحدة، ثم يتيح لعدد أكبر بكثير تنفيذ تلك الاستعلامات بأمان، دون أن يملكوا وصولًا إلى قاعدة البيانات ودون قدرة على تعديل نص SQL. وتحيط بهذه الفكرة إدارةٌ للصلاحيات، وسجلُّ تدقيق كامل، ومجدولٌ ينفّذ الاستعلامات نفسها دون تدخل ويكتب النتائج في ملفات.</w:t>
      </w:r>
    </w:p>
    <w:p>
      <w:pPr>
        <w:pStyle w:val="Heading2"/>
        <w:bidi w:val="1"/>
      </w:pPr>
      <w:r>
        <w:rPr>
          <w:rFonts w:cs="Segoe UI" w:ascii="Segoe UI" w:hAnsi="Segoe UI"/>
          <w:rtl w:val="1"/>
        </w:rPr>
        <w:t>٢.١ الفكرة الأساسية</w:t>
      </w:r>
    </w:p>
    <w:p>
      <w:pPr>
        <w:pStyle w:val="ListNumber"/>
        <w:bidi w:val="1"/>
      </w:pPr>
      <w:r>
        <w:rPr>
          <w:rFonts w:cs="Segoe UI" w:ascii="Segoe UI" w:hAnsi="Segoe UI"/>
          <w:rtl w:val="1"/>
        </w:rPr>
        <w:t>يكتب المسؤول استعلامًا ويعرّف معاملاته — مثل تاريخ بداية وتاريخ نهاية وفرع.</w:t>
      </w:r>
    </w:p>
    <w:p>
      <w:pPr>
        <w:pStyle w:val="ListNumber"/>
        <w:bidi w:val="1"/>
      </w:pPr>
      <w:r>
        <w:rPr>
          <w:rFonts w:cs="Segoe UI" w:ascii="Segoe UI" w:hAnsi="Segoe UI"/>
          <w:rtl w:val="1"/>
        </w:rPr>
        <w:t>يحدّد المسؤول مَن يستطيع تنفيذه: بحسب الدور، أو مجموعة المستخدمين، أو مستخدم بعينه، أو بوضعه في مجموعة استعلامات ومنح المجموعة.</w:t>
      </w:r>
    </w:p>
    <w:p>
      <w:pPr>
        <w:pStyle w:val="ListNumber"/>
        <w:bidi w:val="1"/>
      </w:pPr>
      <w:r>
        <w:rPr>
          <w:rFonts w:cs="Segoe UI" w:ascii="Segoe UI" w:hAnsi="Segoe UI"/>
          <w:rtl w:val="1"/>
        </w:rPr>
        <w:t>يفتح المستخدم الاستعلام ويعبّئ نموذجًا يُبنى تلقائيًا ثم ينفّذه. ولا يرى نص SQL ولا يعدّله إطلاقًا.</w:t>
      </w:r>
    </w:p>
    <w:p>
      <w:pPr>
        <w:pStyle w:val="ListNumber"/>
        <w:bidi w:val="1"/>
      </w:pPr>
      <w:r>
        <w:rPr>
          <w:rFonts w:cs="Segoe UI" w:ascii="Segoe UI" w:hAnsi="Segoe UI"/>
          <w:rtl w:val="1"/>
        </w:rPr>
        <w:t>تُقسَّم النتيجة إلى صفحات وتُرتَّب وتُصفّى على الخادم، ويمكن تصديرها إلى Excel أو CSV أو PDF أو Word أو JSON.</w:t>
      </w:r>
    </w:p>
    <w:p>
      <w:pPr>
        <w:pStyle w:val="ListNumber"/>
        <w:bidi w:val="1"/>
      </w:pPr>
      <w:r>
        <w:rPr>
          <w:rFonts w:cs="Segoe UI" w:ascii="Segoe UI" w:hAnsi="Segoe UI"/>
          <w:rtl w:val="1"/>
        </w:rPr>
        <w:t>يُسجَّل كل تنفيذ في سجل التنفيذ، ويُسجَّل كل تغيير إداري في سجل عمليات النظام.</w:t>
      </w:r>
    </w:p>
    <w:p>
      <w:pPr>
        <w:pStyle w:val="Heading2"/>
        <w:bidi w:val="1"/>
      </w:pPr>
      <w:r>
        <w:rPr>
          <w:rFonts w:cs="Segoe UI" w:ascii="Segoe UI" w:hAnsi="Segoe UI"/>
          <w:rtl w:val="1"/>
        </w:rPr>
        <w:t>٢.٢ المصطلحات الأساسية</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304"/>
            <w:shd w:val="clear" w:fill="3730A3"/>
          </w:tcPr>
          <w:p>
            <w:pPr>
              <w:spacing w:after="40"/>
              <w:bidi w:val="1"/>
            </w:pPr>
            <w:r>
              <w:rPr>
                <w:rFonts w:cs="Segoe UI" w:ascii="Segoe UI" w:hAnsi="Segoe UI"/>
                <w:b/>
                <w:color w:val="FFFFFF"/>
                <w:sz w:val="18"/>
                <w:rtl w:val="1"/>
              </w:rPr>
              <w:t>المصطلح</w:t>
            </w:r>
          </w:p>
        </w:tc>
        <w:tc>
          <w:tcPr>
            <w:tcW w:type="dxa" w:w="7200"/>
            <w:shd w:val="clear" w:fill="3730A3"/>
          </w:tcPr>
          <w:p>
            <w:pPr>
              <w:spacing w:after="40"/>
              <w:bidi w:val="1"/>
            </w:pPr>
            <w:r>
              <w:rPr>
                <w:rFonts w:cs="Segoe UI" w:ascii="Segoe UI" w:hAnsi="Segoe UI"/>
                <w:b/>
                <w:color w:val="FFFFFF"/>
                <w:sz w:val="18"/>
                <w:rtl w:val="1"/>
              </w:rPr>
              <w:t>المعنى</w:t>
            </w:r>
          </w:p>
        </w:tc>
      </w:tr>
      <w:tr>
        <w:tc>
          <w:tcPr>
            <w:tcW w:type="dxa" w:w="2304"/>
          </w:tcPr>
          <w:p>
            <w:pPr>
              <w:spacing w:after="40"/>
              <w:bidi w:val="1"/>
            </w:pPr>
            <w:r>
              <w:rPr>
                <w:rFonts w:cs="Segoe UI" w:ascii="Segoe UI" w:hAnsi="Segoe UI"/>
                <w:sz w:val="18"/>
                <w:rtl w:val="1"/>
              </w:rPr>
              <w:t>استعلام ديناميكي</w:t>
            </w:r>
          </w:p>
        </w:tc>
        <w:tc>
          <w:tcPr>
            <w:tcW w:type="dxa" w:w="7200"/>
          </w:tcPr>
          <w:p>
            <w:pPr>
              <w:spacing w:after="40"/>
              <w:bidi w:val="1"/>
            </w:pPr>
            <w:r>
              <w:rPr>
                <w:rFonts w:cs="Segoe UI" w:ascii="Segoe UI" w:hAnsi="Segoe UI"/>
                <w:sz w:val="18"/>
                <w:rtl w:val="1"/>
              </w:rPr>
              <w:t>جملة SQL محفوظة ولها اسم ومعاملات معرَّفة. وقد تكون للقراءة (SELECT) أو للتعديل (INSERT / UPDATE / DELETE).</w:t>
            </w:r>
          </w:p>
        </w:tc>
      </w:tr>
      <w:tr>
        <w:tc>
          <w:tcPr>
            <w:tcW w:type="dxa" w:w="2304"/>
            <w:shd w:val="clear" w:fill="F4F5FA"/>
          </w:tcPr>
          <w:p>
            <w:pPr>
              <w:spacing w:after="40"/>
              <w:bidi w:val="1"/>
            </w:pPr>
            <w:r>
              <w:rPr>
                <w:rFonts w:cs="Segoe UI" w:ascii="Segoe UI" w:hAnsi="Segoe UI"/>
                <w:sz w:val="18"/>
                <w:rtl w:val="1"/>
              </w:rPr>
              <w:t>معامل</w:t>
            </w:r>
          </w:p>
        </w:tc>
        <w:tc>
          <w:tcPr>
            <w:tcW w:type="dxa" w:w="7200"/>
            <w:shd w:val="clear" w:fill="F4F5FA"/>
          </w:tcPr>
          <w:p>
            <w:pPr>
              <w:spacing w:after="40"/>
              <w:bidi w:val="1"/>
            </w:pPr>
            <w:r>
              <w:rPr>
                <w:rFonts w:cs="Segoe UI" w:ascii="Segoe UI" w:hAnsi="Segoe UI"/>
                <w:sz w:val="18"/>
                <w:rtl w:val="1"/>
              </w:rPr>
              <w:t>مُدخَل معرَّف في الاستعلام. وأنواعه خمسة: نص، ورقم، وتاريخ، وقيمة منطقية، وقائمة منسدلة.</w:t>
            </w:r>
          </w:p>
        </w:tc>
      </w:tr>
      <w:tr>
        <w:tc>
          <w:tcPr>
            <w:tcW w:type="dxa" w:w="2304"/>
          </w:tcPr>
          <w:p>
            <w:pPr>
              <w:spacing w:after="40"/>
              <w:bidi w:val="1"/>
            </w:pPr>
            <w:r>
              <w:rPr>
                <w:rFonts w:cs="Segoe UI" w:ascii="Segoe UI" w:hAnsi="Segoe UI"/>
                <w:sz w:val="18"/>
                <w:rtl w:val="1"/>
              </w:rPr>
              <w:t>مجموعة استعلامات</w:t>
            </w:r>
          </w:p>
        </w:tc>
        <w:tc>
          <w:tcPr>
            <w:tcW w:type="dxa" w:w="7200"/>
          </w:tcPr>
          <w:p>
            <w:pPr>
              <w:spacing w:after="40"/>
              <w:bidi w:val="1"/>
            </w:pPr>
            <w:r>
              <w:rPr>
                <w:rFonts w:cs="Segoe UI" w:ascii="Segoe UI" w:hAnsi="Segoe UI"/>
                <w:sz w:val="18"/>
                <w:rtl w:val="1"/>
              </w:rPr>
              <w:t>مجلد يضم استعلامات. ومنح الوصول إلى المجموعة يمنح كل الاستعلامات داخلها.</w:t>
            </w:r>
          </w:p>
        </w:tc>
      </w:tr>
      <w:tr>
        <w:tc>
          <w:tcPr>
            <w:tcW w:type="dxa" w:w="2304"/>
            <w:shd w:val="clear" w:fill="F4F5FA"/>
          </w:tcPr>
          <w:p>
            <w:pPr>
              <w:spacing w:after="40"/>
              <w:bidi w:val="1"/>
            </w:pPr>
            <w:r>
              <w:rPr>
                <w:rFonts w:cs="Segoe UI" w:ascii="Segoe UI" w:hAnsi="Segoe UI"/>
                <w:sz w:val="18"/>
                <w:rtl w:val="1"/>
              </w:rPr>
              <w:t>مجموعة مستخدمين</w:t>
            </w:r>
          </w:p>
        </w:tc>
        <w:tc>
          <w:tcPr>
            <w:tcW w:type="dxa" w:w="7200"/>
            <w:shd w:val="clear" w:fill="F4F5FA"/>
          </w:tcPr>
          <w:p>
            <w:pPr>
              <w:spacing w:after="40"/>
              <w:bidi w:val="1"/>
            </w:pPr>
            <w:r>
              <w:rPr>
                <w:rFonts w:cs="Segoe UI" w:ascii="Segoe UI" w:hAnsi="Segoe UI"/>
                <w:sz w:val="18"/>
                <w:rtl w:val="1"/>
              </w:rPr>
              <w:t>قائمة أشخاص لها اسم، تُحفظ داخل هذا التطبيق. ومنح استعلام لمجموعة مستخدمين يمنحه لكل عضو فيها. وليست مجموعة في Active Directory، وليست هي مجموعة الاستعلامات.</w:t>
            </w:r>
          </w:p>
        </w:tc>
      </w:tr>
      <w:tr>
        <w:tc>
          <w:tcPr>
            <w:tcW w:type="dxa" w:w="2304"/>
          </w:tcPr>
          <w:p>
            <w:pPr>
              <w:spacing w:after="40"/>
              <w:bidi w:val="1"/>
            </w:pPr>
            <w:r>
              <w:rPr>
                <w:rFonts w:cs="Segoe UI" w:ascii="Segoe UI" w:hAnsi="Segoe UI"/>
                <w:sz w:val="18"/>
                <w:rtl w:val="1"/>
              </w:rPr>
              <w:t>اتصال قاعدة بيانات</w:t>
            </w:r>
          </w:p>
        </w:tc>
        <w:tc>
          <w:tcPr>
            <w:tcW w:type="dxa" w:w="7200"/>
          </w:tcPr>
          <w:p>
            <w:pPr>
              <w:spacing w:after="40"/>
              <w:bidi w:val="1"/>
            </w:pPr>
            <w:r>
              <w:rPr>
                <w:rFonts w:cs="Segoe UI" w:ascii="Segoe UI" w:hAnsi="Segoe UI"/>
                <w:sz w:val="18"/>
                <w:rtl w:val="1"/>
              </w:rPr>
              <w:t>مجموعة بيانات اعتماد لقاعدة بيانات لها اسم («مستخدم قاعدة البيانات») يُنفَّذ الاستعلام من خلالها. وكلمات المرور مشفَّرة عند التخزين.</w:t>
            </w:r>
          </w:p>
        </w:tc>
      </w:tr>
      <w:tr>
        <w:tc>
          <w:tcPr>
            <w:tcW w:type="dxa" w:w="2304"/>
            <w:shd w:val="clear" w:fill="F4F5FA"/>
          </w:tcPr>
          <w:p>
            <w:pPr>
              <w:spacing w:after="40"/>
              <w:bidi w:val="1"/>
            </w:pPr>
            <w:r>
              <w:rPr>
                <w:rFonts w:cs="Segoe UI" w:ascii="Segoe UI" w:hAnsi="Segoe UI"/>
                <w:sz w:val="18"/>
                <w:rtl w:val="1"/>
              </w:rPr>
              <w:t>تنفيذ</w:t>
            </w:r>
          </w:p>
        </w:tc>
        <w:tc>
          <w:tcPr>
            <w:tcW w:type="dxa" w:w="7200"/>
            <w:shd w:val="clear" w:fill="F4F5FA"/>
          </w:tcPr>
          <w:p>
            <w:pPr>
              <w:spacing w:after="40"/>
              <w:bidi w:val="1"/>
            </w:pPr>
            <w:r>
              <w:rPr>
                <w:rFonts w:cs="Segoe UI" w:ascii="Segoe UI" w:hAnsi="Segoe UI"/>
                <w:sz w:val="18"/>
                <w:rtl w:val="1"/>
              </w:rPr>
              <w:t>تشغيل واحد لاستعلام واحد من شخص واحد، يُسجَّل في سجل التنفيذ.</w:t>
            </w:r>
          </w:p>
        </w:tc>
      </w:tr>
      <w:tr>
        <w:tc>
          <w:tcPr>
            <w:tcW w:type="dxa" w:w="2304"/>
          </w:tcPr>
          <w:p>
            <w:pPr>
              <w:spacing w:after="40"/>
              <w:bidi w:val="1"/>
            </w:pPr>
            <w:r>
              <w:rPr>
                <w:rFonts w:cs="Segoe UI" w:ascii="Segoe UI" w:hAnsi="Segoe UI"/>
                <w:sz w:val="18"/>
                <w:rtl w:val="1"/>
              </w:rPr>
              <w:t>مهمة مجدولة</w:t>
            </w:r>
          </w:p>
        </w:tc>
        <w:tc>
          <w:tcPr>
            <w:tcW w:type="dxa" w:w="7200"/>
          </w:tcPr>
          <w:p>
            <w:pPr>
              <w:spacing w:after="40"/>
              <w:bidi w:val="1"/>
            </w:pPr>
            <w:r>
              <w:rPr>
                <w:rFonts w:cs="Segoe UI" w:ascii="Segoe UI" w:hAnsi="Segoe UI"/>
                <w:sz w:val="18"/>
                <w:rtl w:val="1"/>
              </w:rPr>
              <w:t>استعلام أو أكثر يُنفَّذ تلقائيًا وفق جدول زمني، وتُكتب النتائج في ملفات على الخادم.</w:t>
            </w:r>
          </w:p>
        </w:tc>
      </w:tr>
      <w:tr>
        <w:tc>
          <w:tcPr>
            <w:tcW w:type="dxa" w:w="2304"/>
            <w:shd w:val="clear" w:fill="F4F5FA"/>
          </w:tcPr>
          <w:p>
            <w:pPr>
              <w:spacing w:after="40"/>
              <w:bidi w:val="1"/>
            </w:pPr>
            <w:r>
              <w:rPr>
                <w:rFonts w:cs="Segoe UI" w:ascii="Segoe UI" w:hAnsi="Segoe UI"/>
                <w:sz w:val="18"/>
                <w:rtl w:val="1"/>
              </w:rPr>
              <w:t>دور</w:t>
            </w:r>
          </w:p>
        </w:tc>
        <w:tc>
          <w:tcPr>
            <w:tcW w:type="dxa" w:w="7200"/>
            <w:shd w:val="clear" w:fill="F4F5FA"/>
          </w:tcPr>
          <w:p>
            <w:pPr>
              <w:spacing w:after="40"/>
              <w:bidi w:val="1"/>
            </w:pPr>
            <w:r>
              <w:rPr>
                <w:rFonts w:cs="Segoe UI" w:ascii="Segoe UI" w:hAnsi="Segoe UI"/>
                <w:sz w:val="18"/>
                <w:rtl w:val="1"/>
              </w:rPr>
              <w:t>مجموعة صلاحيات لها اسم يحملها الحساب. وقد يحمل الحساب أكثر من دور، وتُجمَع الصلاحيات.</w:t>
            </w:r>
          </w:p>
        </w:tc>
      </w:tr>
    </w:tbl>
    <w:p>
      <w:pPr>
        <w:bidi w:val="1"/>
      </w:pPr>
    </w:p>
    <w:p>
      <w:pPr>
        <w:pStyle w:val="Heading2"/>
        <w:bidi w:val="1"/>
      </w:pPr>
      <w:r>
        <w:rPr>
          <w:rFonts w:cs="Segoe UI" w:ascii="Segoe UI" w:hAnsi="Segoe UI"/>
          <w:rtl w:val="1"/>
        </w:rPr>
        <w:t>٢.٣ كيف يُحفظ أمان الاستعلام</w:t>
      </w:r>
    </w:p>
    <w:p>
      <w:pPr>
        <w:pStyle w:val="ListBullet"/>
        <w:bidi w:val="1"/>
      </w:pPr>
      <w:r>
        <w:rPr>
          <w:rFonts w:cs="Segoe UI" w:ascii="Segoe UI" w:hAnsi="Segoe UI"/>
          <w:b/>
          <w:rtl w:val="1"/>
        </w:rPr>
        <w:t xml:space="preserve">لا تُدمج القيم في نص SQL إطلاقًا. </w:t>
      </w:r>
      <w:r>
        <w:rPr>
          <w:rFonts w:cs="Segoe UI" w:ascii="Segoe UI" w:hAnsi="Segoe UI"/>
          <w:rtl w:val="1"/>
        </w:rPr>
        <w:t>يُمرَّر كل معامل عبر مشغّل قاعدة البيانات، فلا تستطيع أي قيمة تغيير معنى الجملة.</w:t>
      </w:r>
    </w:p>
    <w:p>
      <w:pPr>
        <w:pStyle w:val="ListBullet"/>
        <w:bidi w:val="1"/>
      </w:pPr>
      <w:r>
        <w:rPr>
          <w:rFonts w:cs="Segoe UI" w:ascii="Segoe UI" w:hAnsi="Segoe UI"/>
          <w:b/>
          <w:rtl w:val="1"/>
        </w:rPr>
        <w:t xml:space="preserve">تُعاين استعلامات التعديل أولًا. </w:t>
      </w:r>
      <w:r>
        <w:rPr>
          <w:rFonts w:cs="Segoe UI" w:ascii="Segoe UI" w:hAnsi="Segoe UI"/>
          <w:rtl w:val="1"/>
        </w:rPr>
        <w:t>تُنفَّذ جملة INSERT أو UPDATE أو DELETE داخل معاملة يجري التراجع عنها، فترى عدد الصفوف التي ستتغيّر — والصفوف نفسها في حالتَي UPDATE وDELETE — قبل اعتماد أي تغيير.</w:t>
      </w:r>
    </w:p>
    <w:p>
      <w:pPr>
        <w:pStyle w:val="ListBullet"/>
        <w:bidi w:val="1"/>
      </w:pPr>
      <w:r>
        <w:rPr>
          <w:rFonts w:cs="Segoe UI" w:ascii="Segoe UI" w:hAnsi="Segoe UI"/>
          <w:b/>
          <w:rtl w:val="1"/>
        </w:rPr>
        <w:t xml:space="preserve">تُحفظ القيم قبل التغيير. </w:t>
      </w:r>
      <w:r>
        <w:rPr>
          <w:rFonts w:cs="Segoe UI" w:ascii="Segoe UI" w:hAnsi="Segoe UI"/>
          <w:rtl w:val="1"/>
        </w:rPr>
        <w:t>في حالتَي UPDATE وDELETE تُخزَّن الصفوف بحالتها السابقة مع سجل التنفيذ.</w:t>
      </w:r>
    </w:p>
    <w:p>
      <w:pPr>
        <w:pStyle w:val="ListBullet"/>
        <w:bidi w:val="1"/>
      </w:pPr>
      <w:r>
        <w:rPr>
          <w:rFonts w:cs="Segoe UI" w:ascii="Segoe UI" w:hAnsi="Segoe UI"/>
          <w:b/>
          <w:rtl w:val="1"/>
        </w:rPr>
        <w:t xml:space="preserve">تُطبَّق مهل التنفيذ. </w:t>
      </w:r>
      <w:r>
        <w:rPr>
          <w:rFonts w:cs="Segoe UI" w:ascii="Segoe UI" w:hAnsi="Segoe UI"/>
          <w:rtl w:val="1"/>
        </w:rPr>
        <w:t>لكل استعلام مهلته الخاصة، ويمكن وسم الاستعلامات البطيئة بأنها طويلة التنفيذ حتى لا تقطعها بوابة الشبكة.</w:t>
      </w:r>
    </w:p>
    <w:p>
      <w:pPr>
        <w:pStyle w:val="ListBullet"/>
        <w:bidi w:val="1"/>
      </w:pPr>
      <w:r>
        <w:rPr>
          <w:rFonts w:cs="Segoe UI" w:ascii="Segoe UI" w:hAnsi="Segoe UI"/>
          <w:b/>
          <w:rtl w:val="1"/>
        </w:rPr>
        <w:t xml:space="preserve">بيانات الاعتماد مشفَّرة. </w:t>
      </w:r>
      <w:r>
        <w:rPr>
          <w:rFonts w:cs="Segoe UI" w:ascii="Segoe UI" w:hAnsi="Segoe UI"/>
          <w:rtl w:val="1"/>
        </w:rPr>
        <w:t>تُخزَّن كلمات مرور قواعد البيانات بتشفير AES-256 ولا تُدرَج مطلقًا في ملف تصدير.</w:t>
      </w:r>
    </w:p>
    <w:p>
      <w:pPr>
        <w:bidi w:val="1"/>
      </w:pPr>
      <w:r>
        <w:rPr>
          <w:rFonts w:cs="Segoe UI" w:ascii="Segoe UI" w:hAnsi="Segoe UI"/>
          <w:rtl w:val="1"/>
        </w:rPr>
        <w:br w:type="page"/>
      </w:r>
    </w:p>
    <w:p>
      <w:pPr>
        <w:pStyle w:val="Heading1"/>
        <w:bidi w:val="1"/>
      </w:pPr>
      <w:r>
        <w:rPr>
          <w:rFonts w:cs="Segoe UI" w:ascii="Segoe UI" w:hAnsi="Segoe UI"/>
          <w:rtl w:val="1"/>
        </w:rPr>
        <w:t>٣. البدء</w:t>
      </w:r>
    </w:p>
    <w:p>
      <w:pPr>
        <w:pStyle w:val="Heading2"/>
        <w:bidi w:val="1"/>
      </w:pPr>
      <w:r>
        <w:rPr>
          <w:rFonts w:cs="Segoe UI" w:ascii="Segoe UI" w:hAnsi="Segoe UI"/>
          <w:rtl w:val="1"/>
        </w:rPr>
        <w:t>٣.١ تسجيل الدخول</w:t>
      </w:r>
    </w:p>
    <w:p>
      <w:pPr>
        <w:bidi w:val="1"/>
      </w:pPr>
      <w:r>
        <w:rPr>
          <w:rFonts w:cs="Segoe UI" w:ascii="Segoe UI" w:hAnsi="Segoe UI"/>
          <w:b w:val="0"/>
          <w:i w:val="0"/>
          <w:rtl w:val="1"/>
        </w:rPr>
        <w:t>افتح عنوان التطبيق في المتصفح وسجّل الدخول باسم المستخدم وكلمة المرور. والحسابات إما محلية داخل التطبيق أو مستوردة من Active Directory — وفي الحالتين يجري تسجيل الدخول من النموذج نفسه.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 name="Picture 1"/>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 صفحة تسجيل الدخول. يتيح الزران في الزاوية العليا تبديل اللغة ونمط الألوان قبل تسجيل الدخول.</w:t>
      </w:r>
    </w:p>
    <w:p>
      <w:pPr>
        <w:pStyle w:val="ListBullet"/>
        <w:bidi w:val="1"/>
      </w:pPr>
      <w:r>
        <w:rPr>
          <w:rFonts w:cs="Segoe UI" w:ascii="Segoe UI" w:hAnsi="Segoe UI"/>
          <w:b/>
          <w:rtl w:val="1"/>
        </w:rPr>
        <w:t xml:space="preserve">إظهار/إخفاء كلمة المرور — </w:t>
      </w:r>
      <w:r>
        <w:rPr>
          <w:rFonts w:cs="Segoe UI" w:ascii="Segoe UI" w:hAnsi="Segoe UI"/>
          <w:rtl w:val="1"/>
        </w:rPr>
        <w:t>أيقونة العين داخل حقل كلمة المرور.</w:t>
      </w:r>
    </w:p>
    <w:p>
      <w:pPr>
        <w:pStyle w:val="ListBullet"/>
        <w:bidi w:val="1"/>
      </w:pPr>
      <w:r>
        <w:rPr>
          <w:rFonts w:cs="Segoe UI" w:ascii="Segoe UI" w:hAnsi="Segoe UI"/>
          <w:b/>
          <w:rtl w:val="1"/>
        </w:rPr>
        <w:t xml:space="preserve">اللغة — </w:t>
      </w:r>
      <w:r>
        <w:rPr>
          <w:rFonts w:cs="Segoe UI" w:ascii="Segoe UI" w:hAnsi="Segoe UI"/>
          <w:rtl w:val="1"/>
        </w:rPr>
        <w:t>أيقونة الترجمة في الزاوية العليا تبدّل بين العربية والإنجليزية، وهي متاحة قبل تسجيل الدخول حتى يمكن قراءة النموذج نفسه بأي من اللغتين.</w:t>
      </w:r>
    </w:p>
    <w:p>
      <w:pPr>
        <w:pStyle w:val="ListBullet"/>
        <w:bidi w:val="1"/>
      </w:pPr>
      <w:r>
        <w:rPr>
          <w:rFonts w:cs="Segoe UI" w:ascii="Segoe UI" w:hAnsi="Segoe UI"/>
          <w:b/>
          <w:rtl w:val="1"/>
        </w:rPr>
        <w:t xml:space="preserve">النمط — </w:t>
      </w:r>
      <w:r>
        <w:rPr>
          <w:rFonts w:cs="Segoe UI" w:ascii="Segoe UI" w:hAnsi="Segoe UI"/>
          <w:rtl w:val="1"/>
        </w:rPr>
        <w:t>أيقونة الشمس/القمر تبدّل بين الوضعين الفاتح والداكن.</w:t>
      </w:r>
    </w:p>
    <w:p>
      <w:pPr>
        <w:bidi w:val="1"/>
      </w:pPr>
      <w:r>
        <w:rPr>
          <w:rFonts w:cs="Segoe UI" w:ascii="Segoe UI" w:hAnsi="Segoe UI"/>
          <w:b w:val="0"/>
          <w:i w:val="0"/>
          <w:rtl w:val="1"/>
        </w:rPr>
        <w:t>بعد تسجيل الدخول تصل إلى أول صفحة تفتحها صلاحياتك فعلًا، بهذا الترتيب: «استعلاماتي» إن كنت تملك تنفيذ الاستعلامات، ثم «إدارة الاستعلامات»، فسجلات التنفيذ، فسجل عمليات النظام، فالمستخدمون، فمجموعات المستخدمين، فالمهام المجدولة، فالإعدادات. فإن لم يكن أيٌّ منها متاحًا لك وصلت إلى «مهامي المجدولة».</w:t>
      </w:r>
    </w:p>
    <w:p>
      <w:pPr>
        <w:bidi w:val="1"/>
      </w:pPr>
      <w:r>
        <w:rPr>
          <w:rFonts w:cs="Segoe UI" w:ascii="Segoe UI" w:hAnsi="Segoe UI"/>
          <w:b w:val="0"/>
          <w:i w:val="0"/>
          <w:rtl w:val="1"/>
        </w:rPr>
        <w:t>وعمليًا يضع ذلك المسؤولَ في «استعلاماتي» — إذ يحمل دور Admin صلاحية «تنفيذ الاستعلامات» كغيره — ومديرَ الصلاحيات في «إدارة الاستعلامات»، والمدققَ في سجلات التنفيذ، والمستخدمَ في «استعلاماتي».</w:t>
      </w:r>
    </w:p>
    <w:p>
      <w:pPr>
        <w:pStyle w:val="Heading2"/>
        <w:bidi w:val="1"/>
      </w:pPr>
      <w:r>
        <w:rPr>
          <w:rFonts w:cs="Segoe UI" w:ascii="Segoe UI" w:hAnsi="Segoe UI"/>
          <w:rtl w:val="1"/>
        </w:rPr>
        <w:t>٣.٢ الواجهة الرئيسية</w:t>
      </w:r>
    </w:p>
    <w:p>
      <w:pPr>
        <w:bidi w:val="1"/>
      </w:pPr>
      <w:r>
        <w:rPr>
          <w:rFonts w:cs="Segoe UI" w:ascii="Segoe UI" w:hAnsi="Segoe UI"/>
          <w:b w:val="0"/>
          <w:i w:val="0"/>
          <w:rtl w:val="1"/>
        </w:rPr>
        <w:t>الشريط العلوي هو كامل نظام التنقل. على أحد طرفيه شعار الموقع (أو اسم التطبيق إن لم يُرفع شعار)، وعلى الطرف الآخر الوجهات التي تسمح بها أدوارك، ثم قائمة الحساب.</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 name="Picture 2"/>
            <wp:cNvGraphicFramePr>
              <a:graphicFrameLocks noChangeAspect="1"/>
            </wp:cNvGraphicFramePr>
            <a:graphic>
              <a:graphicData uri="http://schemas.openxmlformats.org/drawingml/2006/picture">
                <pic:pic>
                  <pic:nvPicPr>
                    <pic:cNvPr id="0" name="02-admin-landing.png"/>
                    <pic:cNvPicPr/>
                  </pic:nvPicPr>
                  <pic:blipFill>
                    <a:blip r:embed="rId11"/>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 التطبيق كما يراه المسؤول: «استعلاماتي» و«السجل» وقوائم «الاستعلامات» و«المستخدمون والصلاحيات» و«التدقيق»، وقائمة الحساب في الطرف.</w:t>
      </w:r>
    </w:p>
    <w:p>
      <w:pPr>
        <w:bidi w:val="1"/>
      </w:pPr>
      <w:r>
        <w:rPr>
          <w:rFonts w:cs="Segoe UI" w:ascii="Segoe UI" w:hAnsi="Segoe UI"/>
          <w:b w:val="0"/>
          <w:i w:val="0"/>
          <w:rtl w:val="1"/>
        </w:rPr>
        <w:t>يُقسَّم التنقل إلى ثلاث قوائم منسدلة، إضافةً إلى الصفحات الشخصية الظاهرة دائمًا:</w:t>
      </w:r>
    </w:p>
    <w:tbl>
      <w:tblPr>
        <w:tblStyle w:val="TableGrid"/>
        <w:tblW w:type="auto" w:w="0"/>
        <w:jc w:val="center"/>
        <w:tblLook w:firstColumn="1" w:firstRow="1" w:lastColumn="0" w:lastRow="0" w:noHBand="0" w:noVBand="1" w:val="04A0"/>
        <w:bidiVisual/>
      </w:tblPr>
      <w:tblGrid>
        <w:gridCol w:w="3154"/>
        <w:gridCol w:w="3154"/>
        <w:gridCol w:w="3154"/>
      </w:tblGrid>
      <w:tr>
        <w:trPr>
          <w:tblHeader w:val="true"/>
        </w:trPr>
        <w:tc>
          <w:tcPr>
            <w:tcW w:type="dxa" w:w="2016"/>
            <w:shd w:val="clear" w:fill="3730A3"/>
          </w:tcPr>
          <w:p>
            <w:pPr>
              <w:spacing w:after="40"/>
              <w:bidi w:val="1"/>
            </w:pPr>
            <w:r>
              <w:rPr>
                <w:rFonts w:cs="Segoe UI" w:ascii="Segoe UI" w:hAnsi="Segoe UI"/>
                <w:b/>
                <w:color w:val="FFFFFF"/>
                <w:sz w:val="18"/>
                <w:rtl w:val="1"/>
              </w:rPr>
              <w:t>القائمة</w:t>
            </w:r>
          </w:p>
        </w:tc>
        <w:tc>
          <w:tcPr>
            <w:tcW w:type="dxa" w:w="4176"/>
            <w:shd w:val="clear" w:fill="3730A3"/>
          </w:tcPr>
          <w:p>
            <w:pPr>
              <w:spacing w:after="40"/>
              <w:bidi w:val="1"/>
            </w:pPr>
            <w:r>
              <w:rPr>
                <w:rFonts w:cs="Segoe UI" w:ascii="Segoe UI" w:hAnsi="Segoe UI"/>
                <w:b/>
                <w:color w:val="FFFFFF"/>
                <w:sz w:val="18"/>
                <w:rtl w:val="1"/>
              </w:rPr>
              <w:t>تحتوي على</w:t>
            </w:r>
          </w:p>
        </w:tc>
        <w:tc>
          <w:tcPr>
            <w:tcW w:type="dxa" w:w="3312"/>
            <w:shd w:val="clear" w:fill="3730A3"/>
          </w:tcPr>
          <w:p>
            <w:pPr>
              <w:spacing w:after="40"/>
              <w:bidi w:val="1"/>
            </w:pPr>
            <w:r>
              <w:rPr>
                <w:rFonts w:cs="Segoe UI" w:ascii="Segoe UI" w:hAnsi="Segoe UI"/>
                <w:b/>
                <w:color w:val="FFFFFF"/>
                <w:sz w:val="18"/>
                <w:rtl w:val="1"/>
              </w:rPr>
              <w:t>تظهر لـ</w:t>
            </w:r>
          </w:p>
        </w:tc>
      </w:tr>
      <w:tr>
        <w:tc>
          <w:tcPr>
            <w:tcW w:type="dxa" w:w="2016"/>
          </w:tcPr>
          <w:p>
            <w:pPr>
              <w:spacing w:after="40"/>
              <w:bidi w:val="1"/>
            </w:pPr>
            <w:r>
              <w:rPr>
                <w:rFonts w:cs="Segoe UI" w:ascii="Segoe UI" w:hAnsi="Segoe UI"/>
                <w:b/>
                <w:sz w:val="18"/>
                <w:rtl w:val="1"/>
              </w:rPr>
              <w:t>استعلاماتي</w:t>
            </w:r>
          </w:p>
        </w:tc>
        <w:tc>
          <w:tcPr>
            <w:tcW w:type="dxa" w:w="4176"/>
          </w:tcPr>
          <w:p>
            <w:pPr>
              <w:spacing w:after="40"/>
              <w:bidi w:val="1"/>
            </w:pPr>
            <w:r>
              <w:rPr>
                <w:rFonts w:cs="Segoe UI" w:ascii="Segoe UI" w:hAnsi="Segoe UI"/>
                <w:sz w:val="18"/>
                <w:rtl w:val="1"/>
              </w:rPr>
              <w:t>الاستعلامات المخصَّصة لك</w:t>
            </w:r>
          </w:p>
        </w:tc>
        <w:tc>
          <w:tcPr>
            <w:tcW w:type="dxa" w:w="3312"/>
          </w:tcPr>
          <w:p>
            <w:pPr>
              <w:spacing w:after="40"/>
              <w:bidi w:val="1"/>
            </w:pPr>
            <w:r>
              <w:rPr>
                <w:rFonts w:cs="Segoe UI" w:ascii="Segoe UI" w:hAnsi="Segoe UI"/>
                <w:sz w:val="18"/>
                <w:rtl w:val="1"/>
              </w:rPr>
              <w:t>الجميع</w:t>
            </w:r>
          </w:p>
        </w:tc>
      </w:tr>
      <w:tr>
        <w:tc>
          <w:tcPr>
            <w:tcW w:type="dxa" w:w="2016"/>
            <w:shd w:val="clear" w:fill="F4F5FA"/>
          </w:tcPr>
          <w:p>
            <w:pPr>
              <w:spacing w:after="40"/>
              <w:bidi w:val="1"/>
            </w:pPr>
            <w:r>
              <w:rPr>
                <w:rFonts w:cs="Segoe UI" w:ascii="Segoe UI" w:hAnsi="Segoe UI"/>
                <w:b/>
                <w:sz w:val="18"/>
                <w:rtl w:val="1"/>
              </w:rPr>
              <w:t>السجل</w:t>
            </w:r>
          </w:p>
        </w:tc>
        <w:tc>
          <w:tcPr>
            <w:tcW w:type="dxa" w:w="4176"/>
            <w:shd w:val="clear" w:fill="F4F5FA"/>
          </w:tcPr>
          <w:p>
            <w:pPr>
              <w:spacing w:after="40"/>
              <w:bidi w:val="1"/>
            </w:pPr>
            <w:r>
              <w:rPr>
                <w:rFonts w:cs="Segoe UI" w:ascii="Segoe UI" w:hAnsi="Segoe UI"/>
                <w:sz w:val="18"/>
                <w:rtl w:val="1"/>
              </w:rPr>
              <w:t>سجل تنفيذك الشخصي</w:t>
            </w:r>
          </w:p>
        </w:tc>
        <w:tc>
          <w:tcPr>
            <w:tcW w:type="dxa" w:w="3312"/>
            <w:shd w:val="clear" w:fill="F4F5FA"/>
          </w:tcPr>
          <w:p>
            <w:pPr>
              <w:spacing w:after="40"/>
              <w:bidi w:val="1"/>
            </w:pPr>
            <w:r>
              <w:rPr>
                <w:rFonts w:cs="Segoe UI" w:ascii="Segoe UI" w:hAnsi="Segoe UI"/>
                <w:sz w:val="18"/>
                <w:rtl w:val="1"/>
              </w:rPr>
              <w:t>الجميع</w:t>
            </w:r>
          </w:p>
        </w:tc>
      </w:tr>
      <w:tr>
        <w:tc>
          <w:tcPr>
            <w:tcW w:type="dxa" w:w="2016"/>
          </w:tcPr>
          <w:p>
            <w:pPr>
              <w:spacing w:after="40"/>
              <w:bidi w:val="1"/>
            </w:pPr>
            <w:r>
              <w:rPr>
                <w:rFonts w:cs="Segoe UI" w:ascii="Segoe UI" w:hAnsi="Segoe UI"/>
                <w:b/>
                <w:sz w:val="18"/>
                <w:rtl w:val="1"/>
              </w:rPr>
              <w:t>المهام المجدولة</w:t>
            </w:r>
          </w:p>
        </w:tc>
        <w:tc>
          <w:tcPr>
            <w:tcW w:type="dxa" w:w="4176"/>
          </w:tcPr>
          <w:p>
            <w:pPr>
              <w:spacing w:after="40"/>
              <w:bidi w:val="1"/>
            </w:pPr>
            <w:r>
              <w:rPr>
                <w:rFonts w:cs="Segoe UI" w:ascii="Segoe UI" w:hAnsi="Segoe UI"/>
                <w:sz w:val="18"/>
                <w:rtl w:val="1"/>
              </w:rPr>
              <w:t>حالة المهام المجدولة التي سُمّيت ضمن مشاهديها</w:t>
            </w:r>
          </w:p>
        </w:tc>
        <w:tc>
          <w:tcPr>
            <w:tcW w:type="dxa" w:w="3312"/>
          </w:tcPr>
          <w:p>
            <w:pPr>
              <w:spacing w:after="40"/>
              <w:bidi w:val="1"/>
            </w:pPr>
            <w:r>
              <w:rPr>
                <w:rFonts w:cs="Segoe UI" w:ascii="Segoe UI" w:hAnsi="Segoe UI"/>
                <w:sz w:val="18"/>
                <w:rtl w:val="1"/>
              </w:rPr>
              <w:t>المستخدمون (تُخفى عن المسؤول والمدقق لأنهما يستخدمان صفحة المهام الكاملة)</w:t>
            </w:r>
          </w:p>
        </w:tc>
      </w:tr>
      <w:tr>
        <w:tc>
          <w:tcPr>
            <w:tcW w:type="dxa" w:w="2016"/>
            <w:shd w:val="clear" w:fill="F4F5FA"/>
          </w:tcPr>
          <w:p>
            <w:pPr>
              <w:spacing w:after="40"/>
              <w:bidi w:val="1"/>
            </w:pPr>
            <w:r>
              <w:rPr>
                <w:rFonts w:cs="Segoe UI" w:ascii="Segoe UI" w:hAnsi="Segoe UI"/>
                <w:b/>
                <w:sz w:val="18"/>
                <w:rtl w:val="1"/>
              </w:rPr>
              <w:t>الاستعلامات</w:t>
            </w:r>
          </w:p>
        </w:tc>
        <w:tc>
          <w:tcPr>
            <w:tcW w:type="dxa" w:w="4176"/>
            <w:shd w:val="clear" w:fill="F4F5FA"/>
          </w:tcPr>
          <w:p>
            <w:pPr>
              <w:spacing w:after="40"/>
              <w:bidi w:val="1"/>
            </w:pPr>
            <w:r>
              <w:rPr>
                <w:rFonts w:cs="Segoe UI" w:ascii="Segoe UI" w:hAnsi="Segoe UI"/>
                <w:sz w:val="18"/>
                <w:rtl w:val="1"/>
              </w:rPr>
              <w:t>إدارة الاستعلامات، ومجموعات الاستعلامات، والمهام المجدولة</w:t>
            </w:r>
          </w:p>
        </w:tc>
        <w:tc>
          <w:tcPr>
            <w:tcW w:type="dxa" w:w="3312"/>
            <w:shd w:val="clear" w:fill="F4F5FA"/>
          </w:tcPr>
          <w:p>
            <w:pPr>
              <w:spacing w:after="40"/>
              <w:bidi w:val="1"/>
            </w:pPr>
            <w:r>
              <w:rPr>
                <w:rFonts w:cs="Segoe UI" w:ascii="Segoe UI" w:hAnsi="Segoe UI"/>
                <w:sz w:val="18"/>
                <w:rtl w:val="1"/>
              </w:rPr>
              <w:t>المسؤول ومدير الصلاحيات والمدقق (يرى كلٌّ منهم عناصره فقط)</w:t>
            </w:r>
          </w:p>
        </w:tc>
      </w:tr>
      <w:tr>
        <w:tc>
          <w:tcPr>
            <w:tcW w:type="dxa" w:w="2016"/>
          </w:tcPr>
          <w:p>
            <w:pPr>
              <w:spacing w:after="40"/>
              <w:bidi w:val="1"/>
            </w:pPr>
            <w:r>
              <w:rPr>
                <w:rFonts w:cs="Segoe UI" w:ascii="Segoe UI" w:hAnsi="Segoe UI"/>
                <w:b/>
                <w:sz w:val="18"/>
                <w:rtl w:val="1"/>
              </w:rPr>
              <w:t>المستخدمون والصلاحيات</w:t>
            </w:r>
          </w:p>
        </w:tc>
        <w:tc>
          <w:tcPr>
            <w:tcW w:type="dxa" w:w="4176"/>
          </w:tcPr>
          <w:p>
            <w:pPr>
              <w:spacing w:after="40"/>
              <w:bidi w:val="1"/>
            </w:pPr>
            <w:r>
              <w:rPr>
                <w:rFonts w:cs="Segoe UI" w:ascii="Segoe UI" w:hAnsi="Segoe UI"/>
                <w:sz w:val="18"/>
                <w:rtl w:val="1"/>
              </w:rPr>
              <w:t>المستخدمون، ومجموعات المستخدمين، ومستخدمو Active Directory، ومستخدمو قواعد البيانات</w:t>
            </w:r>
          </w:p>
        </w:tc>
        <w:tc>
          <w:tcPr>
            <w:tcW w:type="dxa" w:w="3312"/>
          </w:tcPr>
          <w:p>
            <w:pPr>
              <w:spacing w:after="40"/>
              <w:bidi w:val="1"/>
            </w:pPr>
            <w:r>
              <w:rPr>
                <w:rFonts w:cs="Segoe UI" w:ascii="Segoe UI" w:hAnsi="Segoe UI"/>
                <w:sz w:val="18"/>
                <w:rtl w:val="1"/>
              </w:rPr>
              <w:t>المسؤول ومدير الصلاحيات</w:t>
            </w:r>
          </w:p>
        </w:tc>
      </w:tr>
      <w:tr>
        <w:tc>
          <w:tcPr>
            <w:tcW w:type="dxa" w:w="2016"/>
            <w:shd w:val="clear" w:fill="F4F5FA"/>
          </w:tcPr>
          <w:p>
            <w:pPr>
              <w:spacing w:after="40"/>
              <w:bidi w:val="1"/>
            </w:pPr>
            <w:r>
              <w:rPr>
                <w:rFonts w:cs="Segoe UI" w:ascii="Segoe UI" w:hAnsi="Segoe UI"/>
                <w:b/>
                <w:sz w:val="18"/>
                <w:rtl w:val="1"/>
              </w:rPr>
              <w:t>التدقيق</w:t>
            </w:r>
          </w:p>
        </w:tc>
        <w:tc>
          <w:tcPr>
            <w:tcW w:type="dxa" w:w="4176"/>
            <w:shd w:val="clear" w:fill="F4F5FA"/>
          </w:tcPr>
          <w:p>
            <w:pPr>
              <w:spacing w:after="40"/>
              <w:bidi w:val="1"/>
            </w:pPr>
            <w:r>
              <w:rPr>
                <w:rFonts w:cs="Segoe UI" w:ascii="Segoe UI" w:hAnsi="Segoe UI"/>
                <w:sz w:val="18"/>
                <w:rtl w:val="1"/>
              </w:rPr>
              <w:t>سجلات التنفيذ، وسجل عمليات النظام</w:t>
            </w:r>
          </w:p>
        </w:tc>
        <w:tc>
          <w:tcPr>
            <w:tcW w:type="dxa" w:w="3312"/>
            <w:shd w:val="clear" w:fill="F4F5FA"/>
          </w:tcPr>
          <w:p>
            <w:pPr>
              <w:spacing w:after="40"/>
              <w:bidi w:val="1"/>
            </w:pPr>
            <w:r>
              <w:rPr>
                <w:rFonts w:cs="Segoe UI" w:ascii="Segoe UI" w:hAnsi="Segoe UI"/>
                <w:sz w:val="18"/>
                <w:rtl w:val="1"/>
              </w:rPr>
              <w:t>المسؤول والمدقق</w:t>
            </w:r>
          </w:p>
        </w:tc>
      </w:tr>
      <w:tr>
        <w:tc>
          <w:tcPr>
            <w:tcW w:type="dxa" w:w="2016"/>
          </w:tcPr>
          <w:p>
            <w:pPr>
              <w:spacing w:after="40"/>
              <w:bidi w:val="1"/>
            </w:pPr>
            <w:r>
              <w:rPr>
                <w:rFonts w:cs="Segoe UI" w:ascii="Segoe UI" w:hAnsi="Segoe UI"/>
                <w:b/>
                <w:sz w:val="18"/>
                <w:rtl w:val="1"/>
              </w:rPr>
              <w:t>الحساب</w:t>
            </w:r>
          </w:p>
        </w:tc>
        <w:tc>
          <w:tcPr>
            <w:tcW w:type="dxa" w:w="4176"/>
          </w:tcPr>
          <w:p>
            <w:pPr>
              <w:spacing w:after="40"/>
              <w:bidi w:val="1"/>
            </w:pPr>
            <w:r>
              <w:rPr>
                <w:rFonts w:cs="Segoe UI" w:ascii="Segoe UI" w:hAnsi="Segoe UI"/>
                <w:sz w:val="18"/>
                <w:rtl w:val="1"/>
              </w:rPr>
              <w:t>اللغة، والنمط، والإعدادات، وشعار الموقع، وتسجيل الخروج</w:t>
            </w:r>
          </w:p>
        </w:tc>
        <w:tc>
          <w:tcPr>
            <w:tcW w:type="dxa" w:w="3312"/>
          </w:tcPr>
          <w:p>
            <w:pPr>
              <w:spacing w:after="40"/>
              <w:bidi w:val="1"/>
            </w:pPr>
            <w:r>
              <w:rPr>
                <w:rFonts w:cs="Segoe UI" w:ascii="Segoe UI" w:hAnsi="Segoe UI"/>
                <w:sz w:val="18"/>
                <w:rtl w:val="1"/>
              </w:rPr>
              <w:t>الجميع</w:t>
            </w:r>
          </w:p>
        </w:tc>
      </w:tr>
    </w:tbl>
    <w:p>
      <w:pPr>
        <w:bidi w:val="1"/>
      </w:pP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 name="Picture 3"/>
            <wp:cNvGraphicFramePr>
              <a:graphicFrameLocks noChangeAspect="1"/>
            </wp:cNvGraphicFramePr>
            <a:graphic>
              <a:graphicData uri="http://schemas.openxmlformats.org/drawingml/2006/picture">
                <pic:pic>
                  <pic:nvPicPr>
                    <pic:cNvPr id="0" name="04-nav-queries.png"/>
                    <pic:cNvPicPr/>
                  </pic:nvPicPr>
                  <pic:blipFill>
                    <a:blip r:embed="rId12"/>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 قائمة «الاستعلامات». يرى مدير الصلاحيات أول عنصرين فقط، ويرى المدقق «المهام المجدولة» وحدها.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 name="Picture 4"/>
            <wp:cNvGraphicFramePr>
              <a:graphicFrameLocks noChangeAspect="1"/>
            </wp:cNvGraphicFramePr>
            <a:graphic>
              <a:graphicData uri="http://schemas.openxmlformats.org/drawingml/2006/picture">
                <pic:pic>
                  <pic:nvPicPr>
                    <pic:cNvPr id="0" name="05-nav-people.png"/>
                    <pic:cNvPicPr/>
                  </pic:nvPicPr>
                  <pic:blipFill>
                    <a:blip r:embed="rId13"/>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 قائمة «المستخدمون والصلاحيات». يرى مدير الصلاحيات «المستخدمون» و«مجموعات المستخدمين»، أما «مستخدمو Active Directory» و«مستخدمو قواعد البيانات» فللمسؤول وحده. كما تختفي «مستخدمو Active Directory» تمامًا عند تعطيل خصائص Active Directory من «الإعدادات».</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5" name="Picture 5"/>
            <wp:cNvGraphicFramePr>
              <a:graphicFrameLocks noChangeAspect="1"/>
            </wp:cNvGraphicFramePr>
            <a:graphic>
              <a:graphicData uri="http://schemas.openxmlformats.org/drawingml/2006/picture">
                <pic:pic>
                  <pic:nvPicPr>
                    <pic:cNvPr id="0" name="06-nav-audit.png"/>
                    <pic:cNvPicPr/>
                  </pic:nvPicPr>
                  <pic:blipFill>
                    <a:blip r:embed="rId14"/>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5. قائمة «التدقيق» — السجلّان للقراءة فقط، وهما للمسؤول والمدقق.</w:t>
      </w:r>
    </w:p>
    <w:p>
      <w:pPr>
        <w:pStyle w:val="Heading2"/>
        <w:bidi w:val="1"/>
      </w:pPr>
      <w:r>
        <w:rPr>
          <w:rFonts w:cs="Segoe UI" w:ascii="Segoe UI" w:hAnsi="Segoe UI"/>
          <w:rtl w:val="1"/>
        </w:rPr>
        <w:t>٣.٣ قائمة الحساب</w:t>
      </w:r>
    </w:p>
    <w:p>
      <w:pPr>
        <w:bidi w:val="1"/>
      </w:pPr>
      <w:r>
        <w:rPr>
          <w:rFonts w:cs="Segoe UI" w:ascii="Segoe UI" w:hAnsi="Segoe UI"/>
          <w:b w:val="0"/>
          <w:i w:val="0"/>
          <w:rtl w:val="1"/>
        </w:rPr>
        <w:t>تفتح الأيقونة الدائرية في طرف الشريط قائمة الحساب، وهي تعرض هوية المستخدم الحالي وتضم الإعدادات الشخصية.</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6" name="Picture 6"/>
            <wp:cNvGraphicFramePr>
              <a:graphicFrameLocks noChangeAspect="1"/>
            </wp:cNvGraphicFramePr>
            <a:graphic>
              <a:graphicData uri="http://schemas.openxmlformats.org/drawingml/2006/picture">
                <pic:pic>
                  <pic:nvPicPr>
                    <pic:cNvPr id="0" name="03-account-menu.png"/>
                    <pic:cNvPicPr/>
                  </pic:nvPicPr>
                  <pic:blipFill>
                    <a:blip r:embed="rId15"/>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6. قائمة الحساب كما يراها المسؤول. لا يظهر عنصرا «الإعدادات» و«شعار الموقع» إلا للمسؤولين.</w:t>
      </w:r>
    </w:p>
    <w:p>
      <w:pPr>
        <w:pStyle w:val="ListBullet"/>
        <w:bidi w:val="1"/>
      </w:pPr>
      <w:r>
        <w:rPr>
          <w:rFonts w:cs="Segoe UI" w:ascii="Segoe UI" w:hAnsi="Segoe UI"/>
          <w:b/>
          <w:rtl w:val="1"/>
        </w:rPr>
        <w:t xml:space="preserve">التبديل إلى English / العربية — </w:t>
      </w:r>
      <w:r>
        <w:rPr>
          <w:rFonts w:cs="Segoe UI" w:ascii="Segoe UI" w:hAnsi="Segoe UI"/>
          <w:rtl w:val="1"/>
        </w:rPr>
        <w:t>يغيّر لغة الواجهة، وتُعاد تحميل الصفحة.</w:t>
      </w:r>
    </w:p>
    <w:p>
      <w:pPr>
        <w:pStyle w:val="ListBullet"/>
        <w:bidi w:val="1"/>
      </w:pPr>
      <w:r>
        <w:rPr>
          <w:rFonts w:cs="Segoe UI" w:ascii="Segoe UI" w:hAnsi="Segoe UI"/>
          <w:b/>
          <w:rtl w:val="1"/>
        </w:rPr>
        <w:t xml:space="preserve">التبديل إلى الوضع الداكن/الفاتح — </w:t>
      </w:r>
      <w:r>
        <w:rPr>
          <w:rFonts w:cs="Segoe UI" w:ascii="Segoe UI" w:hAnsi="Segoe UI"/>
          <w:rtl w:val="1"/>
        </w:rPr>
        <w:t>يغيّر نمط الألوان فورًا، وتبقى القائمة مفتوحة للمقارنة.</w:t>
      </w:r>
    </w:p>
    <w:p>
      <w:pPr>
        <w:pStyle w:val="ListBullet"/>
        <w:bidi w:val="1"/>
      </w:pPr>
      <w:r>
        <w:rPr>
          <w:rFonts w:cs="Segoe UI" w:ascii="Segoe UI" w:hAnsi="Segoe UI"/>
          <w:b/>
          <w:rtl w:val="1"/>
        </w:rPr>
        <w:t xml:space="preserve">الإعدادات — </w:t>
      </w:r>
      <w:r>
        <w:rPr>
          <w:rFonts w:cs="Segoe UI" w:ascii="Segoe UI" w:hAnsi="Segoe UI"/>
          <w:rtl w:val="1"/>
        </w:rPr>
        <w:t>مفاتيح على مستوى النظام (للمسؤولين فقط، انظر الفصل ١٤).</w:t>
      </w:r>
    </w:p>
    <w:p>
      <w:pPr>
        <w:pStyle w:val="ListBullet"/>
        <w:bidi w:val="1"/>
      </w:pPr>
      <w:r>
        <w:rPr>
          <w:rFonts w:cs="Segoe UI" w:ascii="Segoe UI" w:hAnsi="Segoe UI"/>
          <w:b/>
          <w:rtl w:val="1"/>
        </w:rPr>
        <w:t xml:space="preserve">شعار الموقع — </w:t>
      </w:r>
      <w:r>
        <w:rPr>
          <w:rFonts w:cs="Segoe UI" w:ascii="Segoe UI" w:hAnsi="Segoe UI"/>
          <w:rtl w:val="1"/>
        </w:rPr>
        <w:t>رفع شعار الشريط العلوي أو إزالته (للمسؤولين فقط، انظر الفصل ١٣).</w:t>
      </w:r>
    </w:p>
    <w:p>
      <w:pPr>
        <w:pStyle w:val="ListBullet"/>
        <w:bidi w:val="1"/>
      </w:pPr>
      <w:r>
        <w:rPr>
          <w:rFonts w:cs="Segoe UI" w:ascii="Segoe UI" w:hAnsi="Segoe UI"/>
          <w:b/>
          <w:rtl w:val="1"/>
        </w:rPr>
        <w:t xml:space="preserve">تسجيل الخروج — </w:t>
      </w:r>
      <w:r>
        <w:rPr>
          <w:rFonts w:cs="Segoe UI" w:ascii="Segoe UI" w:hAnsi="Segoe UI"/>
          <w:rtl w:val="1"/>
        </w:rPr>
        <w:t>ينهي الجلسة ويعيدك إلى صفحة تسجيل الدخول.</w:t>
      </w:r>
    </w:p>
    <w:p>
      <w:pPr>
        <w:pStyle w:val="Heading2"/>
        <w:bidi w:val="1"/>
      </w:pPr>
      <w:r>
        <w:rPr>
          <w:rFonts w:cs="Segoe UI" w:ascii="Segoe UI" w:hAnsi="Segoe UI"/>
          <w:rtl w:val="1"/>
        </w:rPr>
        <w:t>٣.٤ اللغة واتجاه القراءة</w:t>
      </w:r>
    </w:p>
    <w:p>
      <w:pPr>
        <w:bidi w:val="1"/>
      </w:pPr>
      <w:r>
        <w:rPr>
          <w:rFonts w:cs="Segoe UI" w:ascii="Segoe UI" w:hAnsi="Segoe UI"/>
          <w:b w:val="0"/>
          <w:i w:val="0"/>
          <w:rtl w:val="1"/>
        </w:rPr>
        <w:t>تتوفر الواجهة بالعربية والإنجليزية. وتبديل اللغة يقلب التخطيط بالكامل بين اليسار واليمين، بما في ذلك القوائم والجداول والنوافذ. ويُحفظ اختيارك في هذا المتصفح.</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7" name="Picture 7"/>
            <wp:cNvGraphicFramePr>
              <a:graphicFrameLocks noChangeAspect="1"/>
            </wp:cNvGraphicFramePr>
            <a:graphic>
              <a:graphicData uri="http://schemas.openxmlformats.org/drawingml/2006/picture">
                <pic:pic>
                  <pic:nvPicPr>
                    <pic:cNvPr id="0" name="81-alternate-language.png"/>
                    <pic:cNvPicPr/>
                  </pic:nvPicPr>
                  <pic:blipFill>
                    <a:blip r:embed="rId16"/>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7. الصفحة نفسها بالإنجليزية. ينعكس التخطيط: التنقل وأعمدة الجداول وقائمة الحساب تنتقل جميعها إلى الجهة المقابلة.</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تُعرض البيانات باتجاهها الأصلي بغض النظر عن لغة الواجهة — فاسم الاستعلام العربي يُقرأ صحيحًا في الواجهة الإنجليزية والعكس. أما نص SQL ومسارات الملفات وسلاسل الاتصال فتبقى دائمًا من اليسار إلى اليمين.</w:t>
            </w:r>
          </w:p>
        </w:tc>
      </w:tr>
    </w:tbl>
    <w:p>
      <w:pPr>
        <w:bidi w:val="1"/>
      </w:pPr>
    </w:p>
    <w:p>
      <w:pPr>
        <w:pStyle w:val="Heading2"/>
        <w:bidi w:val="1"/>
      </w:pPr>
      <w:r>
        <w:rPr>
          <w:rFonts w:cs="Segoe UI" w:ascii="Segoe UI" w:hAnsi="Segoe UI"/>
          <w:rtl w:val="1"/>
        </w:rPr>
        <w:t>٣.٥ الوضعان الفاتح والداكن</w:t>
      </w:r>
    </w:p>
    <w:p>
      <w:pPr>
        <w:bidi w:val="1"/>
      </w:pPr>
      <w:r>
        <w:rPr>
          <w:rFonts w:cs="Segoe UI" w:ascii="Segoe UI" w:hAnsi="Segoe UI"/>
          <w:b w:val="0"/>
          <w:i w:val="0"/>
          <w:rtl w:val="1"/>
        </w:rPr>
        <w:t>صُوِّر هذا الدليل بالوضع الداكن. ويحتوي الوضع الفاتح على الصفحات والعناصر نفسها تمامًا.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8" name="Picture 8"/>
            <wp:cNvGraphicFramePr>
              <a:graphicFrameLocks noChangeAspect="1"/>
            </wp:cNvGraphicFramePr>
            <a:graphic>
              <a:graphicData uri="http://schemas.openxmlformats.org/drawingml/2006/picture">
                <pic:pic>
                  <pic:nvPicPr>
                    <pic:cNvPr id="0" name="80-alternate-theme.png"/>
                    <pic:cNvPicPr/>
                  </pic:nvPicPr>
                  <pic:blipFill>
                    <a:blip r:embed="rId17"/>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8. الوضع الفاتح. تدعم كل الصفحات والنوافذ والرسائل الوضعين، والاختيار مرتبط بالمتصفح لا بالحساب.</w:t>
      </w:r>
    </w:p>
    <w:p>
      <w:pPr>
        <w:bidi w:val="1"/>
      </w:pPr>
      <w:r>
        <w:rPr>
          <w:rFonts w:cs="Segoe UI" w:ascii="Segoe UI" w:hAnsi="Segoe UI"/>
          <w:rtl w:val="1"/>
        </w:rPr>
        <w:br w:type="page"/>
      </w:r>
    </w:p>
    <w:p>
      <w:pPr>
        <w:pStyle w:val="Heading1"/>
        <w:bidi w:val="1"/>
      </w:pPr>
      <w:r>
        <w:rPr>
          <w:rFonts w:cs="Segoe UI" w:ascii="Segoe UI" w:hAnsi="Segoe UI"/>
          <w:rtl w:val="1"/>
        </w:rPr>
        <w:t>٤. الأدوار والصلاحيات</w:t>
      </w:r>
    </w:p>
    <w:p>
      <w:pPr>
        <w:bidi w:val="1"/>
      </w:pPr>
      <w:r>
        <w:rPr>
          <w:rFonts w:cs="Segoe UI" w:ascii="Segoe UI" w:hAnsi="Segoe UI"/>
          <w:b w:val="0"/>
          <w:i w:val="0"/>
          <w:rtl w:val="1"/>
        </w:rPr>
        <w:t>هذا الفصل هو المرجع المعتمد لتحديد صلاحيات كل دور. وتُطبَّق الصلاحيات على الخادم في كل طلب — أما إخفاء الواجهة لما لا تملكه فهو تسهيل، وليس هو وسيلة الضبط.</w:t>
      </w:r>
    </w:p>
    <w:p>
      <w:pPr>
        <w:pStyle w:val="Heading2"/>
        <w:bidi w:val="1"/>
      </w:pPr>
      <w:r>
        <w:rPr>
          <w:rFonts w:cs="Segoe UI" w:ascii="Segoe UI" w:hAnsi="Segoe UI"/>
          <w:rtl w:val="1"/>
        </w:rPr>
        <w:t>٤.١ الأدوار المرفقة بالنظام</w:t>
      </w:r>
    </w:p>
    <w:p>
      <w:pPr>
        <w:bidi w:val="1"/>
      </w:pPr>
      <w:r>
        <w:rPr>
          <w:rFonts w:cs="Segoe UI" w:ascii="Segoe UI" w:hAnsi="Segoe UI"/>
          <w:b w:val="0"/>
          <w:i w:val="0"/>
          <w:rtl w:val="1"/>
        </w:rPr>
        <w:t>الدور مجموعة صلاحيات لها اسم، وكلا الجزأين قابل للتعديل. ويُزوَّد النظام بأربعة أدوار، ويستطيع المسؤول إضافة غيرها وتغيير ما يمكن لأيٍّ منها فعله من «الإعدادات ← الصلاحيات» (الفصل ١٤). وما يلي هو ما يحمله كل دور ابتداءً، لا وصفًا لما يجب أن يبقى عليه.</w:t>
      </w:r>
    </w:p>
    <w:p>
      <w:pPr>
        <w:bidi w:val="1"/>
      </w:pPr>
      <w:r>
        <w:rPr>
          <w:rFonts w:cs="Segoe UI" w:ascii="Segoe UI" w:hAnsi="Segoe UI"/>
          <w:b w:val="0"/>
          <w:i w:val="0"/>
          <w:rtl w:val="1"/>
        </w:rPr>
        <w:t>وقد يحمل الحساب الواحد أكثر من دور، فتكون صلاحياته مجموع صلاحياتها.</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160"/>
            <w:shd w:val="clear" w:fill="3730A3"/>
          </w:tcPr>
          <w:p>
            <w:pPr>
              <w:spacing w:after="40"/>
              <w:bidi w:val="1"/>
            </w:pPr>
            <w:r>
              <w:rPr>
                <w:rFonts w:cs="Segoe UI" w:ascii="Segoe UI" w:hAnsi="Segoe UI"/>
                <w:b/>
                <w:color w:val="FFFFFF"/>
                <w:sz w:val="18"/>
                <w:rtl w:val="1"/>
              </w:rPr>
              <w:t>الدور</w:t>
            </w:r>
          </w:p>
        </w:tc>
        <w:tc>
          <w:tcPr>
            <w:tcW w:type="dxa" w:w="7344"/>
            <w:shd w:val="clear" w:fill="3730A3"/>
          </w:tcPr>
          <w:p>
            <w:pPr>
              <w:spacing w:after="40"/>
              <w:bidi w:val="1"/>
            </w:pPr>
            <w:r>
              <w:rPr>
                <w:rFonts w:cs="Segoe UI" w:ascii="Segoe UI" w:hAnsi="Segoe UI"/>
                <w:b/>
                <w:color w:val="FFFFFF"/>
                <w:sz w:val="18"/>
                <w:rtl w:val="1"/>
              </w:rPr>
              <w:t>الغرض</w:t>
            </w:r>
          </w:p>
        </w:tc>
      </w:tr>
      <w:tr>
        <w:tc>
          <w:tcPr>
            <w:tcW w:type="dxa" w:w="2160"/>
          </w:tcPr>
          <w:p>
            <w:pPr>
              <w:spacing w:after="40"/>
              <w:bidi w:val="1"/>
            </w:pPr>
            <w:r>
              <w:rPr>
                <w:rFonts w:cs="Segoe UI" w:ascii="Segoe UI" w:hAnsi="Segoe UI"/>
                <w:sz w:val="18"/>
                <w:rtl w:val="1"/>
              </w:rPr>
              <w:t>Admin</w:t>
            </w:r>
          </w:p>
        </w:tc>
        <w:tc>
          <w:tcPr>
            <w:tcW w:type="dxa" w:w="7344"/>
          </w:tcPr>
          <w:p>
            <w:pPr>
              <w:spacing w:after="40"/>
              <w:bidi w:val="1"/>
            </w:pPr>
            <w:r>
              <w:rPr>
                <w:rFonts w:cs="Segoe UI" w:ascii="Segoe UI" w:hAnsi="Segoe UI"/>
                <w:sz w:val="18"/>
                <w:rtl w:val="1"/>
              </w:rPr>
              <w:t>تحكم كامل: يكتب الاستعلامات، ويمنح الصلاحيات، ويجدول المهام، ويدير الحسابات والاتصالات، ويطّلع على سجلَّي التدقيق.</w:t>
            </w:r>
          </w:p>
        </w:tc>
      </w:tr>
      <w:tr>
        <w:tc>
          <w:tcPr>
            <w:tcW w:type="dxa" w:w="2160"/>
            <w:shd w:val="clear" w:fill="F4F5FA"/>
          </w:tcPr>
          <w:p>
            <w:pPr>
              <w:spacing w:after="40"/>
              <w:bidi w:val="1"/>
            </w:pPr>
            <w:r>
              <w:rPr>
                <w:rFonts w:cs="Segoe UI" w:ascii="Segoe UI" w:hAnsi="Segoe UI"/>
                <w:sz w:val="18"/>
                <w:rtl w:val="1"/>
              </w:rPr>
              <w:t>User</w:t>
            </w:r>
          </w:p>
        </w:tc>
        <w:tc>
          <w:tcPr>
            <w:tcW w:type="dxa" w:w="7344"/>
            <w:shd w:val="clear" w:fill="F4F5FA"/>
          </w:tcPr>
          <w:p>
            <w:pPr>
              <w:spacing w:after="40"/>
              <w:bidi w:val="1"/>
            </w:pPr>
            <w:r>
              <w:rPr>
                <w:rFonts w:cs="Segoe UI" w:ascii="Segoe UI" w:hAnsi="Segoe UI"/>
                <w:sz w:val="18"/>
                <w:rtl w:val="1"/>
              </w:rPr>
              <w:t>ينفّذ الاستعلامات المخصَّصة له ويطّلع على سجله الشخصي. وهو الدور اليومي.</w:t>
            </w:r>
          </w:p>
        </w:tc>
      </w:tr>
      <w:tr>
        <w:tc>
          <w:tcPr>
            <w:tcW w:type="dxa" w:w="2160"/>
          </w:tcPr>
          <w:p>
            <w:pPr>
              <w:spacing w:after="40"/>
              <w:bidi w:val="1"/>
            </w:pPr>
            <w:r>
              <w:rPr>
                <w:rFonts w:cs="Segoe UI" w:ascii="Segoe UI" w:hAnsi="Segoe UI"/>
                <w:sz w:val="18"/>
                <w:rtl w:val="1"/>
              </w:rPr>
              <w:t>Auditor</w:t>
            </w:r>
          </w:p>
        </w:tc>
        <w:tc>
          <w:tcPr>
            <w:tcW w:type="dxa" w:w="7344"/>
          </w:tcPr>
          <w:p>
            <w:pPr>
              <w:spacing w:after="40"/>
              <w:bidi w:val="1"/>
            </w:pPr>
            <w:r>
              <w:rPr>
                <w:rFonts w:cs="Segoe UI" w:ascii="Segoe UI" w:hAnsi="Segoe UI"/>
                <w:sz w:val="18"/>
                <w:rtl w:val="1"/>
              </w:rPr>
              <w:t>يطّلع على سجلات التنفيذ، وصور الصفوف قبل التغيير، وسجل عمليات النظام، وسجل تشغيل المهام المجدولة. ولا يحمل أي صلاحية تُغيّر شيئًا ولا صلاحية تنفيذ استعلام.</w:t>
            </w:r>
          </w:p>
        </w:tc>
      </w:tr>
      <w:tr>
        <w:tc>
          <w:tcPr>
            <w:tcW w:type="dxa" w:w="2160"/>
            <w:shd w:val="clear" w:fill="F4F5FA"/>
          </w:tcPr>
          <w:p>
            <w:pPr>
              <w:spacing w:after="40"/>
              <w:bidi w:val="1"/>
            </w:pPr>
            <w:r>
              <w:rPr>
                <w:rFonts w:cs="Segoe UI" w:ascii="Segoe UI" w:hAnsi="Segoe UI"/>
                <w:sz w:val="18"/>
                <w:rtl w:val="1"/>
              </w:rPr>
              <w:t>AccessManager</w:t>
            </w:r>
          </w:p>
        </w:tc>
        <w:tc>
          <w:tcPr>
            <w:tcW w:type="dxa" w:w="7344"/>
            <w:shd w:val="clear" w:fill="F4F5FA"/>
          </w:tcPr>
          <w:p>
            <w:pPr>
              <w:spacing w:after="40"/>
              <w:bidi w:val="1"/>
            </w:pPr>
            <w:r>
              <w:rPr>
                <w:rFonts w:cs="Segoe UI" w:ascii="Segoe UI" w:hAnsi="Segoe UI"/>
                <w:sz w:val="18"/>
                <w:rtl w:val="1"/>
              </w:rPr>
              <w:t>يحدّد مَن يصل إلى أي استعلام، ويدير حسابات المستخدمين ومجموعاتهم. ولا يحمل صلاحية قراءة نص SQL ولا تعديل استعلام ولا تنفيذه.</w:t>
            </w:r>
          </w:p>
        </w:tc>
      </w:tr>
    </w:tbl>
    <w:p>
      <w:pPr>
        <w:bidi w:val="1"/>
      </w:pPr>
    </w:p>
    <w:p>
      <w:pPr>
        <w:pStyle w:val="Heading2"/>
        <w:bidi w:val="1"/>
      </w:pPr>
      <w:r>
        <w:rPr>
          <w:rFonts w:cs="Segoe UI" w:ascii="Segoe UI" w:hAnsi="Segoe UI"/>
          <w:rtl w:val="1"/>
        </w:rPr>
        <w:t>٤.٢ فهرس الصلاحيات</w:t>
      </w:r>
    </w:p>
    <w:p>
      <w:pPr>
        <w:bidi w:val="1"/>
      </w:pPr>
      <w:r>
        <w:rPr>
          <w:rFonts w:cs="Segoe UI" w:ascii="Segoe UI" w:hAnsi="Segoe UI"/>
          <w:b w:val="0"/>
          <w:i w:val="0"/>
          <w:rtl w:val="1"/>
        </w:rPr>
        <w:t>كل ما يمكن للنظام منحه من إمكانات، والأدوار التي تحملها عند التنصيب لأول مرة. والعلامة هنا إعداد افتراضي لا حقيقة ثابتة: فكل هذه الصلاحيات قابلة للتعديل من «الإعدادات ← الصلاحيات»، أما عمود Admin فلا يمكن تغييره إطلاقًا.</w:t>
      </w:r>
    </w:p>
    <w:tbl>
      <w:tblPr>
        <w:tblStyle w:val="TableGrid"/>
        <w:tblW w:type="auto" w:w="0"/>
        <w:jc w:val="center"/>
        <w:tblLook w:firstColumn="1" w:firstRow="1" w:lastColumn="0" w:lastRow="0" w:noHBand="0" w:noVBand="1" w:val="04A0"/>
        <w:bidiVisual/>
      </w:tblPr>
      <w:tblGrid>
        <w:gridCol w:w="1892"/>
        <w:gridCol w:w="1892"/>
        <w:gridCol w:w="1892"/>
        <w:gridCol w:w="1892"/>
        <w:gridCol w:w="1892"/>
      </w:tblGrid>
      <w:tr>
        <w:trPr>
          <w:tblHeader w:val="true"/>
        </w:trPr>
        <w:tc>
          <w:tcPr>
            <w:tcW w:type="dxa" w:w="4176"/>
            <w:shd w:val="clear" w:fill="3730A3"/>
          </w:tcPr>
          <w:p>
            <w:pPr>
              <w:spacing w:after="40"/>
              <w:bidi w:val="1"/>
            </w:pPr>
            <w:r>
              <w:rPr>
                <w:rFonts w:cs="Segoe UI" w:ascii="Segoe UI" w:hAnsi="Segoe UI"/>
                <w:b/>
                <w:color w:val="FFFFFF"/>
                <w:sz w:val="17"/>
                <w:rtl w:val="1"/>
              </w:rPr>
              <w:t>الإمكانية</w:t>
            </w:r>
          </w:p>
        </w:tc>
        <w:tc>
          <w:tcPr>
            <w:tcW w:type="dxa" w:w="1080"/>
            <w:shd w:val="clear" w:fill="3730A3"/>
          </w:tcPr>
          <w:p>
            <w:pPr>
              <w:spacing w:after="40"/>
              <w:bidi w:val="1"/>
            </w:pPr>
            <w:r>
              <w:rPr>
                <w:rFonts w:cs="Segoe UI" w:ascii="Segoe UI" w:hAnsi="Segoe UI"/>
                <w:b/>
                <w:color w:val="FFFFFF"/>
                <w:sz w:val="17"/>
                <w:rtl w:val="1"/>
              </w:rPr>
              <w:t>Admin</w:t>
            </w:r>
          </w:p>
        </w:tc>
        <w:tc>
          <w:tcPr>
            <w:tcW w:type="dxa" w:w="1152"/>
            <w:shd w:val="clear" w:fill="3730A3"/>
          </w:tcPr>
          <w:p>
            <w:pPr>
              <w:spacing w:after="40"/>
              <w:bidi w:val="1"/>
            </w:pPr>
            <w:r>
              <w:rPr>
                <w:rFonts w:cs="Segoe UI" w:ascii="Segoe UI" w:hAnsi="Segoe UI"/>
                <w:b/>
                <w:color w:val="FFFFFF"/>
                <w:sz w:val="17"/>
                <w:rtl w:val="1"/>
              </w:rPr>
              <w:t>Auditor</w:t>
            </w:r>
          </w:p>
        </w:tc>
        <w:tc>
          <w:tcPr>
            <w:tcW w:type="dxa" w:w="1872"/>
            <w:shd w:val="clear" w:fill="3730A3"/>
          </w:tcPr>
          <w:p>
            <w:pPr>
              <w:spacing w:after="40"/>
              <w:bidi w:val="1"/>
            </w:pPr>
            <w:r>
              <w:rPr>
                <w:rFonts w:cs="Segoe UI" w:ascii="Segoe UI" w:hAnsi="Segoe UI"/>
                <w:b/>
                <w:color w:val="FFFFFF"/>
                <w:sz w:val="17"/>
                <w:rtl w:val="1"/>
              </w:rPr>
              <w:t>AccessManager</w:t>
            </w:r>
          </w:p>
        </w:tc>
        <w:tc>
          <w:tcPr>
            <w:tcW w:type="dxa" w:w="1440"/>
            <w:shd w:val="clear" w:fill="3730A3"/>
          </w:tcPr>
          <w:p>
            <w:pPr>
              <w:spacing w:after="40"/>
              <w:bidi w:val="1"/>
            </w:pPr>
            <w:r>
              <w:rPr>
                <w:rFonts w:cs="Segoe UI" w:ascii="Segoe UI" w:hAnsi="Segoe UI"/>
                <w:b/>
                <w:color w:val="FFFFFF"/>
                <w:sz w:val="17"/>
                <w:rtl w:val="1"/>
              </w:rPr>
              <w:t>User</w:t>
            </w:r>
          </w:p>
        </w:tc>
      </w:tr>
      <w:tr>
        <w:tc>
          <w:tcPr>
            <w:tcW w:type="dxa" w:w="4176"/>
          </w:tcPr>
          <w:p>
            <w:pPr>
              <w:spacing w:after="40"/>
              <w:bidi w:val="1"/>
            </w:pPr>
            <w:r>
              <w:rPr>
                <w:rFonts w:cs="Segoe UI" w:ascii="Segoe UI" w:hAnsi="Segoe UI"/>
                <w:b/>
                <w:sz w:val="17"/>
                <w:rtl w:val="1"/>
              </w:rPr>
              <w:t>عرض قائمة الاستعلامات</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قراءة نص SQL للاستعلام</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إنشاء الاستعلامات وتعديلها</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تصدير تعريفات الاستعلامات واستيرادها</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تنفيذ الاستعلامات</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منح استعلام مفرد</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منح مجموعة استعلامات</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إنشاء مجموعات الاستعلامات وتعديلها</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عرض قائمة المستخدمين</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إنشاء المستخدمين وتعديلهم</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عرض مجموعات المستخدمين</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إنشاء مجموعات المستخدمين وتحديد أعضائها</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عرض بيانات الدليل</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البحث والاستيراد من Active Directory</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إدارة اتصالات قواعد البيانات</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عرض جميع المهام المجدولة</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إنشاء المهام المجدولة وتشغيلها</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تنزيل ملفات المهام المجدولة</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قراءة سجلات التنفيذ</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قراءة سجل عمليات النظام</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تغيير شعار الموقع</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تغيير إعدادات النظام</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إدارة الأدوار والصلاحيات</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bl>
    <w:p>
      <w:pPr>
        <w:bidi w:val="1"/>
      </w:pPr>
    </w:p>
    <w:p>
      <w:pPr>
        <w:bidi w:val="1"/>
      </w:pPr>
      <w:r>
        <w:rPr>
          <w:rFonts w:cs="Segoe UI" w:ascii="Segoe UI" w:hAnsi="Segoe UI"/>
          <w:b w:val="0"/>
          <w:i w:val="0"/>
          <w:rtl w:val="1"/>
        </w:rPr>
        <w:t>وثلاث منها تستحق قراءة متأنية. فـ«عرض قائمة الاستعلامات» و«قراءة نص SQL» صلاحيتان منفصلتان، وهذا ما يتيح لدور أن يدير الصلاحيات دون أن يقرأ الاستعلامات. و«تنفيذ الاستعلامات» هي ما يضع «استعلاماتي» و«السجل» في الشريط العلوي أصلًا. و«إدارة الأدوار والصلاحيات» هي التي تعدّل هذا الجدول نفسه — فامنحها بحذر.</w:t>
      </w:r>
    </w:p>
    <w:p>
      <w:pPr>
        <w:pStyle w:val="Heading2"/>
        <w:bidi w:val="1"/>
      </w:pPr>
      <w:r>
        <w:rPr>
          <w:rFonts w:cs="Segoe UI" w:ascii="Segoe UI" w:hAnsi="Segoe UI"/>
          <w:rtl w:val="1"/>
        </w:rPr>
        <w:t>٤.٣ قواعد تسري مهما كان جدول الصلاحيات</w:t>
      </w:r>
    </w:p>
    <w:p>
      <w:pPr>
        <w:pStyle w:val="Heading3"/>
        <w:bidi w:val="1"/>
      </w:pPr>
      <w:r>
        <w:rPr>
          <w:rFonts w:cs="Segoe UI" w:ascii="Segoe UI" w:hAnsi="Segoe UI"/>
          <w:rtl w:val="1"/>
        </w:rPr>
        <w:t>يحمل الدور Admin كل شيء دائمًا</w:t>
      </w:r>
    </w:p>
    <w:p>
      <w:pPr>
        <w:bidi w:val="1"/>
      </w:pPr>
      <w:r>
        <w:rPr>
          <w:rFonts w:cs="Segoe UI" w:ascii="Segoe UI" w:hAnsi="Segoe UI"/>
          <w:b w:val="0"/>
          <w:i w:val="0"/>
          <w:rtl w:val="1"/>
        </w:rPr>
        <w:t>يظهر عمود Admin في تبويب الصلاحيات لكنه مقفل، ولا يمكن حذف الدور. وليس هذا تسهيلًا، بل هو ما يمنع أن يُعدَّل النظام حتى يفقد آخر حساب قادر على فتح تلك الصفحة. ويجيب الخادم عن Admin دون الرجوع إلى الجدول أصلًا، فيبقى — حتى لو حُفظ الجدول ناقصًا — من يستطيع إصلاحه.</w:t>
      </w:r>
    </w:p>
    <w:p>
      <w:pPr>
        <w:pStyle w:val="Heading3"/>
        <w:bidi w:val="1"/>
      </w:pPr>
      <w:r>
        <w:rPr>
          <w:rFonts w:cs="Segoe UI" w:ascii="Segoe UI" w:hAnsi="Segoe UI"/>
          <w:rtl w:val="1"/>
        </w:rPr>
        <w:t>الدور الذي لا يستطيع التنفيذ لا يمنح شيئًا</w:t>
      </w:r>
    </w:p>
    <w:p>
      <w:pPr>
        <w:bidi w:val="1"/>
      </w:pPr>
      <w:r>
        <w:rPr>
          <w:rFonts w:cs="Segoe UI" w:ascii="Segoe UI" w:hAnsi="Segoe UI"/>
          <w:b w:val="0"/>
          <w:i w:val="0"/>
          <w:rtl w:val="1"/>
        </w:rPr>
        <w:t>يظهر كل دور في قوائم اختيار الصلاحيات، بما فيها ما تنشئه أنت. وإسناد استعلام إلى دور لا يحمل صلاحية «تنفيذ الاستعلامات» يتركه غير قابل للتنفيذ: إذ يستبعد الخادم هذه الأدوار عند تحديد من يحق له التنفيذ، فيبقى الإسناد بلا أثر بدل أن يُرفض. فامنح تلك الصلاحية أولًا، أو أسنِد الاستعلام إلى غيرها.</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لا يحمل Auditor ولا AccessManager صلاحية «تنفيذ الاستعلامات»، وهذا الفصل هو سبب وجود الدورين — لكنه إعداد افتراضي لا قاعدة ثابتة. ويستطيع المسؤول منحها لأيٍّ منهما عن قصد، ويُسجَّل المنح في سجل التدقيق.</w:t>
            </w:r>
          </w:p>
        </w:tc>
      </w:tr>
    </w:tbl>
    <w:p>
      <w:pPr>
        <w:bidi w:val="1"/>
      </w:pPr>
    </w:p>
    <w:p>
      <w:pPr>
        <w:pStyle w:val="Heading3"/>
        <w:bidi w:val="1"/>
      </w:pPr>
      <w:r>
        <w:rPr>
          <w:rFonts w:cs="Segoe UI" w:ascii="Segoe UI" w:hAnsi="Segoe UI"/>
          <w:rtl w:val="1"/>
        </w:rPr>
        <w:t>قراءة الاستعلام غير قراءة نص SQL الخاص به</w:t>
      </w:r>
    </w:p>
    <w:p>
      <w:pPr>
        <w:bidi w:val="1"/>
      </w:pPr>
      <w:r>
        <w:rPr>
          <w:rFonts w:cs="Segoe UI" w:ascii="Segoe UI" w:hAnsi="Segoe UI"/>
          <w:b w:val="0"/>
          <w:i w:val="0"/>
          <w:rtl w:val="1"/>
        </w:rPr>
        <w:t>تفتح صلاحية «عرض قائمة الاستعلامات» القائمةَ وصفحات الصلاحيات، أما «قراءة نص SQL» فهي ما يسمح بمرور النص نفسه. والدور الذي يحمل الأولى دون الثانية — وهكذا أُعدّ AccessManager — يستطيع تحديد من يصل إلى استعلام دون أن يقرأه قط. أما التصدير فيحمل النص، ولذلك يتبع صلاحية التصدير لا صلاحية العرض.</w:t>
      </w:r>
    </w:p>
    <w:p>
      <w:pPr>
        <w:pStyle w:val="Heading3"/>
        <w:bidi w:val="1"/>
      </w:pPr>
      <w:r>
        <w:rPr>
          <w:rFonts w:cs="Segoe UI" w:ascii="Segoe UI" w:hAnsi="Segoe UI"/>
          <w:rtl w:val="1"/>
        </w:rPr>
        <w:t>لا أحد يمنح نفسه</w:t>
      </w:r>
    </w:p>
    <w:p>
      <w:pPr>
        <w:bidi w:val="1"/>
      </w:pPr>
      <w:r>
        <w:rPr>
          <w:rFonts w:cs="Segoe UI" w:ascii="Segoe UI" w:hAnsi="Segoe UI"/>
          <w:b w:val="0"/>
          <w:i w:val="0"/>
          <w:rtl w:val="1"/>
        </w:rPr>
        <w:t>لا يستطيع غير المسؤول تعديل حساب يحمل دور Admin، ولا منح ذلك الدور، ولا تعديل أدواره هو، ولا إضافة حسابه إلى مجموعة مستخدمين. والقيدان الأخيران هما الأهم: فبدونهما يستطيع كل من يدير الصلاحيات أن يمنح نفسه إمكانية ثم يستخدمها بعد لحظة.</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يظل بإمكان من ينشئ المستخدمين إنشاء حساب منفصل وتسجيل الدخول به. وهذا ملازم لكون دور واحد ينشئ المستخدمين ويتحكم في الصلاحيات — لكنه، بخلاف المنح الذاتي، يترك خلفه حسابًا وقيدًا في سجل التدقيق.</w:t>
            </w:r>
          </w:p>
        </w:tc>
      </w:tr>
    </w:tbl>
    <w:p>
      <w:pPr>
        <w:bidi w:val="1"/>
      </w:pPr>
    </w:p>
    <w:p>
      <w:pPr>
        <w:pStyle w:val="Heading3"/>
        <w:bidi w:val="1"/>
      </w:pPr>
      <w:r>
        <w:rPr>
          <w:rFonts w:cs="Segoe UI" w:ascii="Segoe UI" w:hAnsi="Segoe UI"/>
          <w:rtl w:val="1"/>
        </w:rPr>
        <w:t>تسري التغييرات فورًا</w:t>
      </w:r>
    </w:p>
    <w:p>
      <w:pPr>
        <w:bidi w:val="1"/>
      </w:pPr>
      <w:r>
        <w:rPr>
          <w:rFonts w:cs="Segoe UI" w:ascii="Segoe UI" w:hAnsi="Segoe UI"/>
          <w:b w:val="0"/>
          <w:i w:val="0"/>
          <w:rtl w:val="1"/>
        </w:rPr>
        <w:t>تُقرأ الصلاحيات مع كل طلب، ولا تُؤخذ من الرمز الصادر عند تسجيل الدخول. فسحب صلاحية يوقف النقرة التالية، دون حاجة إلى تسجيل خروج ودخول.</w:t>
      </w:r>
    </w:p>
    <w:p>
      <w:pPr>
        <w:pStyle w:val="Heading2"/>
        <w:bidi w:val="1"/>
      </w:pPr>
      <w:r>
        <w:rPr>
          <w:rFonts w:cs="Segoe UI" w:ascii="Segoe UI" w:hAnsi="Segoe UI"/>
          <w:rtl w:val="1"/>
        </w:rPr>
        <w:t>٤.٤ ما يراه كل دور</w:t>
      </w:r>
    </w:p>
    <w:p>
      <w:pPr>
        <w:bidi w:val="1"/>
      </w:pPr>
      <w:r>
        <w:rPr>
          <w:rFonts w:cs="Segoe UI" w:ascii="Segoe UI" w:hAnsi="Segoe UI"/>
          <w:b w:val="0"/>
          <w:i w:val="0"/>
          <w:rtl w:val="1"/>
        </w:rPr>
        <w:t>يُبنى شريط التنقل من أدوارك، لذا فأسرع طريقة لمعرفة ما يستطيع الحساب فعله هي النظر إلى شريطه العلوي. قارن شريط المسؤول في الشكل ٢ بشريط المدقق أدناه.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9" name="Picture 9"/>
            <wp:cNvGraphicFramePr>
              <a:graphicFrameLocks noChangeAspect="1"/>
            </wp:cNvGraphicFramePr>
            <a:graphic>
              <a:graphicData uri="http://schemas.openxmlformats.org/drawingml/2006/picture">
                <pic:pic>
                  <pic:nvPicPr>
                    <pic:cNvPr id="0" name="90-auditor-landing.png"/>
                    <pic:cNvPicPr/>
                  </pic:nvPicPr>
                  <pic:blipFill>
                    <a:blip r:embed="rId18"/>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9. يصل المدقق بعد تسجيل الدخول إلى سجلات التنفيذ. ولا يحمل الشريط سوى «الاستعلامات» (وفيها المهام المجدولة للاطلاع فقط) و«التدقيق». ولا يظهر «استعلاماتي» ولا «السجل»: فلا يمكن إسناد أي استعلام إلى هذا الدور، ومن ثمّ تبقى الصفحتان فارغتين دائمًا.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0" name="Picture 10"/>
            <wp:cNvGraphicFramePr>
              <a:graphicFrameLocks noChangeAspect="1"/>
            </wp:cNvGraphicFramePr>
            <a:graphic>
              <a:graphicData uri="http://schemas.openxmlformats.org/drawingml/2006/picture">
                <pic:pic>
                  <pic:nvPicPr>
                    <pic:cNvPr id="0" name="91-auditor-account-menu.png"/>
                    <pic:cNvPicPr/>
                  </pic:nvPicPr>
                  <pic:blipFill>
                    <a:blip r:embed="rId19"/>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10. قائمة حساب المدقق: اللغة والنمط وتسجيل الخروج فقط — دون «الإعدادات» ودون «شعار الموقع».</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وينطبق الأمر نفسه على مدير الصلاحيات. ولا تُجدي كتابة عنوان إحدى تلك الصفحتين — إذ يعيدك التطبيق إلى الصفحة التي يملكها دورك. أما الحساب الذي يحمل دورًا آخر يمنح الاستعلامات فيحتفظ بالصفحتين.</w:t>
            </w:r>
          </w:p>
        </w:tc>
      </w:tr>
    </w:tbl>
    <w:p>
      <w:pPr>
        <w:bidi w:val="1"/>
      </w:pPr>
    </w:p>
    <w:p>
      <w:pPr>
        <w:pStyle w:val="Heading2"/>
        <w:bidi w:val="1"/>
      </w:pPr>
      <w:r>
        <w:rPr>
          <w:rFonts w:cs="Segoe UI" w:ascii="Segoe UI" w:hAnsi="Segoe UI"/>
          <w:rtl w:val="1"/>
        </w:rPr>
        <w:t>٤.٥ كيف يُحدَّد الوصول إلى استعلام</w:t>
      </w:r>
    </w:p>
    <w:p>
      <w:pPr>
        <w:bidi w:val="1"/>
      </w:pPr>
      <w:r>
        <w:rPr>
          <w:rFonts w:cs="Segoe UI" w:ascii="Segoe UI" w:hAnsi="Segoe UI"/>
          <w:b w:val="0"/>
          <w:i w:val="0"/>
          <w:rtl w:val="1"/>
        </w:rPr>
        <w:t>يستطيع المستخدم تنفيذ استعلام إذا تحقّق واحد على الأقل مما يلي. وهي تتراكم، ولا أسبقية بينها.</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160"/>
            <w:shd w:val="clear" w:fill="3730A3"/>
          </w:tcPr>
          <w:p>
            <w:pPr>
              <w:spacing w:after="40"/>
              <w:bidi w:val="1"/>
            </w:pPr>
            <w:r>
              <w:rPr>
                <w:rFonts w:cs="Segoe UI" w:ascii="Segoe UI" w:hAnsi="Segoe UI"/>
                <w:b/>
                <w:color w:val="FFFFFF"/>
                <w:sz w:val="18"/>
                <w:rtl w:val="1"/>
              </w:rPr>
              <w:t>الطريق</w:t>
            </w:r>
          </w:p>
        </w:tc>
        <w:tc>
          <w:tcPr>
            <w:tcW w:type="dxa" w:w="7344"/>
            <w:shd w:val="clear" w:fill="3730A3"/>
          </w:tcPr>
          <w:p>
            <w:pPr>
              <w:spacing w:after="40"/>
              <w:bidi w:val="1"/>
            </w:pPr>
            <w:r>
              <w:rPr>
                <w:rFonts w:cs="Segoe UI" w:ascii="Segoe UI" w:hAnsi="Segoe UI"/>
                <w:b/>
                <w:color w:val="FFFFFF"/>
                <w:sz w:val="18"/>
                <w:rtl w:val="1"/>
              </w:rPr>
              <w:t>يُمنح عبر</w:t>
            </w:r>
          </w:p>
        </w:tc>
      </w:tr>
      <w:tr>
        <w:tc>
          <w:tcPr>
            <w:tcW w:type="dxa" w:w="2160"/>
          </w:tcPr>
          <w:p>
            <w:pPr>
              <w:spacing w:after="40"/>
              <w:bidi w:val="1"/>
            </w:pPr>
            <w:r>
              <w:rPr>
                <w:rFonts w:cs="Segoe UI" w:ascii="Segoe UI" w:hAnsi="Segoe UI"/>
                <w:sz w:val="18"/>
                <w:rtl w:val="1"/>
              </w:rPr>
              <w:t>الدور</w:t>
            </w:r>
          </w:p>
        </w:tc>
        <w:tc>
          <w:tcPr>
            <w:tcW w:type="dxa" w:w="7344"/>
          </w:tcPr>
          <w:p>
            <w:pPr>
              <w:spacing w:after="40"/>
              <w:bidi w:val="1"/>
            </w:pPr>
            <w:r>
              <w:rPr>
                <w:rFonts w:cs="Segoe UI" w:ascii="Segoe UI" w:hAnsi="Segoe UI"/>
                <w:sz w:val="18"/>
                <w:rtl w:val="1"/>
              </w:rPr>
              <w:t>الاستعلام (أو مجموعته) مسنَد إلى دور يحمله المستخدم، ويحمل ذلك الدور صلاحية «تنفيذ الاستعلامات».</w:t>
            </w:r>
          </w:p>
        </w:tc>
      </w:tr>
      <w:tr>
        <w:tc>
          <w:tcPr>
            <w:tcW w:type="dxa" w:w="2160"/>
            <w:shd w:val="clear" w:fill="F4F5FA"/>
          </w:tcPr>
          <w:p>
            <w:pPr>
              <w:spacing w:after="40"/>
              <w:bidi w:val="1"/>
            </w:pPr>
            <w:r>
              <w:rPr>
                <w:rFonts w:cs="Segoe UI" w:ascii="Segoe UI" w:hAnsi="Segoe UI"/>
                <w:sz w:val="18"/>
                <w:rtl w:val="1"/>
              </w:rPr>
              <w:t>مجموعة المستخدمين</w:t>
            </w:r>
          </w:p>
        </w:tc>
        <w:tc>
          <w:tcPr>
            <w:tcW w:type="dxa" w:w="7344"/>
            <w:shd w:val="clear" w:fill="F4F5FA"/>
          </w:tcPr>
          <w:p>
            <w:pPr>
              <w:spacing w:after="40"/>
              <w:bidi w:val="1"/>
            </w:pPr>
            <w:r>
              <w:rPr>
                <w:rFonts w:cs="Segoe UI" w:ascii="Segoe UI" w:hAnsi="Segoe UI"/>
                <w:sz w:val="18"/>
                <w:rtl w:val="1"/>
              </w:rPr>
              <w:t>الاستعلام (أو مجموعته) مسنَد إلى مجموعة مستخدمين ينتمي إليها المستخدم.</w:t>
            </w:r>
          </w:p>
        </w:tc>
      </w:tr>
      <w:tr>
        <w:tc>
          <w:tcPr>
            <w:tcW w:type="dxa" w:w="2160"/>
          </w:tcPr>
          <w:p>
            <w:pPr>
              <w:spacing w:after="40"/>
              <w:bidi w:val="1"/>
            </w:pPr>
            <w:r>
              <w:rPr>
                <w:rFonts w:cs="Segoe UI" w:ascii="Segoe UI" w:hAnsi="Segoe UI"/>
                <w:sz w:val="18"/>
                <w:rtl w:val="1"/>
              </w:rPr>
              <w:t>مستخدم بعينه</w:t>
            </w:r>
          </w:p>
        </w:tc>
        <w:tc>
          <w:tcPr>
            <w:tcW w:type="dxa" w:w="7344"/>
          </w:tcPr>
          <w:p>
            <w:pPr>
              <w:spacing w:after="40"/>
              <w:bidi w:val="1"/>
            </w:pPr>
            <w:r>
              <w:rPr>
                <w:rFonts w:cs="Segoe UI" w:ascii="Segoe UI" w:hAnsi="Segoe UI"/>
                <w:sz w:val="18"/>
                <w:rtl w:val="1"/>
              </w:rPr>
              <w:t>المستخدم مسنَد إلى الاستعلام (أو مجموعته) بصفة فردية.</w:t>
            </w:r>
          </w:p>
        </w:tc>
      </w:tr>
      <w:tr>
        <w:tc>
          <w:tcPr>
            <w:tcW w:type="dxa" w:w="2160"/>
            <w:shd w:val="clear" w:fill="F4F5FA"/>
          </w:tcPr>
          <w:p>
            <w:pPr>
              <w:spacing w:after="40"/>
              <w:bidi w:val="1"/>
            </w:pPr>
            <w:r>
              <w:rPr>
                <w:rFonts w:cs="Segoe UI" w:ascii="Segoe UI" w:hAnsi="Segoe UI"/>
                <w:sz w:val="18"/>
                <w:rtl w:val="1"/>
              </w:rPr>
              <w:t>المجموعة</w:t>
            </w:r>
          </w:p>
        </w:tc>
        <w:tc>
          <w:tcPr>
            <w:tcW w:type="dxa" w:w="7344"/>
            <w:shd w:val="clear" w:fill="F4F5FA"/>
          </w:tcPr>
          <w:p>
            <w:pPr>
              <w:spacing w:after="40"/>
              <w:bidi w:val="1"/>
            </w:pPr>
            <w:r>
              <w:rPr>
                <w:rFonts w:cs="Segoe UI" w:ascii="Segoe UI" w:hAnsi="Segoe UI"/>
                <w:sz w:val="18"/>
                <w:rtl w:val="1"/>
              </w:rPr>
              <w:t>كل ما يُمنح على مجموعة استعلامات يسري على كل استعلام داخلها.</w:t>
            </w:r>
          </w:p>
        </w:tc>
      </w:tr>
      <w:tr>
        <w:tc>
          <w:tcPr>
            <w:tcW w:type="dxa" w:w="2160"/>
          </w:tcPr>
          <w:p>
            <w:pPr>
              <w:spacing w:after="40"/>
              <w:bidi w:val="1"/>
            </w:pPr>
            <w:r>
              <w:rPr>
                <w:rFonts w:cs="Segoe UI" w:ascii="Segoe UI" w:hAnsi="Segoe UI"/>
                <w:sz w:val="18"/>
                <w:rtl w:val="1"/>
              </w:rPr>
              <w:t>المسؤول</w:t>
            </w:r>
          </w:p>
        </w:tc>
        <w:tc>
          <w:tcPr>
            <w:tcW w:type="dxa" w:w="7344"/>
          </w:tcPr>
          <w:p>
            <w:pPr>
              <w:spacing w:after="40"/>
              <w:bidi w:val="1"/>
            </w:pPr>
            <w:r>
              <w:rPr>
                <w:rFonts w:cs="Segoe UI" w:ascii="Segoe UI" w:hAnsi="Segoe UI"/>
                <w:sz w:val="18"/>
                <w:rtl w:val="1"/>
              </w:rPr>
              <w:t>يصل المسؤول إلى كل استعلام دون حاجة إلى إسناد.</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يجب أيضًا أن يكون الاستعلام «نشطًا» ليكون قابلًا للتنفيذ، وأن يكون المستخدم مخوَّلًا باستخدام اتصال قاعدة البيانات الذي يُنفَّذ الاستعلام من خلاله (الفصل ١١). ويُتحقَّق من الأمرين في كل تنفيذ، لا عند فتح الصفحة فقط.</w:t>
            </w:r>
          </w:p>
        </w:tc>
      </w:tr>
    </w:tbl>
    <w:p>
      <w:pPr>
        <w:bidi w:val="1"/>
      </w:pPr>
    </w:p>
    <w:p>
      <w:pPr>
        <w:pStyle w:val="Heading2"/>
        <w:bidi w:val="1"/>
      </w:pPr>
      <w:r>
        <w:rPr>
          <w:rFonts w:cs="Segoe UI" w:ascii="Segoe UI" w:hAnsi="Segoe UI"/>
          <w:rtl w:val="1"/>
        </w:rPr>
        <w:t>٤.٦ مرجع الصلاحيات صفحةً صفحة</w:t>
      </w:r>
    </w:p>
    <w:p>
      <w:pPr>
        <w:bidi w:val="1"/>
      </w:pPr>
      <w:r>
        <w:rPr>
          <w:rFonts w:cs="Segoe UI" w:ascii="Segoe UI" w:hAnsi="Segoe UI"/>
          <w:b w:val="0"/>
          <w:i w:val="0"/>
          <w:rtl w:val="1"/>
        </w:rPr>
        <w:t>الإمكانية التي تفتح كل صفحة. ولا تُذكر الأدوار هنا عمدًا — فأي دور يحمل الإمكانية يفتح الصفحة، بما في ذلك دور أنشأته أنت.</w:t>
      </w:r>
    </w:p>
    <w:tbl>
      <w:tblPr>
        <w:tblStyle w:val="TableGrid"/>
        <w:tblW w:type="auto" w:w="0"/>
        <w:jc w:val="center"/>
        <w:tblLook w:firstColumn="1" w:firstRow="1" w:lastColumn="0" w:lastRow="0" w:noHBand="0" w:noVBand="1" w:val="04A0"/>
        <w:bidiVisual/>
      </w:tblPr>
      <w:tblGrid>
        <w:gridCol w:w="3154"/>
        <w:gridCol w:w="3154"/>
        <w:gridCol w:w="3154"/>
      </w:tblGrid>
      <w:tr>
        <w:trPr>
          <w:tblHeader w:val="true"/>
        </w:trPr>
        <w:tc>
          <w:tcPr>
            <w:tcW w:type="dxa" w:w="2592"/>
            <w:shd w:val="clear" w:fill="3730A3"/>
          </w:tcPr>
          <w:p>
            <w:pPr>
              <w:spacing w:after="40"/>
              <w:bidi w:val="1"/>
            </w:pPr>
            <w:r>
              <w:rPr>
                <w:rFonts w:cs="Segoe UI" w:ascii="Segoe UI" w:hAnsi="Segoe UI"/>
                <w:b/>
                <w:color w:val="FFFFFF"/>
                <w:sz w:val="17"/>
                <w:rtl w:val="1"/>
              </w:rPr>
              <w:t>الصفحة</w:t>
            </w:r>
          </w:p>
        </w:tc>
        <w:tc>
          <w:tcPr>
            <w:tcW w:type="dxa" w:w="3456"/>
            <w:shd w:val="clear" w:fill="3730A3"/>
          </w:tcPr>
          <w:p>
            <w:pPr>
              <w:spacing w:after="40"/>
              <w:bidi w:val="1"/>
            </w:pPr>
            <w:r>
              <w:rPr>
                <w:rFonts w:cs="Segoe UI" w:ascii="Segoe UI" w:hAnsi="Segoe UI"/>
                <w:b/>
                <w:color w:val="FFFFFF"/>
                <w:sz w:val="17"/>
                <w:rtl w:val="1"/>
              </w:rPr>
              <w:t>العنوان</w:t>
            </w:r>
          </w:p>
        </w:tc>
        <w:tc>
          <w:tcPr>
            <w:tcW w:type="dxa" w:w="3456"/>
            <w:shd w:val="clear" w:fill="3730A3"/>
          </w:tcPr>
          <w:p>
            <w:pPr>
              <w:spacing w:after="40"/>
              <w:bidi w:val="1"/>
            </w:pPr>
            <w:r>
              <w:rPr>
                <w:rFonts w:cs="Segoe UI" w:ascii="Segoe UI" w:hAnsi="Segoe UI"/>
                <w:b/>
                <w:color w:val="FFFFFF"/>
                <w:sz w:val="17"/>
                <w:rtl w:val="1"/>
              </w:rPr>
              <w:t>الإمكانية المطلوبة</w:t>
            </w:r>
          </w:p>
        </w:tc>
      </w:tr>
      <w:tr>
        <w:tc>
          <w:tcPr>
            <w:tcW w:type="dxa" w:w="2592"/>
          </w:tcPr>
          <w:p>
            <w:pPr>
              <w:spacing w:after="40"/>
              <w:bidi w:val="1"/>
            </w:pPr>
            <w:r>
              <w:rPr>
                <w:rFonts w:cs="Segoe UI" w:ascii="Segoe UI" w:hAnsi="Segoe UI"/>
                <w:b/>
                <w:sz w:val="17"/>
                <w:rtl w:val="1"/>
              </w:rPr>
              <w:t>استعلاماتي</w:t>
            </w:r>
          </w:p>
        </w:tc>
        <w:tc>
          <w:tcPr>
            <w:tcW w:type="dxa" w:w="3456"/>
          </w:tcPr>
          <w:p>
            <w:pPr>
              <w:spacing w:after="40"/>
              <w:bidi w:val="1"/>
            </w:pPr>
            <w:r>
              <w:rPr>
                <w:rFonts w:cs="Segoe UI" w:ascii="Segoe UI" w:hAnsi="Segoe UI"/>
                <w:sz w:val="17"/>
                <w:rtl w:val="1"/>
              </w:rPr>
              <w:t>/user/queries</w:t>
            </w:r>
          </w:p>
        </w:tc>
        <w:tc>
          <w:tcPr>
            <w:tcW w:type="dxa" w:w="3456"/>
          </w:tcPr>
          <w:p>
            <w:pPr>
              <w:spacing w:after="40"/>
              <w:bidi w:val="1"/>
            </w:pPr>
            <w:r>
              <w:rPr>
                <w:rFonts w:cs="Segoe UI" w:ascii="Segoe UI" w:hAnsi="Segoe UI"/>
                <w:sz w:val="17"/>
                <w:rtl w:val="1"/>
              </w:rPr>
              <w:t>تنفيذ الاستعلامات</w:t>
            </w:r>
          </w:p>
        </w:tc>
      </w:tr>
      <w:tr>
        <w:tc>
          <w:tcPr>
            <w:tcW w:type="dxa" w:w="2592"/>
            <w:shd w:val="clear" w:fill="F4F5FA"/>
          </w:tcPr>
          <w:p>
            <w:pPr>
              <w:spacing w:after="40"/>
              <w:bidi w:val="1"/>
            </w:pPr>
            <w:r>
              <w:rPr>
                <w:rFonts w:cs="Segoe UI" w:ascii="Segoe UI" w:hAnsi="Segoe UI"/>
                <w:b/>
                <w:sz w:val="17"/>
                <w:rtl w:val="1"/>
              </w:rPr>
              <w:t>تنفيذ استعلام</w:t>
            </w:r>
          </w:p>
        </w:tc>
        <w:tc>
          <w:tcPr>
            <w:tcW w:type="dxa" w:w="3456"/>
            <w:shd w:val="clear" w:fill="F4F5FA"/>
          </w:tcPr>
          <w:p>
            <w:pPr>
              <w:spacing w:after="40"/>
              <w:bidi w:val="1"/>
            </w:pPr>
            <w:r>
              <w:rPr>
                <w:rFonts w:cs="Segoe UI" w:ascii="Segoe UI" w:hAnsi="Segoe UI"/>
                <w:sz w:val="17"/>
                <w:rtl w:val="1"/>
              </w:rPr>
              <w:t>/user/queries/…/execute</w:t>
            </w:r>
          </w:p>
        </w:tc>
        <w:tc>
          <w:tcPr>
            <w:tcW w:type="dxa" w:w="3456"/>
            <w:shd w:val="clear" w:fill="F4F5FA"/>
          </w:tcPr>
          <w:p>
            <w:pPr>
              <w:spacing w:after="40"/>
              <w:bidi w:val="1"/>
            </w:pPr>
            <w:r>
              <w:rPr>
                <w:rFonts w:cs="Segoe UI" w:ascii="Segoe UI" w:hAnsi="Segoe UI"/>
                <w:sz w:val="17"/>
                <w:rtl w:val="1"/>
              </w:rPr>
              <w:t>تنفيذ الاستعلامات، مع اشتراط إسناد الاستعلام</w:t>
            </w:r>
          </w:p>
        </w:tc>
      </w:tr>
      <w:tr>
        <w:tc>
          <w:tcPr>
            <w:tcW w:type="dxa" w:w="2592"/>
          </w:tcPr>
          <w:p>
            <w:pPr>
              <w:spacing w:after="40"/>
              <w:bidi w:val="1"/>
            </w:pPr>
            <w:r>
              <w:rPr>
                <w:rFonts w:cs="Segoe UI" w:ascii="Segoe UI" w:hAnsi="Segoe UI"/>
                <w:b/>
                <w:sz w:val="17"/>
                <w:rtl w:val="1"/>
              </w:rPr>
              <w:t>سجلي</w:t>
            </w:r>
          </w:p>
        </w:tc>
        <w:tc>
          <w:tcPr>
            <w:tcW w:type="dxa" w:w="3456"/>
          </w:tcPr>
          <w:p>
            <w:pPr>
              <w:spacing w:after="40"/>
              <w:bidi w:val="1"/>
            </w:pPr>
            <w:r>
              <w:rPr>
                <w:rFonts w:cs="Segoe UI" w:ascii="Segoe UI" w:hAnsi="Segoe UI"/>
                <w:sz w:val="17"/>
                <w:rtl w:val="1"/>
              </w:rPr>
              <w:t>/user/history</w:t>
            </w:r>
          </w:p>
        </w:tc>
        <w:tc>
          <w:tcPr>
            <w:tcW w:type="dxa" w:w="3456"/>
          </w:tcPr>
          <w:p>
            <w:pPr>
              <w:spacing w:after="40"/>
              <w:bidi w:val="1"/>
            </w:pPr>
            <w:r>
              <w:rPr>
                <w:rFonts w:cs="Segoe UI" w:ascii="Segoe UI" w:hAnsi="Segoe UI"/>
                <w:sz w:val="17"/>
                <w:rtl w:val="1"/>
              </w:rPr>
              <w:t>تنفيذ الاستعلامات</w:t>
            </w:r>
          </w:p>
        </w:tc>
      </w:tr>
      <w:tr>
        <w:tc>
          <w:tcPr>
            <w:tcW w:type="dxa" w:w="2592"/>
            <w:shd w:val="clear" w:fill="F4F5FA"/>
          </w:tcPr>
          <w:p>
            <w:pPr>
              <w:spacing w:after="40"/>
              <w:bidi w:val="1"/>
            </w:pPr>
            <w:r>
              <w:rPr>
                <w:rFonts w:cs="Segoe UI" w:ascii="Segoe UI" w:hAnsi="Segoe UI"/>
                <w:b/>
                <w:sz w:val="17"/>
                <w:rtl w:val="1"/>
              </w:rPr>
              <w:t>مهامي المجدولة</w:t>
            </w:r>
          </w:p>
        </w:tc>
        <w:tc>
          <w:tcPr>
            <w:tcW w:type="dxa" w:w="3456"/>
            <w:shd w:val="clear" w:fill="F4F5FA"/>
          </w:tcPr>
          <w:p>
            <w:pPr>
              <w:spacing w:after="40"/>
              <w:bidi w:val="1"/>
            </w:pPr>
            <w:r>
              <w:rPr>
                <w:rFonts w:cs="Segoe UI" w:ascii="Segoe UI" w:hAnsi="Segoe UI"/>
                <w:sz w:val="17"/>
                <w:rtl w:val="1"/>
              </w:rPr>
              <w:t>/user/schedules</w:t>
            </w:r>
          </w:p>
        </w:tc>
        <w:tc>
          <w:tcPr>
            <w:tcW w:type="dxa" w:w="3456"/>
            <w:shd w:val="clear" w:fill="F4F5FA"/>
          </w:tcPr>
          <w:p>
            <w:pPr>
              <w:spacing w:after="40"/>
              <w:bidi w:val="1"/>
            </w:pPr>
            <w:r>
              <w:rPr>
                <w:rFonts w:cs="Segoe UI" w:ascii="Segoe UI" w:hAnsi="Segoe UI"/>
                <w:sz w:val="17"/>
                <w:rtl w:val="1"/>
              </w:rPr>
              <w:t>المستخدمون المسمَّون مشاهدين للمهام</w:t>
            </w:r>
          </w:p>
        </w:tc>
      </w:tr>
      <w:tr>
        <w:tc>
          <w:tcPr>
            <w:tcW w:type="dxa" w:w="2592"/>
          </w:tcPr>
          <w:p>
            <w:pPr>
              <w:spacing w:after="40"/>
              <w:bidi w:val="1"/>
            </w:pPr>
            <w:r>
              <w:rPr>
                <w:rFonts w:cs="Segoe UI" w:ascii="Segoe UI" w:hAnsi="Segoe UI"/>
                <w:b/>
                <w:sz w:val="17"/>
                <w:rtl w:val="1"/>
              </w:rPr>
              <w:t>إدارة الاستعلامات</w:t>
            </w:r>
          </w:p>
        </w:tc>
        <w:tc>
          <w:tcPr>
            <w:tcW w:type="dxa" w:w="3456"/>
          </w:tcPr>
          <w:p>
            <w:pPr>
              <w:spacing w:after="40"/>
              <w:bidi w:val="1"/>
            </w:pPr>
            <w:r>
              <w:rPr>
                <w:rFonts w:cs="Segoe UI" w:ascii="Segoe UI" w:hAnsi="Segoe UI"/>
                <w:sz w:val="17"/>
                <w:rtl w:val="1"/>
              </w:rPr>
              <w:t>/admin/queries</w:t>
            </w:r>
          </w:p>
        </w:tc>
        <w:tc>
          <w:tcPr>
            <w:tcW w:type="dxa" w:w="3456"/>
          </w:tcPr>
          <w:p>
            <w:pPr>
              <w:spacing w:after="40"/>
              <w:bidi w:val="1"/>
            </w:pPr>
            <w:r>
              <w:rPr>
                <w:rFonts w:cs="Segoe UI" w:ascii="Segoe UI" w:hAnsi="Segoe UI"/>
                <w:sz w:val="17"/>
                <w:rtl w:val="1"/>
              </w:rPr>
              <w:t>عرض قائمة الاستعلامات</w:t>
            </w:r>
          </w:p>
        </w:tc>
      </w:tr>
      <w:tr>
        <w:tc>
          <w:tcPr>
            <w:tcW w:type="dxa" w:w="2592"/>
            <w:shd w:val="clear" w:fill="F4F5FA"/>
          </w:tcPr>
          <w:p>
            <w:pPr>
              <w:spacing w:after="40"/>
              <w:bidi w:val="1"/>
            </w:pPr>
            <w:r>
              <w:rPr>
                <w:rFonts w:cs="Segoe UI" w:ascii="Segoe UI" w:hAnsi="Segoe UI"/>
                <w:b/>
                <w:sz w:val="17"/>
                <w:rtl w:val="1"/>
              </w:rPr>
              <w:t>إنشاء/تعديل استعلام</w:t>
            </w:r>
          </w:p>
        </w:tc>
        <w:tc>
          <w:tcPr>
            <w:tcW w:type="dxa" w:w="3456"/>
            <w:shd w:val="clear" w:fill="F4F5FA"/>
          </w:tcPr>
          <w:p>
            <w:pPr>
              <w:spacing w:after="40"/>
              <w:bidi w:val="1"/>
            </w:pPr>
            <w:r>
              <w:rPr>
                <w:rFonts w:cs="Segoe UI" w:ascii="Segoe UI" w:hAnsi="Segoe UI"/>
                <w:sz w:val="17"/>
                <w:rtl w:val="1"/>
              </w:rPr>
              <w:t>/admin/queries/create, /edit/…</w:t>
            </w:r>
          </w:p>
        </w:tc>
        <w:tc>
          <w:tcPr>
            <w:tcW w:type="dxa" w:w="3456"/>
            <w:shd w:val="clear" w:fill="F4F5FA"/>
          </w:tcPr>
          <w:p>
            <w:pPr>
              <w:spacing w:after="40"/>
              <w:bidi w:val="1"/>
            </w:pPr>
            <w:r>
              <w:rPr>
                <w:rFonts w:cs="Segoe UI" w:ascii="Segoe UI" w:hAnsi="Segoe UI"/>
                <w:sz w:val="17"/>
                <w:rtl w:val="1"/>
              </w:rPr>
              <w:t>إنشاء الاستعلامات وتعديلها</w:t>
            </w:r>
          </w:p>
        </w:tc>
      </w:tr>
      <w:tr>
        <w:tc>
          <w:tcPr>
            <w:tcW w:type="dxa" w:w="2592"/>
          </w:tcPr>
          <w:p>
            <w:pPr>
              <w:spacing w:after="40"/>
              <w:bidi w:val="1"/>
            </w:pPr>
            <w:r>
              <w:rPr>
                <w:rFonts w:cs="Segoe UI" w:ascii="Segoe UI" w:hAnsi="Segoe UI"/>
                <w:b/>
                <w:sz w:val="17"/>
                <w:rtl w:val="1"/>
              </w:rPr>
              <w:t>إدارة صلاحيات الاستعلام</w:t>
            </w:r>
          </w:p>
        </w:tc>
        <w:tc>
          <w:tcPr>
            <w:tcW w:type="dxa" w:w="3456"/>
          </w:tcPr>
          <w:p>
            <w:pPr>
              <w:spacing w:after="40"/>
              <w:bidi w:val="1"/>
            </w:pPr>
            <w:r>
              <w:rPr>
                <w:rFonts w:cs="Segoe UI" w:ascii="Segoe UI" w:hAnsi="Segoe UI"/>
                <w:sz w:val="17"/>
                <w:rtl w:val="1"/>
              </w:rPr>
              <w:t>/admin/queries/…/roles</w:t>
            </w:r>
          </w:p>
        </w:tc>
        <w:tc>
          <w:tcPr>
            <w:tcW w:type="dxa" w:w="3456"/>
          </w:tcPr>
          <w:p>
            <w:pPr>
              <w:spacing w:after="40"/>
              <w:bidi w:val="1"/>
            </w:pPr>
            <w:r>
              <w:rPr>
                <w:rFonts w:cs="Segoe UI" w:ascii="Segoe UI" w:hAnsi="Segoe UI"/>
                <w:sz w:val="17"/>
                <w:rtl w:val="1"/>
              </w:rPr>
              <w:t>منح استعلام مفرد</w:t>
            </w:r>
          </w:p>
        </w:tc>
      </w:tr>
      <w:tr>
        <w:tc>
          <w:tcPr>
            <w:tcW w:type="dxa" w:w="2592"/>
            <w:shd w:val="clear" w:fill="F4F5FA"/>
          </w:tcPr>
          <w:p>
            <w:pPr>
              <w:spacing w:after="40"/>
              <w:bidi w:val="1"/>
            </w:pPr>
            <w:r>
              <w:rPr>
                <w:rFonts w:cs="Segoe UI" w:ascii="Segoe UI" w:hAnsi="Segoe UI"/>
                <w:b/>
                <w:sz w:val="17"/>
                <w:rtl w:val="1"/>
              </w:rPr>
              <w:t>مجموعات الاستعلامات</w:t>
            </w:r>
          </w:p>
        </w:tc>
        <w:tc>
          <w:tcPr>
            <w:tcW w:type="dxa" w:w="3456"/>
            <w:shd w:val="clear" w:fill="F4F5FA"/>
          </w:tcPr>
          <w:p>
            <w:pPr>
              <w:spacing w:after="40"/>
              <w:bidi w:val="1"/>
            </w:pPr>
            <w:r>
              <w:rPr>
                <w:rFonts w:cs="Segoe UI" w:ascii="Segoe UI" w:hAnsi="Segoe UI"/>
                <w:sz w:val="17"/>
                <w:rtl w:val="1"/>
              </w:rPr>
              <w:t>/admin/query-groups</w:t>
            </w:r>
          </w:p>
        </w:tc>
        <w:tc>
          <w:tcPr>
            <w:tcW w:type="dxa" w:w="3456"/>
            <w:shd w:val="clear" w:fill="F4F5FA"/>
          </w:tcPr>
          <w:p>
            <w:pPr>
              <w:spacing w:after="40"/>
              <w:bidi w:val="1"/>
            </w:pPr>
            <w:r>
              <w:rPr>
                <w:rFonts w:cs="Segoe UI" w:ascii="Segoe UI" w:hAnsi="Segoe UI"/>
                <w:sz w:val="17"/>
                <w:rtl w:val="1"/>
              </w:rPr>
              <w:t>عرض قائمة الاستعلامات</w:t>
            </w:r>
          </w:p>
        </w:tc>
      </w:tr>
      <w:tr>
        <w:tc>
          <w:tcPr>
            <w:tcW w:type="dxa" w:w="2592"/>
          </w:tcPr>
          <w:p>
            <w:pPr>
              <w:spacing w:after="40"/>
              <w:bidi w:val="1"/>
            </w:pPr>
            <w:r>
              <w:rPr>
                <w:rFonts w:cs="Segoe UI" w:ascii="Segoe UI" w:hAnsi="Segoe UI"/>
                <w:b/>
                <w:sz w:val="17"/>
                <w:rtl w:val="1"/>
              </w:rPr>
              <w:t>إنشاء/تعديل مجموعة</w:t>
            </w:r>
          </w:p>
        </w:tc>
        <w:tc>
          <w:tcPr>
            <w:tcW w:type="dxa" w:w="3456"/>
          </w:tcPr>
          <w:p>
            <w:pPr>
              <w:spacing w:after="40"/>
              <w:bidi w:val="1"/>
            </w:pPr>
            <w:r>
              <w:rPr>
                <w:rFonts w:cs="Segoe UI" w:ascii="Segoe UI" w:hAnsi="Segoe UI"/>
                <w:sz w:val="17"/>
                <w:rtl w:val="1"/>
              </w:rPr>
              <w:t>/admin/query-groups/create, /edit/…</w:t>
            </w:r>
          </w:p>
        </w:tc>
        <w:tc>
          <w:tcPr>
            <w:tcW w:type="dxa" w:w="3456"/>
          </w:tcPr>
          <w:p>
            <w:pPr>
              <w:spacing w:after="40"/>
              <w:bidi w:val="1"/>
            </w:pPr>
            <w:r>
              <w:rPr>
                <w:rFonts w:cs="Segoe UI" w:ascii="Segoe UI" w:hAnsi="Segoe UI"/>
                <w:sz w:val="17"/>
                <w:rtl w:val="1"/>
              </w:rPr>
              <w:t>إنشاء مجموعات الاستعلامات وتعديلها</w:t>
            </w:r>
          </w:p>
        </w:tc>
      </w:tr>
      <w:tr>
        <w:tc>
          <w:tcPr>
            <w:tcW w:type="dxa" w:w="2592"/>
            <w:shd w:val="clear" w:fill="F4F5FA"/>
          </w:tcPr>
          <w:p>
            <w:pPr>
              <w:spacing w:after="40"/>
              <w:bidi w:val="1"/>
            </w:pPr>
            <w:r>
              <w:rPr>
                <w:rFonts w:cs="Segoe UI" w:ascii="Segoe UI" w:hAnsi="Segoe UI"/>
                <w:b/>
                <w:sz w:val="17"/>
                <w:rtl w:val="1"/>
              </w:rPr>
              <w:t>إدارة صلاحيات المجموعة</w:t>
            </w:r>
          </w:p>
        </w:tc>
        <w:tc>
          <w:tcPr>
            <w:tcW w:type="dxa" w:w="3456"/>
            <w:shd w:val="clear" w:fill="F4F5FA"/>
          </w:tcPr>
          <w:p>
            <w:pPr>
              <w:spacing w:after="40"/>
              <w:bidi w:val="1"/>
            </w:pPr>
            <w:r>
              <w:rPr>
                <w:rFonts w:cs="Segoe UI" w:ascii="Segoe UI" w:hAnsi="Segoe UI"/>
                <w:sz w:val="17"/>
                <w:rtl w:val="1"/>
              </w:rPr>
              <w:t>/admin/query-groups/…/access</w:t>
            </w:r>
          </w:p>
        </w:tc>
        <w:tc>
          <w:tcPr>
            <w:tcW w:type="dxa" w:w="3456"/>
            <w:shd w:val="clear" w:fill="F4F5FA"/>
          </w:tcPr>
          <w:p>
            <w:pPr>
              <w:spacing w:after="40"/>
              <w:bidi w:val="1"/>
            </w:pPr>
            <w:r>
              <w:rPr>
                <w:rFonts w:cs="Segoe UI" w:ascii="Segoe UI" w:hAnsi="Segoe UI"/>
                <w:sz w:val="17"/>
                <w:rtl w:val="1"/>
              </w:rPr>
              <w:t>منح مجموعة استعلامات</w:t>
            </w:r>
          </w:p>
        </w:tc>
      </w:tr>
      <w:tr>
        <w:tc>
          <w:tcPr>
            <w:tcW w:type="dxa" w:w="2592"/>
          </w:tcPr>
          <w:p>
            <w:pPr>
              <w:spacing w:after="40"/>
              <w:bidi w:val="1"/>
            </w:pPr>
            <w:r>
              <w:rPr>
                <w:rFonts w:cs="Segoe UI" w:ascii="Segoe UI" w:hAnsi="Segoe UI"/>
                <w:b/>
                <w:sz w:val="17"/>
                <w:rtl w:val="1"/>
              </w:rPr>
              <w:t>المهام المجدولة</w:t>
            </w:r>
          </w:p>
        </w:tc>
        <w:tc>
          <w:tcPr>
            <w:tcW w:type="dxa" w:w="3456"/>
          </w:tcPr>
          <w:p>
            <w:pPr>
              <w:spacing w:after="40"/>
              <w:bidi w:val="1"/>
            </w:pPr>
            <w:r>
              <w:rPr>
                <w:rFonts w:cs="Segoe UI" w:ascii="Segoe UI" w:hAnsi="Segoe UI"/>
                <w:sz w:val="17"/>
                <w:rtl w:val="1"/>
              </w:rPr>
              <w:t>/admin/scheduled-tasks</w:t>
            </w:r>
          </w:p>
        </w:tc>
        <w:tc>
          <w:tcPr>
            <w:tcW w:type="dxa" w:w="3456"/>
          </w:tcPr>
          <w:p>
            <w:pPr>
              <w:spacing w:after="40"/>
              <w:bidi w:val="1"/>
            </w:pPr>
            <w:r>
              <w:rPr>
                <w:rFonts w:cs="Segoe UI" w:ascii="Segoe UI" w:hAnsi="Segoe UI"/>
                <w:sz w:val="17"/>
                <w:rtl w:val="1"/>
              </w:rPr>
              <w:t>عرض جميع المهام المجدولة</w:t>
            </w:r>
          </w:p>
        </w:tc>
      </w:tr>
      <w:tr>
        <w:tc>
          <w:tcPr>
            <w:tcW w:type="dxa" w:w="2592"/>
            <w:shd w:val="clear" w:fill="F4F5FA"/>
          </w:tcPr>
          <w:p>
            <w:pPr>
              <w:spacing w:after="40"/>
              <w:bidi w:val="1"/>
            </w:pPr>
            <w:r>
              <w:rPr>
                <w:rFonts w:cs="Segoe UI" w:ascii="Segoe UI" w:hAnsi="Segoe UI"/>
                <w:b/>
                <w:sz w:val="17"/>
                <w:rtl w:val="1"/>
              </w:rPr>
              <w:t>إنشاء/تعديل مهمة</w:t>
            </w:r>
          </w:p>
        </w:tc>
        <w:tc>
          <w:tcPr>
            <w:tcW w:type="dxa" w:w="3456"/>
            <w:shd w:val="clear" w:fill="F4F5FA"/>
          </w:tcPr>
          <w:p>
            <w:pPr>
              <w:spacing w:after="40"/>
              <w:bidi w:val="1"/>
            </w:pPr>
            <w:r>
              <w:rPr>
                <w:rFonts w:cs="Segoe UI" w:ascii="Segoe UI" w:hAnsi="Segoe UI"/>
                <w:sz w:val="17"/>
                <w:rtl w:val="1"/>
              </w:rPr>
              <w:t>/admin/scheduled-tasks/create, /edit/…</w:t>
            </w:r>
          </w:p>
        </w:tc>
        <w:tc>
          <w:tcPr>
            <w:tcW w:type="dxa" w:w="3456"/>
            <w:shd w:val="clear" w:fill="F4F5FA"/>
          </w:tcPr>
          <w:p>
            <w:pPr>
              <w:spacing w:after="40"/>
              <w:bidi w:val="1"/>
            </w:pPr>
            <w:r>
              <w:rPr>
                <w:rFonts w:cs="Segoe UI" w:ascii="Segoe UI" w:hAnsi="Segoe UI"/>
                <w:sz w:val="17"/>
                <w:rtl w:val="1"/>
              </w:rPr>
              <w:t>إنشاء المهام المجدولة وتشغيلها</w:t>
            </w:r>
          </w:p>
        </w:tc>
      </w:tr>
      <w:tr>
        <w:tc>
          <w:tcPr>
            <w:tcW w:type="dxa" w:w="2592"/>
          </w:tcPr>
          <w:p>
            <w:pPr>
              <w:spacing w:after="40"/>
              <w:bidi w:val="1"/>
            </w:pPr>
            <w:r>
              <w:rPr>
                <w:rFonts w:cs="Segoe UI" w:ascii="Segoe UI" w:hAnsi="Segoe UI"/>
                <w:b/>
                <w:sz w:val="17"/>
                <w:rtl w:val="1"/>
              </w:rPr>
              <w:t>سجل تشغيل المهمة</w:t>
            </w:r>
          </w:p>
        </w:tc>
        <w:tc>
          <w:tcPr>
            <w:tcW w:type="dxa" w:w="3456"/>
          </w:tcPr>
          <w:p>
            <w:pPr>
              <w:spacing w:after="40"/>
              <w:bidi w:val="1"/>
            </w:pPr>
            <w:r>
              <w:rPr>
                <w:rFonts w:cs="Segoe UI" w:ascii="Segoe UI" w:hAnsi="Segoe UI"/>
                <w:sz w:val="17"/>
                <w:rtl w:val="1"/>
              </w:rPr>
              <w:t>/admin/scheduled-tasks/…/runs</w:t>
            </w:r>
          </w:p>
        </w:tc>
        <w:tc>
          <w:tcPr>
            <w:tcW w:type="dxa" w:w="3456"/>
          </w:tcPr>
          <w:p>
            <w:pPr>
              <w:spacing w:after="40"/>
              <w:bidi w:val="1"/>
            </w:pPr>
            <w:r>
              <w:rPr>
                <w:rFonts w:cs="Segoe UI" w:ascii="Segoe UI" w:hAnsi="Segoe UI"/>
                <w:sz w:val="17"/>
                <w:rtl w:val="1"/>
              </w:rPr>
              <w:t>عرض جميع المهام المجدولة</w:t>
            </w:r>
          </w:p>
        </w:tc>
      </w:tr>
      <w:tr>
        <w:tc>
          <w:tcPr>
            <w:tcW w:type="dxa" w:w="2592"/>
            <w:shd w:val="clear" w:fill="F4F5FA"/>
          </w:tcPr>
          <w:p>
            <w:pPr>
              <w:spacing w:after="40"/>
              <w:bidi w:val="1"/>
            </w:pPr>
            <w:r>
              <w:rPr>
                <w:rFonts w:cs="Segoe UI" w:ascii="Segoe UI" w:hAnsi="Segoe UI"/>
                <w:b/>
                <w:sz w:val="17"/>
                <w:rtl w:val="1"/>
              </w:rPr>
              <w:t>سجلات التنفيذ</w:t>
            </w:r>
          </w:p>
        </w:tc>
        <w:tc>
          <w:tcPr>
            <w:tcW w:type="dxa" w:w="3456"/>
            <w:shd w:val="clear" w:fill="F4F5FA"/>
          </w:tcPr>
          <w:p>
            <w:pPr>
              <w:spacing w:after="40"/>
              <w:bidi w:val="1"/>
            </w:pPr>
            <w:r>
              <w:rPr>
                <w:rFonts w:cs="Segoe UI" w:ascii="Segoe UI" w:hAnsi="Segoe UI"/>
                <w:sz w:val="17"/>
                <w:rtl w:val="1"/>
              </w:rPr>
              <w:t>/admin/logs</w:t>
            </w:r>
          </w:p>
        </w:tc>
        <w:tc>
          <w:tcPr>
            <w:tcW w:type="dxa" w:w="3456"/>
            <w:shd w:val="clear" w:fill="F4F5FA"/>
          </w:tcPr>
          <w:p>
            <w:pPr>
              <w:spacing w:after="40"/>
              <w:bidi w:val="1"/>
            </w:pPr>
            <w:r>
              <w:rPr>
                <w:rFonts w:cs="Segoe UI" w:ascii="Segoe UI" w:hAnsi="Segoe UI"/>
                <w:sz w:val="17"/>
                <w:rtl w:val="1"/>
              </w:rPr>
              <w:t>قراءة سجلات التنفيذ</w:t>
            </w:r>
          </w:p>
        </w:tc>
      </w:tr>
      <w:tr>
        <w:tc>
          <w:tcPr>
            <w:tcW w:type="dxa" w:w="2592"/>
          </w:tcPr>
          <w:p>
            <w:pPr>
              <w:spacing w:after="40"/>
              <w:bidi w:val="1"/>
            </w:pPr>
            <w:r>
              <w:rPr>
                <w:rFonts w:cs="Segoe UI" w:ascii="Segoe UI" w:hAnsi="Segoe UI"/>
                <w:b/>
                <w:sz w:val="17"/>
                <w:rtl w:val="1"/>
              </w:rPr>
              <w:t>سجل عمليات النظام</w:t>
            </w:r>
          </w:p>
        </w:tc>
        <w:tc>
          <w:tcPr>
            <w:tcW w:type="dxa" w:w="3456"/>
          </w:tcPr>
          <w:p>
            <w:pPr>
              <w:spacing w:after="40"/>
              <w:bidi w:val="1"/>
            </w:pPr>
            <w:r>
              <w:rPr>
                <w:rFonts w:cs="Segoe UI" w:ascii="Segoe UI" w:hAnsi="Segoe UI"/>
                <w:sz w:val="17"/>
                <w:rtl w:val="1"/>
              </w:rPr>
              <w:t>/admin/system-audit</w:t>
            </w:r>
          </w:p>
        </w:tc>
        <w:tc>
          <w:tcPr>
            <w:tcW w:type="dxa" w:w="3456"/>
          </w:tcPr>
          <w:p>
            <w:pPr>
              <w:spacing w:after="40"/>
              <w:bidi w:val="1"/>
            </w:pPr>
            <w:r>
              <w:rPr>
                <w:rFonts w:cs="Segoe UI" w:ascii="Segoe UI" w:hAnsi="Segoe UI"/>
                <w:sz w:val="17"/>
                <w:rtl w:val="1"/>
              </w:rPr>
              <w:t>قراءة سجل عمليات النظام</w:t>
            </w:r>
          </w:p>
        </w:tc>
      </w:tr>
      <w:tr>
        <w:tc>
          <w:tcPr>
            <w:tcW w:type="dxa" w:w="2592"/>
            <w:shd w:val="clear" w:fill="F4F5FA"/>
          </w:tcPr>
          <w:p>
            <w:pPr>
              <w:spacing w:after="40"/>
              <w:bidi w:val="1"/>
            </w:pPr>
            <w:r>
              <w:rPr>
                <w:rFonts w:cs="Segoe UI" w:ascii="Segoe UI" w:hAnsi="Segoe UI"/>
                <w:b/>
                <w:sz w:val="17"/>
                <w:rtl w:val="1"/>
              </w:rPr>
              <w:t>الإعدادات</w:t>
            </w:r>
          </w:p>
        </w:tc>
        <w:tc>
          <w:tcPr>
            <w:tcW w:type="dxa" w:w="3456"/>
            <w:shd w:val="clear" w:fill="F4F5FA"/>
          </w:tcPr>
          <w:p>
            <w:pPr>
              <w:spacing w:after="40"/>
              <w:bidi w:val="1"/>
            </w:pPr>
            <w:r>
              <w:rPr>
                <w:rFonts w:cs="Segoe UI" w:ascii="Segoe UI" w:hAnsi="Segoe UI"/>
                <w:sz w:val="17"/>
                <w:rtl w:val="1"/>
              </w:rPr>
              <w:t>/admin/settings</w:t>
            </w:r>
          </w:p>
        </w:tc>
        <w:tc>
          <w:tcPr>
            <w:tcW w:type="dxa" w:w="3456"/>
            <w:shd w:val="clear" w:fill="F4F5FA"/>
          </w:tcPr>
          <w:p>
            <w:pPr>
              <w:spacing w:after="40"/>
              <w:bidi w:val="1"/>
            </w:pPr>
            <w:r>
              <w:rPr>
                <w:rFonts w:cs="Segoe UI" w:ascii="Segoe UI" w:hAnsi="Segoe UI"/>
                <w:sz w:val="17"/>
                <w:rtl w:val="1"/>
              </w:rPr>
              <w:t>تغيير إعدادات النظام أو إدارة الأدوار</w:t>
            </w:r>
          </w:p>
        </w:tc>
      </w:tr>
      <w:tr>
        <w:tc>
          <w:tcPr>
            <w:tcW w:type="dxa" w:w="2592"/>
          </w:tcPr>
          <w:p>
            <w:pPr>
              <w:spacing w:after="40"/>
              <w:bidi w:val="1"/>
            </w:pPr>
            <w:r>
              <w:rPr>
                <w:rFonts w:cs="Segoe UI" w:ascii="Segoe UI" w:hAnsi="Segoe UI"/>
                <w:b/>
                <w:sz w:val="17"/>
                <w:rtl w:val="1"/>
              </w:rPr>
              <w:t>المستخدمون</w:t>
            </w:r>
          </w:p>
        </w:tc>
        <w:tc>
          <w:tcPr>
            <w:tcW w:type="dxa" w:w="3456"/>
          </w:tcPr>
          <w:p>
            <w:pPr>
              <w:spacing w:after="40"/>
              <w:bidi w:val="1"/>
            </w:pPr>
            <w:r>
              <w:rPr>
                <w:rFonts w:cs="Segoe UI" w:ascii="Segoe UI" w:hAnsi="Segoe UI"/>
                <w:sz w:val="17"/>
                <w:rtl w:val="1"/>
              </w:rPr>
              <w:t>/admin/users</w:t>
            </w:r>
          </w:p>
        </w:tc>
        <w:tc>
          <w:tcPr>
            <w:tcW w:type="dxa" w:w="3456"/>
          </w:tcPr>
          <w:p>
            <w:pPr>
              <w:spacing w:after="40"/>
              <w:bidi w:val="1"/>
            </w:pPr>
            <w:r>
              <w:rPr>
                <w:rFonts w:cs="Segoe UI" w:ascii="Segoe UI" w:hAnsi="Segoe UI"/>
                <w:sz w:val="17"/>
                <w:rtl w:val="1"/>
              </w:rPr>
              <w:t>عرض قائمة المستخدمين</w:t>
            </w:r>
          </w:p>
        </w:tc>
      </w:tr>
      <w:tr>
        <w:tc>
          <w:tcPr>
            <w:tcW w:type="dxa" w:w="2592"/>
            <w:shd w:val="clear" w:fill="F4F5FA"/>
          </w:tcPr>
          <w:p>
            <w:pPr>
              <w:spacing w:after="40"/>
              <w:bidi w:val="1"/>
            </w:pPr>
            <w:r>
              <w:rPr>
                <w:rFonts w:cs="Segoe UI" w:ascii="Segoe UI" w:hAnsi="Segoe UI"/>
                <w:b/>
                <w:sz w:val="17"/>
                <w:rtl w:val="1"/>
              </w:rPr>
              <w:t>مجموعات المستخدمين</w:t>
            </w:r>
          </w:p>
        </w:tc>
        <w:tc>
          <w:tcPr>
            <w:tcW w:type="dxa" w:w="3456"/>
            <w:shd w:val="clear" w:fill="F4F5FA"/>
          </w:tcPr>
          <w:p>
            <w:pPr>
              <w:spacing w:after="40"/>
              <w:bidi w:val="1"/>
            </w:pPr>
            <w:r>
              <w:rPr>
                <w:rFonts w:cs="Segoe UI" w:ascii="Segoe UI" w:hAnsi="Segoe UI"/>
                <w:sz w:val="17"/>
                <w:rtl w:val="1"/>
              </w:rPr>
              <w:t>/admin/user-groups</w:t>
            </w:r>
          </w:p>
        </w:tc>
        <w:tc>
          <w:tcPr>
            <w:tcW w:type="dxa" w:w="3456"/>
            <w:shd w:val="clear" w:fill="F4F5FA"/>
          </w:tcPr>
          <w:p>
            <w:pPr>
              <w:spacing w:after="40"/>
              <w:bidi w:val="1"/>
            </w:pPr>
            <w:r>
              <w:rPr>
                <w:rFonts w:cs="Segoe UI" w:ascii="Segoe UI" w:hAnsi="Segoe UI"/>
                <w:sz w:val="17"/>
                <w:rtl w:val="1"/>
              </w:rPr>
              <w:t>عرض مجموعات المستخدمين</w:t>
            </w:r>
          </w:p>
        </w:tc>
      </w:tr>
      <w:tr>
        <w:tc>
          <w:tcPr>
            <w:tcW w:type="dxa" w:w="2592"/>
          </w:tcPr>
          <w:p>
            <w:pPr>
              <w:spacing w:after="40"/>
              <w:bidi w:val="1"/>
            </w:pPr>
            <w:r>
              <w:rPr>
                <w:rFonts w:cs="Segoe UI" w:ascii="Segoe UI" w:hAnsi="Segoe UI"/>
                <w:b/>
                <w:sz w:val="17"/>
                <w:rtl w:val="1"/>
              </w:rPr>
              <w:t>إنشاء/تعديل مجموعة مستخدمين</w:t>
            </w:r>
          </w:p>
        </w:tc>
        <w:tc>
          <w:tcPr>
            <w:tcW w:type="dxa" w:w="3456"/>
          </w:tcPr>
          <w:p>
            <w:pPr>
              <w:spacing w:after="40"/>
              <w:bidi w:val="1"/>
            </w:pPr>
            <w:r>
              <w:rPr>
                <w:rFonts w:cs="Segoe UI" w:ascii="Segoe UI" w:hAnsi="Segoe UI"/>
                <w:sz w:val="17"/>
                <w:rtl w:val="1"/>
              </w:rPr>
              <w:t>/admin/user-groups/create, /edit/…</w:t>
            </w:r>
          </w:p>
        </w:tc>
        <w:tc>
          <w:tcPr>
            <w:tcW w:type="dxa" w:w="3456"/>
          </w:tcPr>
          <w:p>
            <w:pPr>
              <w:spacing w:after="40"/>
              <w:bidi w:val="1"/>
            </w:pPr>
            <w:r>
              <w:rPr>
                <w:rFonts w:cs="Segoe UI" w:ascii="Segoe UI" w:hAnsi="Segoe UI"/>
                <w:sz w:val="17"/>
                <w:rtl w:val="1"/>
              </w:rPr>
              <w:t>إنشاء مجموعات المستخدمين</w:t>
            </w:r>
          </w:p>
        </w:tc>
      </w:tr>
      <w:tr>
        <w:tc>
          <w:tcPr>
            <w:tcW w:type="dxa" w:w="2592"/>
            <w:shd w:val="clear" w:fill="F4F5FA"/>
          </w:tcPr>
          <w:p>
            <w:pPr>
              <w:spacing w:after="40"/>
              <w:bidi w:val="1"/>
            </w:pPr>
            <w:r>
              <w:rPr>
                <w:rFonts w:cs="Segoe UI" w:ascii="Segoe UI" w:hAnsi="Segoe UI"/>
                <w:b/>
                <w:sz w:val="17"/>
                <w:rtl w:val="1"/>
              </w:rPr>
              <w:t>مستخدمو Active Directory</w:t>
            </w:r>
          </w:p>
        </w:tc>
        <w:tc>
          <w:tcPr>
            <w:tcW w:type="dxa" w:w="3456"/>
            <w:shd w:val="clear" w:fill="F4F5FA"/>
          </w:tcPr>
          <w:p>
            <w:pPr>
              <w:spacing w:after="40"/>
              <w:bidi w:val="1"/>
            </w:pPr>
            <w:r>
              <w:rPr>
                <w:rFonts w:cs="Segoe UI" w:ascii="Segoe UI" w:hAnsi="Segoe UI"/>
                <w:sz w:val="17"/>
                <w:rtl w:val="1"/>
              </w:rPr>
              <w:t>/admin/ad-users</w:t>
            </w:r>
          </w:p>
        </w:tc>
        <w:tc>
          <w:tcPr>
            <w:tcW w:type="dxa" w:w="3456"/>
            <w:shd w:val="clear" w:fill="F4F5FA"/>
          </w:tcPr>
          <w:p>
            <w:pPr>
              <w:spacing w:after="40"/>
              <w:bidi w:val="1"/>
            </w:pPr>
            <w:r>
              <w:rPr>
                <w:rFonts w:cs="Segoe UI" w:ascii="Segoe UI" w:hAnsi="Segoe UI"/>
                <w:sz w:val="17"/>
                <w:rtl w:val="1"/>
              </w:rPr>
              <w:t>البحث والاستيراد من Active Directory</w:t>
            </w:r>
          </w:p>
        </w:tc>
      </w:tr>
      <w:tr>
        <w:tc>
          <w:tcPr>
            <w:tcW w:type="dxa" w:w="2592"/>
          </w:tcPr>
          <w:p>
            <w:pPr>
              <w:spacing w:after="40"/>
              <w:bidi w:val="1"/>
            </w:pPr>
            <w:r>
              <w:rPr>
                <w:rFonts w:cs="Segoe UI" w:ascii="Segoe UI" w:hAnsi="Segoe UI"/>
                <w:b/>
                <w:sz w:val="17"/>
                <w:rtl w:val="1"/>
              </w:rPr>
              <w:t>مستخدمو قواعد البيانات</w:t>
            </w:r>
          </w:p>
        </w:tc>
        <w:tc>
          <w:tcPr>
            <w:tcW w:type="dxa" w:w="3456"/>
          </w:tcPr>
          <w:p>
            <w:pPr>
              <w:spacing w:after="40"/>
              <w:bidi w:val="1"/>
            </w:pPr>
            <w:r>
              <w:rPr>
                <w:rFonts w:cs="Segoe UI" w:ascii="Segoe UI" w:hAnsi="Segoe UI"/>
                <w:sz w:val="17"/>
                <w:rtl w:val="1"/>
              </w:rPr>
              <w:t>/admin/database-users</w:t>
            </w:r>
          </w:p>
        </w:tc>
        <w:tc>
          <w:tcPr>
            <w:tcW w:type="dxa" w:w="3456"/>
          </w:tcPr>
          <w:p>
            <w:pPr>
              <w:spacing w:after="40"/>
              <w:bidi w:val="1"/>
            </w:pPr>
            <w:r>
              <w:rPr>
                <w:rFonts w:cs="Segoe UI" w:ascii="Segoe UI" w:hAnsi="Segoe UI"/>
                <w:sz w:val="17"/>
                <w:rtl w:val="1"/>
              </w:rPr>
              <w:t>إدارة اتصالات قواعد البيانات</w:t>
            </w:r>
          </w:p>
        </w:tc>
      </w:tr>
    </w:tbl>
    <w:p>
      <w:pPr>
        <w:bidi w:val="1"/>
      </w:pPr>
    </w:p>
    <w:p>
      <w:pPr>
        <w:bidi w:val="1"/>
      </w:pPr>
      <w:r>
        <w:rPr>
          <w:rFonts w:cs="Segoe UI" w:ascii="Segoe UI" w:hAnsi="Segoe UI"/>
          <w:rtl w:val="1"/>
        </w:rPr>
        <w:br w:type="page"/>
      </w:r>
    </w:p>
    <w:p>
      <w:pPr>
        <w:pStyle w:val="Heading1"/>
        <w:bidi w:val="1"/>
      </w:pPr>
      <w:r>
        <w:rPr>
          <w:rFonts w:cs="Segoe UI" w:ascii="Segoe UI" w:hAnsi="Segoe UI"/>
          <w:rtl w:val="1"/>
        </w:rPr>
        <w:t>٥. تنفيذ الاستعلامات</w:t>
      </w:r>
    </w:p>
    <w:p>
      <w:pPr>
        <w:bidi w:val="1"/>
      </w:pPr>
      <w:r>
        <w:rPr>
          <w:rFonts w:cs="Segoe UI" w:ascii="Segoe UI" w:hAnsi="Segoe UI"/>
          <w:b w:val="0"/>
          <w:i/>
          <w:rtl w:val="1"/>
        </w:rPr>
        <w:t>لمن: المستخدمون، والمسؤولون عند تنفيذ استعلاماتهم.</w:t>
      </w:r>
    </w:p>
    <w:p>
      <w:pPr>
        <w:pStyle w:val="Heading2"/>
        <w:bidi w:val="1"/>
      </w:pPr>
      <w:r>
        <w:rPr>
          <w:rFonts w:cs="Segoe UI" w:ascii="Segoe UI" w:hAnsi="Segoe UI"/>
          <w:rtl w:val="1"/>
        </w:rPr>
        <w:t>٥.١ استعلاماتي</w:t>
      </w:r>
    </w:p>
    <w:p>
      <w:pPr>
        <w:bidi w:val="1"/>
      </w:pPr>
      <w:r>
        <w:rPr>
          <w:rFonts w:cs="Segoe UI" w:ascii="Segoe UI" w:hAnsi="Segoe UI"/>
          <w:b w:val="0"/>
          <w:i w:val="0"/>
          <w:rtl w:val="1"/>
        </w:rPr>
        <w:t>تعرض صفحة «استعلاماتي» كل ما أُسنِد إليك، مرتَّبًا حسب مجموعات الاستعلامات. وتظهر الاستعلامات غير المصنَّفة معًا في النهاية. وتُظهر كل بطاقة اسم الاستعلام ووصفه وزرًا لتنفيذه.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1" name="Picture 11"/>
            <wp:cNvGraphicFramePr>
              <a:graphicFrameLocks noChangeAspect="1"/>
            </wp:cNvGraphicFramePr>
            <a:graphic>
              <a:graphicData uri="http://schemas.openxmlformats.org/drawingml/2006/picture">
                <pic:pic>
                  <pic:nvPicPr>
                    <pic:cNvPr id="0" name="02-admin-landing.png"/>
                    <pic:cNvPicPr/>
                  </pic:nvPicPr>
                  <pic:blipFill>
                    <a:blip r:embed="rId11"/>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11. صفحة «استعلاماتي». تعمل المجموعات كمجلدات، والعدد بجانب كل عنوان هو عدد الاستعلامات التي يمكنك الوصول إليها داخلها.</w:t>
      </w:r>
    </w:p>
    <w:p>
      <w:pPr>
        <w:bidi w:val="1"/>
      </w:pPr>
      <w:r>
        <w:rPr>
          <w:rFonts w:cs="Segoe UI" w:ascii="Segoe UI" w:hAnsi="Segoe UI"/>
          <w:b w:val="0"/>
          <w:i w:val="0"/>
          <w:rtl w:val="1"/>
        </w:rPr>
        <w:t>إذا كانت الصفحة فارغة فلم يُسنَد إليك شيء بعد — اطلب من المسؤول أو مدير الصلاحيات منح الاستعلام أو مجموعته لك أو لمجموعة مستخدمين تنتمي إليها.</w:t>
      </w:r>
    </w:p>
    <w:p>
      <w:pPr>
        <w:pStyle w:val="Heading2"/>
        <w:bidi w:val="1"/>
      </w:pPr>
      <w:r>
        <w:rPr>
          <w:rFonts w:cs="Segoe UI" w:ascii="Segoe UI" w:hAnsi="Segoe UI"/>
          <w:rtl w:val="1"/>
        </w:rPr>
        <w:t>٥.٢ تعبئة المعاملات</w:t>
      </w:r>
    </w:p>
    <w:p>
      <w:pPr>
        <w:bidi w:val="1"/>
      </w:pPr>
      <w:r>
        <w:rPr>
          <w:rFonts w:cs="Segoe UI" w:ascii="Segoe UI" w:hAnsi="Segoe UI"/>
          <w:b w:val="0"/>
          <w:i w:val="0"/>
          <w:rtl w:val="1"/>
        </w:rPr>
        <w:t>يعرض فتح الاستعلام نموذجًا مبنيًّا من المعاملات التي عرّفها المسؤول. ويجري التحقق من المعاملات المطلوبة قبل أن يصبح زر التنفيذ قابلًا للاستخدام.</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2" name="Picture 12"/>
            <wp:cNvGraphicFramePr>
              <a:graphicFrameLocks noChangeAspect="1"/>
            </wp:cNvGraphicFramePr>
            <a:graphic>
              <a:graphicData uri="http://schemas.openxmlformats.org/drawingml/2006/picture">
                <pic:pic>
                  <pic:nvPicPr>
                    <pic:cNvPr id="0" name="61-execute-parameters.png"/>
                    <pic:cNvPicPr/>
                  </pic:nvPicPr>
                  <pic:blipFill>
                    <a:blip r:embed="rId20"/>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12. نموذج معاملات الاستعلام. تحصل التواريخ على أداة اختيار، والقيم المنطقية على مفتاح، وتعرض الحقول المطلوبة أخطاءها بنفسها.</w:t>
      </w:r>
    </w:p>
    <w:tbl>
      <w:tblPr>
        <w:tblStyle w:val="TableGrid"/>
        <w:tblW w:type="auto" w:w="0"/>
        <w:jc w:val="center"/>
        <w:tblLook w:firstColumn="1" w:firstRow="1" w:lastColumn="0" w:lastRow="0" w:noHBand="0" w:noVBand="1" w:val="04A0"/>
        <w:bidiVisual/>
      </w:tblPr>
      <w:tblGrid>
        <w:gridCol w:w="3154"/>
        <w:gridCol w:w="3154"/>
        <w:gridCol w:w="3154"/>
      </w:tblGrid>
      <w:tr>
        <w:trPr>
          <w:tblHeader w:val="true"/>
        </w:trPr>
        <w:tc>
          <w:tcPr>
            <w:tcW w:type="dxa" w:w="1872"/>
            <w:shd w:val="clear" w:fill="3730A3"/>
          </w:tcPr>
          <w:p>
            <w:pPr>
              <w:spacing w:after="40"/>
              <w:bidi w:val="1"/>
            </w:pPr>
            <w:r>
              <w:rPr>
                <w:rFonts w:cs="Segoe UI" w:ascii="Segoe UI" w:hAnsi="Segoe UI"/>
                <w:b/>
                <w:color w:val="FFFFFF"/>
                <w:sz w:val="18"/>
                <w:rtl w:val="1"/>
              </w:rPr>
              <w:t>نوع المعامل</w:t>
            </w:r>
          </w:p>
        </w:tc>
        <w:tc>
          <w:tcPr>
            <w:tcW w:type="dxa" w:w="2880"/>
            <w:shd w:val="clear" w:fill="3730A3"/>
          </w:tcPr>
          <w:p>
            <w:pPr>
              <w:spacing w:after="40"/>
              <w:bidi w:val="1"/>
            </w:pPr>
            <w:r>
              <w:rPr>
                <w:rFonts w:cs="Segoe UI" w:ascii="Segoe UI" w:hAnsi="Segoe UI"/>
                <w:b/>
                <w:color w:val="FFFFFF"/>
                <w:sz w:val="18"/>
                <w:rtl w:val="1"/>
              </w:rPr>
              <w:t>كيف يظهر</w:t>
            </w:r>
          </w:p>
        </w:tc>
        <w:tc>
          <w:tcPr>
            <w:tcW w:type="dxa" w:w="4752"/>
            <w:shd w:val="clear" w:fill="3730A3"/>
          </w:tcPr>
          <w:p>
            <w:pPr>
              <w:spacing w:after="40"/>
              <w:bidi w:val="1"/>
            </w:pPr>
            <w:r>
              <w:rPr>
                <w:rFonts w:cs="Segoe UI" w:ascii="Segoe UI" w:hAnsi="Segoe UI"/>
                <w:b/>
                <w:color w:val="FFFFFF"/>
                <w:sz w:val="18"/>
                <w:rtl w:val="1"/>
              </w:rPr>
              <w:t>ملاحظات</w:t>
            </w:r>
          </w:p>
        </w:tc>
      </w:tr>
      <w:tr>
        <w:tc>
          <w:tcPr>
            <w:tcW w:type="dxa" w:w="1872"/>
          </w:tcPr>
          <w:p>
            <w:pPr>
              <w:spacing w:after="40"/>
              <w:bidi w:val="1"/>
            </w:pPr>
            <w:r>
              <w:rPr>
                <w:rFonts w:cs="Segoe UI" w:ascii="Segoe UI" w:hAnsi="Segoe UI"/>
                <w:b/>
                <w:sz w:val="18"/>
                <w:rtl w:val="1"/>
              </w:rPr>
              <w:t>نص</w:t>
            </w:r>
          </w:p>
        </w:tc>
        <w:tc>
          <w:tcPr>
            <w:tcW w:type="dxa" w:w="2880"/>
          </w:tcPr>
          <w:p>
            <w:pPr>
              <w:spacing w:after="40"/>
              <w:bidi w:val="1"/>
            </w:pPr>
            <w:r>
              <w:rPr>
                <w:rFonts w:cs="Segoe UI" w:ascii="Segoe UI" w:hAnsi="Segoe UI"/>
                <w:sz w:val="18"/>
                <w:rtl w:val="1"/>
              </w:rPr>
              <w:t>حقل نصي</w:t>
            </w:r>
          </w:p>
        </w:tc>
        <w:tc>
          <w:tcPr>
            <w:tcW w:type="dxa" w:w="4752"/>
          </w:tcPr>
          <w:p>
            <w:pPr>
              <w:spacing w:after="40"/>
              <w:bidi w:val="1"/>
            </w:pPr>
            <w:r>
              <w:rPr>
                <w:rFonts w:cs="Segoe UI" w:ascii="Segoe UI" w:hAnsi="Segoe UI"/>
                <w:sz w:val="18"/>
                <w:rtl w:val="1"/>
              </w:rPr>
              <w:t>يرفض كلمات SQL المفتاحية والرموز الخاصة.</w:t>
            </w:r>
          </w:p>
        </w:tc>
      </w:tr>
      <w:tr>
        <w:tc>
          <w:tcPr>
            <w:tcW w:type="dxa" w:w="1872"/>
            <w:shd w:val="clear" w:fill="F4F5FA"/>
          </w:tcPr>
          <w:p>
            <w:pPr>
              <w:spacing w:after="40"/>
              <w:bidi w:val="1"/>
            </w:pPr>
            <w:r>
              <w:rPr>
                <w:rFonts w:cs="Segoe UI" w:ascii="Segoe UI" w:hAnsi="Segoe UI"/>
                <w:b/>
                <w:sz w:val="18"/>
                <w:rtl w:val="1"/>
              </w:rPr>
              <w:t>رقم</w:t>
            </w:r>
          </w:p>
        </w:tc>
        <w:tc>
          <w:tcPr>
            <w:tcW w:type="dxa" w:w="2880"/>
            <w:shd w:val="clear" w:fill="F4F5FA"/>
          </w:tcPr>
          <w:p>
            <w:pPr>
              <w:spacing w:after="40"/>
              <w:bidi w:val="1"/>
            </w:pPr>
            <w:r>
              <w:rPr>
                <w:rFonts w:cs="Segoe UI" w:ascii="Segoe UI" w:hAnsi="Segoe UI"/>
                <w:sz w:val="18"/>
                <w:rtl w:val="1"/>
              </w:rPr>
              <w:t>حقل رقمي</w:t>
            </w:r>
          </w:p>
        </w:tc>
        <w:tc>
          <w:tcPr>
            <w:tcW w:type="dxa" w:w="4752"/>
            <w:shd w:val="clear" w:fill="F4F5FA"/>
          </w:tcPr>
          <w:p>
            <w:pPr>
              <w:spacing w:after="40"/>
              <w:bidi w:val="1"/>
            </w:pPr>
            <w:r>
              <w:rPr>
                <w:rFonts w:cs="Segoe UI" w:ascii="Segoe UI" w:hAnsi="Segoe UI"/>
                <w:sz w:val="18"/>
                <w:rtl w:val="1"/>
              </w:rPr>
              <w:t>يقبل الأرقام فقط.</w:t>
            </w:r>
          </w:p>
        </w:tc>
      </w:tr>
      <w:tr>
        <w:tc>
          <w:tcPr>
            <w:tcW w:type="dxa" w:w="1872"/>
          </w:tcPr>
          <w:p>
            <w:pPr>
              <w:spacing w:after="40"/>
              <w:bidi w:val="1"/>
            </w:pPr>
            <w:r>
              <w:rPr>
                <w:rFonts w:cs="Segoe UI" w:ascii="Segoe UI" w:hAnsi="Segoe UI"/>
                <w:b/>
                <w:sz w:val="18"/>
                <w:rtl w:val="1"/>
              </w:rPr>
              <w:t>تاريخ</w:t>
            </w:r>
          </w:p>
        </w:tc>
        <w:tc>
          <w:tcPr>
            <w:tcW w:type="dxa" w:w="2880"/>
          </w:tcPr>
          <w:p>
            <w:pPr>
              <w:spacing w:after="40"/>
              <w:bidi w:val="1"/>
            </w:pPr>
            <w:r>
              <w:rPr>
                <w:rFonts w:cs="Segoe UI" w:ascii="Segoe UI" w:hAnsi="Segoe UI"/>
                <w:sz w:val="18"/>
                <w:rtl w:val="1"/>
              </w:rPr>
              <w:t>حقل مع تقويم</w:t>
            </w:r>
          </w:p>
        </w:tc>
        <w:tc>
          <w:tcPr>
            <w:tcW w:type="dxa" w:w="4752"/>
          </w:tcPr>
          <w:p>
            <w:pPr>
              <w:spacing w:after="40"/>
              <w:bidi w:val="1"/>
            </w:pPr>
            <w:r>
              <w:rPr>
                <w:rFonts w:cs="Segoe UI" w:ascii="Segoe UI" w:hAnsi="Segoe UI"/>
                <w:sz w:val="18"/>
                <w:rtl w:val="1"/>
              </w:rPr>
              <w:t>اختر من التقويم أو اكتب مباشرة.</w:t>
            </w:r>
          </w:p>
        </w:tc>
      </w:tr>
      <w:tr>
        <w:tc>
          <w:tcPr>
            <w:tcW w:type="dxa" w:w="1872"/>
            <w:shd w:val="clear" w:fill="F4F5FA"/>
          </w:tcPr>
          <w:p>
            <w:pPr>
              <w:spacing w:after="40"/>
              <w:bidi w:val="1"/>
            </w:pPr>
            <w:r>
              <w:rPr>
                <w:rFonts w:cs="Segoe UI" w:ascii="Segoe UI" w:hAnsi="Segoe UI"/>
                <w:b/>
                <w:sz w:val="18"/>
                <w:rtl w:val="1"/>
              </w:rPr>
              <w:t>قيمة منطقية</w:t>
            </w:r>
          </w:p>
        </w:tc>
        <w:tc>
          <w:tcPr>
            <w:tcW w:type="dxa" w:w="2880"/>
            <w:shd w:val="clear" w:fill="F4F5FA"/>
          </w:tcPr>
          <w:p>
            <w:pPr>
              <w:spacing w:after="40"/>
              <w:bidi w:val="1"/>
            </w:pPr>
            <w:r>
              <w:rPr>
                <w:rFonts w:cs="Segoe UI" w:ascii="Segoe UI" w:hAnsi="Segoe UI"/>
                <w:sz w:val="18"/>
                <w:rtl w:val="1"/>
              </w:rPr>
              <w:t>مفتاح تبديل</w:t>
            </w:r>
          </w:p>
        </w:tc>
        <w:tc>
          <w:tcPr>
            <w:tcW w:type="dxa" w:w="4752"/>
            <w:shd w:val="clear" w:fill="F4F5FA"/>
          </w:tcPr>
          <w:p>
            <w:pPr>
              <w:spacing w:after="40"/>
              <w:bidi w:val="1"/>
            </w:pPr>
            <w:r>
              <w:rPr>
                <w:rFonts w:cs="Segoe UI" w:ascii="Segoe UI" w:hAnsi="Segoe UI"/>
                <w:sz w:val="18"/>
                <w:rtl w:val="1"/>
              </w:rPr>
              <w:t>معطَّل ما لم يضع المسؤول قيمة افتراضية.</w:t>
            </w:r>
          </w:p>
        </w:tc>
      </w:tr>
      <w:tr>
        <w:tc>
          <w:tcPr>
            <w:tcW w:type="dxa" w:w="1872"/>
          </w:tcPr>
          <w:p>
            <w:pPr>
              <w:spacing w:after="40"/>
              <w:bidi w:val="1"/>
            </w:pPr>
            <w:r>
              <w:rPr>
                <w:rFonts w:cs="Segoe UI" w:ascii="Segoe UI" w:hAnsi="Segoe UI"/>
                <w:b/>
                <w:sz w:val="18"/>
                <w:rtl w:val="1"/>
              </w:rPr>
              <w:t>قائمة منسدلة</w:t>
            </w:r>
          </w:p>
        </w:tc>
        <w:tc>
          <w:tcPr>
            <w:tcW w:type="dxa" w:w="2880"/>
          </w:tcPr>
          <w:p>
            <w:pPr>
              <w:spacing w:after="40"/>
              <w:bidi w:val="1"/>
            </w:pPr>
            <w:r>
              <w:rPr>
                <w:rFonts w:cs="Segoe UI" w:ascii="Segoe UI" w:hAnsi="Segoe UI"/>
                <w:sz w:val="18"/>
                <w:rtl w:val="1"/>
              </w:rPr>
              <w:t>قائمة خيارات</w:t>
            </w:r>
          </w:p>
        </w:tc>
        <w:tc>
          <w:tcPr>
            <w:tcW w:type="dxa" w:w="4752"/>
          </w:tcPr>
          <w:p>
            <w:pPr>
              <w:spacing w:after="40"/>
              <w:bidi w:val="1"/>
            </w:pPr>
            <w:r>
              <w:rPr>
                <w:rFonts w:cs="Segoe UI" w:ascii="Segoe UI" w:hAnsi="Segoe UI"/>
                <w:sz w:val="18"/>
                <w:rtl w:val="1"/>
              </w:rPr>
              <w:t>الخيارات إما قائمة ثابتة أو نتيجة حيّة لاستعلام آخر.</w:t>
            </w:r>
          </w:p>
        </w:tc>
      </w:tr>
    </w:tbl>
    <w:p>
      <w:pPr>
        <w:bidi w:val="1"/>
      </w:pPr>
    </w:p>
    <w:p>
      <w:pPr>
        <w:bidi w:val="1"/>
      </w:pPr>
      <w:r>
        <w:rPr>
          <w:rFonts w:cs="Segoe UI" w:ascii="Segoe UI" w:hAnsi="Segoe UI"/>
          <w:b w:val="0"/>
          <w:i w:val="0"/>
          <w:rtl w:val="1"/>
        </w:rPr>
        <w:t>قد يحمل المعامل قيمة افتراضية تُعبَّأ لك ويمكنك تغييرها. وتُظهر القوائم المنسدلة التي تأتي خياراتها من استعلام شريط تقدّم أثناء التحميل.</w:t>
      </w:r>
    </w:p>
    <w:p>
      <w:pPr>
        <w:pStyle w:val="Heading2"/>
        <w:bidi w:val="1"/>
      </w:pPr>
      <w:r>
        <w:rPr>
          <w:rFonts w:cs="Segoe UI" w:ascii="Segoe UI" w:hAnsi="Segoe UI"/>
          <w:rtl w:val="1"/>
        </w:rPr>
        <w:t>٥.٣ المعاملات متعددة القيم</w:t>
      </w:r>
    </w:p>
    <w:p>
      <w:pPr>
        <w:bidi w:val="1"/>
      </w:pPr>
      <w:r>
        <w:rPr>
          <w:rFonts w:cs="Segoe UI" w:ascii="Segoe UI" w:hAnsi="Segoe UI"/>
          <w:b w:val="0"/>
          <w:i w:val="0"/>
          <w:rtl w:val="1"/>
        </w:rPr>
        <w:t>يمكن وسم معامل نصي أو قائمة منسدلة بقبول عدة قيم. فيقبل المعامل النصي حينها قائمة مفصولة بفواصل، وتصبح القائمة المنسدلة متعددة الاختيار. وتُمرَّر كل قيمة على حدة، فيطابق الاستعلام أيًّا منها.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3" name="Picture 13"/>
            <wp:cNvGraphicFramePr>
              <a:graphicFrameLocks noChangeAspect="1"/>
            </wp:cNvGraphicFramePr>
            <a:graphic>
              <a:graphicData uri="http://schemas.openxmlformats.org/drawingml/2006/picture">
                <pic:pic>
                  <pic:nvPicPr>
                    <pic:cNvPr id="0" name="64-execute-multivalue.png"/>
                    <pic:cNvPicPr/>
                  </pic:nvPicPr>
                  <pic:blipFill>
                    <a:blip r:embed="rId21"/>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13. معامل نصي متعدد القيم. يشرح التلميح أسفل الحقل صيغة الفصل بالفواصل.</w:t>
      </w:r>
    </w:p>
    <w:p>
      <w:pPr>
        <w:pStyle w:val="Heading2"/>
        <w:bidi w:val="1"/>
      </w:pPr>
      <w:r>
        <w:rPr>
          <w:rFonts w:cs="Segoe UI" w:ascii="Segoe UI" w:hAnsi="Segoe UI"/>
          <w:rtl w:val="1"/>
        </w:rPr>
        <w:t>٥.٤ قراءة النتائج</w:t>
      </w:r>
    </w:p>
    <w:p>
      <w:pPr>
        <w:bidi w:val="1"/>
      </w:pPr>
      <w:r>
        <w:rPr>
          <w:rFonts w:cs="Segoe UI" w:ascii="Segoe UI" w:hAnsi="Segoe UI"/>
          <w:b w:val="0"/>
          <w:i w:val="0"/>
          <w:rtl w:val="1"/>
        </w:rPr>
        <w:t>يُنفَّذ استعلام القراءة مرة واحدة. وتُحفظ النتيجة كاملة على الخادم، ويطلب الجدول صفحة واحدة في كل مرة — فلا يُعاد تنفيذ الاستعلام عند التصفح أو الترتيب أو التصفية، ولا تُنقل النتيجة كاملة إلى متصفحك.</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4240621"/>
            <wp:docPr id="14" name="Picture 14"/>
            <wp:cNvGraphicFramePr>
              <a:graphicFrameLocks noChangeAspect="1"/>
            </wp:cNvGraphicFramePr>
            <a:graphic>
              <a:graphicData uri="http://schemas.openxmlformats.org/drawingml/2006/picture">
                <pic:pic>
                  <pic:nvPicPr>
                    <pic:cNvPr id="0" name="62-execute-results.png"/>
                    <pic:cNvPicPr/>
                  </pic:nvPicPr>
                  <pic:blipFill>
                    <a:blip r:embed="rId22"/>
                    <a:stretch>
                      <a:fillRect/>
                    </a:stretch>
                  </pic:blipFill>
                  <pic:spPr>
                    <a:xfrm>
                      <a:off x="0" y="0"/>
                      <a:ext cx="6035040" cy="4240621"/>
                    </a:xfrm>
                    <a:prstGeom prst="rect"/>
                  </pic:spPr>
                </pic:pic>
              </a:graphicData>
            </a:graphic>
          </wp:inline>
        </w:drawing>
      </w:r>
    </w:p>
    <w:p>
      <w:pPr>
        <w:spacing w:after="240"/>
        <w:jc w:val="center"/>
        <w:bidi w:val="1"/>
      </w:pPr>
      <w:r>
        <w:rPr>
          <w:rFonts w:cs="Segoe UI" w:ascii="Segoe UI" w:hAnsi="Segoe UI"/>
          <w:i/>
          <w:color w:val="5B616E"/>
          <w:sz w:val="18"/>
          <w:rtl w:val="1"/>
        </w:rPr>
        <w:t>شكل 14. جدول النتائج. يعرض السطر الفرعي عدد الصفوف ومدة التنفيذ، ويتيح صف الترويسة الثاني تصفية كل عمود.</w:t>
      </w:r>
    </w:p>
    <w:p>
      <w:pPr>
        <w:pStyle w:val="ListBullet"/>
        <w:bidi w:val="1"/>
      </w:pPr>
      <w:r>
        <w:rPr>
          <w:rFonts w:cs="Segoe UI" w:ascii="Segoe UI" w:hAnsi="Segoe UI"/>
          <w:b/>
          <w:rtl w:val="1"/>
        </w:rPr>
        <w:t xml:space="preserve">الترتيب — </w:t>
      </w:r>
      <w:r>
        <w:rPr>
          <w:rFonts w:cs="Segoe UI" w:ascii="Segoe UI" w:hAnsi="Segoe UI"/>
          <w:rtl w:val="1"/>
        </w:rPr>
        <w:t>انقر على ترويسة العمود. ويُطبَّق الترتيب على النتيجة كاملة لا على الصفحة المعروضة.</w:t>
      </w:r>
    </w:p>
    <w:p>
      <w:pPr>
        <w:pStyle w:val="ListBullet"/>
        <w:bidi w:val="1"/>
      </w:pPr>
      <w:r>
        <w:rPr>
          <w:rFonts w:cs="Segoe UI" w:ascii="Segoe UI" w:hAnsi="Segoe UI"/>
          <w:b/>
          <w:rtl w:val="1"/>
        </w:rPr>
        <w:t xml:space="preserve">تصفية عمود — </w:t>
      </w:r>
      <w:r>
        <w:rPr>
          <w:rFonts w:cs="Segoe UI" w:ascii="Segoe UI" w:hAnsi="Segoe UI"/>
          <w:rtl w:val="1"/>
        </w:rPr>
        <w:t>اكتب في الحقل أسفل ترويسته. والتصفية بحثٌ عن «يحتوي» دون تمييز بين الأحرف الكبيرة والصغيرة، وتتجمّع عبر الأعمدة.</w:t>
      </w:r>
    </w:p>
    <w:p>
      <w:pPr>
        <w:pStyle w:val="ListBullet"/>
        <w:bidi w:val="1"/>
      </w:pPr>
      <w:r>
        <w:rPr>
          <w:rFonts w:cs="Segoe UI" w:ascii="Segoe UI" w:hAnsi="Segoe UI"/>
          <w:b/>
          <w:rtl w:val="1"/>
        </w:rPr>
        <w:t xml:space="preserve">التصفح — </w:t>
      </w:r>
      <w:r>
        <w:rPr>
          <w:rFonts w:cs="Segoe UI" w:ascii="Segoe UI" w:hAnsi="Segoe UI"/>
          <w:rtl w:val="1"/>
        </w:rPr>
        <w:t>أداة التصفح في الأسفل: ١٠ أو ٢٥ أو ٥٠ أو ١٠٠ صف في الصفحة.</w:t>
      </w:r>
    </w:p>
    <w:p>
      <w:pPr>
        <w:pStyle w:val="ListBullet"/>
        <w:bidi w:val="1"/>
      </w:pPr>
      <w:r>
        <w:rPr>
          <w:rFonts w:cs="Segoe UI" w:ascii="Segoe UI" w:hAnsi="Segoe UI"/>
          <w:b/>
          <w:rtl w:val="1"/>
        </w:rPr>
        <w:t xml:space="preserve">أعداد الصفوف — </w:t>
      </w:r>
      <w:r>
        <w:rPr>
          <w:rFonts w:cs="Segoe UI" w:ascii="Segoe UI" w:hAnsi="Segoe UI"/>
          <w:rtl w:val="1"/>
        </w:rPr>
        <w:t>يعرض السطر الفرعي الإجمالي، وعدد الصفوف المطابقة للتصفية عند اختلافهما.</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مغادرة صفحة النتائج تحرّر النتيجة المخزَّنة على الخادم. فإذا استخدمت زر الرجوع في المتصفح ضاعت النتيجة — أعد تنفيذ الاستعلام لاستعادتها.</w:t>
            </w:r>
          </w:p>
        </w:tc>
      </w:tr>
    </w:tbl>
    <w:p>
      <w:pPr>
        <w:bidi w:val="1"/>
      </w:pPr>
    </w:p>
    <w:p>
      <w:pPr>
        <w:pStyle w:val="Heading2"/>
        <w:bidi w:val="1"/>
      </w:pPr>
      <w:r>
        <w:rPr>
          <w:rFonts w:cs="Segoe UI" w:ascii="Segoe UI" w:hAnsi="Segoe UI"/>
          <w:rtl w:val="1"/>
        </w:rPr>
        <w:t>٥.٥ تصدير النتائج</w:t>
      </w:r>
    </w:p>
    <w:p>
      <w:pPr>
        <w:bidi w:val="1"/>
      </w:pPr>
      <w:r>
        <w:rPr>
          <w:rFonts w:cs="Segoe UI" w:ascii="Segoe UI" w:hAnsi="Segoe UI"/>
          <w:b w:val="0"/>
          <w:i w:val="0"/>
          <w:rtl w:val="1"/>
        </w:rPr>
        <w:t>يبني التصدير الملف من النتيجة المحفوظة على الخادم، فلا يكلّف التصدير بعد العرض تنفيذًا ثانيًا للاستعلام. وتُصدَّر النتيجة كاملة لا الصفحة المعروضة فقط.</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5" name="Picture 15"/>
            <wp:cNvGraphicFramePr>
              <a:graphicFrameLocks noChangeAspect="1"/>
            </wp:cNvGraphicFramePr>
            <a:graphic>
              <a:graphicData uri="http://schemas.openxmlformats.org/drawingml/2006/picture">
                <pic:pic>
                  <pic:nvPicPr>
                    <pic:cNvPr id="0" name="63-export-menu.png"/>
                    <pic:cNvPicPr/>
                  </pic:nvPicPr>
                  <pic:blipFill>
                    <a:blip r:embed="rId23"/>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15. صِيَغ التصدير الخمس.</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016"/>
            <w:shd w:val="clear" w:fill="3730A3"/>
          </w:tcPr>
          <w:p>
            <w:pPr>
              <w:spacing w:after="40"/>
              <w:bidi w:val="1"/>
            </w:pPr>
            <w:r>
              <w:rPr>
                <w:rFonts w:cs="Segoe UI" w:ascii="Segoe UI" w:hAnsi="Segoe UI"/>
                <w:b/>
                <w:color w:val="FFFFFF"/>
                <w:sz w:val="18"/>
                <w:rtl w:val="1"/>
              </w:rPr>
              <w:t>الصيغة</w:t>
            </w:r>
          </w:p>
        </w:tc>
        <w:tc>
          <w:tcPr>
            <w:tcW w:type="dxa" w:w="7488"/>
            <w:shd w:val="clear" w:fill="3730A3"/>
          </w:tcPr>
          <w:p>
            <w:pPr>
              <w:spacing w:after="40"/>
              <w:bidi w:val="1"/>
            </w:pPr>
            <w:r>
              <w:rPr>
                <w:rFonts w:cs="Segoe UI" w:ascii="Segoe UI" w:hAnsi="Segoe UI"/>
                <w:b/>
                <w:color w:val="FFFFFF"/>
                <w:sz w:val="18"/>
                <w:rtl w:val="1"/>
              </w:rPr>
              <w:t>تُستخدم لـ</w:t>
            </w:r>
          </w:p>
        </w:tc>
      </w:tr>
      <w:tr>
        <w:tc>
          <w:tcPr>
            <w:tcW w:type="dxa" w:w="2016"/>
          </w:tcPr>
          <w:p>
            <w:pPr>
              <w:spacing w:after="40"/>
              <w:bidi w:val="1"/>
            </w:pPr>
            <w:r>
              <w:rPr>
                <w:rFonts w:cs="Segoe UI" w:ascii="Segoe UI" w:hAnsi="Segoe UI"/>
                <w:sz w:val="18"/>
                <w:rtl w:val="1"/>
              </w:rPr>
              <w:t>Excel (.xlsx)</w:t>
            </w:r>
          </w:p>
        </w:tc>
        <w:tc>
          <w:tcPr>
            <w:tcW w:type="dxa" w:w="7488"/>
          </w:tcPr>
          <w:p>
            <w:pPr>
              <w:spacing w:after="40"/>
              <w:bidi w:val="1"/>
            </w:pPr>
            <w:r>
              <w:rPr>
                <w:rFonts w:cs="Segoe UI" w:ascii="Segoe UI" w:hAnsi="Segoe UI"/>
                <w:sz w:val="18"/>
                <w:rtl w:val="1"/>
              </w:rPr>
              <w:t>مزيد من التحليل، وهي الخيار الافتراضي للبيانات الجدولية.</w:t>
            </w:r>
          </w:p>
        </w:tc>
      </w:tr>
      <w:tr>
        <w:tc>
          <w:tcPr>
            <w:tcW w:type="dxa" w:w="2016"/>
            <w:shd w:val="clear" w:fill="F4F5FA"/>
          </w:tcPr>
          <w:p>
            <w:pPr>
              <w:spacing w:after="40"/>
              <w:bidi w:val="1"/>
            </w:pPr>
            <w:r>
              <w:rPr>
                <w:rFonts w:cs="Segoe UI" w:ascii="Segoe UI" w:hAnsi="Segoe UI"/>
                <w:sz w:val="18"/>
                <w:rtl w:val="1"/>
              </w:rPr>
              <w:t>CSV (.csv)</w:t>
            </w:r>
          </w:p>
        </w:tc>
        <w:tc>
          <w:tcPr>
            <w:tcW w:type="dxa" w:w="7488"/>
            <w:shd w:val="clear" w:fill="F4F5FA"/>
          </w:tcPr>
          <w:p>
            <w:pPr>
              <w:spacing w:after="40"/>
              <w:bidi w:val="1"/>
            </w:pPr>
            <w:r>
              <w:rPr>
                <w:rFonts w:cs="Segoe UI" w:ascii="Segoe UI" w:hAnsi="Segoe UI"/>
                <w:sz w:val="18"/>
                <w:rtl w:val="1"/>
              </w:rPr>
              <w:t>التحميل إلى نظام آخر.</w:t>
            </w:r>
          </w:p>
        </w:tc>
      </w:tr>
      <w:tr>
        <w:tc>
          <w:tcPr>
            <w:tcW w:type="dxa" w:w="2016"/>
          </w:tcPr>
          <w:p>
            <w:pPr>
              <w:spacing w:after="40"/>
              <w:bidi w:val="1"/>
            </w:pPr>
            <w:r>
              <w:rPr>
                <w:rFonts w:cs="Segoe UI" w:ascii="Segoe UI" w:hAnsi="Segoe UI"/>
                <w:sz w:val="18"/>
                <w:rtl w:val="1"/>
              </w:rPr>
              <w:t>PDF (.pdf)</w:t>
            </w:r>
          </w:p>
        </w:tc>
        <w:tc>
          <w:tcPr>
            <w:tcW w:type="dxa" w:w="7488"/>
          </w:tcPr>
          <w:p>
            <w:pPr>
              <w:spacing w:after="40"/>
              <w:bidi w:val="1"/>
            </w:pPr>
            <w:r>
              <w:rPr>
                <w:rFonts w:cs="Segoe UI" w:ascii="Segoe UI" w:hAnsi="Segoe UI"/>
                <w:sz w:val="18"/>
                <w:rtl w:val="1"/>
              </w:rPr>
              <w:t>إرسال نسخة ثابتة قابلة للطباعة.</w:t>
            </w:r>
          </w:p>
        </w:tc>
      </w:tr>
      <w:tr>
        <w:tc>
          <w:tcPr>
            <w:tcW w:type="dxa" w:w="2016"/>
            <w:shd w:val="clear" w:fill="F4F5FA"/>
          </w:tcPr>
          <w:p>
            <w:pPr>
              <w:spacing w:after="40"/>
              <w:bidi w:val="1"/>
            </w:pPr>
            <w:r>
              <w:rPr>
                <w:rFonts w:cs="Segoe UI" w:ascii="Segoe UI" w:hAnsi="Segoe UI"/>
                <w:sz w:val="18"/>
                <w:rtl w:val="1"/>
              </w:rPr>
              <w:t>Word (.docx)</w:t>
            </w:r>
          </w:p>
        </w:tc>
        <w:tc>
          <w:tcPr>
            <w:tcW w:type="dxa" w:w="7488"/>
            <w:shd w:val="clear" w:fill="F4F5FA"/>
          </w:tcPr>
          <w:p>
            <w:pPr>
              <w:spacing w:after="40"/>
              <w:bidi w:val="1"/>
            </w:pPr>
            <w:r>
              <w:rPr>
                <w:rFonts w:cs="Segoe UI" w:ascii="Segoe UI" w:hAnsi="Segoe UI"/>
                <w:sz w:val="18"/>
                <w:rtl w:val="1"/>
              </w:rPr>
              <w:t>تقرير منسَّق. يستخدم قالب Word الخاص بالاستعلام إن رفع المسؤول واحدًا، وإلا فالقالب الافتراضي للنظام.</w:t>
            </w:r>
          </w:p>
        </w:tc>
      </w:tr>
      <w:tr>
        <w:tc>
          <w:tcPr>
            <w:tcW w:type="dxa" w:w="2016"/>
          </w:tcPr>
          <w:p>
            <w:pPr>
              <w:spacing w:after="40"/>
              <w:bidi w:val="1"/>
            </w:pPr>
            <w:r>
              <w:rPr>
                <w:rFonts w:cs="Segoe UI" w:ascii="Segoe UI" w:hAnsi="Segoe UI"/>
                <w:sz w:val="18"/>
                <w:rtl w:val="1"/>
              </w:rPr>
              <w:t>JSON (.json)</w:t>
            </w:r>
          </w:p>
        </w:tc>
        <w:tc>
          <w:tcPr>
            <w:tcW w:type="dxa" w:w="7488"/>
          </w:tcPr>
          <w:p>
            <w:pPr>
              <w:spacing w:after="40"/>
              <w:bidi w:val="1"/>
            </w:pPr>
            <w:r>
              <w:rPr>
                <w:rFonts w:cs="Segoe UI" w:ascii="Segoe UI" w:hAnsi="Segoe UI"/>
                <w:sz w:val="18"/>
                <w:rtl w:val="1"/>
              </w:rPr>
              <w:t>تغذية برنامج آخر.</w:t>
            </w:r>
          </w:p>
        </w:tc>
      </w:tr>
    </w:tbl>
    <w:p>
      <w:pPr>
        <w:bidi w:val="1"/>
      </w:pPr>
    </w:p>
    <w:p>
      <w:pPr>
        <w:pStyle w:val="Heading2"/>
        <w:bidi w:val="1"/>
      </w:pPr>
      <w:r>
        <w:rPr>
          <w:rFonts w:cs="Segoe UI" w:ascii="Segoe UI" w:hAnsi="Segoe UI"/>
          <w:rtl w:val="1"/>
        </w:rPr>
        <w:t>٥.٦ الاستعلامات طويلة التنفيذ</w:t>
      </w:r>
    </w:p>
    <w:p>
      <w:pPr>
        <w:bidi w:val="1"/>
      </w:pPr>
      <w:r>
        <w:rPr>
          <w:rFonts w:cs="Segoe UI" w:ascii="Segoe UI" w:hAnsi="Segoe UI"/>
          <w:b w:val="0"/>
          <w:i w:val="0"/>
          <w:rtl w:val="1"/>
        </w:rPr>
        <w:t>الاستعلام الذي وسمه المسؤول بأنه طويل التنفيذ يُرسَل ليعمل في الخلفية بدل إبقاء الصفحة منتظرة. وأثناء تنفيذه يظهر مؤقّت للزمن المنقضي، وبجانبه زر إلغاء.</w:t>
      </w:r>
    </w:p>
    <w:p>
      <w:pPr>
        <w:bidi w:val="1"/>
      </w:pPr>
      <w:r>
        <w:rPr>
          <w:rFonts w:cs="Segoe UI" w:ascii="Segoe UI" w:hAnsi="Segoe UI"/>
          <w:b w:val="0"/>
          <w:i w:val="0"/>
          <w:rtl w:val="1"/>
        </w:rPr>
        <w:t>والإلغاء فعلي: فهو يوقف الجملة على قاعدة البيانات لا أن يترك الصفحة فحسب. ووُجد هذا الوضع كي لا تقطع بوابة الشبكة الاستعلامات البطيئة، ويبقى الحد الوحيد المطبَّق هو مهلة الاستعلام نفسه.</w:t>
      </w:r>
    </w:p>
    <w:p>
      <w:pPr>
        <w:pStyle w:val="Heading2"/>
        <w:bidi w:val="1"/>
      </w:pPr>
      <w:r>
        <w:rPr>
          <w:rFonts w:cs="Segoe UI" w:ascii="Segoe UI" w:hAnsi="Segoe UI"/>
          <w:rtl w:val="1"/>
        </w:rPr>
        <w:t>٥.٧ الاستعلامات التي تعدّل البيانات</w:t>
      </w:r>
    </w:p>
    <w:p>
      <w:pPr>
        <w:bidi w:val="1"/>
      </w:pPr>
      <w:r>
        <w:rPr>
          <w:rFonts w:cs="Segoe UI" w:ascii="Segoe UI" w:hAnsi="Segoe UI"/>
          <w:b w:val="0"/>
          <w:i w:val="0"/>
          <w:rtl w:val="1"/>
        </w:rPr>
        <w:t>قد يكون الاستعلام من نوع INSERT أو UPDATE أو DELETE. وتُنفَّذ هذه على مرحلتين لترى أثر التغيير قبل اعتماده.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6" name="Picture 16"/>
            <wp:cNvGraphicFramePr>
              <a:graphicFrameLocks noChangeAspect="1"/>
            </wp:cNvGraphicFramePr>
            <a:graphic>
              <a:graphicData uri="http://schemas.openxmlformats.org/drawingml/2006/picture">
                <pic:pic>
                  <pic:nvPicPr>
                    <pic:cNvPr id="0" name="65-execute-write-form.png"/>
                    <pic:cNvPicPr/>
                  </pic:nvPicPr>
                  <pic:blipFill>
                    <a:blip r:embed="rId24"/>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16. نموذج استعلام تعديل. يبدو كأي استعلام آخر، ويظهر الفرق بعد التنفيذ.</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7" name="Picture 17"/>
            <wp:cNvGraphicFramePr>
              <a:graphicFrameLocks noChangeAspect="1"/>
            </wp:cNvGraphicFramePr>
            <a:graphic>
              <a:graphicData uri="http://schemas.openxmlformats.org/drawingml/2006/picture">
                <pic:pic>
                  <pic:nvPicPr>
                    <pic:cNvPr id="0" name="66-execute-write-filled.png"/>
                    <pic:cNvPicPr/>
                  </pic:nvPicPr>
                  <pic:blipFill>
                    <a:blip r:embed="rId25"/>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17. النموذج نفسه بعد تعبئة معاملاته.</w:t>
      </w:r>
    </w:p>
    <w:p>
      <w:pPr>
        <w:pStyle w:val="ListNumber"/>
        <w:bidi w:val="1"/>
      </w:pPr>
      <w:r>
        <w:rPr>
          <w:rFonts w:cs="Segoe UI" w:ascii="Segoe UI" w:hAnsi="Segoe UI"/>
          <w:rtl w:val="1"/>
        </w:rPr>
        <w:t>اضغط «تنفيذ». تُنفَّذ الجملة داخل معاملة يجري التراجع عنها — ولم يتغيّر شيء بعد.</w:t>
      </w:r>
    </w:p>
    <w:p>
      <w:pPr>
        <w:pStyle w:val="ListNumber"/>
        <w:bidi w:val="1"/>
      </w:pPr>
      <w:r>
        <w:rPr>
          <w:rFonts w:cs="Segoe UI" w:ascii="Segoe UI" w:hAnsi="Segoe UI"/>
          <w:rtl w:val="1"/>
        </w:rPr>
        <w:t>تعرض لوحة التأكيد عدد الصفوف التي ستتأثر، وتسرد في حالتَي UPDATE وDELETE الصفوف الفعلية التي ستتغيّر.</w:t>
      </w:r>
    </w:p>
    <w:p>
      <w:pPr>
        <w:pStyle w:val="ListNumber"/>
        <w:bidi w:val="1"/>
      </w:pPr>
      <w:r>
        <w:rPr>
          <w:rFonts w:cs="Segoe UI" w:ascii="Segoe UI" w:hAnsi="Segoe UI"/>
          <w:rtl w:val="1"/>
        </w:rPr>
        <w:t>اضغط «تأكيد واعتماد» للتنفيذ الفعلي، أو «إلغاء» للانصراف. والإلغاء يترك البيانات كما كانت تمامًا.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8" name="Picture 18"/>
            <wp:cNvGraphicFramePr>
              <a:graphicFrameLocks noChangeAspect="1"/>
            </wp:cNvGraphicFramePr>
            <a:graphic>
              <a:graphicData uri="http://schemas.openxmlformats.org/drawingml/2006/picture">
                <pic:pic>
                  <pic:nvPicPr>
                    <pic:cNvPr id="0" name="67-execute-write-preview.png"/>
                    <pic:cNvPicPr/>
                  </pic:nvPicPr>
                  <pic:blipFill>
                    <a:blip r:embed="rId26"/>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18. لوحة التأكيد. عدد الصفوف والصفوف نفسها ناتجة عن تنفيذ حقيقي جرى التراجع عنه.</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لا يُعتمد أي تغيير حتى تضغط «تأكيد واعتماد». وإغلاق الصفحة في مرحلة المعاينة آمن دائمًا.</w:t>
            </w:r>
          </w:p>
        </w:tc>
      </w:tr>
    </w:tbl>
    <w:p>
      <w:pPr>
        <w:bidi w:val="1"/>
      </w:pPr>
    </w:p>
    <w:p>
      <w:pPr>
        <w:pStyle w:val="Heading2"/>
        <w:bidi w:val="1"/>
      </w:pPr>
      <w:r>
        <w:rPr>
          <w:rFonts w:cs="Segoe UI" w:ascii="Segoe UI" w:hAnsi="Segoe UI"/>
          <w:rtl w:val="1"/>
        </w:rPr>
        <w:t>٥.٨ التنفيذ دون معاينة</w:t>
      </w:r>
    </w:p>
    <w:p>
      <w:pPr>
        <w:bidi w:val="1"/>
      </w:pPr>
      <w:r>
        <w:rPr>
          <w:rFonts w:cs="Segoe UI" w:ascii="Segoe UI" w:hAnsi="Segoe UI"/>
          <w:b w:val="0"/>
          <w:i w:val="0"/>
          <w:rtl w:val="1"/>
        </w:rPr>
        <w:t>تكلّف المعاينة جولتين إضافيتين وقد تبطؤ على الجداول الكبيرة. وعندما يسمح المسؤول بذلك لاستعلام ما، يظهر مربع «التنفيذ مباشرة دون معاينة» فوق زر التنفيذ. ووضع علامة عليه يعتمد التغيير في خطوة واحدة — فيتحول الزر إلى الأحمر ويصبح «تنفيذ واعتماد»، ويحذّر التنبيه أسفله من غياب خطوة التأكيد.</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مع وضع العلامة لا توجد فرصة ثانية. اتركه فارغًا ما لم تكن تنفّذ الاستعلام نفسه كثيرًا وتعرف بالضبط ما الذي يغيّره.</w:t>
            </w:r>
          </w:p>
        </w:tc>
      </w:tr>
    </w:tbl>
    <w:p>
      <w:pPr>
        <w:bidi w:val="1"/>
      </w:pPr>
    </w:p>
    <w:p>
      <w:pPr>
        <w:pStyle w:val="Heading2"/>
        <w:bidi w:val="1"/>
      </w:pPr>
      <w:r>
        <w:rPr>
          <w:rFonts w:cs="Segoe UI" w:ascii="Segoe UI" w:hAnsi="Segoe UI"/>
          <w:rtl w:val="1"/>
        </w:rPr>
        <w:t>٥.٩ سجل تنفيذك</w:t>
      </w:r>
    </w:p>
    <w:p>
      <w:pPr>
        <w:bidi w:val="1"/>
      </w:pPr>
      <w:r>
        <w:rPr>
          <w:rFonts w:cs="Segoe UI" w:ascii="Segoe UI" w:hAnsi="Segoe UI"/>
          <w:b w:val="0"/>
          <w:i w:val="0"/>
          <w:rtl w:val="1"/>
        </w:rPr>
        <w:t>يسرد «السجل» كل استعلام نفّذته: متى، وبأي معاملات، وكم استغرق، وكم صفًّا أعاد، وهل نجح. ويعرض التنفيذ الفاشل رسالة الخطأ.</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9" name="Picture 19"/>
            <wp:cNvGraphicFramePr>
              <a:graphicFrameLocks noChangeAspect="1"/>
            </wp:cNvGraphicFramePr>
            <a:graphic>
              <a:graphicData uri="http://schemas.openxmlformats.org/drawingml/2006/picture">
                <pic:pic>
                  <pic:nvPicPr>
                    <pic:cNvPr id="0" name="70-execution-history.png"/>
                    <pic:cNvPicPr/>
                  </pic:nvPicPr>
                  <pic:blipFill>
                    <a:blip r:embed="rId27"/>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19. سجل تنفيذي. في عمليات UPDATE وDELETE يكون عدد الصفوف رابطًا يفتح القيم كما كانت قبل التغيير.</w:t>
      </w:r>
    </w:p>
    <w:p>
      <w:pPr>
        <w:pStyle w:val="Heading2"/>
        <w:bidi w:val="1"/>
      </w:pPr>
      <w:r>
        <w:rPr>
          <w:rFonts w:cs="Segoe UI" w:ascii="Segoe UI" w:hAnsi="Segoe UI"/>
          <w:rtl w:val="1"/>
        </w:rPr>
        <w:t>٥.١٠ حالة المهام المجدولة</w:t>
      </w:r>
    </w:p>
    <w:p>
      <w:pPr>
        <w:bidi w:val="1"/>
      </w:pPr>
      <w:r>
        <w:rPr>
          <w:rFonts w:cs="Segoe UI" w:ascii="Segoe UI" w:hAnsi="Segoe UI"/>
          <w:b w:val="0"/>
          <w:i w:val="0"/>
          <w:rtl w:val="1"/>
        </w:rPr>
        <w:t>إذا سمّاك المسؤول مشاهدًا لمهمة مجدولة ظهر عنصر «المهام المجدولة» في تنقلك. وهو يعرض وقت بدء كل تشغيل وحالته والمُشغِّل الذي بدأه والملفات التي أنتجها. ولا يمكنك تنزيل تلك الملفات إلا إذا سُمّيت أيضًا ضمن المخوَّلين بالتنزيل.</w:t>
      </w:r>
    </w:p>
    <w:p>
      <w:pPr>
        <w:bidi w:val="1"/>
      </w:pPr>
      <w:r>
        <w:rPr>
          <w:rFonts w:cs="Segoe UI" w:ascii="Segoe UI" w:hAnsi="Segoe UI"/>
          <w:rtl w:val="1"/>
        </w:rPr>
        <w:br w:type="page"/>
      </w:r>
    </w:p>
    <w:p>
      <w:pPr>
        <w:pStyle w:val="Heading1"/>
        <w:bidi w:val="1"/>
      </w:pPr>
      <w:r>
        <w:rPr>
          <w:rFonts w:cs="Segoe UI" w:ascii="Segoe UI" w:hAnsi="Segoe UI"/>
          <w:rtl w:val="1"/>
        </w:rPr>
        <w:t>٦. إدارة الاستعلامات</w:t>
      </w:r>
    </w:p>
    <w:p>
      <w:pPr>
        <w:bidi w:val="1"/>
      </w:pPr>
      <w:r>
        <w:rPr>
          <w:rFonts w:cs="Segoe UI" w:ascii="Segoe UI" w:hAnsi="Segoe UI"/>
          <w:b w:val="0"/>
          <w:i/>
          <w:rtl w:val="1"/>
        </w:rPr>
        <w:t>لمن: المسؤولون. يرى مديرو الصلاحيات القائمة لكن دون إنشاء أو تعديل أو حذف أو تصدير.</w:t>
      </w:r>
    </w:p>
    <w:p>
      <w:pPr>
        <w:pStyle w:val="Heading2"/>
        <w:bidi w:val="1"/>
      </w:pPr>
      <w:r>
        <w:rPr>
          <w:rFonts w:cs="Segoe UI" w:ascii="Segoe UI" w:hAnsi="Segoe UI"/>
          <w:rtl w:val="1"/>
        </w:rPr>
        <w:t>٦.١ قائمة الاستعلامات</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0" name="Picture 20"/>
            <wp:cNvGraphicFramePr>
              <a:graphicFrameLocks noChangeAspect="1"/>
            </wp:cNvGraphicFramePr>
            <a:graphic>
              <a:graphicData uri="http://schemas.openxmlformats.org/drawingml/2006/picture">
                <pic:pic>
                  <pic:nvPicPr>
                    <pic:cNvPr id="0" name="10-manage-queries.png"/>
                    <pic:cNvPicPr/>
                  </pic:nvPicPr>
                  <pic:blipFill>
                    <a:blip r:embed="rId28"/>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20. إدارة الاستعلامات. عوامل التصفية في الأعلى، وصف لكل استعلام، وإجراءات كل صف في طرفه.</w:t>
      </w:r>
    </w:p>
    <w:p>
      <w:pPr>
        <w:bidi w:val="1"/>
      </w:pPr>
      <w:r>
        <w:rPr>
          <w:rFonts w:cs="Segoe UI" w:ascii="Segoe UI" w:hAnsi="Segoe UI"/>
          <w:b w:val="0"/>
          <w:i w:val="0"/>
          <w:rtl w:val="1"/>
        </w:rPr>
        <w:t>الأعمدة هي: الاسم والوصف والنوع والحالة والمجموعة ومستخدم قاعدة البيانات وعدد المعاملات. وتضيّق خمسة عوامل تصفية القائمة، وتُحفظ عند مغادرة الصفحة والعودة إليها:</w:t>
      </w:r>
    </w:p>
    <w:p>
      <w:pPr>
        <w:pStyle w:val="ListBullet"/>
        <w:bidi w:val="1"/>
      </w:pPr>
      <w:r>
        <w:rPr>
          <w:rFonts w:cs="Segoe UI" w:ascii="Segoe UI" w:hAnsi="Segoe UI"/>
          <w:b/>
          <w:rtl w:val="1"/>
        </w:rPr>
        <w:t xml:space="preserve">البحث — </w:t>
      </w:r>
      <w:r>
        <w:rPr>
          <w:rFonts w:cs="Segoe UI" w:ascii="Segoe UI" w:hAnsi="Segoe UI"/>
          <w:rtl w:val="1"/>
        </w:rPr>
        <w:t>يطابق الاسم والوصف والمجموعة واتصال قاعدة البيانات.</w:t>
      </w:r>
    </w:p>
    <w:p>
      <w:pPr>
        <w:pStyle w:val="ListBullet"/>
        <w:bidi w:val="1"/>
      </w:pPr>
      <w:r>
        <w:rPr>
          <w:rFonts w:cs="Segoe UI" w:ascii="Segoe UI" w:hAnsi="Segoe UI"/>
          <w:b/>
          <w:rtl w:val="1"/>
        </w:rPr>
        <w:t xml:space="preserve">الحالة — </w:t>
      </w:r>
      <w:r>
        <w:rPr>
          <w:rFonts w:cs="Segoe UI" w:ascii="Segoe UI" w:hAnsi="Segoe UI"/>
          <w:rtl w:val="1"/>
        </w:rPr>
        <w:t>الكل أو نشط أو معطَّل.</w:t>
      </w:r>
    </w:p>
    <w:p>
      <w:pPr>
        <w:pStyle w:val="ListBullet"/>
        <w:bidi w:val="1"/>
      </w:pPr>
      <w:r>
        <w:rPr>
          <w:rFonts w:cs="Segoe UI" w:ascii="Segoe UI" w:hAnsi="Segoe UI"/>
          <w:b/>
          <w:rtl w:val="1"/>
        </w:rPr>
        <w:t xml:space="preserve">النوع — </w:t>
      </w:r>
      <w:r>
        <w:rPr>
          <w:rFonts w:cs="Segoe UI" w:ascii="Segoe UI" w:hAnsi="Segoe UI"/>
          <w:rtl w:val="1"/>
        </w:rPr>
        <w:t>SELECT أو INSERT أو UPDATE أو DELETE أو أخرى.</w:t>
      </w:r>
    </w:p>
    <w:p>
      <w:pPr>
        <w:pStyle w:val="ListBullet"/>
        <w:bidi w:val="1"/>
      </w:pPr>
      <w:r>
        <w:rPr>
          <w:rFonts w:cs="Segoe UI" w:ascii="Segoe UI" w:hAnsi="Segoe UI"/>
          <w:b/>
          <w:rtl w:val="1"/>
        </w:rPr>
        <w:t xml:space="preserve">المجموعة — </w:t>
      </w:r>
      <w:r>
        <w:rPr>
          <w:rFonts w:cs="Segoe UI" w:ascii="Segoe UI" w:hAnsi="Segoe UI"/>
          <w:rtl w:val="1"/>
        </w:rPr>
        <w:t>مجموعة واحدة، أو غير مُصنَّف.</w:t>
      </w:r>
    </w:p>
    <w:p>
      <w:pPr>
        <w:pStyle w:val="ListBullet"/>
        <w:bidi w:val="1"/>
      </w:pPr>
      <w:r>
        <w:rPr>
          <w:rFonts w:cs="Segoe UI" w:ascii="Segoe UI" w:hAnsi="Segoe UI"/>
          <w:b/>
          <w:rtl w:val="1"/>
        </w:rPr>
        <w:t xml:space="preserve">مستخدم قاعدة البيانات — </w:t>
      </w:r>
      <w:r>
        <w:rPr>
          <w:rFonts w:cs="Segoe UI" w:ascii="Segoe UI" w:hAnsi="Segoe UI"/>
          <w:rtl w:val="1"/>
        </w:rPr>
        <w:t>اتصال قاعدة البيانات الذي يُنفَّذ الاستعلام من خلاله.</w:t>
      </w:r>
    </w:p>
    <w:p>
      <w:pPr>
        <w:bidi w:val="1"/>
      </w:pPr>
      <w:r>
        <w:rPr>
          <w:rFonts w:cs="Segoe UI" w:ascii="Segoe UI" w:hAnsi="Segoe UI"/>
          <w:b w:val="0"/>
          <w:i w:val="0"/>
          <w:rtl w:val="1"/>
        </w:rPr>
        <w:t>يظهر زر «مسح عوامل التصفية» كلما كان هناك ما يضيّق القائمة، حتى لا تُفهم تصفية محفوظة على أنها استعلامات مفقودة.</w:t>
      </w:r>
    </w:p>
    <w:tbl>
      <w:tblPr>
        <w:tblStyle w:val="TableGrid"/>
        <w:tblW w:type="auto" w:w="0"/>
        <w:jc w:val="center"/>
        <w:tblLook w:firstColumn="1" w:firstRow="1" w:lastColumn="0" w:lastRow="0" w:noHBand="0" w:noVBand="1" w:val="04A0"/>
        <w:bidiVisual/>
      </w:tblPr>
      <w:tblGrid>
        <w:gridCol w:w="3154"/>
        <w:gridCol w:w="3154"/>
        <w:gridCol w:w="3154"/>
      </w:tblGrid>
      <w:tr>
        <w:trPr>
          <w:tblHeader w:val="true"/>
        </w:trPr>
        <w:tc>
          <w:tcPr>
            <w:tcW w:type="dxa" w:w="1872"/>
            <w:shd w:val="clear" w:fill="3730A3"/>
          </w:tcPr>
          <w:p>
            <w:pPr>
              <w:spacing w:after="40"/>
              <w:bidi w:val="1"/>
            </w:pPr>
            <w:r>
              <w:rPr>
                <w:rFonts w:cs="Segoe UI" w:ascii="Segoe UI" w:hAnsi="Segoe UI"/>
                <w:b/>
                <w:color w:val="FFFFFF"/>
                <w:sz w:val="18"/>
                <w:rtl w:val="1"/>
              </w:rPr>
              <w:t>إجراء الصف</w:t>
            </w:r>
          </w:p>
        </w:tc>
        <w:tc>
          <w:tcPr>
            <w:tcW w:type="dxa" w:w="4896"/>
            <w:shd w:val="clear" w:fill="3730A3"/>
          </w:tcPr>
          <w:p>
            <w:pPr>
              <w:spacing w:after="40"/>
              <w:bidi w:val="1"/>
            </w:pPr>
            <w:r>
              <w:rPr>
                <w:rFonts w:cs="Segoe UI" w:ascii="Segoe UI" w:hAnsi="Segoe UI"/>
                <w:b/>
                <w:color w:val="FFFFFF"/>
                <w:sz w:val="18"/>
                <w:rtl w:val="1"/>
              </w:rPr>
              <w:t>وظيفته</w:t>
            </w:r>
          </w:p>
        </w:tc>
        <w:tc>
          <w:tcPr>
            <w:tcW w:type="dxa" w:w="2736"/>
            <w:shd w:val="clear" w:fill="3730A3"/>
          </w:tcPr>
          <w:p>
            <w:pPr>
              <w:spacing w:after="40"/>
              <w:bidi w:val="1"/>
            </w:pPr>
            <w:r>
              <w:rPr>
                <w:rFonts w:cs="Segoe UI" w:ascii="Segoe UI" w:hAnsi="Segoe UI"/>
                <w:b/>
                <w:color w:val="FFFFFF"/>
                <w:sz w:val="18"/>
                <w:rtl w:val="1"/>
              </w:rPr>
              <w:t>من يراه</w:t>
            </w:r>
          </w:p>
        </w:tc>
      </w:tr>
      <w:tr>
        <w:tc>
          <w:tcPr>
            <w:tcW w:type="dxa" w:w="1872"/>
          </w:tcPr>
          <w:p>
            <w:pPr>
              <w:spacing w:after="40"/>
              <w:bidi w:val="1"/>
            </w:pPr>
            <w:r>
              <w:rPr>
                <w:rFonts w:cs="Segoe UI" w:ascii="Segoe UI" w:hAnsi="Segoe UI"/>
                <w:b/>
                <w:sz w:val="18"/>
                <w:rtl w:val="1"/>
              </w:rPr>
              <w:t>تعديل</w:t>
            </w:r>
          </w:p>
        </w:tc>
        <w:tc>
          <w:tcPr>
            <w:tcW w:type="dxa" w:w="4896"/>
          </w:tcPr>
          <w:p>
            <w:pPr>
              <w:spacing w:after="40"/>
              <w:bidi w:val="1"/>
            </w:pPr>
            <w:r>
              <w:rPr>
                <w:rFonts w:cs="Segoe UI" w:ascii="Segoe UI" w:hAnsi="Segoe UI"/>
                <w:sz w:val="18"/>
                <w:rtl w:val="1"/>
              </w:rPr>
              <w:t>يفتح الاستعلام للتعديل</w:t>
            </w:r>
          </w:p>
        </w:tc>
        <w:tc>
          <w:tcPr>
            <w:tcW w:type="dxa" w:w="2736"/>
          </w:tcPr>
          <w:p>
            <w:pPr>
              <w:spacing w:after="40"/>
              <w:bidi w:val="1"/>
            </w:pPr>
            <w:r>
              <w:rPr>
                <w:rFonts w:cs="Segoe UI" w:ascii="Segoe UI" w:hAnsi="Segoe UI"/>
                <w:sz w:val="18"/>
                <w:rtl w:val="1"/>
              </w:rPr>
              <w:t>Admin</w:t>
            </w:r>
          </w:p>
        </w:tc>
      </w:tr>
      <w:tr>
        <w:tc>
          <w:tcPr>
            <w:tcW w:type="dxa" w:w="1872"/>
            <w:shd w:val="clear" w:fill="F4F5FA"/>
          </w:tcPr>
          <w:p>
            <w:pPr>
              <w:spacing w:after="40"/>
              <w:bidi w:val="1"/>
            </w:pPr>
            <w:r>
              <w:rPr>
                <w:rFonts w:cs="Segoe UI" w:ascii="Segoe UI" w:hAnsi="Segoe UI"/>
                <w:b/>
                <w:sz w:val="18"/>
                <w:rtl w:val="1"/>
              </w:rPr>
              <w:t>نسخ</w:t>
            </w:r>
          </w:p>
        </w:tc>
        <w:tc>
          <w:tcPr>
            <w:tcW w:type="dxa" w:w="4896"/>
            <w:shd w:val="clear" w:fill="F4F5FA"/>
          </w:tcPr>
          <w:p>
            <w:pPr>
              <w:spacing w:after="40"/>
              <w:bidi w:val="1"/>
            </w:pPr>
            <w:r>
              <w:rPr>
                <w:rFonts w:cs="Segoe UI" w:ascii="Segoe UI" w:hAnsi="Segoe UI"/>
                <w:sz w:val="18"/>
                <w:rtl w:val="1"/>
              </w:rPr>
              <w:t>يفتح نموذج الإنشاء معبّأً من هذا الاستعلام</w:t>
            </w:r>
          </w:p>
        </w:tc>
        <w:tc>
          <w:tcPr>
            <w:tcW w:type="dxa" w:w="2736"/>
            <w:shd w:val="clear" w:fill="F4F5FA"/>
          </w:tcPr>
          <w:p>
            <w:pPr>
              <w:spacing w:after="40"/>
              <w:bidi w:val="1"/>
            </w:pPr>
            <w:r>
              <w:rPr>
                <w:rFonts w:cs="Segoe UI" w:ascii="Segoe UI" w:hAnsi="Segoe UI"/>
                <w:sz w:val="18"/>
                <w:rtl w:val="1"/>
              </w:rPr>
              <w:t>Admin</w:t>
            </w:r>
          </w:p>
        </w:tc>
      </w:tr>
      <w:tr>
        <w:tc>
          <w:tcPr>
            <w:tcW w:type="dxa" w:w="1872"/>
          </w:tcPr>
          <w:p>
            <w:pPr>
              <w:spacing w:after="40"/>
              <w:bidi w:val="1"/>
            </w:pPr>
            <w:r>
              <w:rPr>
                <w:rFonts w:cs="Segoe UI" w:ascii="Segoe UI" w:hAnsi="Segoe UI"/>
                <w:b/>
                <w:sz w:val="18"/>
                <w:rtl w:val="1"/>
              </w:rPr>
              <w:t>إدارة الصلاحيات</w:t>
            </w:r>
          </w:p>
        </w:tc>
        <w:tc>
          <w:tcPr>
            <w:tcW w:type="dxa" w:w="4896"/>
          </w:tcPr>
          <w:p>
            <w:pPr>
              <w:spacing w:after="40"/>
              <w:bidi w:val="1"/>
            </w:pPr>
            <w:r>
              <w:rPr>
                <w:rFonts w:cs="Segoe UI" w:ascii="Segoe UI" w:hAnsi="Segoe UI"/>
                <w:sz w:val="18"/>
                <w:rtl w:val="1"/>
              </w:rPr>
              <w:t>إسناد الأدوار ومجموعات المستخدمين والمستخدمين</w:t>
            </w:r>
          </w:p>
        </w:tc>
        <w:tc>
          <w:tcPr>
            <w:tcW w:type="dxa" w:w="2736"/>
          </w:tcPr>
          <w:p>
            <w:pPr>
              <w:spacing w:after="40"/>
              <w:bidi w:val="1"/>
            </w:pPr>
            <w:r>
              <w:rPr>
                <w:rFonts w:cs="Segoe UI" w:ascii="Segoe UI" w:hAnsi="Segoe UI"/>
                <w:sz w:val="18"/>
                <w:rtl w:val="1"/>
              </w:rPr>
              <w:t>من يحمل «منح استعلام مفرد»</w:t>
            </w:r>
          </w:p>
        </w:tc>
      </w:tr>
      <w:tr>
        <w:tc>
          <w:tcPr>
            <w:tcW w:type="dxa" w:w="1872"/>
            <w:shd w:val="clear" w:fill="F4F5FA"/>
          </w:tcPr>
          <w:p>
            <w:pPr>
              <w:spacing w:after="40"/>
              <w:bidi w:val="1"/>
            </w:pPr>
            <w:r>
              <w:rPr>
                <w:rFonts w:cs="Segoe UI" w:ascii="Segoe UI" w:hAnsi="Segoe UI"/>
                <w:b/>
                <w:sz w:val="18"/>
                <w:rtl w:val="1"/>
              </w:rPr>
              <w:t>تصدير</w:t>
            </w:r>
          </w:p>
        </w:tc>
        <w:tc>
          <w:tcPr>
            <w:tcW w:type="dxa" w:w="4896"/>
            <w:shd w:val="clear" w:fill="F4F5FA"/>
          </w:tcPr>
          <w:p>
            <w:pPr>
              <w:spacing w:after="40"/>
              <w:bidi w:val="1"/>
            </w:pPr>
            <w:r>
              <w:rPr>
                <w:rFonts w:cs="Segoe UI" w:ascii="Segoe UI" w:hAnsi="Segoe UI"/>
                <w:sz w:val="18"/>
                <w:rtl w:val="1"/>
              </w:rPr>
              <w:t>ينزّل هذا الاستعلام كتعريف JSON</w:t>
            </w:r>
          </w:p>
        </w:tc>
        <w:tc>
          <w:tcPr>
            <w:tcW w:type="dxa" w:w="2736"/>
            <w:shd w:val="clear" w:fill="F4F5FA"/>
          </w:tcPr>
          <w:p>
            <w:pPr>
              <w:spacing w:after="40"/>
              <w:bidi w:val="1"/>
            </w:pPr>
            <w:r>
              <w:rPr>
                <w:rFonts w:cs="Segoe UI" w:ascii="Segoe UI" w:hAnsi="Segoe UI"/>
                <w:sz w:val="18"/>
                <w:rtl w:val="1"/>
              </w:rPr>
              <w:t>Admin</w:t>
            </w:r>
          </w:p>
        </w:tc>
      </w:tr>
      <w:tr>
        <w:tc>
          <w:tcPr>
            <w:tcW w:type="dxa" w:w="1872"/>
          </w:tcPr>
          <w:p>
            <w:pPr>
              <w:spacing w:after="40"/>
              <w:bidi w:val="1"/>
            </w:pPr>
            <w:r>
              <w:rPr>
                <w:rFonts w:cs="Segoe UI" w:ascii="Segoe UI" w:hAnsi="Segoe UI"/>
                <w:b/>
                <w:sz w:val="18"/>
                <w:rtl w:val="1"/>
              </w:rPr>
              <w:t>حذف</w:t>
            </w:r>
          </w:p>
        </w:tc>
        <w:tc>
          <w:tcPr>
            <w:tcW w:type="dxa" w:w="4896"/>
          </w:tcPr>
          <w:p>
            <w:pPr>
              <w:spacing w:after="40"/>
              <w:bidi w:val="1"/>
            </w:pPr>
            <w:r>
              <w:rPr>
                <w:rFonts w:cs="Segoe UI" w:ascii="Segoe UI" w:hAnsi="Segoe UI"/>
                <w:sz w:val="18"/>
                <w:rtl w:val="1"/>
              </w:rPr>
              <w:t>يحذف الاستعلام ومعاملاته وتخصيصات الوصول الخاصة به</w:t>
            </w:r>
          </w:p>
        </w:tc>
        <w:tc>
          <w:tcPr>
            <w:tcW w:type="dxa" w:w="2736"/>
          </w:tcPr>
          <w:p>
            <w:pPr>
              <w:spacing w:after="40"/>
              <w:bidi w:val="1"/>
            </w:pPr>
            <w:r>
              <w:rPr>
                <w:rFonts w:cs="Segoe UI" w:ascii="Segoe UI" w:hAnsi="Segoe UI"/>
                <w:sz w:val="18"/>
                <w:rtl w:val="1"/>
              </w:rPr>
              <w:t>Admin</w:t>
            </w:r>
          </w:p>
        </w:tc>
      </w:tr>
    </w:tbl>
    <w:p>
      <w:pPr>
        <w:bidi w:val="1"/>
      </w:pPr>
    </w:p>
    <w:p>
      <w:pPr>
        <w:pStyle w:val="Heading2"/>
        <w:bidi w:val="1"/>
      </w:pPr>
      <w:r>
        <w:rPr>
          <w:rFonts w:cs="Segoe UI" w:ascii="Segoe UI" w:hAnsi="Segoe UI"/>
          <w:rtl w:val="1"/>
        </w:rPr>
        <w:t>٦.٢ إنشاء استعلام</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5630022"/>
            <wp:docPr id="21" name="Picture 21"/>
            <wp:cNvGraphicFramePr>
              <a:graphicFrameLocks noChangeAspect="1"/>
            </wp:cNvGraphicFramePr>
            <a:graphic>
              <a:graphicData uri="http://schemas.openxmlformats.org/drawingml/2006/picture">
                <pic:pic>
                  <pic:nvPicPr>
                    <pic:cNvPr id="0" name="13-query-create.png"/>
                    <pic:cNvPicPr/>
                  </pic:nvPicPr>
                  <pic:blipFill>
                    <a:blip r:embed="rId29"/>
                    <a:stretch>
                      <a:fillRect/>
                    </a:stretch>
                  </pic:blipFill>
                  <pic:spPr>
                    <a:xfrm>
                      <a:off x="0" y="0"/>
                      <a:ext cx="6035040" cy="5630022"/>
                    </a:xfrm>
                    <a:prstGeom prst="rect"/>
                  </pic:spPr>
                </pic:pic>
              </a:graphicData>
            </a:graphic>
          </wp:inline>
        </w:drawing>
      </w:r>
    </w:p>
    <w:p>
      <w:pPr>
        <w:spacing w:after="240"/>
        <w:jc w:val="center"/>
        <w:bidi w:val="1"/>
      </w:pPr>
      <w:r>
        <w:rPr>
          <w:rFonts w:cs="Segoe UI" w:ascii="Segoe UI" w:hAnsi="Segoe UI"/>
          <w:i/>
          <w:color w:val="5B616E"/>
          <w:sz w:val="18"/>
          <w:rtl w:val="1"/>
        </w:rPr>
        <w:t>شكل 21. نموذج إنشاء استعلام ديناميكي.</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736"/>
            <w:shd w:val="clear" w:fill="3730A3"/>
          </w:tcPr>
          <w:p>
            <w:pPr>
              <w:spacing w:after="40"/>
              <w:bidi w:val="1"/>
            </w:pPr>
            <w:r>
              <w:rPr>
                <w:rFonts w:cs="Segoe UI" w:ascii="Segoe UI" w:hAnsi="Segoe UI"/>
                <w:b/>
                <w:color w:val="FFFFFF"/>
                <w:sz w:val="18"/>
                <w:rtl w:val="1"/>
              </w:rPr>
              <w:t>الحقل</w:t>
            </w:r>
          </w:p>
        </w:tc>
        <w:tc>
          <w:tcPr>
            <w:tcW w:type="dxa" w:w="6768"/>
            <w:shd w:val="clear" w:fill="3730A3"/>
          </w:tcPr>
          <w:p>
            <w:pPr>
              <w:spacing w:after="40"/>
              <w:bidi w:val="1"/>
            </w:pPr>
            <w:r>
              <w:rPr>
                <w:rFonts w:cs="Segoe UI" w:ascii="Segoe UI" w:hAnsi="Segoe UI"/>
                <w:b/>
                <w:color w:val="FFFFFF"/>
                <w:sz w:val="18"/>
                <w:rtl w:val="1"/>
              </w:rPr>
              <w:t>المعنى</w:t>
            </w:r>
          </w:p>
        </w:tc>
      </w:tr>
      <w:tr>
        <w:tc>
          <w:tcPr>
            <w:tcW w:type="dxa" w:w="2736"/>
          </w:tcPr>
          <w:p>
            <w:pPr>
              <w:spacing w:after="40"/>
              <w:bidi w:val="1"/>
            </w:pPr>
            <w:r>
              <w:rPr>
                <w:rFonts w:cs="Segoe UI" w:ascii="Segoe UI" w:hAnsi="Segoe UI"/>
                <w:sz w:val="18"/>
                <w:rtl w:val="1"/>
              </w:rPr>
              <w:t>الاسم</w:t>
            </w:r>
          </w:p>
        </w:tc>
        <w:tc>
          <w:tcPr>
            <w:tcW w:type="dxa" w:w="6768"/>
          </w:tcPr>
          <w:p>
            <w:pPr>
              <w:spacing w:after="40"/>
              <w:bidi w:val="1"/>
            </w:pPr>
            <w:r>
              <w:rPr>
                <w:rFonts w:cs="Segoe UI" w:ascii="Segoe UI" w:hAnsi="Segoe UI"/>
                <w:sz w:val="18"/>
                <w:rtl w:val="1"/>
              </w:rPr>
              <w:t>الاسم الذي يظهر للمستخدمين. مطلوب.</w:t>
            </w:r>
          </w:p>
        </w:tc>
      </w:tr>
      <w:tr>
        <w:tc>
          <w:tcPr>
            <w:tcW w:type="dxa" w:w="2736"/>
            <w:shd w:val="clear" w:fill="F4F5FA"/>
          </w:tcPr>
          <w:p>
            <w:pPr>
              <w:spacing w:after="40"/>
              <w:bidi w:val="1"/>
            </w:pPr>
            <w:r>
              <w:rPr>
                <w:rFonts w:cs="Segoe UI" w:ascii="Segoe UI" w:hAnsi="Segoe UI"/>
                <w:sz w:val="18"/>
                <w:rtl w:val="1"/>
              </w:rPr>
              <w:t>الوصف</w:t>
            </w:r>
          </w:p>
        </w:tc>
        <w:tc>
          <w:tcPr>
            <w:tcW w:type="dxa" w:w="6768"/>
            <w:shd w:val="clear" w:fill="F4F5FA"/>
          </w:tcPr>
          <w:p>
            <w:pPr>
              <w:spacing w:after="40"/>
              <w:bidi w:val="1"/>
            </w:pPr>
            <w:r>
              <w:rPr>
                <w:rFonts w:cs="Segoe UI" w:ascii="Segoe UI" w:hAnsi="Segoe UI"/>
                <w:sz w:val="18"/>
                <w:rtl w:val="1"/>
              </w:rPr>
              <w:t>يظهر تحت الاسم في صفحة «استعلاماتي». مطلوب.</w:t>
            </w:r>
          </w:p>
        </w:tc>
      </w:tr>
      <w:tr>
        <w:tc>
          <w:tcPr>
            <w:tcW w:type="dxa" w:w="2736"/>
          </w:tcPr>
          <w:p>
            <w:pPr>
              <w:spacing w:after="40"/>
              <w:bidi w:val="1"/>
            </w:pPr>
            <w:r>
              <w:rPr>
                <w:rFonts w:cs="Segoe UI" w:ascii="Segoe UI" w:hAnsi="Segoe UI"/>
                <w:sz w:val="18"/>
                <w:rtl w:val="1"/>
              </w:rPr>
              <w:t>استعلام SQL</w:t>
            </w:r>
          </w:p>
        </w:tc>
        <w:tc>
          <w:tcPr>
            <w:tcW w:type="dxa" w:w="6768"/>
          </w:tcPr>
          <w:p>
            <w:pPr>
              <w:spacing w:after="40"/>
              <w:bidi w:val="1"/>
            </w:pPr>
            <w:r>
              <w:rPr>
                <w:rFonts w:cs="Segoe UI" w:ascii="Segoe UI" w:hAnsi="Segoe UI"/>
                <w:sz w:val="18"/>
                <w:rtl w:val="1"/>
              </w:rPr>
              <w:t>نص الجملة. تُكتب المعاملات بالصيغة ‎@name‎. وجميع أنواع الجمل مدعومة.</w:t>
            </w:r>
          </w:p>
        </w:tc>
      </w:tr>
      <w:tr>
        <w:tc>
          <w:tcPr>
            <w:tcW w:type="dxa" w:w="2736"/>
            <w:shd w:val="clear" w:fill="F4F5FA"/>
          </w:tcPr>
          <w:p>
            <w:pPr>
              <w:spacing w:after="40"/>
              <w:bidi w:val="1"/>
            </w:pPr>
            <w:r>
              <w:rPr>
                <w:rFonts w:cs="Segoe UI" w:ascii="Segoe UI" w:hAnsi="Segoe UI"/>
                <w:sz w:val="18"/>
                <w:rtl w:val="1"/>
              </w:rPr>
              <w:t>المهلة (بالثواني)</w:t>
            </w:r>
          </w:p>
        </w:tc>
        <w:tc>
          <w:tcPr>
            <w:tcW w:type="dxa" w:w="6768"/>
            <w:shd w:val="clear" w:fill="F4F5FA"/>
          </w:tcPr>
          <w:p>
            <w:pPr>
              <w:spacing w:after="40"/>
              <w:bidi w:val="1"/>
            </w:pPr>
            <w:r>
              <w:rPr>
                <w:rFonts w:cs="Segoe UI" w:ascii="Segoe UI" w:hAnsi="Segoe UI"/>
                <w:sz w:val="18"/>
                <w:rtl w:val="1"/>
              </w:rPr>
              <w:t>المدة المسموح بها للتنفيذ. والقيمة ٠ تعني بلا حد.</w:t>
            </w:r>
          </w:p>
        </w:tc>
      </w:tr>
      <w:tr>
        <w:tc>
          <w:tcPr>
            <w:tcW w:type="dxa" w:w="2736"/>
          </w:tcPr>
          <w:p>
            <w:pPr>
              <w:spacing w:after="40"/>
              <w:bidi w:val="1"/>
            </w:pPr>
            <w:r>
              <w:rPr>
                <w:rFonts w:cs="Segoe UI" w:ascii="Segoe UI" w:hAnsi="Segoe UI"/>
                <w:sz w:val="18"/>
                <w:rtl w:val="1"/>
              </w:rPr>
              <w:t>استعلام طويل التنفيذ</w:t>
            </w:r>
          </w:p>
        </w:tc>
        <w:tc>
          <w:tcPr>
            <w:tcW w:type="dxa" w:w="6768"/>
          </w:tcPr>
          <w:p>
            <w:pPr>
              <w:spacing w:after="40"/>
              <w:bidi w:val="1"/>
            </w:pPr>
            <w:r>
              <w:rPr>
                <w:rFonts w:cs="Segoe UI" w:ascii="Segoe UI" w:hAnsi="Segoe UI"/>
                <w:sz w:val="18"/>
                <w:rtl w:val="1"/>
              </w:rPr>
              <w:t>ينفّذ الاستعلام كمهمة خلفية مع مؤقّت وزر إلغاء. يُستخدم للاستعلامات البطيئة، ويُترك معطَّلًا فيما عداها.</w:t>
            </w:r>
          </w:p>
        </w:tc>
      </w:tr>
      <w:tr>
        <w:tc>
          <w:tcPr>
            <w:tcW w:type="dxa" w:w="2736"/>
            <w:shd w:val="clear" w:fill="F4F5FA"/>
          </w:tcPr>
          <w:p>
            <w:pPr>
              <w:spacing w:after="40"/>
              <w:bidi w:val="1"/>
            </w:pPr>
            <w:r>
              <w:rPr>
                <w:rFonts w:cs="Segoe UI" w:ascii="Segoe UI" w:hAnsi="Segoe UI"/>
                <w:sz w:val="18"/>
                <w:rtl w:val="1"/>
              </w:rPr>
              <w:t>السماح بالتنفيذ دون تأكيد</w:t>
            </w:r>
          </w:p>
        </w:tc>
        <w:tc>
          <w:tcPr>
            <w:tcW w:type="dxa" w:w="6768"/>
            <w:shd w:val="clear" w:fill="F4F5FA"/>
          </w:tcPr>
          <w:p>
            <w:pPr>
              <w:spacing w:after="40"/>
              <w:bidi w:val="1"/>
            </w:pPr>
            <w:r>
              <w:rPr>
                <w:rFonts w:cs="Segoe UI" w:ascii="Segoe UI" w:hAnsi="Segoe UI"/>
                <w:sz w:val="18"/>
                <w:rtl w:val="1"/>
              </w:rPr>
              <w:t>لاستعلامات التعديل فقط. يتيح للمستخدمين مربع «التنفيذ مباشرة دون معاينة». وهو مفعَّل افتراضيًا.</w:t>
            </w:r>
          </w:p>
        </w:tc>
      </w:tr>
      <w:tr>
        <w:tc>
          <w:tcPr>
            <w:tcW w:type="dxa" w:w="2736"/>
          </w:tcPr>
          <w:p>
            <w:pPr>
              <w:spacing w:after="40"/>
              <w:bidi w:val="1"/>
            </w:pPr>
            <w:r>
              <w:rPr>
                <w:rFonts w:cs="Segoe UI" w:ascii="Segoe UI" w:hAnsi="Segoe UI"/>
                <w:sz w:val="18"/>
                <w:rtl w:val="1"/>
              </w:rPr>
              <w:t>حفظ القيم قبل التغيير</w:t>
            </w:r>
          </w:p>
        </w:tc>
        <w:tc>
          <w:tcPr>
            <w:tcW w:type="dxa" w:w="6768"/>
          </w:tcPr>
          <w:p>
            <w:pPr>
              <w:spacing w:after="40"/>
              <w:bidi w:val="1"/>
            </w:pPr>
            <w:r>
              <w:rPr>
                <w:rFonts w:cs="Segoe UI" w:ascii="Segoe UI" w:hAnsi="Segoe UI"/>
                <w:sz w:val="18"/>
                <w:rtl w:val="1"/>
              </w:rPr>
              <w:t>لجملتَي UPDATE وDELETE فقط. يخزّن كل صف متأثر بحالته السابقة مع سجل التنفيذ. وهو مفعَّل افتراضيًا، ويُعطَّل للجمل التي تمسّ أعدادًا كبيرة من الصفوف.</w:t>
            </w:r>
          </w:p>
        </w:tc>
      </w:tr>
      <w:tr>
        <w:tc>
          <w:tcPr>
            <w:tcW w:type="dxa" w:w="2736"/>
            <w:shd w:val="clear" w:fill="F4F5FA"/>
          </w:tcPr>
          <w:p>
            <w:pPr>
              <w:spacing w:after="40"/>
              <w:bidi w:val="1"/>
            </w:pPr>
            <w:r>
              <w:rPr>
                <w:rFonts w:cs="Segoe UI" w:ascii="Segoe UI" w:hAnsi="Segoe UI"/>
                <w:sz w:val="18"/>
                <w:rtl w:val="1"/>
              </w:rPr>
              <w:t>مستخدم قاعدة البيانات</w:t>
            </w:r>
          </w:p>
        </w:tc>
        <w:tc>
          <w:tcPr>
            <w:tcW w:type="dxa" w:w="6768"/>
            <w:shd w:val="clear" w:fill="F4F5FA"/>
          </w:tcPr>
          <w:p>
            <w:pPr>
              <w:spacing w:after="40"/>
              <w:bidi w:val="1"/>
            </w:pPr>
            <w:r>
              <w:rPr>
                <w:rFonts w:cs="Segoe UI" w:ascii="Segoe UI" w:hAnsi="Segoe UI"/>
                <w:sz w:val="18"/>
                <w:rtl w:val="1"/>
              </w:rPr>
              <w:t>الاتصال الذي يُنفَّذ الاستعلام من خلاله. ويستخدم الخيار الافتراضي اتصال النظام.</w:t>
            </w:r>
          </w:p>
        </w:tc>
      </w:tr>
      <w:tr>
        <w:tc>
          <w:tcPr>
            <w:tcW w:type="dxa" w:w="2736"/>
          </w:tcPr>
          <w:p>
            <w:pPr>
              <w:spacing w:after="40"/>
              <w:bidi w:val="1"/>
            </w:pPr>
            <w:r>
              <w:rPr>
                <w:rFonts w:cs="Segoe UI" w:ascii="Segoe UI" w:hAnsi="Segoe UI"/>
                <w:sz w:val="18"/>
                <w:rtl w:val="1"/>
              </w:rPr>
              <w:t>المجموعة</w:t>
            </w:r>
          </w:p>
        </w:tc>
        <w:tc>
          <w:tcPr>
            <w:tcW w:type="dxa" w:w="6768"/>
          </w:tcPr>
          <w:p>
            <w:pPr>
              <w:spacing w:after="40"/>
              <w:bidi w:val="1"/>
            </w:pPr>
            <w:r>
              <w:rPr>
                <w:rFonts w:cs="Segoe UI" w:ascii="Segoe UI" w:hAnsi="Segoe UI"/>
                <w:sz w:val="18"/>
                <w:rtl w:val="1"/>
              </w:rPr>
              <w:t>المجلد الذي يظهر الاستعلام تحته في «استعلاماتي».</w:t>
            </w:r>
          </w:p>
        </w:tc>
      </w:tr>
      <w:tr>
        <w:tc>
          <w:tcPr>
            <w:tcW w:type="dxa" w:w="2736"/>
            <w:shd w:val="clear" w:fill="F4F5FA"/>
          </w:tcPr>
          <w:p>
            <w:pPr>
              <w:spacing w:after="40"/>
              <w:bidi w:val="1"/>
            </w:pPr>
            <w:r>
              <w:rPr>
                <w:rFonts w:cs="Segoe UI" w:ascii="Segoe UI" w:hAnsi="Segoe UI"/>
                <w:sz w:val="18"/>
                <w:rtl w:val="1"/>
              </w:rPr>
              <w:t>نشط</w:t>
            </w:r>
          </w:p>
        </w:tc>
        <w:tc>
          <w:tcPr>
            <w:tcW w:type="dxa" w:w="6768"/>
            <w:shd w:val="clear" w:fill="F4F5FA"/>
          </w:tcPr>
          <w:p>
            <w:pPr>
              <w:spacing w:after="40"/>
              <w:bidi w:val="1"/>
            </w:pPr>
            <w:r>
              <w:rPr>
                <w:rFonts w:cs="Segoe UI" w:ascii="Segoe UI" w:hAnsi="Segoe UI"/>
                <w:sz w:val="18"/>
                <w:rtl w:val="1"/>
              </w:rPr>
              <w:t>عند التعديل فقط. ولا يستطيع أحد تنفيذ استعلام معطَّل.</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يُستنتج نوع الجملة من نص SQL عند الحفظ، ولا يُؤخذ من اختيارك — فلا يمكن أن يتعارض عمود «النوع» ولا معاينة استعلام التعديل مع النص الذي يصفانه.</w:t>
            </w:r>
          </w:p>
        </w:tc>
      </w:tr>
    </w:tbl>
    <w:p>
      <w:pPr>
        <w:bidi w:val="1"/>
      </w:pPr>
    </w:p>
    <w:p>
      <w:pPr>
        <w:pStyle w:val="Heading2"/>
        <w:bidi w:val="1"/>
      </w:pPr>
      <w:r>
        <w:rPr>
          <w:rFonts w:cs="Segoe UI" w:ascii="Segoe UI" w:hAnsi="Segoe UI"/>
          <w:rtl w:val="1"/>
        </w:rPr>
        <w:t>٦.٣ تعريف المعاملات</w:t>
      </w:r>
    </w:p>
    <w:p>
      <w:pPr>
        <w:bidi w:val="1"/>
      </w:pPr>
      <w:r>
        <w:rPr>
          <w:rFonts w:cs="Segoe UI" w:ascii="Segoe UI" w:hAnsi="Segoe UI"/>
          <w:b w:val="0"/>
          <w:i w:val="0"/>
          <w:rtl w:val="1"/>
        </w:rPr>
        <w:t>يضيف زر «إضافة معامل» بطاقة معامل. ويحتاج كل معامل إلى اسم — وهو ‎@name‎ المستخدم في نص SQL — واسم عرض، وهو التسمية التي يراها المستخدم.</w:t>
      </w:r>
    </w:p>
    <w:p>
      <w:pPr>
        <w:spacing w:after="60"/>
        <w:jc w:val="center"/>
        <w:bidi w:val="1"/>
      </w:pPr>
      <w:r>
        <w:rPr>
          <w:rFonts w:cs="Segoe UI" w:ascii="Segoe UI" w:hAnsi="Segoe UI"/>
          <w:rtl w:val="1"/>
        </w:rPr>
        <w:drawing>
          <wp:inline xmlns:a="http://schemas.openxmlformats.org/drawingml/2006/main" xmlns:pic="http://schemas.openxmlformats.org/drawingml/2006/picture">
            <wp:extent cx="4466221" cy="6949440"/>
            <wp:docPr id="22" name="Picture 22"/>
            <wp:cNvGraphicFramePr>
              <a:graphicFrameLocks noChangeAspect="1"/>
            </wp:cNvGraphicFramePr>
            <a:graphic>
              <a:graphicData uri="http://schemas.openxmlformats.org/drawingml/2006/picture">
                <pic:pic>
                  <pic:nvPicPr>
                    <pic:cNvPr id="0" name="14-query-edit-parameters.png"/>
                    <pic:cNvPicPr/>
                  </pic:nvPicPr>
                  <pic:blipFill>
                    <a:blip r:embed="rId30"/>
                    <a:stretch>
                      <a:fillRect/>
                    </a:stretch>
                  </pic:blipFill>
                  <pic:spPr>
                    <a:xfrm>
                      <a:off x="0" y="0"/>
                      <a:ext cx="4466221" cy="6949440"/>
                    </a:xfrm>
                    <a:prstGeom prst="rect"/>
                  </pic:spPr>
                </pic:pic>
              </a:graphicData>
            </a:graphic>
          </wp:inline>
        </w:drawing>
      </w:r>
    </w:p>
    <w:p>
      <w:pPr>
        <w:spacing w:after="240"/>
        <w:jc w:val="center"/>
        <w:bidi w:val="1"/>
      </w:pPr>
      <w:r>
        <w:rPr>
          <w:rFonts w:cs="Segoe UI" w:ascii="Segoe UI" w:hAnsi="Segoe UI"/>
          <w:i/>
          <w:color w:val="5B616E"/>
          <w:sz w:val="18"/>
          <w:rtl w:val="1"/>
        </w:rPr>
        <w:t>شكل 22. محرر المعاملات، ويظهر فيه معامل قائمة منسدلة تأتي خياراته من استعلام آخر.</w:t>
      </w:r>
    </w:p>
    <w:p>
      <w:pPr>
        <w:pStyle w:val="ListBullet"/>
        <w:bidi w:val="1"/>
      </w:pPr>
      <w:r>
        <w:rPr>
          <w:rFonts w:cs="Segoe UI" w:ascii="Segoe UI" w:hAnsi="Segoe UI"/>
          <w:b/>
          <w:rtl w:val="1"/>
        </w:rPr>
        <w:t xml:space="preserve">النوع — </w:t>
      </w:r>
      <w:r>
        <w:rPr>
          <w:rFonts w:cs="Segoe UI" w:ascii="Segoe UI" w:hAnsi="Segoe UI"/>
          <w:rtl w:val="1"/>
        </w:rPr>
        <w:t>نص أو رقم أو تاريخ أو قيمة منطقية أو قائمة منسدلة.</w:t>
      </w:r>
    </w:p>
    <w:p>
      <w:pPr>
        <w:pStyle w:val="ListBullet"/>
        <w:bidi w:val="1"/>
      </w:pPr>
      <w:r>
        <w:rPr>
          <w:rFonts w:cs="Segoe UI" w:ascii="Segoe UI" w:hAnsi="Segoe UI"/>
          <w:b/>
          <w:rtl w:val="1"/>
        </w:rPr>
        <w:t xml:space="preserve">مطلوب — </w:t>
      </w:r>
      <w:r>
        <w:rPr>
          <w:rFonts w:cs="Segoe UI" w:ascii="Segoe UI" w:hAnsi="Segoe UI"/>
          <w:rtl w:val="1"/>
        </w:rPr>
        <w:t>لا يستطيع المستخدم تنفيذ الاستعلام حتى يعبّئه.</w:t>
      </w:r>
    </w:p>
    <w:p>
      <w:pPr>
        <w:pStyle w:val="ListBullet"/>
        <w:bidi w:val="1"/>
      </w:pPr>
      <w:r>
        <w:rPr>
          <w:rFonts w:cs="Segoe UI" w:ascii="Segoe UI" w:hAnsi="Segoe UI"/>
          <w:b/>
          <w:rtl w:val="1"/>
        </w:rPr>
        <w:t xml:space="preserve">القيمة الافتراضية — </w:t>
      </w:r>
      <w:r>
        <w:rPr>
          <w:rFonts w:cs="Segoe UI" w:ascii="Segoe UI" w:hAnsi="Segoe UI"/>
          <w:rtl w:val="1"/>
        </w:rPr>
        <w:t>تُعبَّأ مسبقًا للمستخدم ويظل بإمكانه تغييرها.</w:t>
      </w:r>
    </w:p>
    <w:p>
      <w:pPr>
        <w:pStyle w:val="ListBullet"/>
        <w:bidi w:val="1"/>
      </w:pPr>
      <w:r>
        <w:rPr>
          <w:rFonts w:cs="Segoe UI" w:ascii="Segoe UI" w:hAnsi="Segoe UI"/>
          <w:b/>
          <w:rtl w:val="1"/>
        </w:rPr>
        <w:t xml:space="preserve">السماح بقيم متعددة — </w:t>
      </w:r>
      <w:r>
        <w:rPr>
          <w:rFonts w:cs="Segoe UI" w:ascii="Segoe UI" w:hAnsi="Segoe UI"/>
          <w:rtl w:val="1"/>
        </w:rPr>
        <w:t>للنص والقائمة المنسدلة فقط. يزوّد المستخدم عدة قيم فيطابق الاستعلام أيًّا منها، ويُكتب نص SQL بالصيغة ‎WHERE col IN (@name)‎.</w:t>
      </w:r>
    </w:p>
    <w:p>
      <w:pPr>
        <w:pStyle w:val="Heading3"/>
        <w:bidi w:val="1"/>
      </w:pPr>
      <w:r>
        <w:rPr>
          <w:rFonts w:cs="Segoe UI" w:ascii="Segoe UI" w:hAnsi="Segoe UI"/>
          <w:rtl w:val="1"/>
        </w:rPr>
        <w:t>معاملات القوائم المنسدلة</w:t>
      </w:r>
    </w:p>
    <w:p>
      <w:pPr>
        <w:bidi w:val="1"/>
      </w:pPr>
      <w:r>
        <w:rPr>
          <w:rFonts w:cs="Segoe UI" w:ascii="Segoe UI" w:hAnsi="Segoe UI"/>
          <w:b w:val="0"/>
          <w:i w:val="0"/>
          <w:rtl w:val="1"/>
        </w:rPr>
        <w:t>يستمد معامل القائمة المنسدلة خياراته من أحد مصدرين:</w:t>
      </w:r>
    </w:p>
    <w:p>
      <w:pPr>
        <w:pStyle w:val="ListBullet"/>
        <w:bidi w:val="1"/>
      </w:pPr>
      <w:r>
        <w:rPr>
          <w:rFonts w:cs="Segoe UI" w:ascii="Segoe UI" w:hAnsi="Segoe UI"/>
          <w:b/>
          <w:rtl w:val="1"/>
        </w:rPr>
        <w:t xml:space="preserve">قائمة ثابتة — </w:t>
      </w:r>
      <w:r>
        <w:rPr>
          <w:rFonts w:cs="Segoe UI" w:ascii="Segoe UI" w:hAnsi="Segoe UI"/>
          <w:rtl w:val="1"/>
        </w:rPr>
        <w:t>أزواج تسمية/قيمة تكتبها بنفسك. فالقيمة هي ما يصل إلى نص SQL، والتسمية هي ما يقرأه المستخدم.</w:t>
      </w:r>
    </w:p>
    <w:p>
      <w:pPr>
        <w:pStyle w:val="ListBullet"/>
        <w:bidi w:val="1"/>
      </w:pPr>
      <w:r>
        <w:rPr>
          <w:rFonts w:cs="Segoe UI" w:ascii="Segoe UI" w:hAnsi="Segoe UI"/>
          <w:b/>
          <w:rtl w:val="1"/>
        </w:rPr>
        <w:t xml:space="preserve">من استعلام قاعدة بيانات — </w:t>
      </w:r>
      <w:r>
        <w:rPr>
          <w:rFonts w:cs="Segoe UI" w:ascii="Segoe UI" w:hAnsi="Segoe UI"/>
          <w:rtl w:val="1"/>
        </w:rPr>
        <w:t>اختر استعلامًا محفوظًا آخر وحدّد العمود الذي يعطي القيمة والعمود الذي يعطي التسمية. وتُجلب القائمة محدَّثة في كل مرة يُفتح فيها النموذج.</w:t>
      </w:r>
    </w:p>
    <w:p>
      <w:pPr>
        <w:pStyle w:val="Heading2"/>
        <w:bidi w:val="1"/>
      </w:pPr>
      <w:r>
        <w:rPr>
          <w:rFonts w:cs="Segoe UI" w:ascii="Segoe UI" w:hAnsi="Segoe UI"/>
          <w:rtl w:val="1"/>
        </w:rPr>
        <w:t>٦.٤ قوالب تصدير Word</w:t>
      </w:r>
    </w:p>
    <w:p>
      <w:pPr>
        <w:bidi w:val="1"/>
      </w:pPr>
      <w:r>
        <w:rPr>
          <w:rFonts w:cs="Segoe UI" w:ascii="Segoe UI" w:hAnsi="Segoe UI"/>
          <w:b w:val="0"/>
          <w:i w:val="0"/>
          <w:rtl w:val="1"/>
        </w:rPr>
        <w:t>عندما يصدّر المستخدم النتائج إلى Word يأتي التنسيق من قالب. وقد يحمل الاستعلام قالبه الخاص، وإلا استُخدم القالب الافتراضي للنظام.</w:t>
      </w:r>
    </w:p>
    <w:p>
      <w:pPr>
        <w:pStyle w:val="ListBullet"/>
        <w:bidi w:val="1"/>
      </w:pPr>
      <w:r>
        <w:rPr>
          <w:rFonts w:cs="Segoe UI" w:ascii="Segoe UI" w:hAnsi="Segoe UI"/>
          <w:b/>
          <w:rtl w:val="1"/>
        </w:rPr>
        <w:t xml:space="preserve">لكل استعلام — </w:t>
      </w:r>
      <w:r>
        <w:rPr>
          <w:rFonts w:cs="Segoe UI" w:ascii="Segoe UI" w:hAnsi="Segoe UI"/>
          <w:rtl w:val="1"/>
        </w:rPr>
        <w:t>ارفع ملف ‎.docx‎ من نموذج تعديل الاستعلام. ويظهر زرّا التنزيل والإزالة بمجرد إرفاق قالب.</w:t>
      </w:r>
    </w:p>
    <w:p>
      <w:pPr>
        <w:pStyle w:val="ListBullet"/>
        <w:bidi w:val="1"/>
      </w:pPr>
      <w:r>
        <w:rPr>
          <w:rFonts w:cs="Segoe UI" w:ascii="Segoe UI" w:hAnsi="Segoe UI"/>
          <w:b/>
          <w:rtl w:val="1"/>
        </w:rPr>
        <w:t xml:space="preserve">الافتراضي للنظام — </w:t>
      </w:r>
      <w:r>
        <w:rPr>
          <w:rFonts w:cs="Segoe UI" w:ascii="Segoe UI" w:hAnsi="Segoe UI"/>
          <w:rtl w:val="1"/>
        </w:rPr>
        <w:t>قائمة «قالب Word الافتراضي» في صفحة الاستعلامات.</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3" name="Picture 23"/>
            <wp:cNvGraphicFramePr>
              <a:graphicFrameLocks noChangeAspect="1"/>
            </wp:cNvGraphicFramePr>
            <a:graphic>
              <a:graphicData uri="http://schemas.openxmlformats.org/drawingml/2006/picture">
                <pic:pic>
                  <pic:nvPicPr>
                    <pic:cNvPr id="0" name="12-default-template-menu.png"/>
                    <pic:cNvPicPr/>
                  </pic:nvPicPr>
                  <pic:blipFill>
                    <a:blip r:embed="rId31"/>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23. قائمة «قالب Word الافتراضي». ويبيّن السطر العلوي ما إذا كان المستخدَم حاليًا هو التنسيق المدمج أم قالب مرفوع.</w:t>
      </w:r>
    </w:p>
    <w:p>
      <w:pPr>
        <w:bidi w:val="1"/>
      </w:pPr>
      <w:r>
        <w:rPr>
          <w:rFonts w:cs="Segoe UI" w:ascii="Segoe UI" w:hAnsi="Segoe UI"/>
          <w:b w:val="0"/>
          <w:i w:val="0"/>
          <w:rtl w:val="1"/>
        </w:rPr>
        <w:t>تُستبدل هذه العلامات داخل القالب عند إنشاء الملف:</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448"/>
            <w:shd w:val="clear" w:fill="3730A3"/>
          </w:tcPr>
          <w:p>
            <w:pPr>
              <w:spacing w:after="40"/>
              <w:bidi w:val="1"/>
            </w:pPr>
            <w:r>
              <w:rPr>
                <w:rFonts w:cs="Segoe UI" w:ascii="Segoe UI" w:hAnsi="Segoe UI"/>
                <w:b/>
                <w:color w:val="FFFFFF"/>
                <w:sz w:val="18"/>
                <w:rtl w:val="1"/>
              </w:rPr>
              <w:t>العلامة</w:t>
            </w:r>
          </w:p>
        </w:tc>
        <w:tc>
          <w:tcPr>
            <w:tcW w:type="dxa" w:w="7056"/>
            <w:shd w:val="clear" w:fill="3730A3"/>
          </w:tcPr>
          <w:p>
            <w:pPr>
              <w:spacing w:after="40"/>
              <w:bidi w:val="1"/>
            </w:pPr>
            <w:r>
              <w:rPr>
                <w:rFonts w:cs="Segoe UI" w:ascii="Segoe UI" w:hAnsi="Segoe UI"/>
                <w:b/>
                <w:color w:val="FFFFFF"/>
                <w:sz w:val="18"/>
                <w:rtl w:val="1"/>
              </w:rPr>
              <w:t>تُستبدل بـ</w:t>
            </w:r>
          </w:p>
        </w:tc>
      </w:tr>
      <w:tr>
        <w:tc>
          <w:tcPr>
            <w:tcW w:type="dxa" w:w="2448"/>
          </w:tcPr>
          <w:p>
            <w:pPr>
              <w:spacing w:after="40"/>
              <w:bidi w:val="1"/>
            </w:pPr>
            <w:r>
              <w:rPr>
                <w:rFonts w:cs="Segoe UI" w:ascii="Segoe UI" w:hAnsi="Segoe UI"/>
                <w:sz w:val="18"/>
                <w:rtl w:val="1"/>
              </w:rPr>
              <w:t>{{RESULTS}}</w:t>
            </w:r>
          </w:p>
        </w:tc>
        <w:tc>
          <w:tcPr>
            <w:tcW w:type="dxa" w:w="7056"/>
          </w:tcPr>
          <w:p>
            <w:pPr>
              <w:spacing w:after="40"/>
              <w:bidi w:val="1"/>
            </w:pPr>
            <w:r>
              <w:rPr>
                <w:rFonts w:cs="Segoe UI" w:ascii="Segoe UI" w:hAnsi="Segoe UI"/>
                <w:sz w:val="18"/>
                <w:rtl w:val="1"/>
              </w:rPr>
              <w:t>جدول النتائج. ضعها داخل جدول للتحكم في التنسيق: الصف الذي فوقها ينسّق الترويسة، وصفها هي ينسّق صفوف البيانات، والصف الذي تحتها ينسّق الصفوف المتناوبة.</w:t>
            </w:r>
          </w:p>
        </w:tc>
      </w:tr>
      <w:tr>
        <w:tc>
          <w:tcPr>
            <w:tcW w:type="dxa" w:w="2448"/>
            <w:shd w:val="clear" w:fill="F4F5FA"/>
          </w:tcPr>
          <w:p>
            <w:pPr>
              <w:spacing w:after="40"/>
              <w:bidi w:val="1"/>
            </w:pPr>
            <w:r>
              <w:rPr>
                <w:rFonts w:cs="Segoe UI" w:ascii="Segoe UI" w:hAnsi="Segoe UI"/>
                <w:sz w:val="18"/>
                <w:rtl w:val="1"/>
              </w:rPr>
              <w:t>{{QUERY_NAME}}</w:t>
            </w:r>
          </w:p>
        </w:tc>
        <w:tc>
          <w:tcPr>
            <w:tcW w:type="dxa" w:w="7056"/>
            <w:shd w:val="clear" w:fill="F4F5FA"/>
          </w:tcPr>
          <w:p>
            <w:pPr>
              <w:spacing w:after="40"/>
              <w:bidi w:val="1"/>
            </w:pPr>
            <w:r>
              <w:rPr>
                <w:rFonts w:cs="Segoe UI" w:ascii="Segoe UI" w:hAnsi="Segoe UI"/>
                <w:sz w:val="18"/>
                <w:rtl w:val="1"/>
              </w:rPr>
              <w:t>اسم الاستعلام.</w:t>
            </w:r>
          </w:p>
        </w:tc>
      </w:tr>
      <w:tr>
        <w:tc>
          <w:tcPr>
            <w:tcW w:type="dxa" w:w="2448"/>
          </w:tcPr>
          <w:p>
            <w:pPr>
              <w:spacing w:after="40"/>
              <w:bidi w:val="1"/>
            </w:pPr>
            <w:r>
              <w:rPr>
                <w:rFonts w:cs="Segoe UI" w:ascii="Segoe UI" w:hAnsi="Segoe UI"/>
                <w:sz w:val="18"/>
                <w:rtl w:val="1"/>
              </w:rPr>
              <w:t>{{GENERATED_AT}}</w:t>
            </w:r>
          </w:p>
        </w:tc>
        <w:tc>
          <w:tcPr>
            <w:tcW w:type="dxa" w:w="7056"/>
          </w:tcPr>
          <w:p>
            <w:pPr>
              <w:spacing w:after="40"/>
              <w:bidi w:val="1"/>
            </w:pPr>
            <w:r>
              <w:rPr>
                <w:rFonts w:cs="Segoe UI" w:ascii="Segoe UI" w:hAnsi="Segoe UI"/>
                <w:sz w:val="18"/>
                <w:rtl w:val="1"/>
              </w:rPr>
              <w:t>وقت إنشاء الملف.</w:t>
            </w:r>
          </w:p>
        </w:tc>
      </w:tr>
      <w:tr>
        <w:tc>
          <w:tcPr>
            <w:tcW w:type="dxa" w:w="2448"/>
            <w:shd w:val="clear" w:fill="F4F5FA"/>
          </w:tcPr>
          <w:p>
            <w:pPr>
              <w:spacing w:after="40"/>
              <w:bidi w:val="1"/>
            </w:pPr>
            <w:r>
              <w:rPr>
                <w:rFonts w:cs="Segoe UI" w:ascii="Segoe UI" w:hAnsi="Segoe UI"/>
                <w:sz w:val="18"/>
                <w:rtl w:val="1"/>
              </w:rPr>
              <w:t>{{ROW_COUNT}}</w:t>
            </w:r>
          </w:p>
        </w:tc>
        <w:tc>
          <w:tcPr>
            <w:tcW w:type="dxa" w:w="7056"/>
            <w:shd w:val="clear" w:fill="F4F5FA"/>
          </w:tcPr>
          <w:p>
            <w:pPr>
              <w:spacing w:after="40"/>
              <w:bidi w:val="1"/>
            </w:pPr>
            <w:r>
              <w:rPr>
                <w:rFonts w:cs="Segoe UI" w:ascii="Segoe UI" w:hAnsi="Segoe UI"/>
                <w:sz w:val="18"/>
                <w:rtl w:val="1"/>
              </w:rPr>
              <w:t>عدد الصفوف.</w:t>
            </w:r>
          </w:p>
        </w:tc>
      </w:tr>
      <w:tr>
        <w:tc>
          <w:tcPr>
            <w:tcW w:type="dxa" w:w="2448"/>
          </w:tcPr>
          <w:p>
            <w:pPr>
              <w:spacing w:after="40"/>
              <w:bidi w:val="1"/>
            </w:pPr>
            <w:r>
              <w:rPr>
                <w:rFonts w:cs="Segoe UI" w:ascii="Segoe UI" w:hAnsi="Segoe UI"/>
                <w:sz w:val="18"/>
                <w:rtl w:val="1"/>
              </w:rPr>
              <w:t>{{@paramName}}</w:t>
            </w:r>
          </w:p>
        </w:tc>
        <w:tc>
          <w:tcPr>
            <w:tcW w:type="dxa" w:w="7056"/>
          </w:tcPr>
          <w:p>
            <w:pPr>
              <w:spacing w:after="40"/>
              <w:bidi w:val="1"/>
            </w:pPr>
            <w:r>
              <w:rPr>
                <w:rFonts w:cs="Segoe UI" w:ascii="Segoe UI" w:hAnsi="Segoe UI"/>
                <w:sz w:val="18"/>
                <w:rtl w:val="1"/>
              </w:rPr>
              <w:t>القيمة التي أدخلها المستخدم لذلك المعامل.</w:t>
            </w:r>
          </w:p>
        </w:tc>
      </w:tr>
      <w:tr>
        <w:tc>
          <w:tcPr>
            <w:tcW w:type="dxa" w:w="2448"/>
            <w:shd w:val="clear" w:fill="F4F5FA"/>
          </w:tcPr>
          <w:p>
            <w:pPr>
              <w:spacing w:after="40"/>
              <w:bidi w:val="1"/>
            </w:pPr>
            <w:r>
              <w:rPr>
                <w:rFonts w:cs="Segoe UI" w:ascii="Segoe UI" w:hAnsi="Segoe UI"/>
                <w:sz w:val="18"/>
                <w:rtl w:val="1"/>
              </w:rPr>
              <w:t>{{PARAMS}}</w:t>
            </w:r>
          </w:p>
        </w:tc>
        <w:tc>
          <w:tcPr>
            <w:tcW w:type="dxa" w:w="7056"/>
            <w:shd w:val="clear" w:fill="F4F5FA"/>
          </w:tcPr>
          <w:p>
            <w:pPr>
              <w:spacing w:after="40"/>
              <w:bidi w:val="1"/>
            </w:pPr>
            <w:r>
              <w:rPr>
                <w:rFonts w:cs="Segoe UI" w:ascii="Segoe UI" w:hAnsi="Segoe UI"/>
                <w:sz w:val="18"/>
                <w:rtl w:val="1"/>
              </w:rPr>
              <w:t>كل معامل بصيغة «اسم العرض: القيمة»، واحد في كل سطر.</w:t>
            </w:r>
          </w:p>
        </w:tc>
      </w:tr>
    </w:tbl>
    <w:p>
      <w:pPr>
        <w:bidi w:val="1"/>
      </w:pPr>
    </w:p>
    <w:p>
      <w:pPr>
        <w:bidi w:val="1"/>
      </w:pPr>
      <w:r>
        <w:rPr>
          <w:rFonts w:cs="Segoe UI" w:ascii="Segoe UI" w:hAnsi="Segoe UI"/>
          <w:b w:val="0"/>
          <w:i w:val="0"/>
          <w:rtl w:val="1"/>
        </w:rPr>
        <w:t>وتُستبدل العلامات في الرؤوس والتذييلات أيضًا.</w:t>
      </w:r>
    </w:p>
    <w:p>
      <w:pPr>
        <w:pStyle w:val="Heading2"/>
        <w:bidi w:val="1"/>
      </w:pPr>
      <w:r>
        <w:rPr>
          <w:rFonts w:cs="Segoe UI" w:ascii="Segoe UI" w:hAnsi="Segoe UI"/>
          <w:rtl w:val="1"/>
        </w:rPr>
        <w:t>٦.٥ النسخ الاحتياطي للاستعلامات واستعادتها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4" name="Picture 24"/>
            <wp:cNvGraphicFramePr>
              <a:graphicFrameLocks noChangeAspect="1"/>
            </wp:cNvGraphicFramePr>
            <a:graphic>
              <a:graphicData uri="http://schemas.openxmlformats.org/drawingml/2006/picture">
                <pic:pic>
                  <pic:nvPicPr>
                    <pic:cNvPr id="0" name="11-backup-menu.png"/>
                    <pic:cNvPicPr/>
                  </pic:nvPicPr>
                  <pic:blipFill>
                    <a:blip r:embed="rId32"/>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24. قائمة «نسخة احتياطية» في صفحة الاستعلامات.</w:t>
      </w:r>
    </w:p>
    <w:p>
      <w:pPr>
        <w:pStyle w:val="ListBullet"/>
        <w:bidi w:val="1"/>
      </w:pPr>
      <w:r>
        <w:rPr>
          <w:rFonts w:cs="Segoe UI" w:ascii="Segoe UI" w:hAnsi="Segoe UI"/>
          <w:b/>
          <w:rtl w:val="1"/>
        </w:rPr>
        <w:t xml:space="preserve">تصدير جميع الاستعلامات — </w:t>
      </w:r>
      <w:r>
        <w:rPr>
          <w:rFonts w:cs="Segoe UI" w:ascii="Segoe UI" w:hAnsi="Segoe UI"/>
          <w:rtl w:val="1"/>
        </w:rPr>
        <w:t>ينزّل كل الاستعلامات في ملف JSON واحد.</w:t>
      </w:r>
    </w:p>
    <w:p>
      <w:pPr>
        <w:pStyle w:val="ListBullet"/>
        <w:bidi w:val="1"/>
      </w:pPr>
      <w:r>
        <w:rPr>
          <w:rFonts w:cs="Segoe UI" w:ascii="Segoe UI" w:hAnsi="Segoe UI"/>
          <w:b/>
          <w:rtl w:val="1"/>
        </w:rPr>
        <w:t xml:space="preserve">تصدير (إجراء الصف) — </w:t>
      </w:r>
      <w:r>
        <w:rPr>
          <w:rFonts w:cs="Segoe UI" w:ascii="Segoe UI" w:hAnsi="Segoe UI"/>
          <w:rtl w:val="1"/>
        </w:rPr>
        <w:t>ينزّل استعلامًا واحدًا بصيغة JSON.</w:t>
      </w:r>
    </w:p>
    <w:p>
      <w:pPr>
        <w:pStyle w:val="ListBullet"/>
        <w:bidi w:val="1"/>
      </w:pPr>
      <w:r>
        <w:rPr>
          <w:rFonts w:cs="Segoe UI" w:ascii="Segoe UI" w:hAnsi="Segoe UI"/>
          <w:b/>
          <w:rtl w:val="1"/>
        </w:rPr>
        <w:t xml:space="preserve">الاستيراد من نسخة احتياطية… — </w:t>
      </w:r>
      <w:r>
        <w:rPr>
          <w:rFonts w:cs="Segoe UI" w:ascii="Segoe UI" w:hAnsi="Segoe UI"/>
          <w:rtl w:val="1"/>
        </w:rPr>
        <w:t>يستعيد من ملف تصدير. للمسؤولين فقط.</w:t>
      </w:r>
    </w:p>
    <w:p>
      <w:pPr>
        <w:bidi w:val="1"/>
      </w:pPr>
      <w:r>
        <w:rPr>
          <w:rFonts w:cs="Segoe UI" w:ascii="Segoe UI" w:hAnsi="Segoe UI"/>
          <w:b w:val="0"/>
          <w:i w:val="0"/>
          <w:rtl w:val="1"/>
        </w:rPr>
        <w:t>يشير كل ما في ملف التصدير إلى السجلات المرتبطة بالاسم لا بالمعرّف الداخلي، فيمكن استعادة النسخة الاحتياطية على تثبيت مختلف:</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448"/>
            <w:shd w:val="clear" w:fill="3730A3"/>
          </w:tcPr>
          <w:p>
            <w:pPr>
              <w:spacing w:after="40"/>
              <w:bidi w:val="1"/>
            </w:pPr>
            <w:r>
              <w:rPr>
                <w:rFonts w:cs="Segoe UI" w:ascii="Segoe UI" w:hAnsi="Segoe UI"/>
                <w:b/>
                <w:color w:val="FFFFFF"/>
                <w:sz w:val="18"/>
                <w:rtl w:val="1"/>
              </w:rPr>
              <w:t>المرجع</w:t>
            </w:r>
          </w:p>
        </w:tc>
        <w:tc>
          <w:tcPr>
            <w:tcW w:type="dxa" w:w="7056"/>
            <w:shd w:val="clear" w:fill="3730A3"/>
          </w:tcPr>
          <w:p>
            <w:pPr>
              <w:spacing w:after="40"/>
              <w:bidi w:val="1"/>
            </w:pPr>
            <w:r>
              <w:rPr>
                <w:rFonts w:cs="Segoe UI" w:ascii="Segoe UI" w:hAnsi="Segoe UI"/>
                <w:b/>
                <w:color w:val="FFFFFF"/>
                <w:sz w:val="18"/>
                <w:rtl w:val="1"/>
              </w:rPr>
              <w:t>عند الاستيراد</w:t>
            </w:r>
          </w:p>
        </w:tc>
      </w:tr>
      <w:tr>
        <w:tc>
          <w:tcPr>
            <w:tcW w:type="dxa" w:w="2448"/>
          </w:tcPr>
          <w:p>
            <w:pPr>
              <w:spacing w:after="40"/>
              <w:bidi w:val="1"/>
            </w:pPr>
            <w:r>
              <w:rPr>
                <w:rFonts w:cs="Segoe UI" w:ascii="Segoe UI" w:hAnsi="Segoe UI"/>
                <w:sz w:val="18"/>
                <w:rtl w:val="1"/>
              </w:rPr>
              <w:t>مجموعة الاستعلامات</w:t>
            </w:r>
          </w:p>
        </w:tc>
        <w:tc>
          <w:tcPr>
            <w:tcW w:type="dxa" w:w="7056"/>
          </w:tcPr>
          <w:p>
            <w:pPr>
              <w:spacing w:after="40"/>
              <w:bidi w:val="1"/>
            </w:pPr>
            <w:r>
              <w:rPr>
                <w:rFonts w:cs="Segoe UI" w:ascii="Segoe UI" w:hAnsi="Segoe UI"/>
                <w:sz w:val="18"/>
                <w:rtl w:val="1"/>
              </w:rPr>
              <w:t>تُطابَق بالاسم، وتُنشأ إن لم تكن موجودة.</w:t>
            </w:r>
          </w:p>
        </w:tc>
      </w:tr>
      <w:tr>
        <w:tc>
          <w:tcPr>
            <w:tcW w:type="dxa" w:w="2448"/>
            <w:shd w:val="clear" w:fill="F4F5FA"/>
          </w:tcPr>
          <w:p>
            <w:pPr>
              <w:spacing w:after="40"/>
              <w:bidi w:val="1"/>
            </w:pPr>
            <w:r>
              <w:rPr>
                <w:rFonts w:cs="Segoe UI" w:ascii="Segoe UI" w:hAnsi="Segoe UI"/>
                <w:sz w:val="18"/>
                <w:rtl w:val="1"/>
              </w:rPr>
              <w:t>اتصال قاعدة البيانات</w:t>
            </w:r>
          </w:p>
        </w:tc>
        <w:tc>
          <w:tcPr>
            <w:tcW w:type="dxa" w:w="7056"/>
            <w:shd w:val="clear" w:fill="F4F5FA"/>
          </w:tcPr>
          <w:p>
            <w:pPr>
              <w:spacing w:after="40"/>
              <w:bidi w:val="1"/>
            </w:pPr>
            <w:r>
              <w:rPr>
                <w:rFonts w:cs="Segoe UI" w:ascii="Segoe UI" w:hAnsi="Segoe UI"/>
                <w:sz w:val="18"/>
                <w:rtl w:val="1"/>
              </w:rPr>
              <w:t>يُطابَق بالاسم. وإن كان مفقودًا وُضع الاستعلام على الاتصال الافتراضي مع تنبيه.</w:t>
            </w:r>
          </w:p>
        </w:tc>
      </w:tr>
      <w:tr>
        <w:tc>
          <w:tcPr>
            <w:tcW w:type="dxa" w:w="2448"/>
          </w:tcPr>
          <w:p>
            <w:pPr>
              <w:spacing w:after="40"/>
              <w:bidi w:val="1"/>
            </w:pPr>
            <w:r>
              <w:rPr>
                <w:rFonts w:cs="Segoe UI" w:ascii="Segoe UI" w:hAnsi="Segoe UI"/>
                <w:sz w:val="18"/>
                <w:rtl w:val="1"/>
              </w:rPr>
              <w:t>الأدوار والمستخدمون</w:t>
            </w:r>
          </w:p>
        </w:tc>
        <w:tc>
          <w:tcPr>
            <w:tcW w:type="dxa" w:w="7056"/>
          </w:tcPr>
          <w:p>
            <w:pPr>
              <w:spacing w:after="40"/>
              <w:bidi w:val="1"/>
            </w:pPr>
            <w:r>
              <w:rPr>
                <w:rFonts w:cs="Segoe UI" w:ascii="Segoe UI" w:hAnsi="Segoe UI"/>
                <w:sz w:val="18"/>
                <w:rtl w:val="1"/>
              </w:rPr>
              <w:t>تُطابَق بالاسم، وتُسقَط التخصيصات غير المطابقة مع الإبلاغ عنها.</w:t>
            </w:r>
          </w:p>
        </w:tc>
      </w:tr>
      <w:tr>
        <w:tc>
          <w:tcPr>
            <w:tcW w:type="dxa" w:w="2448"/>
            <w:shd w:val="clear" w:fill="F4F5FA"/>
          </w:tcPr>
          <w:p>
            <w:pPr>
              <w:spacing w:after="40"/>
              <w:bidi w:val="1"/>
            </w:pPr>
            <w:r>
              <w:rPr>
                <w:rFonts w:cs="Segoe UI" w:ascii="Segoe UI" w:hAnsi="Segoe UI"/>
                <w:sz w:val="18"/>
                <w:rtl w:val="1"/>
              </w:rPr>
              <w:t>مجموعات المستخدمين</w:t>
            </w:r>
          </w:p>
        </w:tc>
        <w:tc>
          <w:tcPr>
            <w:tcW w:type="dxa" w:w="7056"/>
            <w:shd w:val="clear" w:fill="F4F5FA"/>
          </w:tcPr>
          <w:p>
            <w:pPr>
              <w:spacing w:after="40"/>
              <w:bidi w:val="1"/>
            </w:pPr>
            <w:r>
              <w:rPr>
                <w:rFonts w:cs="Segoe UI" w:ascii="Segoe UI" w:hAnsi="Segoe UI"/>
                <w:sz w:val="18"/>
                <w:rtl w:val="1"/>
              </w:rPr>
              <w:t>تُطابَق بالاسم، وتُسقَط المنوحات لمجموعة غير موجودة هنا مع الإبلاغ عنها. ولا تُصدَّر عضوية المجموعات إطلاقًا.</w:t>
            </w:r>
          </w:p>
        </w:tc>
      </w:tr>
      <w:tr>
        <w:tc>
          <w:tcPr>
            <w:tcW w:type="dxa" w:w="2448"/>
          </w:tcPr>
          <w:p>
            <w:pPr>
              <w:spacing w:after="40"/>
              <w:bidi w:val="1"/>
            </w:pPr>
            <w:r>
              <w:rPr>
                <w:rFonts w:cs="Segoe UI" w:ascii="Segoe UI" w:hAnsi="Segoe UI"/>
                <w:sz w:val="18"/>
                <w:rtl w:val="1"/>
              </w:rPr>
              <w:t>استعلام مصدر القائمة المنسدلة</w:t>
            </w:r>
          </w:p>
        </w:tc>
        <w:tc>
          <w:tcPr>
            <w:tcW w:type="dxa" w:w="7056"/>
          </w:tcPr>
          <w:p>
            <w:pPr>
              <w:spacing w:after="40"/>
              <w:bidi w:val="1"/>
            </w:pPr>
            <w:r>
              <w:rPr>
                <w:rFonts w:cs="Segoe UI" w:ascii="Segoe UI" w:hAnsi="Segoe UI"/>
                <w:sz w:val="18"/>
                <w:rtl w:val="1"/>
              </w:rPr>
              <w:t>يُحلّ بعد وجود كل استعلامات الملف، فتستطيع القائمة المنسدلة الإشارة إلى استعلام آخر من النسخة نفسها.</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لا يستبدل الاستيراد شيئًا أبدًا. فالاستعلام الذي يحمل اسمًا مستخدَمًا يُستورد باسم «الاسم (imported)»، فيُلغى الاستيراد الخاطئ بحذف ما أضافه. وتسرد نافذة النتيجة كل ما استُورد وما أُعيدت تسميته وكل مرجع تعذّر حلّه.</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لا تُكتب كلمات مرور قواعد البيانات في ملف التصدير إطلاقًا — بل اسم الاتصال فقط. وبعد الاستعادة على تثبيت جديد، أنشئ الاتصال هناك ببيانات اعتماده الخاصة، ويعيد تطابق الاسم ربطه.</w:t>
            </w:r>
          </w:p>
        </w:tc>
      </w:tr>
    </w:tbl>
    <w:p>
      <w:pPr>
        <w:bidi w:val="1"/>
      </w:pPr>
    </w:p>
    <w:p>
      <w:pPr>
        <w:bidi w:val="1"/>
      </w:pPr>
      <w:r>
        <w:rPr>
          <w:rFonts w:cs="Segoe UI" w:ascii="Segoe UI" w:hAnsi="Segoe UI"/>
          <w:rtl w:val="1"/>
        </w:rPr>
        <w:br w:type="page"/>
      </w:r>
    </w:p>
    <w:p>
      <w:pPr>
        <w:pStyle w:val="Heading1"/>
        <w:bidi w:val="1"/>
      </w:pPr>
      <w:r>
        <w:rPr>
          <w:rFonts w:cs="Segoe UI" w:ascii="Segoe UI" w:hAnsi="Segoe UI"/>
          <w:rtl w:val="1"/>
        </w:rPr>
        <w:t>٧. مجموعات الاستعلامات</w:t>
      </w:r>
    </w:p>
    <w:p>
      <w:pPr>
        <w:bidi w:val="1"/>
      </w:pPr>
      <w:r>
        <w:rPr>
          <w:rFonts w:cs="Segoe UI" w:ascii="Segoe UI" w:hAnsi="Segoe UI"/>
          <w:b w:val="0"/>
          <w:i/>
          <w:rtl w:val="1"/>
        </w:rPr>
        <w:t>لمن: ينشئها المسؤولون ويعدّلونها، ويمنح مديرو الصلاحيات الوصول إليها.</w:t>
      </w:r>
    </w:p>
    <w:p>
      <w:pPr>
        <w:bidi w:val="1"/>
      </w:pPr>
      <w:r>
        <w:rPr>
          <w:rFonts w:cs="Segoe UI" w:ascii="Segoe UI" w:hAnsi="Segoe UI"/>
          <w:b w:val="0"/>
          <w:i w:val="0"/>
          <w:rtl w:val="1"/>
        </w:rPr>
        <w:t>مجموعة الاستعلامات مجلد. تنظّم صفحة «استعلاماتي» للمستخدمين، والأهم أنها وحدة الصلاحية التي يعمل بها مدير الصلاحيات: فمنح المجموعة يمنح كل استعلام داخلها.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5" name="Picture 25"/>
            <wp:cNvGraphicFramePr>
              <a:graphicFrameLocks noChangeAspect="1"/>
            </wp:cNvGraphicFramePr>
            <a:graphic>
              <a:graphicData uri="http://schemas.openxmlformats.org/drawingml/2006/picture">
                <pic:pic>
                  <pic:nvPicPr>
                    <pic:cNvPr id="0" name="20-query-groups.png"/>
                    <pic:cNvPicPr/>
                  </pic:nvPicPr>
                  <pic:blipFill>
                    <a:blip r:embed="rId33"/>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25. مجموعات الاستعلامات. يعدّ عمود «الاستعلامات» ما في كل مجموعة ويرتبط بالقائمة مُصفّاة على تلك المجموعة.</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6" name="Picture 26"/>
            <wp:cNvGraphicFramePr>
              <a:graphicFrameLocks noChangeAspect="1"/>
            </wp:cNvGraphicFramePr>
            <a:graphic>
              <a:graphicData uri="http://schemas.openxmlformats.org/drawingml/2006/picture">
                <pic:pic>
                  <pic:nvPicPr>
                    <pic:cNvPr id="0" name="21-query-group-create.png"/>
                    <pic:cNvPicPr/>
                  </pic:nvPicPr>
                  <pic:blipFill>
                    <a:blip r:embed="rId34"/>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26. إنشاء مجموعة: اسم ووصف.</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حذف المجموعة لا يحذف استعلاماتها. فهي تبقى وتصبح غير مُصنَّفة.</w:t>
            </w:r>
          </w:p>
        </w:tc>
      </w:tr>
    </w:tbl>
    <w:p>
      <w:pPr>
        <w:bidi w:val="1"/>
      </w:pPr>
    </w:p>
    <w:p>
      <w:pPr>
        <w:bidi w:val="1"/>
      </w:pPr>
      <w:r>
        <w:rPr>
          <w:rFonts w:cs="Segoe UI" w:ascii="Segoe UI" w:hAnsi="Segoe UI"/>
          <w:rtl w:val="1"/>
        </w:rPr>
        <w:br w:type="page"/>
      </w:r>
    </w:p>
    <w:p>
      <w:pPr>
        <w:pStyle w:val="Heading1"/>
        <w:bidi w:val="1"/>
      </w:pPr>
      <w:r>
        <w:rPr>
          <w:rFonts w:cs="Segoe UI" w:ascii="Segoe UI" w:hAnsi="Segoe UI"/>
          <w:rtl w:val="1"/>
        </w:rPr>
        <w:t>٨. منح الصلاحيات</w:t>
      </w:r>
    </w:p>
    <w:p>
      <w:pPr>
        <w:bidi w:val="1"/>
      </w:pPr>
      <w:r>
        <w:rPr>
          <w:rFonts w:cs="Segoe UI" w:ascii="Segoe UI" w:hAnsi="Segoe UI"/>
          <w:b w:val="0"/>
          <w:i/>
          <w:rtl w:val="1"/>
        </w:rPr>
        <w:t>لمن: المسؤولون ومديرو الصلاحيات.</w:t>
      </w:r>
    </w:p>
    <w:p>
      <w:pPr>
        <w:pStyle w:val="Heading2"/>
        <w:bidi w:val="1"/>
      </w:pPr>
      <w:r>
        <w:rPr>
          <w:rFonts w:cs="Segoe UI" w:ascii="Segoe UI" w:hAnsi="Segoe UI"/>
          <w:rtl w:val="1"/>
        </w:rPr>
        <w:t>٨.١ صلاحية استعلام مفرد</w:t>
      </w:r>
    </w:p>
    <w:p>
      <w:pPr>
        <w:bidi w:val="1"/>
      </w:pPr>
      <w:r>
        <w:rPr>
          <w:rFonts w:cs="Segoe UI" w:ascii="Segoe UI" w:hAnsi="Segoe UI"/>
          <w:b w:val="0"/>
          <w:i w:val="0"/>
          <w:rtl w:val="1"/>
        </w:rPr>
        <w:t>تفتح أيقونة الدرع في صف الاستعلام صفحة «إدارة صلاحيات الاستعلام»، وفيها ثلاثة تبويبات. ويُحفظ كل تبويب على حدة — فالزر داخل التبويب يحفظ ذلك التبويب وحده.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7" name="Picture 27"/>
            <wp:cNvGraphicFramePr>
              <a:graphicFrameLocks noChangeAspect="1"/>
            </wp:cNvGraphicFramePr>
            <a:graphic>
              <a:graphicData uri="http://schemas.openxmlformats.org/drawingml/2006/picture">
                <pic:pic>
                  <pic:nvPicPr>
                    <pic:cNvPr id="0" name="15-query-access-roles.png"/>
                    <pic:cNvPicPr/>
                  </pic:nvPicPr>
                  <pic:blipFill>
                    <a:blip r:embed="rId35"/>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27. تبويب الأدوار. ولا يظهر Auditor وAccessManager عمدًا: فلا يمكن منح أيٍّ منهما استعلامًا.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8" name="Picture 28"/>
            <wp:cNvGraphicFramePr>
              <a:graphicFrameLocks noChangeAspect="1"/>
            </wp:cNvGraphicFramePr>
            <a:graphic>
              <a:graphicData uri="http://schemas.openxmlformats.org/drawingml/2006/picture">
                <pic:pic>
                  <pic:nvPicPr>
                    <pic:cNvPr id="0" name="16-query-access-user-groups.png"/>
                    <pic:cNvPicPr/>
                  </pic:nvPicPr>
                  <pic:blipFill>
                    <a:blip r:embed="rId36"/>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28. تبويب مجموعات المستخدمين. ويحصل على الاستعلام كل عضو في مجموعة مدرجة هنا، ويظهر عدد الأعضاء بجانب كل مجموعة.</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9" name="Picture 29"/>
            <wp:cNvGraphicFramePr>
              <a:graphicFrameLocks noChangeAspect="1"/>
            </wp:cNvGraphicFramePr>
            <a:graphic>
              <a:graphicData uri="http://schemas.openxmlformats.org/drawingml/2006/picture">
                <pic:pic>
                  <pic:nvPicPr>
                    <pic:cNvPr id="0" name="17-query-access-users.png"/>
                    <pic:cNvPicPr/>
                  </pic:nvPicPr>
                  <pic:blipFill>
                    <a:blip r:embed="rId37"/>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29. تبويب المستخدمين، لمنح الاستعلام لأشخاص بأعيانهم.</w:t>
      </w:r>
    </w:p>
    <w:p>
      <w:pPr>
        <w:pStyle w:val="Heading2"/>
        <w:bidi w:val="1"/>
      </w:pPr>
      <w:r>
        <w:rPr>
          <w:rFonts w:cs="Segoe UI" w:ascii="Segoe UI" w:hAnsi="Segoe UI"/>
          <w:rtl w:val="1"/>
        </w:rPr>
        <w:t>٨.٢ صلاحية المجموعة</w:t>
      </w:r>
    </w:p>
    <w:p>
      <w:pPr>
        <w:bidi w:val="1"/>
      </w:pPr>
      <w:r>
        <w:rPr>
          <w:rFonts w:cs="Segoe UI" w:ascii="Segoe UI" w:hAnsi="Segoe UI"/>
          <w:b w:val="0"/>
          <w:i w:val="0"/>
          <w:rtl w:val="1"/>
        </w:rPr>
        <w:t>تعمل صفحة «إدارة صلاحيات المجموعة» بالطريقة نفسها وبالتبويبات الثلاثة نفسها، وتسري على كل استعلام في المجموعة. وهي الصفحة التي يستخدمها مدير الصلاحيات افتراضيًا.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0" name="Picture 30"/>
            <wp:cNvGraphicFramePr>
              <a:graphicFrameLocks noChangeAspect="1"/>
            </wp:cNvGraphicFramePr>
            <a:graphic>
              <a:graphicData uri="http://schemas.openxmlformats.org/drawingml/2006/picture">
                <pic:pic>
                  <pic:nvPicPr>
                    <pic:cNvPr id="0" name="22-query-group-access.png"/>
                    <pic:cNvPicPr/>
                  </pic:nvPicPr>
                  <pic:blipFill>
                    <a:blip r:embed="rId38"/>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30. إدارة صلاحيات المجموعة.</w:t>
      </w:r>
    </w:p>
    <w:p>
      <w:pPr>
        <w:pStyle w:val="Heading2"/>
        <w:bidi w:val="1"/>
      </w:pPr>
      <w:r>
        <w:rPr>
          <w:rFonts w:cs="Segoe UI" w:ascii="Segoe UI" w:hAnsi="Segoe UI"/>
          <w:rtl w:val="1"/>
        </w:rPr>
        <w:t>٨.٣ كيف تتجمّع الأذونات</w:t>
      </w:r>
    </w:p>
    <w:p>
      <w:pPr>
        <w:bidi w:val="1"/>
      </w:pPr>
      <w:r>
        <w:rPr>
          <w:rFonts w:cs="Segoe UI" w:ascii="Segoe UI" w:hAnsi="Segoe UI"/>
          <w:b w:val="0"/>
          <w:i w:val="0"/>
          <w:rtl w:val="1"/>
        </w:rPr>
        <w:t>تتراكم الأذونات ولا يوجد «منع». فيصل المستخدم إلى الاستعلام إذا تحقّق أي مما يلي: أن يكون دور يحمله ممنوحًا الاستعلام أو مجموعته، أو أن تكون مجموعة مستخدمين ينتمي إليها ممنوحة إياه، أو أن يُمنح باسمه، أو أن يكون مسؤولًا. وإزالة طريق واحد تبقي البقية قائمة — ولإزالة الصلاحية تمامًا راجع التبويبات الثلاثة على الاستعلام وعلى مجموعته معًا، وراجع أعضاء أي مجموعة مُنِحت إياه.</w:t>
      </w:r>
    </w:p>
    <w:p>
      <w:pPr>
        <w:bidi w:val="1"/>
      </w:pPr>
      <w:r>
        <w:rPr>
          <w:rFonts w:cs="Segoe UI" w:ascii="Segoe UI" w:hAnsi="Segoe UI"/>
          <w:rtl w:val="1"/>
        </w:rPr>
        <w:br w:type="page"/>
      </w:r>
    </w:p>
    <w:p>
      <w:pPr>
        <w:pStyle w:val="Heading1"/>
        <w:bidi w:val="1"/>
      </w:pPr>
      <w:r>
        <w:rPr>
          <w:rFonts w:cs="Segoe UI" w:ascii="Segoe UI" w:hAnsi="Segoe UI"/>
          <w:rtl w:val="1"/>
        </w:rPr>
        <w:t>٩. المهام المجدولة</w:t>
      </w:r>
    </w:p>
    <w:p>
      <w:pPr>
        <w:bidi w:val="1"/>
      </w:pPr>
      <w:r>
        <w:rPr>
          <w:rFonts w:cs="Segoe UI" w:ascii="Segoe UI" w:hAnsi="Segoe UI"/>
          <w:b w:val="0"/>
          <w:i/>
          <w:rtl w:val="1"/>
        </w:rPr>
        <w:t>لمن: ينشئها المسؤولون ويشغّلونها، ويطّلع عليها المدققون، ويرى المستخدمون المسمَّون حالتها.</w:t>
      </w:r>
    </w:p>
    <w:p>
      <w:pPr>
        <w:bidi w:val="1"/>
      </w:pPr>
      <w:r>
        <w:rPr>
          <w:rFonts w:cs="Segoe UI" w:ascii="Segoe UI" w:hAnsi="Segoe UI"/>
          <w:b w:val="0"/>
          <w:i w:val="0"/>
          <w:rtl w:val="1"/>
        </w:rPr>
        <w:t>تنفّذ المهمة المجدولة استعلامًا أو أكثر تلقائيًا وفق جدول زمني، وتكتب النتائج في ملفات على الخادم.</w:t>
      </w:r>
    </w:p>
    <w:p>
      <w:pPr>
        <w:pStyle w:val="Heading2"/>
        <w:bidi w:val="1"/>
      </w:pPr>
      <w:r>
        <w:rPr>
          <w:rFonts w:cs="Segoe UI" w:ascii="Segoe UI" w:hAnsi="Segoe UI"/>
          <w:rtl w:val="1"/>
        </w:rPr>
        <w:t>٩.١ قائمة المهام</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1" name="Picture 31"/>
            <wp:cNvGraphicFramePr>
              <a:graphicFrameLocks noChangeAspect="1"/>
            </wp:cNvGraphicFramePr>
            <a:graphic>
              <a:graphicData uri="http://schemas.openxmlformats.org/drawingml/2006/picture">
                <pic:pic>
                  <pic:nvPicPr>
                    <pic:cNvPr id="0" name="30-scheduled-tasks.png"/>
                    <pic:cNvPicPr/>
                  </pic:nvPicPr>
                  <pic:blipFill>
                    <a:blip r:embed="rId39"/>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31. المهام المجدولة، مع وقتَي التشغيل التالي والأخير لكل مهمة.</w:t>
      </w:r>
    </w:p>
    <w:p>
      <w:pPr>
        <w:pStyle w:val="ListBullet"/>
        <w:bidi w:val="1"/>
      </w:pPr>
      <w:r>
        <w:rPr>
          <w:rFonts w:cs="Segoe UI" w:ascii="Segoe UI" w:hAnsi="Segoe UI"/>
          <w:b/>
          <w:rtl w:val="1"/>
        </w:rPr>
        <w:t xml:space="preserve">تشغيل الآن — </w:t>
      </w:r>
      <w:r>
        <w:rPr>
          <w:rFonts w:cs="Segoe UI" w:ascii="Segoe UI" w:hAnsi="Segoe UI"/>
          <w:rtl w:val="1"/>
        </w:rPr>
        <w:t>يبدأ المهمة فورًا دون انتظار مُشغِّل.</w:t>
      </w:r>
    </w:p>
    <w:p>
      <w:pPr>
        <w:pStyle w:val="ListBullet"/>
        <w:bidi w:val="1"/>
      </w:pPr>
      <w:r>
        <w:rPr>
          <w:rFonts w:cs="Segoe UI" w:ascii="Segoe UI" w:hAnsi="Segoe UI"/>
          <w:b/>
          <w:rtl w:val="1"/>
        </w:rPr>
        <w:t xml:space="preserve">سجل التشغيل — </w:t>
      </w:r>
      <w:r>
        <w:rPr>
          <w:rFonts w:cs="Segoe UI" w:ascii="Segoe UI" w:hAnsi="Segoe UI"/>
          <w:rtl w:val="1"/>
        </w:rPr>
        <w:t>يفتح سجل عمليات التشغيل السابقة.</w:t>
      </w:r>
    </w:p>
    <w:p>
      <w:pPr>
        <w:pStyle w:val="ListBullet"/>
        <w:bidi w:val="1"/>
      </w:pPr>
      <w:r>
        <w:rPr>
          <w:rFonts w:cs="Segoe UI" w:ascii="Segoe UI" w:hAnsi="Segoe UI"/>
          <w:b/>
          <w:rtl w:val="1"/>
        </w:rPr>
        <w:t xml:space="preserve">تعديل/حذف — </w:t>
      </w:r>
      <w:r>
        <w:rPr>
          <w:rFonts w:cs="Segoe UI" w:ascii="Segoe UI" w:hAnsi="Segoe UI"/>
          <w:rtl w:val="1"/>
        </w:rPr>
        <w:t>للمسؤولين فقط. وحذف المهمة يحذف سجل تشغيلها أيضًا.</w:t>
      </w:r>
    </w:p>
    <w:p>
      <w:pPr>
        <w:pStyle w:val="ListBullet"/>
        <w:bidi w:val="1"/>
      </w:pPr>
      <w:r>
        <w:rPr>
          <w:rFonts w:cs="Segoe UI" w:ascii="Segoe UI" w:hAnsi="Segoe UI"/>
          <w:b/>
          <w:rtl w:val="1"/>
        </w:rPr>
        <w:t xml:space="preserve">مفعَّلة — </w:t>
      </w:r>
      <w:r>
        <w:rPr>
          <w:rFonts w:cs="Segoe UI" w:ascii="Segoe UI" w:hAnsi="Segoe UI"/>
          <w:rtl w:val="1"/>
        </w:rPr>
        <w:t>المهمة المعطَّلة تحتفظ بتعريفها لكن لا يعمل أي مُشغِّل.</w:t>
      </w:r>
    </w:p>
    <w:p>
      <w:pPr>
        <w:pStyle w:val="Heading2"/>
        <w:bidi w:val="1"/>
      </w:pPr>
      <w:r>
        <w:rPr>
          <w:rFonts w:cs="Segoe UI" w:ascii="Segoe UI" w:hAnsi="Segoe UI"/>
          <w:rtl w:val="1"/>
        </w:rPr>
        <w:t>٩.٢ إنشاء مهمة</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6660002"/>
            <wp:docPr id="32" name="Picture 32"/>
            <wp:cNvGraphicFramePr>
              <a:graphicFrameLocks noChangeAspect="1"/>
            </wp:cNvGraphicFramePr>
            <a:graphic>
              <a:graphicData uri="http://schemas.openxmlformats.org/drawingml/2006/picture">
                <pic:pic>
                  <pic:nvPicPr>
                    <pic:cNvPr id="0" name="31-scheduled-task-create.png"/>
                    <pic:cNvPicPr/>
                  </pic:nvPicPr>
                  <pic:blipFill>
                    <a:blip r:embed="rId40"/>
                    <a:stretch>
                      <a:fillRect/>
                    </a:stretch>
                  </pic:blipFill>
                  <pic:spPr>
                    <a:xfrm>
                      <a:off x="0" y="0"/>
                      <a:ext cx="6035040" cy="6660002"/>
                    </a:xfrm>
                    <a:prstGeom prst="rect"/>
                  </pic:spPr>
                </pic:pic>
              </a:graphicData>
            </a:graphic>
          </wp:inline>
        </w:drawing>
      </w:r>
    </w:p>
    <w:p>
      <w:pPr>
        <w:spacing w:after="240"/>
        <w:jc w:val="center"/>
        <w:bidi w:val="1"/>
      </w:pPr>
      <w:r>
        <w:rPr>
          <w:rFonts w:cs="Segoe UI" w:ascii="Segoe UI" w:hAnsi="Segoe UI"/>
          <w:i/>
          <w:color w:val="5B616E"/>
          <w:sz w:val="18"/>
          <w:rtl w:val="1"/>
        </w:rPr>
        <w:t>شكل 32. نموذج إنشاء مهمة مجدولة.</w:t>
      </w:r>
    </w:p>
    <w:p>
      <w:pPr>
        <w:pStyle w:val="Heading3"/>
        <w:bidi w:val="1"/>
      </w:pPr>
      <w:r>
        <w:rPr>
          <w:rFonts w:cs="Segoe UI" w:ascii="Segoe UI" w:hAnsi="Segoe UI"/>
          <w:rtl w:val="1"/>
        </w:rPr>
        <w:t>المهمة</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736"/>
            <w:shd w:val="clear" w:fill="3730A3"/>
          </w:tcPr>
          <w:p>
            <w:pPr>
              <w:spacing w:after="40"/>
              <w:bidi w:val="1"/>
            </w:pPr>
            <w:r>
              <w:rPr>
                <w:rFonts w:cs="Segoe UI" w:ascii="Segoe UI" w:hAnsi="Segoe UI"/>
                <w:b/>
                <w:color w:val="FFFFFF"/>
                <w:sz w:val="18"/>
                <w:rtl w:val="1"/>
              </w:rPr>
              <w:t>الحقل</w:t>
            </w:r>
          </w:p>
        </w:tc>
        <w:tc>
          <w:tcPr>
            <w:tcW w:type="dxa" w:w="6768"/>
            <w:shd w:val="clear" w:fill="3730A3"/>
          </w:tcPr>
          <w:p>
            <w:pPr>
              <w:spacing w:after="40"/>
              <w:bidi w:val="1"/>
            </w:pPr>
            <w:r>
              <w:rPr>
                <w:rFonts w:cs="Segoe UI" w:ascii="Segoe UI" w:hAnsi="Segoe UI"/>
                <w:b/>
                <w:color w:val="FFFFFF"/>
                <w:sz w:val="18"/>
                <w:rtl w:val="1"/>
              </w:rPr>
              <w:t>المعنى</w:t>
            </w:r>
          </w:p>
        </w:tc>
      </w:tr>
      <w:tr>
        <w:tc>
          <w:tcPr>
            <w:tcW w:type="dxa" w:w="2736"/>
          </w:tcPr>
          <w:p>
            <w:pPr>
              <w:spacing w:after="40"/>
              <w:bidi w:val="1"/>
            </w:pPr>
            <w:r>
              <w:rPr>
                <w:rFonts w:cs="Segoe UI" w:ascii="Segoe UI" w:hAnsi="Segoe UI"/>
                <w:sz w:val="18"/>
                <w:rtl w:val="1"/>
              </w:rPr>
              <w:t>الاسم</w:t>
            </w:r>
          </w:p>
        </w:tc>
        <w:tc>
          <w:tcPr>
            <w:tcW w:type="dxa" w:w="6768"/>
          </w:tcPr>
          <w:p>
            <w:pPr>
              <w:spacing w:after="40"/>
              <w:bidi w:val="1"/>
            </w:pPr>
            <w:r>
              <w:rPr>
                <w:rFonts w:cs="Segoe UI" w:ascii="Segoe UI" w:hAnsi="Segoe UI"/>
                <w:sz w:val="18"/>
                <w:rtl w:val="1"/>
              </w:rPr>
              <w:t>يعرّف المهمة. مطلوب.</w:t>
            </w:r>
          </w:p>
        </w:tc>
      </w:tr>
      <w:tr>
        <w:tc>
          <w:tcPr>
            <w:tcW w:type="dxa" w:w="2736"/>
            <w:shd w:val="clear" w:fill="F4F5FA"/>
          </w:tcPr>
          <w:p>
            <w:pPr>
              <w:spacing w:after="40"/>
              <w:bidi w:val="1"/>
            </w:pPr>
            <w:r>
              <w:rPr>
                <w:rFonts w:cs="Segoe UI" w:ascii="Segoe UI" w:hAnsi="Segoe UI"/>
                <w:sz w:val="18"/>
                <w:rtl w:val="1"/>
              </w:rPr>
              <w:t>مجلد المخرجات</w:t>
            </w:r>
          </w:p>
        </w:tc>
        <w:tc>
          <w:tcPr>
            <w:tcW w:type="dxa" w:w="6768"/>
            <w:shd w:val="clear" w:fill="F4F5FA"/>
          </w:tcPr>
          <w:p>
            <w:pPr>
              <w:spacing w:after="40"/>
              <w:bidi w:val="1"/>
            </w:pPr>
            <w:r>
              <w:rPr>
                <w:rFonts w:cs="Segoe UI" w:ascii="Segoe UI" w:hAnsi="Segoe UI"/>
                <w:sz w:val="18"/>
                <w:rtl w:val="1"/>
              </w:rPr>
              <w:t>مسار مطلق على الخادم تُكتب فيه الملفات. ويُنشأ تلقائيًا إن لم يكن موجودًا. مطلوب.</w:t>
            </w:r>
          </w:p>
        </w:tc>
      </w:tr>
      <w:tr>
        <w:tc>
          <w:tcPr>
            <w:tcW w:type="dxa" w:w="2736"/>
          </w:tcPr>
          <w:p>
            <w:pPr>
              <w:spacing w:after="40"/>
              <w:bidi w:val="1"/>
            </w:pPr>
            <w:r>
              <w:rPr>
                <w:rFonts w:cs="Segoe UI" w:ascii="Segoe UI" w:hAnsi="Segoe UI"/>
                <w:sz w:val="18"/>
                <w:rtl w:val="1"/>
              </w:rPr>
              <w:t>مجلد الأرشيف</w:t>
            </w:r>
          </w:p>
        </w:tc>
        <w:tc>
          <w:tcPr>
            <w:tcW w:type="dxa" w:w="6768"/>
          </w:tcPr>
          <w:p>
            <w:pPr>
              <w:spacing w:after="40"/>
              <w:bidi w:val="1"/>
            </w:pPr>
            <w:r>
              <w:rPr>
                <w:rFonts w:cs="Segoe UI" w:ascii="Segoe UI" w:hAnsi="Segoe UI"/>
                <w:sz w:val="18"/>
                <w:rtl w:val="1"/>
              </w:rPr>
              <w:t>اختياري. وتُكتب فيه نسخة من كل ملف أيضًا.</w:t>
            </w:r>
          </w:p>
        </w:tc>
      </w:tr>
      <w:tr>
        <w:tc>
          <w:tcPr>
            <w:tcW w:type="dxa" w:w="2736"/>
            <w:shd w:val="clear" w:fill="F4F5FA"/>
          </w:tcPr>
          <w:p>
            <w:pPr>
              <w:spacing w:after="40"/>
              <w:bidi w:val="1"/>
            </w:pPr>
            <w:r>
              <w:rPr>
                <w:rFonts w:cs="Segoe UI" w:ascii="Segoe UI" w:hAnsi="Segoe UI"/>
                <w:sz w:val="18"/>
                <w:rtl w:val="1"/>
              </w:rPr>
              <w:t>دمج كل النتائج في ملف واحد</w:t>
            </w:r>
          </w:p>
        </w:tc>
        <w:tc>
          <w:tcPr>
            <w:tcW w:type="dxa" w:w="6768"/>
            <w:shd w:val="clear" w:fill="F4F5FA"/>
          </w:tcPr>
          <w:p>
            <w:pPr>
              <w:spacing w:after="40"/>
              <w:bidi w:val="1"/>
            </w:pPr>
            <w:r>
              <w:rPr>
                <w:rFonts w:cs="Segoe UI" w:ascii="Segoe UI" w:hAnsi="Segoe UI"/>
                <w:sz w:val="18"/>
                <w:rtl w:val="1"/>
              </w:rPr>
              <w:t>يلحق نتيجة كل استعلام في ملف واحد، بترتيب الاستعلامات.</w:t>
            </w:r>
          </w:p>
        </w:tc>
      </w:tr>
      <w:tr>
        <w:tc>
          <w:tcPr>
            <w:tcW w:type="dxa" w:w="2736"/>
          </w:tcPr>
          <w:p>
            <w:pPr>
              <w:spacing w:after="40"/>
              <w:bidi w:val="1"/>
            </w:pPr>
            <w:r>
              <w:rPr>
                <w:rFonts w:cs="Segoe UI" w:ascii="Segoe UI" w:hAnsi="Segoe UI"/>
                <w:sz w:val="18"/>
                <w:rtl w:val="1"/>
              </w:rPr>
              <w:t>تضمين صف الترويسة</w:t>
            </w:r>
          </w:p>
        </w:tc>
        <w:tc>
          <w:tcPr>
            <w:tcW w:type="dxa" w:w="6768"/>
          </w:tcPr>
          <w:p>
            <w:pPr>
              <w:spacing w:after="40"/>
              <w:bidi w:val="1"/>
            </w:pPr>
            <w:r>
              <w:rPr>
                <w:rFonts w:cs="Segoe UI" w:ascii="Segoe UI" w:hAnsi="Segoe UI"/>
                <w:sz w:val="18"/>
                <w:rtl w:val="1"/>
              </w:rPr>
              <w:t>تعطيله يعني أن ملفات CSV وExcel تحتوي على صفوف البيانات فقط.</w:t>
            </w:r>
          </w:p>
        </w:tc>
      </w:tr>
      <w:tr>
        <w:tc>
          <w:tcPr>
            <w:tcW w:type="dxa" w:w="2736"/>
            <w:shd w:val="clear" w:fill="F4F5FA"/>
          </w:tcPr>
          <w:p>
            <w:pPr>
              <w:spacing w:after="40"/>
              <w:bidi w:val="1"/>
            </w:pPr>
            <w:r>
              <w:rPr>
                <w:rFonts w:cs="Segoe UI" w:ascii="Segoe UI" w:hAnsi="Segoe UI"/>
                <w:sz w:val="18"/>
                <w:rtl w:val="1"/>
              </w:rPr>
              <w:t>صيغة الطابع الزمني</w:t>
            </w:r>
          </w:p>
        </w:tc>
        <w:tc>
          <w:tcPr>
            <w:tcW w:type="dxa" w:w="6768"/>
            <w:shd w:val="clear" w:fill="F4F5FA"/>
          </w:tcPr>
          <w:p>
            <w:pPr>
              <w:spacing w:after="40"/>
              <w:bidi w:val="1"/>
            </w:pPr>
            <w:r>
              <w:rPr>
                <w:rFonts w:cs="Segoe UI" w:ascii="Segoe UI" w:hAnsi="Segoe UI"/>
                <w:sz w:val="18"/>
                <w:rtl w:val="1"/>
              </w:rPr>
              <w:t>صيغة تاريخ ‎.NET‎ تُلحق بأسماء الملفات، مثل ‎-yyyy-MM-dd‎. وبدون طابع زمني يُستبدل الملف نفسه في كل تشغيل.</w:t>
            </w:r>
          </w:p>
        </w:tc>
      </w:tr>
    </w:tbl>
    <w:p>
      <w:pPr>
        <w:bidi w:val="1"/>
      </w:pPr>
    </w:p>
    <w:p>
      <w:pPr>
        <w:pStyle w:val="Heading3"/>
        <w:bidi w:val="1"/>
      </w:pPr>
      <w:r>
        <w:rPr>
          <w:rFonts w:cs="Segoe UI" w:ascii="Segoe UI" w:hAnsi="Segoe UI"/>
          <w:rtl w:val="1"/>
        </w:rPr>
        <w:t>الجدولة</w:t>
      </w:r>
    </w:p>
    <w:p>
      <w:pPr>
        <w:bidi w:val="1"/>
      </w:pPr>
      <w:r>
        <w:rPr>
          <w:rFonts w:cs="Segoe UI" w:ascii="Segoe UI" w:hAnsi="Segoe UI"/>
          <w:b w:val="0"/>
          <w:i w:val="0"/>
          <w:rtl w:val="1"/>
        </w:rPr>
        <w:t>قد تحمل المهمة عدة مُشغِّلات وتعمل عند كل منها — مثلًا يوميًا الساعة ٠٣:٠٠ وشهريًا في اليوم ١٤. وكل مُشغِّل من الأنواع التالية:</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736"/>
            <w:shd w:val="clear" w:fill="3730A3"/>
          </w:tcPr>
          <w:p>
            <w:pPr>
              <w:spacing w:after="40"/>
              <w:bidi w:val="1"/>
            </w:pPr>
            <w:r>
              <w:rPr>
                <w:rFonts w:cs="Segoe UI" w:ascii="Segoe UI" w:hAnsi="Segoe UI"/>
                <w:b/>
                <w:color w:val="FFFFFF"/>
                <w:sz w:val="18"/>
                <w:rtl w:val="1"/>
              </w:rPr>
              <w:t>التكرار</w:t>
            </w:r>
          </w:p>
        </w:tc>
        <w:tc>
          <w:tcPr>
            <w:tcW w:type="dxa" w:w="6768"/>
            <w:shd w:val="clear" w:fill="3730A3"/>
          </w:tcPr>
          <w:p>
            <w:pPr>
              <w:spacing w:after="40"/>
              <w:bidi w:val="1"/>
            </w:pPr>
            <w:r>
              <w:rPr>
                <w:rFonts w:cs="Segoe UI" w:ascii="Segoe UI" w:hAnsi="Segoe UI"/>
                <w:b/>
                <w:color w:val="FFFFFF"/>
                <w:sz w:val="18"/>
                <w:rtl w:val="1"/>
              </w:rPr>
              <w:t>إعدادات إضافية</w:t>
            </w:r>
          </w:p>
        </w:tc>
      </w:tr>
      <w:tr>
        <w:tc>
          <w:tcPr>
            <w:tcW w:type="dxa" w:w="2736"/>
          </w:tcPr>
          <w:p>
            <w:pPr>
              <w:spacing w:after="40"/>
              <w:bidi w:val="1"/>
            </w:pPr>
            <w:r>
              <w:rPr>
                <w:rFonts w:cs="Segoe UI" w:ascii="Segoe UI" w:hAnsi="Segoe UI"/>
                <w:sz w:val="18"/>
                <w:rtl w:val="1"/>
              </w:rPr>
              <w:t>كل N دقيقة</w:t>
            </w:r>
          </w:p>
        </w:tc>
        <w:tc>
          <w:tcPr>
            <w:tcW w:type="dxa" w:w="6768"/>
          </w:tcPr>
          <w:p>
            <w:pPr>
              <w:spacing w:after="40"/>
              <w:bidi w:val="1"/>
            </w:pPr>
            <w:r>
              <w:rPr>
                <w:rFonts w:cs="Segoe UI" w:ascii="Segoe UI" w:hAnsi="Segoe UI"/>
                <w:sz w:val="18"/>
                <w:rtl w:val="1"/>
              </w:rPr>
              <w:t>الفاصل بالدقائق</w:t>
            </w:r>
          </w:p>
        </w:tc>
      </w:tr>
      <w:tr>
        <w:tc>
          <w:tcPr>
            <w:tcW w:type="dxa" w:w="2736"/>
            <w:shd w:val="clear" w:fill="F4F5FA"/>
          </w:tcPr>
          <w:p>
            <w:pPr>
              <w:spacing w:after="40"/>
              <w:bidi w:val="1"/>
            </w:pPr>
            <w:r>
              <w:rPr>
                <w:rFonts w:cs="Segoe UI" w:ascii="Segoe UI" w:hAnsi="Segoe UI"/>
                <w:sz w:val="18"/>
                <w:rtl w:val="1"/>
              </w:rPr>
              <w:t>يوميًا</w:t>
            </w:r>
          </w:p>
        </w:tc>
        <w:tc>
          <w:tcPr>
            <w:tcW w:type="dxa" w:w="6768"/>
            <w:shd w:val="clear" w:fill="F4F5FA"/>
          </w:tcPr>
          <w:p>
            <w:pPr>
              <w:spacing w:after="40"/>
              <w:bidi w:val="1"/>
            </w:pPr>
            <w:r>
              <w:rPr>
                <w:rFonts w:cs="Segoe UI" w:ascii="Segoe UI" w:hAnsi="Segoe UI"/>
                <w:sz w:val="18"/>
                <w:rtl w:val="1"/>
              </w:rPr>
              <w:t>وقت اليوم</w:t>
            </w:r>
          </w:p>
        </w:tc>
      </w:tr>
      <w:tr>
        <w:tc>
          <w:tcPr>
            <w:tcW w:type="dxa" w:w="2736"/>
          </w:tcPr>
          <w:p>
            <w:pPr>
              <w:spacing w:after="40"/>
              <w:bidi w:val="1"/>
            </w:pPr>
            <w:r>
              <w:rPr>
                <w:rFonts w:cs="Segoe UI" w:ascii="Segoe UI" w:hAnsi="Segoe UI"/>
                <w:sz w:val="18"/>
                <w:rtl w:val="1"/>
              </w:rPr>
              <w:t>أسبوعيًا</w:t>
            </w:r>
          </w:p>
        </w:tc>
        <w:tc>
          <w:tcPr>
            <w:tcW w:type="dxa" w:w="6768"/>
          </w:tcPr>
          <w:p>
            <w:pPr>
              <w:spacing w:after="40"/>
              <w:bidi w:val="1"/>
            </w:pPr>
            <w:r>
              <w:rPr>
                <w:rFonts w:cs="Segoe UI" w:ascii="Segoe UI" w:hAnsi="Segoe UI"/>
                <w:sz w:val="18"/>
                <w:rtl w:val="1"/>
              </w:rPr>
              <w:t>يوم الأسبوع ووقت اليوم</w:t>
            </w:r>
          </w:p>
        </w:tc>
      </w:tr>
      <w:tr>
        <w:tc>
          <w:tcPr>
            <w:tcW w:type="dxa" w:w="2736"/>
            <w:shd w:val="clear" w:fill="F4F5FA"/>
          </w:tcPr>
          <w:p>
            <w:pPr>
              <w:spacing w:after="40"/>
              <w:bidi w:val="1"/>
            </w:pPr>
            <w:r>
              <w:rPr>
                <w:rFonts w:cs="Segoe UI" w:ascii="Segoe UI" w:hAnsi="Segoe UI"/>
                <w:sz w:val="18"/>
                <w:rtl w:val="1"/>
              </w:rPr>
              <w:t>شهريًا</w:t>
            </w:r>
          </w:p>
        </w:tc>
        <w:tc>
          <w:tcPr>
            <w:tcW w:type="dxa" w:w="6768"/>
            <w:shd w:val="clear" w:fill="F4F5FA"/>
          </w:tcPr>
          <w:p>
            <w:pPr>
              <w:spacing w:after="40"/>
              <w:bidi w:val="1"/>
            </w:pPr>
            <w:r>
              <w:rPr>
                <w:rFonts w:cs="Segoe UI" w:ascii="Segoe UI" w:hAnsi="Segoe UI"/>
                <w:sz w:val="18"/>
                <w:rtl w:val="1"/>
              </w:rPr>
              <w:t>يوم الشهر ووقت اليوم</w:t>
            </w:r>
          </w:p>
        </w:tc>
      </w:tr>
    </w:tbl>
    <w:p>
      <w:pPr>
        <w:bidi w:val="1"/>
      </w:pPr>
    </w:p>
    <w:p>
      <w:pPr>
        <w:pStyle w:val="Heading3"/>
        <w:bidi w:val="1"/>
      </w:pPr>
      <w:r>
        <w:rPr>
          <w:rFonts w:cs="Segoe UI" w:ascii="Segoe UI" w:hAnsi="Segoe UI"/>
          <w:rtl w:val="1"/>
        </w:rPr>
        <w:t>الاستعلامات المراد تصديرها</w:t>
      </w:r>
    </w:p>
    <w:p>
      <w:pPr>
        <w:bidi w:val="1"/>
      </w:pPr>
      <w:r>
        <w:rPr>
          <w:rFonts w:cs="Segoe UI" w:ascii="Segoe UI" w:hAnsi="Segoe UI"/>
          <w:b w:val="0"/>
          <w:i w:val="0"/>
          <w:rtl w:val="1"/>
        </w:rPr>
        <w:t>أضف صفًّا لكل استعلام. ولاستعلام القراءة تختار أيضًا:</w:t>
      </w:r>
    </w:p>
    <w:p>
      <w:pPr>
        <w:pStyle w:val="ListBullet"/>
        <w:bidi w:val="1"/>
      </w:pPr>
      <w:r>
        <w:rPr>
          <w:rFonts w:cs="Segoe UI" w:ascii="Segoe UI" w:hAnsi="Segoe UI"/>
          <w:b/>
          <w:rtl w:val="1"/>
        </w:rPr>
        <w:t xml:space="preserve">الصيغة — </w:t>
      </w:r>
      <w:r>
        <w:rPr>
          <w:rFonts w:cs="Segoe UI" w:ascii="Segoe UI" w:hAnsi="Segoe UI"/>
          <w:rtl w:val="1"/>
        </w:rPr>
        <w:t>صيغة تصدير ملف ذلك الاستعلام (مع خيار الفاصل في CSV).</w:t>
      </w:r>
    </w:p>
    <w:p>
      <w:pPr>
        <w:pStyle w:val="ListBullet"/>
        <w:bidi w:val="1"/>
      </w:pPr>
      <w:r>
        <w:rPr>
          <w:rFonts w:cs="Segoe UI" w:ascii="Segoe UI" w:hAnsi="Segoe UI"/>
          <w:b/>
          <w:rtl w:val="1"/>
        </w:rPr>
        <w:t xml:space="preserve">اسم الملف — </w:t>
      </w:r>
      <w:r>
        <w:rPr>
          <w:rFonts w:cs="Segoe UI" w:ascii="Segoe UI" w:hAnsi="Segoe UI"/>
          <w:rtl w:val="1"/>
        </w:rPr>
        <w:t>يأخذ اسم الاستعلام افتراضيًا.</w:t>
      </w:r>
    </w:p>
    <w:p>
      <w:pPr>
        <w:pStyle w:val="ListBullet"/>
        <w:bidi w:val="1"/>
      </w:pPr>
      <w:r>
        <w:rPr>
          <w:rFonts w:cs="Segoe UI" w:ascii="Segoe UI" w:hAnsi="Segoe UI"/>
          <w:b/>
          <w:rtl w:val="1"/>
        </w:rPr>
        <w:t xml:space="preserve">إلحاق طابع زمني — </w:t>
      </w:r>
      <w:r>
        <w:rPr>
          <w:rFonts w:cs="Segoe UI" w:ascii="Segoe UI" w:hAnsi="Segoe UI"/>
          <w:rtl w:val="1"/>
        </w:rPr>
        <w:t>تفعيله يحفظ ملف كل تشغيل، وتعطيله يستبدل ملفًا واحدًا.</w:t>
      </w:r>
    </w:p>
    <w:p>
      <w:pPr>
        <w:pStyle w:val="ListBullet"/>
        <w:bidi w:val="1"/>
      </w:pPr>
      <w:r>
        <w:rPr>
          <w:rFonts w:cs="Segoe UI" w:ascii="Segoe UI" w:hAnsi="Segoe UI"/>
          <w:b/>
          <w:rtl w:val="1"/>
        </w:rPr>
        <w:t xml:space="preserve">التشغيل التراكمي — </w:t>
      </w:r>
      <w:r>
        <w:rPr>
          <w:rFonts w:cs="Segoe UI" w:ascii="Segoe UI" w:hAnsi="Segoe UI"/>
          <w:rtl w:val="1"/>
        </w:rPr>
        <w:t>اختياري. حدّد عمود المفتاح، والمعامل الذي يستقبله، وقيمة البداية: يمرّر كل تشغيل أعلى مفتاح من التشغيل السابق إلى ذلك المعامل، فتُصدَّر الصفوف الجديدة فقط. ورتّب الاستعلام تصاعديًا حسب عمود المفتاح.</w:t>
      </w:r>
    </w:p>
    <w:p>
      <w:pPr>
        <w:pStyle w:val="ListBullet"/>
        <w:bidi w:val="1"/>
      </w:pPr>
      <w:r>
        <w:rPr>
          <w:rFonts w:cs="Segoe UI" w:ascii="Segoe UI" w:hAnsi="Segoe UI"/>
          <w:b/>
          <w:rtl w:val="1"/>
        </w:rPr>
        <w:t xml:space="preserve">قيم المعاملات — </w:t>
      </w:r>
      <w:r>
        <w:rPr>
          <w:rFonts w:cs="Segoe UI" w:ascii="Segoe UI" w:hAnsi="Segoe UI"/>
          <w:rtl w:val="1"/>
        </w:rPr>
        <w:t>قيم ثابتة لمعاملات الاستعلام، إذ لا يوجد من يكتبها وقت التشغيل.</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يمكن جدولة استعلام تعديل أيضًا. وهو يُنفَّذ ويُعتمد في كل تشغيل — دون خطوة معاينة ودون ملف مخرجات، وإنما عدد الصفوف المتأثرة في حالة التشغيل فقط.</w:t>
            </w:r>
          </w:p>
        </w:tc>
      </w:tr>
    </w:tbl>
    <w:p>
      <w:pPr>
        <w:bidi w:val="1"/>
      </w:pPr>
    </w:p>
    <w:p>
      <w:pPr>
        <w:spacing w:after="60"/>
        <w:jc w:val="center"/>
        <w:bidi w:val="1"/>
      </w:pPr>
      <w:r>
        <w:rPr>
          <w:rFonts w:cs="Segoe UI" w:ascii="Segoe UI" w:hAnsi="Segoe UI"/>
          <w:rtl w:val="1"/>
        </w:rPr>
        <w:drawing>
          <wp:inline xmlns:a="http://schemas.openxmlformats.org/drawingml/2006/main" xmlns:pic="http://schemas.openxmlformats.org/drawingml/2006/picture">
            <wp:extent cx="4805236" cy="6949439"/>
            <wp:docPr id="33" name="Picture 33"/>
            <wp:cNvGraphicFramePr>
              <a:graphicFrameLocks noChangeAspect="1"/>
            </wp:cNvGraphicFramePr>
            <a:graphic>
              <a:graphicData uri="http://schemas.openxmlformats.org/drawingml/2006/picture">
                <pic:pic>
                  <pic:nvPicPr>
                    <pic:cNvPr id="0" name="32-scheduled-task-edit.png"/>
                    <pic:cNvPicPr/>
                  </pic:nvPicPr>
                  <pic:blipFill>
                    <a:blip r:embed="rId41"/>
                    <a:stretch>
                      <a:fillRect/>
                    </a:stretch>
                  </pic:blipFill>
                  <pic:spPr>
                    <a:xfrm>
                      <a:off x="0" y="0"/>
                      <a:ext cx="4805236" cy="6949439"/>
                    </a:xfrm>
                    <a:prstGeom prst="rect"/>
                  </pic:spPr>
                </pic:pic>
              </a:graphicData>
            </a:graphic>
          </wp:inline>
        </w:drawing>
      </w:r>
    </w:p>
    <w:p>
      <w:pPr>
        <w:spacing w:after="240"/>
        <w:jc w:val="center"/>
        <w:bidi w:val="1"/>
      </w:pPr>
      <w:r>
        <w:rPr>
          <w:rFonts w:cs="Segoe UI" w:ascii="Segoe UI" w:hAnsi="Segoe UI"/>
          <w:i/>
          <w:color w:val="5B616E"/>
          <w:sz w:val="18"/>
          <w:rtl w:val="1"/>
        </w:rPr>
        <w:t>شكل 33. مهمة قائمة، وتظهر فيها مُشغِّلاتها واستعلاماتها وقيم معاملاتها.</w:t>
      </w:r>
    </w:p>
    <w:p>
      <w:pPr>
        <w:pStyle w:val="Heading3"/>
        <w:bidi w:val="1"/>
      </w:pPr>
      <w:r>
        <w:rPr>
          <w:rFonts w:cs="Segoe UI" w:ascii="Segoe UI" w:hAnsi="Segoe UI"/>
          <w:rtl w:val="1"/>
        </w:rPr>
        <w:t>ظهور الحالة</w:t>
      </w:r>
    </w:p>
    <w:p>
      <w:pPr>
        <w:bidi w:val="1"/>
      </w:pPr>
      <w:r>
        <w:rPr>
          <w:rFonts w:cs="Segoe UI" w:ascii="Segoe UI" w:hAnsi="Segoe UI"/>
          <w:b w:val="0"/>
          <w:i w:val="0"/>
          <w:rtl w:val="1"/>
        </w:rPr>
        <w:t>تحدّد قائمتان في أسفل النموذج مَن يرى المهمة من غير المسؤولين:</w:t>
      </w:r>
    </w:p>
    <w:p>
      <w:pPr>
        <w:pStyle w:val="ListBullet"/>
        <w:bidi w:val="1"/>
      </w:pPr>
      <w:r>
        <w:rPr>
          <w:rFonts w:cs="Segoe UI" w:ascii="Segoe UI" w:hAnsi="Segoe UI"/>
          <w:b/>
          <w:rtl w:val="1"/>
        </w:rPr>
        <w:t xml:space="preserve">المستخدمون الذين يمكنهم عرض حالة هذه المهمة — </w:t>
      </w:r>
      <w:r>
        <w:rPr>
          <w:rFonts w:cs="Segoe UI" w:ascii="Segoe UI" w:hAnsi="Segoe UI"/>
          <w:rtl w:val="1"/>
        </w:rPr>
        <w:t>يحصل هؤلاء على صفحة «المهام المجدولة» ويرون عمليات تشغيل المهمة. ويرى المسؤولون والمدققون كل المهام دائمًا.</w:t>
      </w:r>
    </w:p>
    <w:p>
      <w:pPr>
        <w:pStyle w:val="ListBullet"/>
        <w:bidi w:val="1"/>
      </w:pPr>
      <w:r>
        <w:rPr>
          <w:rFonts w:cs="Segoe UI" w:ascii="Segoe UI" w:hAnsi="Segoe UI"/>
          <w:b/>
          <w:rtl w:val="1"/>
        </w:rPr>
        <w:t xml:space="preserve">المشاهدون الذين يمكنهم أيضًا تنزيل ملفات المخرجات — </w:t>
      </w:r>
      <w:r>
        <w:rPr>
          <w:rFonts w:cs="Segoe UI" w:ascii="Segoe UI" w:hAnsi="Segoe UI"/>
          <w:rtl w:val="1"/>
        </w:rPr>
        <w:t>يُختارون من المشاهدين أعلاه. ويستطيع المسؤولون التنزيل دائمًا، ولا يستطيعه المدققون إطلاقًا.</w:t>
      </w:r>
    </w:p>
    <w:p>
      <w:pPr>
        <w:pStyle w:val="Heading2"/>
        <w:bidi w:val="1"/>
      </w:pPr>
      <w:r>
        <w:rPr>
          <w:rFonts w:cs="Segoe UI" w:ascii="Segoe UI" w:hAnsi="Segoe UI"/>
          <w:rtl w:val="1"/>
        </w:rPr>
        <w:t>٩.٣ سجل التشغيل</w:t>
      </w:r>
    </w:p>
    <w:p>
      <w:pPr>
        <w:spacing w:after="60"/>
        <w:jc w:val="center"/>
        <w:bidi w:val="1"/>
      </w:pPr>
      <w:r>
        <w:rPr>
          <w:rFonts w:cs="Segoe UI" w:ascii="Segoe UI" w:hAnsi="Segoe UI"/>
          <w:rtl w:val="1"/>
        </w:rPr>
        <w:drawing>
          <wp:inline xmlns:a="http://schemas.openxmlformats.org/drawingml/2006/main" xmlns:pic="http://schemas.openxmlformats.org/drawingml/2006/picture">
            <wp:extent cx="3622854" cy="6949439"/>
            <wp:docPr id="34" name="Picture 34"/>
            <wp:cNvGraphicFramePr>
              <a:graphicFrameLocks noChangeAspect="1"/>
            </wp:cNvGraphicFramePr>
            <a:graphic>
              <a:graphicData uri="http://schemas.openxmlformats.org/drawingml/2006/picture">
                <pic:pic>
                  <pic:nvPicPr>
                    <pic:cNvPr id="0" name="33-scheduled-task-runs.png"/>
                    <pic:cNvPicPr/>
                  </pic:nvPicPr>
                  <pic:blipFill>
                    <a:blip r:embed="rId42"/>
                    <a:stretch>
                      <a:fillRect/>
                    </a:stretch>
                  </pic:blipFill>
                  <pic:spPr>
                    <a:xfrm>
                      <a:off x="0" y="0"/>
                      <a:ext cx="3622854" cy="6949439"/>
                    </a:xfrm>
                    <a:prstGeom prst="rect"/>
                  </pic:spPr>
                </pic:pic>
              </a:graphicData>
            </a:graphic>
          </wp:inline>
        </w:drawing>
      </w:r>
    </w:p>
    <w:p>
      <w:pPr>
        <w:spacing w:after="240"/>
        <w:jc w:val="center"/>
        <w:bidi w:val="1"/>
      </w:pPr>
      <w:r>
        <w:rPr>
          <w:rFonts w:cs="Segoe UI" w:ascii="Segoe UI" w:hAnsi="Segoe UI"/>
          <w:i/>
          <w:color w:val="5B616E"/>
          <w:sz w:val="18"/>
          <w:rtl w:val="1"/>
        </w:rPr>
        <w:t>شكل 34. سجل التشغيل. ويتوسّع كل تشغيل ليعرض الاستعلامات التي نُفِّذت والملفات التي كُتبت وأعداد الصفوف والمدد وأي خطأ.</w:t>
      </w:r>
    </w:p>
    <w:p>
      <w:pPr>
        <w:pStyle w:val="ListBullet"/>
        <w:bidi w:val="1"/>
      </w:pPr>
      <w:r>
        <w:rPr>
          <w:rFonts w:cs="Segoe UI" w:ascii="Segoe UI" w:hAnsi="Segoe UI"/>
          <w:b/>
          <w:rtl w:val="1"/>
        </w:rPr>
        <w:t xml:space="preserve">تنزيل — </w:t>
      </w:r>
      <w:r>
        <w:rPr>
          <w:rFonts w:cs="Segoe UI" w:ascii="Segoe UI" w:hAnsi="Segoe UI"/>
          <w:rtl w:val="1"/>
        </w:rPr>
        <w:t>يجلب ملفًا أنتجه التشغيل. وإذا كان الملف قد نُقل أو حُذف أو استُبدل بتشغيل لاحق أبلغك التنزيل بذلك.</w:t>
      </w:r>
    </w:p>
    <w:p>
      <w:pPr>
        <w:pStyle w:val="ListBullet"/>
        <w:bidi w:val="1"/>
      </w:pPr>
      <w:r>
        <w:rPr>
          <w:rFonts w:cs="Segoe UI" w:ascii="Segoe UI" w:hAnsi="Segoe UI"/>
          <w:b/>
          <w:rtl w:val="1"/>
        </w:rPr>
        <w:t xml:space="preserve">إلغاء — </w:t>
      </w:r>
      <w:r>
        <w:rPr>
          <w:rFonts w:cs="Segoe UI" w:ascii="Segoe UI" w:hAnsi="Segoe UI"/>
          <w:rtl w:val="1"/>
        </w:rPr>
        <w:t>يظهر على التشغيل الجاري، ويوقف الاستعلام المنفَّذ على قاعدة البيانات. للمسؤولين فقط.</w:t>
      </w:r>
    </w:p>
    <w:p>
      <w:pPr>
        <w:pStyle w:val="ListBullet"/>
        <w:bidi w:val="1"/>
      </w:pPr>
      <w:r>
        <w:rPr>
          <w:rFonts w:cs="Segoe UI" w:ascii="Segoe UI" w:hAnsi="Segoe UI"/>
          <w:b/>
          <w:rtl w:val="1"/>
        </w:rPr>
        <w:t xml:space="preserve">نقطة التوقف — </w:t>
      </w:r>
      <w:r>
        <w:rPr>
          <w:rFonts w:cs="Segoe UI" w:ascii="Segoe UI" w:hAnsi="Segoe UI"/>
          <w:rtl w:val="1"/>
        </w:rPr>
        <w:t>في الاستعلام التراكمي، هي قيمة المفتاح التي انتهى عندها التشغيل ويبدأ منها التشغيل التالي.</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لا تُفتح إلا لوحة تشغيل واحدة في كل مرة — وفتح أخرى يغلق الأولى.</w:t>
            </w:r>
          </w:p>
        </w:tc>
      </w:tr>
    </w:tbl>
    <w:p>
      <w:pPr>
        <w:bidi w:val="1"/>
      </w:pPr>
    </w:p>
    <w:p>
      <w:pPr>
        <w:bidi w:val="1"/>
      </w:pPr>
      <w:r>
        <w:rPr>
          <w:rFonts w:cs="Segoe UI" w:ascii="Segoe UI" w:hAnsi="Segoe UI"/>
          <w:rtl w:val="1"/>
        </w:rPr>
        <w:br w:type="page"/>
      </w:r>
    </w:p>
    <w:p>
      <w:pPr>
        <w:pStyle w:val="Heading1"/>
        <w:bidi w:val="1"/>
      </w:pPr>
      <w:r>
        <w:rPr>
          <w:rFonts w:cs="Segoe UI" w:ascii="Segoe UI" w:hAnsi="Segoe UI"/>
          <w:rtl w:val="1"/>
        </w:rPr>
        <w:t>١٠. المستخدمون ومجموعات المستخدمين وActive Directory</w:t>
      </w:r>
    </w:p>
    <w:p>
      <w:pPr>
        <w:bidi w:val="1"/>
      </w:pPr>
      <w:r>
        <w:rPr>
          <w:rFonts w:cs="Segoe UI" w:ascii="Segoe UI" w:hAnsi="Segoe UI"/>
          <w:b w:val="0"/>
          <w:i/>
          <w:rtl w:val="1"/>
        </w:rPr>
        <w:t>لمن: المسؤولون. ويستطيع مديرو الصلاحيات استخدام صفحة المستخدمين بقيود.</w:t>
      </w:r>
    </w:p>
    <w:p>
      <w:pPr>
        <w:pStyle w:val="Heading2"/>
        <w:bidi w:val="1"/>
      </w:pPr>
      <w:r>
        <w:rPr>
          <w:rFonts w:cs="Segoe UI" w:ascii="Segoe UI" w:hAnsi="Segoe UI"/>
          <w:rtl w:val="1"/>
        </w:rPr>
        <w:t>١٠.١ إدارة المستخدمين</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5" name="Picture 35"/>
            <wp:cNvGraphicFramePr>
              <a:graphicFrameLocks noChangeAspect="1"/>
            </wp:cNvGraphicFramePr>
            <a:graphic>
              <a:graphicData uri="http://schemas.openxmlformats.org/drawingml/2006/picture">
                <pic:pic>
                  <pic:nvPicPr>
                    <pic:cNvPr id="0" name="51-user-management.png"/>
                    <pic:cNvPicPr/>
                  </pic:nvPicPr>
                  <pic:blipFill>
                    <a:blip r:embed="rId43"/>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35. إدارة المستخدمين. تعرض القائمة أدوار كل حساب، وهل هو محلي أم من Active Directory، وهل هو نشط.</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5592470"/>
            <wp:docPr id="36" name="Picture 36"/>
            <wp:cNvGraphicFramePr>
              <a:graphicFrameLocks noChangeAspect="1"/>
            </wp:cNvGraphicFramePr>
            <a:graphic>
              <a:graphicData uri="http://schemas.openxmlformats.org/drawingml/2006/picture">
                <pic:pic>
                  <pic:nvPicPr>
                    <pic:cNvPr id="0" name="52-user-create-form.png"/>
                    <pic:cNvPicPr/>
                  </pic:nvPicPr>
                  <pic:blipFill>
                    <a:blip r:embed="rId44"/>
                    <a:stretch>
                      <a:fillRect/>
                    </a:stretch>
                  </pic:blipFill>
                  <pic:spPr>
                    <a:xfrm>
                      <a:off x="0" y="0"/>
                      <a:ext cx="6035040" cy="5592470"/>
                    </a:xfrm>
                    <a:prstGeom prst="rect"/>
                  </pic:spPr>
                </pic:pic>
              </a:graphicData>
            </a:graphic>
          </wp:inline>
        </w:drawing>
      </w:r>
    </w:p>
    <w:p>
      <w:pPr>
        <w:spacing w:after="240"/>
        <w:jc w:val="center"/>
        <w:bidi w:val="1"/>
      </w:pPr>
      <w:r>
        <w:rPr>
          <w:rFonts w:cs="Segoe UI" w:ascii="Segoe UI" w:hAnsi="Segoe UI"/>
          <w:i/>
          <w:color w:val="5B616E"/>
          <w:sz w:val="18"/>
          <w:rtl w:val="1"/>
        </w:rPr>
        <w:t>شكل 36. إنشاء مستخدم محلي. البريد الإلكتروني اختياري. وتأتي الصلاحيات من الأدوار المختارة هنا ومن أي مجموعة مستخدمين يُضاف إليها الحساب لاحقًا.</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448"/>
            <w:shd w:val="clear" w:fill="3730A3"/>
          </w:tcPr>
          <w:p>
            <w:pPr>
              <w:spacing w:after="40"/>
              <w:bidi w:val="1"/>
            </w:pPr>
            <w:r>
              <w:rPr>
                <w:rFonts w:cs="Segoe UI" w:ascii="Segoe UI" w:hAnsi="Segoe UI"/>
                <w:b/>
                <w:color w:val="FFFFFF"/>
                <w:sz w:val="18"/>
                <w:rtl w:val="1"/>
              </w:rPr>
              <w:t>الإجراء</w:t>
            </w:r>
          </w:p>
        </w:tc>
        <w:tc>
          <w:tcPr>
            <w:tcW w:type="dxa" w:w="7056"/>
            <w:shd w:val="clear" w:fill="3730A3"/>
          </w:tcPr>
          <w:p>
            <w:pPr>
              <w:spacing w:after="40"/>
              <w:bidi w:val="1"/>
            </w:pPr>
            <w:r>
              <w:rPr>
                <w:rFonts w:cs="Segoe UI" w:ascii="Segoe UI" w:hAnsi="Segoe UI"/>
                <w:b/>
                <w:color w:val="FFFFFF"/>
                <w:sz w:val="18"/>
                <w:rtl w:val="1"/>
              </w:rPr>
              <w:t>الأثر</w:t>
            </w:r>
          </w:p>
        </w:tc>
      </w:tr>
      <w:tr>
        <w:tc>
          <w:tcPr>
            <w:tcW w:type="dxa" w:w="2448"/>
          </w:tcPr>
          <w:p>
            <w:pPr>
              <w:spacing w:after="40"/>
              <w:bidi w:val="1"/>
            </w:pPr>
            <w:r>
              <w:rPr>
                <w:rFonts w:cs="Segoe UI" w:ascii="Segoe UI" w:hAnsi="Segoe UI"/>
                <w:sz w:val="18"/>
                <w:rtl w:val="1"/>
              </w:rPr>
              <w:t>إنشاء مستخدم</w:t>
            </w:r>
          </w:p>
        </w:tc>
        <w:tc>
          <w:tcPr>
            <w:tcW w:type="dxa" w:w="7056"/>
          </w:tcPr>
          <w:p>
            <w:pPr>
              <w:spacing w:after="40"/>
              <w:bidi w:val="1"/>
            </w:pPr>
            <w:r>
              <w:rPr>
                <w:rFonts w:cs="Segoe UI" w:ascii="Segoe UI" w:hAnsi="Segoe UI"/>
                <w:sz w:val="18"/>
                <w:rtl w:val="1"/>
              </w:rPr>
              <w:t>يضيف حسابًا محليًا بكلمة مرور وأدوار.</w:t>
            </w:r>
          </w:p>
        </w:tc>
      </w:tr>
      <w:tr>
        <w:tc>
          <w:tcPr>
            <w:tcW w:type="dxa" w:w="2448"/>
            <w:shd w:val="clear" w:fill="F4F5FA"/>
          </w:tcPr>
          <w:p>
            <w:pPr>
              <w:spacing w:after="40"/>
              <w:bidi w:val="1"/>
            </w:pPr>
            <w:r>
              <w:rPr>
                <w:rFonts w:cs="Segoe UI" w:ascii="Segoe UI" w:hAnsi="Segoe UI"/>
                <w:sz w:val="18"/>
                <w:rtl w:val="1"/>
              </w:rPr>
              <w:t>تعديل</w:t>
            </w:r>
          </w:p>
        </w:tc>
        <w:tc>
          <w:tcPr>
            <w:tcW w:type="dxa" w:w="7056"/>
            <w:shd w:val="clear" w:fill="F4F5FA"/>
          </w:tcPr>
          <w:p>
            <w:pPr>
              <w:spacing w:after="40"/>
              <w:bidi w:val="1"/>
            </w:pPr>
            <w:r>
              <w:rPr>
                <w:rFonts w:cs="Segoe UI" w:ascii="Segoe UI" w:hAnsi="Segoe UI"/>
                <w:sz w:val="18"/>
                <w:rtl w:val="1"/>
              </w:rPr>
              <w:t>يغيّر اسم المستخدم أو الأدوار أو كليهما.</w:t>
            </w:r>
          </w:p>
        </w:tc>
      </w:tr>
      <w:tr>
        <w:tc>
          <w:tcPr>
            <w:tcW w:type="dxa" w:w="2448"/>
          </w:tcPr>
          <w:p>
            <w:pPr>
              <w:spacing w:after="40"/>
              <w:bidi w:val="1"/>
            </w:pPr>
            <w:r>
              <w:rPr>
                <w:rFonts w:cs="Segoe UI" w:ascii="Segoe UI" w:hAnsi="Segoe UI"/>
                <w:sz w:val="18"/>
                <w:rtl w:val="1"/>
              </w:rPr>
              <w:t>إعادة تعيين كلمة المرور</w:t>
            </w:r>
          </w:p>
        </w:tc>
        <w:tc>
          <w:tcPr>
            <w:tcW w:type="dxa" w:w="7056"/>
          </w:tcPr>
          <w:p>
            <w:pPr>
              <w:spacing w:after="40"/>
              <w:bidi w:val="1"/>
            </w:pPr>
            <w:r>
              <w:rPr>
                <w:rFonts w:cs="Segoe UI" w:ascii="Segoe UI" w:hAnsi="Segoe UI"/>
                <w:sz w:val="18"/>
                <w:rtl w:val="1"/>
              </w:rPr>
              <w:t>يستبدل كلمة مرور الحساب بأخرى مؤقتة عليك تسليمها للمستخدم. وتتوقف كلمة المرور القديمة فورًا.</w:t>
            </w:r>
          </w:p>
        </w:tc>
      </w:tr>
      <w:tr>
        <w:tc>
          <w:tcPr>
            <w:tcW w:type="dxa" w:w="2448"/>
            <w:shd w:val="clear" w:fill="F4F5FA"/>
          </w:tcPr>
          <w:p>
            <w:pPr>
              <w:spacing w:after="40"/>
              <w:bidi w:val="1"/>
            </w:pPr>
            <w:r>
              <w:rPr>
                <w:rFonts w:cs="Segoe UI" w:ascii="Segoe UI" w:hAnsi="Segoe UI"/>
                <w:sz w:val="18"/>
                <w:rtl w:val="1"/>
              </w:rPr>
              <w:t>تعطيل/تفعيل</w:t>
            </w:r>
          </w:p>
        </w:tc>
        <w:tc>
          <w:tcPr>
            <w:tcW w:type="dxa" w:w="7056"/>
            <w:shd w:val="clear" w:fill="F4F5FA"/>
          </w:tcPr>
          <w:p>
            <w:pPr>
              <w:spacing w:after="40"/>
              <w:bidi w:val="1"/>
            </w:pPr>
            <w:r>
              <w:rPr>
                <w:rFonts w:cs="Segoe UI" w:ascii="Segoe UI" w:hAnsi="Segoe UI"/>
                <w:sz w:val="18"/>
                <w:rtl w:val="1"/>
              </w:rPr>
              <w:t>يُخرَج الحساب المعطَّل من الجلسة ويُمنع من الدخول حتى يُعاد تفعيله.</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يستطيع مدير الصلاحيات استخدام هذه الصفحة، لكنه لا يعدّل أي حساب يحمل دور Admin، ولا يمنح دور Admin، ولا يغيّر أدواره هو. وتُرفض أي محاولة ويُسجَّل الرفض في سجل عمليات النظام.</w:t>
            </w:r>
          </w:p>
        </w:tc>
      </w:tr>
    </w:tbl>
    <w:p>
      <w:pPr>
        <w:bidi w:val="1"/>
      </w:pPr>
    </w:p>
    <w:p>
      <w:pPr>
        <w:pStyle w:val="Heading2"/>
        <w:bidi w:val="1"/>
      </w:pPr>
      <w:r>
        <w:rPr>
          <w:rFonts w:cs="Segoe UI" w:ascii="Segoe UI" w:hAnsi="Segoe UI"/>
          <w:rtl w:val="1"/>
        </w:rPr>
        <w:t>١٠.٢ مجموعات المستخدمين</w:t>
      </w:r>
    </w:p>
    <w:p>
      <w:pPr>
        <w:bidi w:val="1"/>
      </w:pPr>
      <w:r>
        <w:rPr>
          <w:rFonts w:cs="Segoe UI" w:ascii="Segoe UI" w:hAnsi="Segoe UI"/>
          <w:b w:val="0"/>
          <w:i w:val="0"/>
          <w:rtl w:val="1"/>
        </w:rPr>
        <w:t>مجموعة المستخدمين قائمة أشخاص لها اسم، تُحفظ داخل هذا التطبيق. ومنح استعلام أو مجموعة استعلامات لمجموعة مستخدمين يمنحها لكل عضو فيها — وبهذا يمنح تغييرٌ واحد فريقًا كاملًا الوصول، ويسحبه تغييرٌ واحد أيضًا.</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هذه المجموعات ليست مجموعات Active Directory ولا تعكس قسم الحساب في الدليل. والعضوية هي ما حدّده المسؤول هنا، فتشمل الحسابات المُنشأة محليًا والمستوردة معًا، ولا تغيّر إعادةُ التنظيم في الدليل صامتةً مَن يصل إلى الاستعلامات.</w:t>
            </w:r>
          </w:p>
        </w:tc>
      </w:tr>
    </w:tbl>
    <w:p>
      <w:pPr>
        <w:bidi w:val="1"/>
      </w:pP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7" name="Picture 37"/>
            <wp:cNvGraphicFramePr>
              <a:graphicFrameLocks noChangeAspect="1"/>
            </wp:cNvGraphicFramePr>
            <a:graphic>
              <a:graphicData uri="http://schemas.openxmlformats.org/drawingml/2006/picture">
                <pic:pic>
                  <pic:nvPicPr>
                    <pic:cNvPr id="0" name="52a-user-groups.png"/>
                    <pic:cNvPicPr/>
                  </pic:nvPicPr>
                  <pic:blipFill>
                    <a:blip r:embed="rId45"/>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37. مجموعات المستخدمين. عمود الأعضاء هو عدد الأشخاص الذين يصل إليهم المنح لتلك المجموعة، وتبحث التصفية في أسماء الأعضاء أيضًا.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8" name="Picture 38"/>
            <wp:cNvGraphicFramePr>
              <a:graphicFrameLocks noChangeAspect="1"/>
            </wp:cNvGraphicFramePr>
            <a:graphic>
              <a:graphicData uri="http://schemas.openxmlformats.org/drawingml/2006/picture">
                <pic:pic>
                  <pic:nvPicPr>
                    <pic:cNvPr id="0" name="52b-user-group-create.png"/>
                    <pic:cNvPicPr/>
                  </pic:nvPicPr>
                  <pic:blipFill>
                    <a:blip r:embed="rId46"/>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38. إنشاء مجموعة. صفِّ قائمة الحسابات ثم علّم الأعضاء، ويعرض الحقل عدد المحدَّدين.</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448"/>
            <w:shd w:val="clear" w:fill="3730A3"/>
          </w:tcPr>
          <w:p>
            <w:pPr>
              <w:spacing w:after="40"/>
              <w:bidi w:val="1"/>
            </w:pPr>
            <w:r>
              <w:rPr>
                <w:rFonts w:cs="Segoe UI" w:ascii="Segoe UI" w:hAnsi="Segoe UI"/>
                <w:b/>
                <w:color w:val="FFFFFF"/>
                <w:sz w:val="18"/>
                <w:rtl w:val="1"/>
              </w:rPr>
              <w:t>الإجراء</w:t>
            </w:r>
          </w:p>
        </w:tc>
        <w:tc>
          <w:tcPr>
            <w:tcW w:type="dxa" w:w="7056"/>
            <w:shd w:val="clear" w:fill="3730A3"/>
          </w:tcPr>
          <w:p>
            <w:pPr>
              <w:spacing w:after="40"/>
              <w:bidi w:val="1"/>
            </w:pPr>
            <w:r>
              <w:rPr>
                <w:rFonts w:cs="Segoe UI" w:ascii="Segoe UI" w:hAnsi="Segoe UI"/>
                <w:b/>
                <w:color w:val="FFFFFF"/>
                <w:sz w:val="18"/>
                <w:rtl w:val="1"/>
              </w:rPr>
              <w:t>الأثر</w:t>
            </w:r>
          </w:p>
        </w:tc>
      </w:tr>
      <w:tr>
        <w:tc>
          <w:tcPr>
            <w:tcW w:type="dxa" w:w="2448"/>
          </w:tcPr>
          <w:p>
            <w:pPr>
              <w:spacing w:after="40"/>
              <w:bidi w:val="1"/>
            </w:pPr>
            <w:r>
              <w:rPr>
                <w:rFonts w:cs="Segoe UI" w:ascii="Segoe UI" w:hAnsi="Segoe UI"/>
                <w:sz w:val="18"/>
                <w:rtl w:val="1"/>
              </w:rPr>
              <w:t>إنشاء مجموعة</w:t>
            </w:r>
          </w:p>
        </w:tc>
        <w:tc>
          <w:tcPr>
            <w:tcW w:type="dxa" w:w="7056"/>
          </w:tcPr>
          <w:p>
            <w:pPr>
              <w:spacing w:after="40"/>
              <w:bidi w:val="1"/>
            </w:pPr>
            <w:r>
              <w:rPr>
                <w:rFonts w:cs="Segoe UI" w:ascii="Segoe UI" w:hAnsi="Segoe UI"/>
                <w:sz w:val="18"/>
                <w:rtl w:val="1"/>
              </w:rPr>
              <w:t>يضيف مجموعة باسم ووصف وأعضائها الأوليين. والأسماء فريدة.</w:t>
            </w:r>
          </w:p>
        </w:tc>
      </w:tr>
      <w:tr>
        <w:tc>
          <w:tcPr>
            <w:tcW w:type="dxa" w:w="2448"/>
            <w:shd w:val="clear" w:fill="F4F5FA"/>
          </w:tcPr>
          <w:p>
            <w:pPr>
              <w:spacing w:after="40"/>
              <w:bidi w:val="1"/>
            </w:pPr>
            <w:r>
              <w:rPr>
                <w:rFonts w:cs="Segoe UI" w:ascii="Segoe UI" w:hAnsi="Segoe UI"/>
                <w:sz w:val="18"/>
                <w:rtl w:val="1"/>
              </w:rPr>
              <w:t>تعديل</w:t>
            </w:r>
          </w:p>
        </w:tc>
        <w:tc>
          <w:tcPr>
            <w:tcW w:type="dxa" w:w="7056"/>
            <w:shd w:val="clear" w:fill="F4F5FA"/>
          </w:tcPr>
          <w:p>
            <w:pPr>
              <w:spacing w:after="40"/>
              <w:bidi w:val="1"/>
            </w:pPr>
            <w:r>
              <w:rPr>
                <w:rFonts w:cs="Segoe UI" w:ascii="Segoe UI" w:hAnsi="Segoe UI"/>
                <w:sz w:val="18"/>
                <w:rtl w:val="1"/>
              </w:rPr>
              <w:t>يعيد تسمية المجموعة أو يغيّر أعضاءها. وإخراج شخص منها يسحب كل استعلام تمنحه المجموعة إياه عند أول طلب تالٍ له — دون حاجة إلى تسجيل الخروج والدخول.</w:t>
            </w:r>
          </w:p>
        </w:tc>
      </w:tr>
      <w:tr>
        <w:tc>
          <w:tcPr>
            <w:tcW w:type="dxa" w:w="2448"/>
          </w:tcPr>
          <w:p>
            <w:pPr>
              <w:spacing w:after="40"/>
              <w:bidi w:val="1"/>
            </w:pPr>
            <w:r>
              <w:rPr>
                <w:rFonts w:cs="Segoe UI" w:ascii="Segoe UI" w:hAnsi="Segoe UI"/>
                <w:sz w:val="18"/>
                <w:rtl w:val="1"/>
              </w:rPr>
              <w:t>حذف</w:t>
            </w:r>
          </w:p>
        </w:tc>
        <w:tc>
          <w:tcPr>
            <w:tcW w:type="dxa" w:w="7056"/>
          </w:tcPr>
          <w:p>
            <w:pPr>
              <w:spacing w:after="40"/>
              <w:bidi w:val="1"/>
            </w:pPr>
            <w:r>
              <w:rPr>
                <w:rFonts w:cs="Segoe UI" w:ascii="Segoe UI" w:hAnsi="Segoe UI"/>
                <w:sz w:val="18"/>
                <w:rtl w:val="1"/>
              </w:rPr>
              <w:t>يحذف المجموعة وكل ما مُنِح لها. ولا تتأثر حسابات الأعضاء نفسها.</w:t>
            </w:r>
          </w:p>
        </w:tc>
      </w:tr>
    </w:tbl>
    <w:p>
      <w:pPr>
        <w:bidi w:val="1"/>
      </w:pPr>
    </w:p>
    <w:p>
      <w:pPr>
        <w:bidi w:val="1"/>
      </w:pPr>
      <w:r>
        <w:rPr>
          <w:rFonts w:cs="Segoe UI" w:ascii="Segoe UI" w:hAnsi="Segoe UI"/>
          <w:b w:val="0"/>
          <w:i w:val="0"/>
          <w:rtl w:val="1"/>
        </w:rPr>
        <w:t>يدير هذه الصفحة المسؤولون ومديرو الصلاحيات معًا: فتحديد أعضاء المجموعة هو ذات العمل الذي يحدّد ما تصل إليه المجموعة. أما مجموعات الاستعلامات فشيء آخر — ولا ينشئها أو يعدّلها أو يحذفها إلا المسؤول.</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لا يجوز لأحد إضافة حسابه إلى مجموعة — فالخيار معطَّل، والخادم يرفض ذلك. وإلا لأمكن لمدير الصلاحيات أن يمنح استعلامًا لمجموعة ثم ينضم إليها، وهو المنح الذاتي نفسه الذي يمنعه من تعديل أدواره. ويستطيع المسؤول إضافته، وعندها يمكنه حفظ المجموعة ومغادرتها دون منع.</w:t>
            </w:r>
          </w:p>
        </w:tc>
      </w:tr>
    </w:tbl>
    <w:p>
      <w:pPr>
        <w:bidi w:val="1"/>
      </w:pPr>
    </w:p>
    <w:p>
      <w:pPr>
        <w:pStyle w:val="Heading2"/>
        <w:bidi w:val="1"/>
      </w:pPr>
      <w:r>
        <w:rPr>
          <w:rFonts w:cs="Segoe UI" w:ascii="Segoe UI" w:hAnsi="Segoe UI"/>
          <w:rtl w:val="1"/>
        </w:rPr>
        <w:t>١٠.٣ Active Directory</w:t>
      </w:r>
    </w:p>
    <w:p>
      <w:pPr>
        <w:bidi w:val="1"/>
      </w:pPr>
      <w:r>
        <w:rPr>
          <w:rFonts w:cs="Segoe UI" w:ascii="Segoe UI" w:hAnsi="Segoe UI"/>
          <w:b w:val="0"/>
          <w:i w:val="0"/>
          <w:rtl w:val="1"/>
        </w:rPr>
        <w:t>تستورد صفحة «مستخدمو Active Directory» الحسابات من الدليل ليتسنى منحها استعلامات — مباشرةً أو بوضعها في مجموعة مستخدمين. وفيها ثلاثة تبويبات.</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9" name="Picture 39"/>
            <wp:cNvGraphicFramePr>
              <a:graphicFrameLocks noChangeAspect="1"/>
            </wp:cNvGraphicFramePr>
            <a:graphic>
              <a:graphicData uri="http://schemas.openxmlformats.org/drawingml/2006/picture">
                <pic:pic>
                  <pic:nvPicPr>
                    <pic:cNvPr id="0" name="55-ad-users-search.png"/>
                    <pic:cNvPicPr/>
                  </pic:nvPicPr>
                  <pic:blipFill>
                    <a:blip r:embed="rId47"/>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39. بحث المستخدمين. اكتب حرفين على الأقل، وعلّم الحسابات المراد استيرادها، ثم اضغط «استيراد المستخدمين المحددين». ولا يمكن تحديد الحسابات المستوردة مسبقًا مرة أخرى.</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0" name="Picture 40"/>
            <wp:cNvGraphicFramePr>
              <a:graphicFrameLocks noChangeAspect="1"/>
            </wp:cNvGraphicFramePr>
            <a:graphic>
              <a:graphicData uri="http://schemas.openxmlformats.org/drawingml/2006/picture">
                <pic:pic>
                  <pic:nvPicPr>
                    <pic:cNvPr id="0" name="56-ad-users-departments.png"/>
                    <pic:cNvPicPr/>
                  </pic:nvPicPr>
                  <pic:blipFill>
                    <a:blip r:embed="rId48"/>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40. الأقسام. اعرض أعضاء قسم في الدليل، أو استوردهم جميعًا دفعة واحدة. وهذه الصفحة الوحيدة التي تقرأ أقسام Active Directory — فهي تستقدم الحسابات ولا تمنح شيئًا.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1" name="Picture 41"/>
            <wp:cNvGraphicFramePr>
              <a:graphicFrameLocks noChangeAspect="1"/>
            </wp:cNvGraphicFramePr>
            <a:graphic>
              <a:graphicData uri="http://schemas.openxmlformats.org/drawingml/2006/picture">
                <pic:pic>
                  <pic:nvPicPr>
                    <pic:cNvPr id="0" name="57-ad-users-imported.png"/>
                    <pic:cNvPicPr/>
                  </pic:nvPicPr>
                  <pic:blipFill>
                    <a:blip r:embed="rId49"/>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41. المستخدمون المستوردون — الحسابات الموجودة في النظام، مع «مزامنة من AD» لتحديث بياناتهم.</w:t>
      </w:r>
    </w:p>
    <w:p>
      <w:pPr>
        <w:pStyle w:val="ListBullet"/>
        <w:bidi w:val="1"/>
      </w:pPr>
      <w:r>
        <w:rPr>
          <w:rFonts w:cs="Segoe UI" w:ascii="Segoe UI" w:hAnsi="Segoe UI"/>
          <w:b/>
          <w:rtl w:val="1"/>
        </w:rPr>
        <w:t xml:space="preserve">مزامنة من AD — </w:t>
      </w:r>
      <w:r>
        <w:rPr>
          <w:rFonts w:cs="Segoe UI" w:ascii="Segoe UI" w:hAnsi="Segoe UI"/>
          <w:rtl w:val="1"/>
        </w:rPr>
        <w:t>يحدّث الأسماء والبُرد الإلكترونية والأقسام للحسابات المستوردة. ولا يغيّر عضوية المجموعات ولا صلاحيات أحد.</w:t>
      </w:r>
    </w:p>
    <w:p>
      <w:pPr>
        <w:pStyle w:val="ListBullet"/>
        <w:bidi w:val="1"/>
      </w:pPr>
      <w:r>
        <w:rPr>
          <w:rFonts w:cs="Segoe UI" w:ascii="Segoe UI" w:hAnsi="Segoe UI"/>
          <w:b/>
          <w:rtl w:val="1"/>
        </w:rPr>
        <w:t xml:space="preserve">سحب الوصول — </w:t>
      </w:r>
      <w:r>
        <w:rPr>
          <w:rFonts w:cs="Segoe UI" w:ascii="Segoe UI" w:hAnsi="Segoe UI"/>
          <w:rtl w:val="1"/>
        </w:rPr>
        <w:t>يفقد المستخدم المستورد وصوله إلى التطبيق فورًا. ويمكن التراجع من الصفحة نفسها.</w:t>
      </w:r>
    </w:p>
    <w:p>
      <w:pPr>
        <w:pStyle w:val="ListBullet"/>
        <w:bidi w:val="1"/>
      </w:pPr>
      <w:r>
        <w:rPr>
          <w:rFonts w:cs="Segoe UI" w:ascii="Segoe UI" w:hAnsi="Segoe UI"/>
          <w:b/>
          <w:rtl w:val="1"/>
        </w:rPr>
        <w:t xml:space="preserve">استعادة الوصول — </w:t>
      </w:r>
      <w:r>
        <w:rPr>
          <w:rFonts w:cs="Segoe UI" w:ascii="Segoe UI" w:hAnsi="Segoe UI"/>
          <w:rtl w:val="1"/>
        </w:rPr>
        <w:t>يعيد الحساب المسحوب منه الوصول.</w:t>
      </w:r>
    </w:p>
    <w:p>
      <w:pPr>
        <w:bidi w:val="1"/>
      </w:pPr>
      <w:r>
        <w:rPr>
          <w:rFonts w:cs="Segoe UI" w:ascii="Segoe UI" w:hAnsi="Segoe UI"/>
          <w:rtl w:val="1"/>
        </w:rPr>
        <w:br w:type="page"/>
      </w:r>
    </w:p>
    <w:p>
      <w:pPr>
        <w:pStyle w:val="Heading1"/>
        <w:bidi w:val="1"/>
      </w:pPr>
      <w:r>
        <w:rPr>
          <w:rFonts w:cs="Segoe UI" w:ascii="Segoe UI" w:hAnsi="Segoe UI"/>
          <w:rtl w:val="1"/>
        </w:rPr>
        <w:t>١١. اتصالات قواعد البيانات</w:t>
      </w:r>
    </w:p>
    <w:p>
      <w:pPr>
        <w:bidi w:val="1"/>
      </w:pPr>
      <w:r>
        <w:rPr>
          <w:rFonts w:cs="Segoe UI" w:ascii="Segoe UI" w:hAnsi="Segoe UI"/>
          <w:b w:val="0"/>
          <w:i/>
          <w:rtl w:val="1"/>
        </w:rPr>
        <w:t>لمن: المسؤولون فقط.</w:t>
      </w:r>
    </w:p>
    <w:p>
      <w:pPr>
        <w:bidi w:val="1"/>
      </w:pPr>
      <w:r>
        <w:rPr>
          <w:rFonts w:cs="Segoe UI" w:ascii="Segoe UI" w:hAnsi="Segoe UI"/>
          <w:b w:val="0"/>
          <w:i w:val="0"/>
          <w:rtl w:val="1"/>
        </w:rPr>
        <w:t>اتصال قاعدة البيانات — ويظهر باسم «مستخدم قاعدة البيانات» — هو مجموعة بيانات الاعتماد التي يُنفَّذ الاستعلام من خلالها. والاحتفاظ بعدة اتصالات يتيح لاستعلامات مختلفة الوصول إلى قواعد بيانات مختلفة، أو إلى القاعدة نفسها بصلاحيات مختلفة.</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2" name="Picture 42"/>
            <wp:cNvGraphicFramePr>
              <a:graphicFrameLocks noChangeAspect="1"/>
            </wp:cNvGraphicFramePr>
            <a:graphic>
              <a:graphicData uri="http://schemas.openxmlformats.org/drawingml/2006/picture">
                <pic:pic>
                  <pic:nvPicPr>
                    <pic:cNvPr id="0" name="53-database-users.png"/>
                    <pic:cNvPicPr/>
                  </pic:nvPicPr>
                  <pic:blipFill>
                    <a:blip r:embed="rId50"/>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42. قائمة اتصالات قواعد البيانات.</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3" name="Picture 43"/>
            <wp:cNvGraphicFramePr>
              <a:graphicFrameLocks noChangeAspect="1"/>
            </wp:cNvGraphicFramePr>
            <a:graphic>
              <a:graphicData uri="http://schemas.openxmlformats.org/drawingml/2006/picture">
                <pic:pic>
                  <pic:nvPicPr>
                    <pic:cNvPr id="0" name="54-database-user-form.png"/>
                    <pic:cNvPicPr/>
                  </pic:nvPicPr>
                  <pic:blipFill>
                    <a:blip r:embed="rId51"/>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43. إنشاء اتصال. وتعتمد الحقول المعروضة على نوع قاعدة البيانات.</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3024"/>
            <w:shd w:val="clear" w:fill="3730A3"/>
          </w:tcPr>
          <w:p>
            <w:pPr>
              <w:spacing w:after="40"/>
              <w:bidi w:val="1"/>
            </w:pPr>
            <w:r>
              <w:rPr>
                <w:rFonts w:cs="Segoe UI" w:ascii="Segoe UI" w:hAnsi="Segoe UI"/>
                <w:b/>
                <w:color w:val="FFFFFF"/>
                <w:sz w:val="18"/>
                <w:rtl w:val="1"/>
              </w:rPr>
              <w:t>الحقل</w:t>
            </w:r>
          </w:p>
        </w:tc>
        <w:tc>
          <w:tcPr>
            <w:tcW w:type="dxa" w:w="6480"/>
            <w:shd w:val="clear" w:fill="3730A3"/>
          </w:tcPr>
          <w:p>
            <w:pPr>
              <w:spacing w:after="40"/>
              <w:bidi w:val="1"/>
            </w:pPr>
            <w:r>
              <w:rPr>
                <w:rFonts w:cs="Segoe UI" w:ascii="Segoe UI" w:hAnsi="Segoe UI"/>
                <w:b/>
                <w:color w:val="FFFFFF"/>
                <w:sz w:val="18"/>
                <w:rtl w:val="1"/>
              </w:rPr>
              <w:t>المعنى</w:t>
            </w:r>
          </w:p>
        </w:tc>
      </w:tr>
      <w:tr>
        <w:tc>
          <w:tcPr>
            <w:tcW w:type="dxa" w:w="3024"/>
          </w:tcPr>
          <w:p>
            <w:pPr>
              <w:spacing w:after="40"/>
              <w:bidi w:val="1"/>
            </w:pPr>
            <w:r>
              <w:rPr>
                <w:rFonts w:cs="Segoe UI" w:ascii="Segoe UI" w:hAnsi="Segoe UI"/>
                <w:sz w:val="18"/>
                <w:rtl w:val="1"/>
              </w:rPr>
              <w:t>الاسم</w:t>
            </w:r>
          </w:p>
        </w:tc>
        <w:tc>
          <w:tcPr>
            <w:tcW w:type="dxa" w:w="6480"/>
          </w:tcPr>
          <w:p>
            <w:pPr>
              <w:spacing w:after="40"/>
              <w:bidi w:val="1"/>
            </w:pPr>
            <w:r>
              <w:rPr>
                <w:rFonts w:cs="Segoe UI" w:ascii="Segoe UI" w:hAnsi="Segoe UI"/>
                <w:sz w:val="18"/>
                <w:rtl w:val="1"/>
              </w:rPr>
              <w:t>اسم واضح، مثل «إنتاج للقراءة فقط». وهو الاسم الذي يشير إليه الاستعلام والاسم الذي يُحمل في ملف التصدير.</w:t>
            </w:r>
          </w:p>
        </w:tc>
      </w:tr>
      <w:tr>
        <w:tc>
          <w:tcPr>
            <w:tcW w:type="dxa" w:w="3024"/>
            <w:shd w:val="clear" w:fill="F4F5FA"/>
          </w:tcPr>
          <w:p>
            <w:pPr>
              <w:spacing w:after="40"/>
              <w:bidi w:val="1"/>
            </w:pPr>
            <w:r>
              <w:rPr>
                <w:rFonts w:cs="Segoe UI" w:ascii="Segoe UI" w:hAnsi="Segoe UI"/>
                <w:sz w:val="18"/>
                <w:rtl w:val="1"/>
              </w:rPr>
              <w:t>نوع قاعدة البيانات</w:t>
            </w:r>
          </w:p>
        </w:tc>
        <w:tc>
          <w:tcPr>
            <w:tcW w:type="dxa" w:w="6480"/>
            <w:shd w:val="clear" w:fill="F4F5FA"/>
          </w:tcPr>
          <w:p>
            <w:pPr>
              <w:spacing w:after="40"/>
              <w:bidi w:val="1"/>
            </w:pPr>
            <w:r>
              <w:rPr>
                <w:rFonts w:cs="Segoe UI" w:ascii="Segoe UI" w:hAnsi="Segoe UI"/>
                <w:sz w:val="18"/>
                <w:rtl w:val="1"/>
              </w:rPr>
              <w:t>Oracle، SQL Server، MySQL، PostgreSQL</w:t>
            </w:r>
          </w:p>
        </w:tc>
      </w:tr>
      <w:tr>
        <w:tc>
          <w:tcPr>
            <w:tcW w:type="dxa" w:w="3024"/>
          </w:tcPr>
          <w:p>
            <w:pPr>
              <w:spacing w:after="40"/>
              <w:bidi w:val="1"/>
            </w:pPr>
            <w:r>
              <w:rPr>
                <w:rFonts w:cs="Segoe UI" w:ascii="Segoe UI" w:hAnsi="Segoe UI"/>
                <w:sz w:val="18"/>
                <w:rtl w:val="1"/>
              </w:rPr>
              <w:t>المضيف/المنفذ</w:t>
            </w:r>
          </w:p>
        </w:tc>
        <w:tc>
          <w:tcPr>
            <w:tcW w:type="dxa" w:w="6480"/>
          </w:tcPr>
          <w:p>
            <w:pPr>
              <w:spacing w:after="40"/>
              <w:bidi w:val="1"/>
            </w:pPr>
            <w:r>
              <w:rPr>
                <w:rFonts w:cs="Segoe UI" w:ascii="Segoe UI" w:hAnsi="Segoe UI"/>
                <w:sz w:val="18"/>
                <w:rtl w:val="1"/>
              </w:rPr>
              <w:t>موقع الخادم.</w:t>
            </w:r>
          </w:p>
        </w:tc>
      </w:tr>
      <w:tr>
        <w:tc>
          <w:tcPr>
            <w:tcW w:type="dxa" w:w="3024"/>
            <w:shd w:val="clear" w:fill="F4F5FA"/>
          </w:tcPr>
          <w:p>
            <w:pPr>
              <w:spacing w:after="40"/>
              <w:bidi w:val="1"/>
            </w:pPr>
            <w:r>
              <w:rPr>
                <w:rFonts w:cs="Segoe UI" w:ascii="Segoe UI" w:hAnsi="Segoe UI"/>
                <w:sz w:val="18"/>
                <w:rtl w:val="1"/>
              </w:rPr>
              <w:t>اسم الخدمة/اسم قاعدة البيانات</w:t>
            </w:r>
          </w:p>
        </w:tc>
        <w:tc>
          <w:tcPr>
            <w:tcW w:type="dxa" w:w="6480"/>
            <w:shd w:val="clear" w:fill="F4F5FA"/>
          </w:tcPr>
          <w:p>
            <w:pPr>
              <w:spacing w:after="40"/>
              <w:bidi w:val="1"/>
            </w:pPr>
            <w:r>
              <w:rPr>
                <w:rFonts w:cs="Segoe UI" w:ascii="Segoe UI" w:hAnsi="Segoe UI"/>
                <w:sz w:val="18"/>
                <w:rtl w:val="1"/>
              </w:rPr>
              <w:t>أي قاعدة بيانات — والحقل المعروض يعتمد على النوع.</w:t>
            </w:r>
          </w:p>
        </w:tc>
      </w:tr>
      <w:tr>
        <w:tc>
          <w:tcPr>
            <w:tcW w:type="dxa" w:w="3024"/>
          </w:tcPr>
          <w:p>
            <w:pPr>
              <w:spacing w:after="40"/>
              <w:bidi w:val="1"/>
            </w:pPr>
            <w:r>
              <w:rPr>
                <w:rFonts w:cs="Segoe UI" w:ascii="Segoe UI" w:hAnsi="Segoe UI"/>
                <w:sz w:val="18"/>
                <w:rtl w:val="1"/>
              </w:rPr>
              <w:t>اسم المستخدم/كلمة المرور</w:t>
            </w:r>
          </w:p>
        </w:tc>
        <w:tc>
          <w:tcPr>
            <w:tcW w:type="dxa" w:w="6480"/>
          </w:tcPr>
          <w:p>
            <w:pPr>
              <w:spacing w:after="40"/>
              <w:bidi w:val="1"/>
            </w:pPr>
            <w:r>
              <w:rPr>
                <w:rFonts w:cs="Segoe UI" w:ascii="Segoe UI" w:hAnsi="Segoe UI"/>
                <w:sz w:val="18"/>
                <w:rtl w:val="1"/>
              </w:rPr>
              <w:t>بيانات الاعتماد. وكلمة المرور مشفَّرة عند التخزين، وتبقى دون تغيير عند التعديل إذا تركت الحقل فارغًا.</w:t>
            </w:r>
          </w:p>
        </w:tc>
      </w:tr>
    </w:tbl>
    <w:p>
      <w:pPr>
        <w:bidi w:val="1"/>
      </w:pPr>
    </w:p>
    <w:p>
      <w:pPr>
        <w:pStyle w:val="ListBullet"/>
        <w:bidi w:val="1"/>
      </w:pPr>
      <w:r>
        <w:rPr>
          <w:rFonts w:cs="Segoe UI" w:ascii="Segoe UI" w:hAnsi="Segoe UI"/>
          <w:b/>
          <w:rtl w:val="1"/>
        </w:rPr>
        <w:t xml:space="preserve">اختبار الاتصال — </w:t>
      </w:r>
      <w:r>
        <w:rPr>
          <w:rFonts w:cs="Segoe UI" w:ascii="Segoe UI" w:hAnsi="Segoe UI"/>
          <w:rtl w:val="1"/>
        </w:rPr>
        <w:t>يتحقق من الإعدادات مقابل الخادم الفعلي قبل الحفظ.</w:t>
      </w:r>
    </w:p>
    <w:p>
      <w:pPr>
        <w:pStyle w:val="ListBullet"/>
        <w:bidi w:val="1"/>
      </w:pPr>
      <w:r>
        <w:rPr>
          <w:rFonts w:cs="Segoe UI" w:ascii="Segoe UI" w:hAnsi="Segoe UI"/>
          <w:b/>
          <w:rtl w:val="1"/>
        </w:rPr>
        <w:t xml:space="preserve">إدارة الصلاحيات — </w:t>
      </w:r>
      <w:r>
        <w:rPr>
          <w:rFonts w:cs="Segoe UI" w:ascii="Segoe UI" w:hAnsi="Segoe UI"/>
          <w:rtl w:val="1"/>
        </w:rPr>
        <w:t>يحدّد الأدوار التي يمكنها تنفيذ الاستعلامات التي تستخدم هذا الاتصال. ويحتاج المستخدم إلى صلاحية على الاستعلام وعلى اتصاله معًا.</w:t>
      </w:r>
    </w:p>
    <w:p>
      <w:pPr>
        <w:pStyle w:val="ListBullet"/>
        <w:bidi w:val="1"/>
      </w:pPr>
      <w:r>
        <w:rPr>
          <w:rFonts w:cs="Segoe UI" w:ascii="Segoe UI" w:hAnsi="Segoe UI"/>
          <w:b/>
          <w:rtl w:val="1"/>
        </w:rPr>
        <w:t xml:space="preserve">نسخ — </w:t>
      </w:r>
      <w:r>
        <w:rPr>
          <w:rFonts w:cs="Segoe UI" w:ascii="Segoe UI" w:hAnsi="Segoe UI"/>
          <w:rtl w:val="1"/>
        </w:rPr>
        <w:t>ينشئ اتصالًا جديدًا معبّأً من هذا الاتصال.</w:t>
      </w:r>
    </w:p>
    <w:p>
      <w:pPr>
        <w:pStyle w:val="ListBullet"/>
        <w:bidi w:val="1"/>
      </w:pPr>
      <w:r>
        <w:rPr>
          <w:rFonts w:cs="Segoe UI" w:ascii="Segoe UI" w:hAnsi="Segoe UI"/>
          <w:b/>
          <w:rtl w:val="1"/>
        </w:rPr>
        <w:t xml:space="preserve">حذف — </w:t>
      </w:r>
      <w:r>
        <w:rPr>
          <w:rFonts w:cs="Segoe UI" w:ascii="Segoe UI" w:hAnsi="Segoe UI"/>
          <w:rtl w:val="1"/>
        </w:rPr>
        <w:t>يعود أي استعلام يستخدم الاتصال إلى اتصال النظام الافتراضي.</w:t>
      </w:r>
    </w:p>
    <w:p>
      <w:pPr>
        <w:bidi w:val="1"/>
      </w:pPr>
      <w:r>
        <w:rPr>
          <w:rFonts w:cs="Segoe UI" w:ascii="Segoe UI" w:hAnsi="Segoe UI"/>
          <w:rtl w:val="1"/>
        </w:rPr>
        <w:br w:type="page"/>
      </w:r>
    </w:p>
    <w:p>
      <w:pPr>
        <w:pStyle w:val="Heading1"/>
        <w:bidi w:val="1"/>
      </w:pPr>
      <w:r>
        <w:rPr>
          <w:rFonts w:cs="Segoe UI" w:ascii="Segoe UI" w:hAnsi="Segoe UI"/>
          <w:rtl w:val="1"/>
        </w:rPr>
        <w:t>١٢. سجلات التدقيق</w:t>
      </w:r>
    </w:p>
    <w:p>
      <w:pPr>
        <w:bidi w:val="1"/>
      </w:pPr>
      <w:r>
        <w:rPr>
          <w:rFonts w:cs="Segoe UI" w:ascii="Segoe UI" w:hAnsi="Segoe UI"/>
          <w:b w:val="0"/>
          <w:i/>
          <w:rtl w:val="1"/>
        </w:rPr>
        <w:t>لمن: المسؤولون والمدققون.</w:t>
      </w:r>
    </w:p>
    <w:p>
      <w:pPr>
        <w:bidi w:val="1"/>
      </w:pPr>
      <w:r>
        <w:rPr>
          <w:rFonts w:cs="Segoe UI" w:ascii="Segoe UI" w:hAnsi="Segoe UI"/>
          <w:b w:val="0"/>
          <w:i w:val="0"/>
          <w:rtl w:val="1"/>
        </w:rPr>
        <w:t>هناك سجلّان منفصلان، والتمييز بينهما مهم: تجيب سجلات التنفيذ عن سؤال «ماذا نفّذ الناس»، ويجيب سجل عمليات النظام عن سؤال «ماذا غيّر الناس».</w:t>
      </w:r>
    </w:p>
    <w:p>
      <w:pPr>
        <w:pStyle w:val="Heading2"/>
        <w:bidi w:val="1"/>
      </w:pPr>
      <w:r>
        <w:rPr>
          <w:rFonts w:cs="Segoe UI" w:ascii="Segoe UI" w:hAnsi="Segoe UI"/>
          <w:rtl w:val="1"/>
        </w:rPr>
        <w:t>١٢.١ سجلات التنفيذ</w:t>
      </w:r>
    </w:p>
    <w:p>
      <w:pPr>
        <w:bidi w:val="1"/>
      </w:pPr>
      <w:r>
        <w:rPr>
          <w:rFonts w:cs="Segoe UI" w:ascii="Segoe UI" w:hAnsi="Segoe UI"/>
          <w:b w:val="0"/>
          <w:i w:val="0"/>
          <w:rtl w:val="1"/>
        </w:rPr>
        <w:t>يكتب كل تنفيذ صفًّا — سواء نجح أم فشل أم كان معاينة. وتجري التصفية والترتيب والتقسيم إلى صفحات على الخادم، فتبقى القائمة سريعة مع كِبَر السجل.</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4" name="Picture 44"/>
            <wp:cNvGraphicFramePr>
              <a:graphicFrameLocks noChangeAspect="1"/>
            </wp:cNvGraphicFramePr>
            <a:graphic>
              <a:graphicData uri="http://schemas.openxmlformats.org/drawingml/2006/picture">
                <pic:pic>
                  <pic:nvPicPr>
                    <pic:cNvPr id="0" name="40-execution-logs.png"/>
                    <pic:cNvPicPr/>
                  </pic:nvPicPr>
                  <pic:blipFill>
                    <a:blip r:embed="rId52"/>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44. سجلات التنفيذ. يسجّل كل صف الاستعلام ونوعه ومن نفّذه والمعاملات ووقت التنفيذ ومدته وعدد الصفوف وهل نجح.</w:t>
      </w:r>
    </w:p>
    <w:p>
      <w:pPr>
        <w:pStyle w:val="ListBullet"/>
        <w:bidi w:val="1"/>
      </w:pPr>
      <w:r>
        <w:rPr>
          <w:rFonts w:cs="Segoe UI" w:ascii="Segoe UI" w:hAnsi="Segoe UI"/>
          <w:b/>
          <w:rtl w:val="1"/>
        </w:rPr>
        <w:t xml:space="preserve">البحث — </w:t>
      </w:r>
      <w:r>
        <w:rPr>
          <w:rFonts w:cs="Segoe UI" w:ascii="Segoe UI" w:hAnsi="Segoe UI"/>
          <w:rtl w:val="1"/>
        </w:rPr>
        <w:t>يطابق اسم الاستعلام والمستخدم والمعاملات ونص الخطأ.</w:t>
      </w:r>
    </w:p>
    <w:p>
      <w:pPr>
        <w:pStyle w:val="ListBullet"/>
        <w:bidi w:val="1"/>
      </w:pPr>
      <w:r>
        <w:rPr>
          <w:rFonts w:cs="Segoe UI" w:ascii="Segoe UI" w:hAnsi="Segoe UI"/>
          <w:b/>
          <w:rtl w:val="1"/>
        </w:rPr>
        <w:t xml:space="preserve">الحالة — </w:t>
      </w:r>
      <w:r>
        <w:rPr>
          <w:rFonts w:cs="Segoe UI" w:ascii="Segoe UI" w:hAnsi="Segoe UI"/>
          <w:rtl w:val="1"/>
        </w:rPr>
        <w:t>عمليات التنفيذ الناجحة أو الفاشلة.</w:t>
      </w:r>
    </w:p>
    <w:p>
      <w:pPr>
        <w:pStyle w:val="ListBullet"/>
        <w:bidi w:val="1"/>
      </w:pPr>
      <w:r>
        <w:rPr>
          <w:rFonts w:cs="Segoe UI" w:ascii="Segoe UI" w:hAnsi="Segoe UI"/>
          <w:b/>
          <w:rtl w:val="1"/>
        </w:rPr>
        <w:t xml:space="preserve">النوع — </w:t>
      </w:r>
      <w:r>
        <w:rPr>
          <w:rFonts w:cs="Segoe UI" w:ascii="Segoe UI" w:hAnsi="Segoe UI"/>
          <w:rtl w:val="1"/>
        </w:rPr>
        <w:t>SELECT أو INSERT أو UPDATE أو DELETE أو أخرى.</w:t>
      </w:r>
    </w:p>
    <w:p>
      <w:pPr>
        <w:pStyle w:val="ListBullet"/>
        <w:bidi w:val="1"/>
      </w:pPr>
      <w:r>
        <w:rPr>
          <w:rFonts w:cs="Segoe UI" w:ascii="Segoe UI" w:hAnsi="Segoe UI"/>
          <w:b/>
          <w:rtl w:val="1"/>
        </w:rPr>
        <w:t xml:space="preserve">قيم ما قبل التغيير — </w:t>
      </w:r>
      <w:r>
        <w:rPr>
          <w:rFonts w:cs="Segoe UI" w:ascii="Segoe UI" w:hAnsi="Segoe UI"/>
          <w:rtl w:val="1"/>
        </w:rPr>
        <w:t>في عمليات UPDATE وDELETE يكون عدد الصفوف رابطًا يفتح الصفوف المتأثرة بحالتها قبل التغيير. وهي متاحة فقط إذا كان خيار «حفظ القيم قبل التغيير» مفعَّلًا حينها.</w:t>
      </w:r>
    </w:p>
    <w:p>
      <w:pPr>
        <w:pStyle w:val="Heading2"/>
        <w:bidi w:val="1"/>
      </w:pPr>
      <w:r>
        <w:rPr>
          <w:rFonts w:cs="Segoe UI" w:ascii="Segoe UI" w:hAnsi="Segoe UI"/>
          <w:rtl w:val="1"/>
        </w:rPr>
        <w:t>١٢.٢ سجل عمليات النظام</w:t>
      </w:r>
    </w:p>
    <w:p>
      <w:pPr>
        <w:bidi w:val="1"/>
      </w:pPr>
      <w:r>
        <w:rPr>
          <w:rFonts w:cs="Segoe UI" w:ascii="Segoe UI" w:hAnsi="Segoe UI"/>
          <w:b w:val="0"/>
          <w:i w:val="0"/>
          <w:rtl w:val="1"/>
        </w:rPr>
        <w:t>يُسجَّل هنا كل تغيير إداري: إنشاء الحسابات، ومنح الصلاحيات، وتعديل الاستعلامات، وتشغيل المهام، وتغيير الإعدادات.</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5" name="Picture 45"/>
            <wp:cNvGraphicFramePr>
              <a:graphicFrameLocks noChangeAspect="1"/>
            </wp:cNvGraphicFramePr>
            <a:graphic>
              <a:graphicData uri="http://schemas.openxmlformats.org/drawingml/2006/picture">
                <pic:pic>
                  <pic:nvPicPr>
                    <pic:cNvPr id="0" name="41-system-audit.png"/>
                    <pic:cNvPicPr/>
                  </pic:nvPicPr>
                  <pic:blipFill>
                    <a:blip r:embed="rId53"/>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45. سجل عمليات النظام. صفِّ حسب الفئة والنتيجة، ويعرض «التفاصيل» القيم المسجَّلة للقيد.</w:t>
      </w:r>
    </w:p>
    <w:p>
      <w:pPr>
        <w:pStyle w:val="ListBullet"/>
        <w:bidi w:val="1"/>
      </w:pPr>
      <w:r>
        <w:rPr>
          <w:rFonts w:cs="Segoe UI" w:ascii="Segoe UI" w:hAnsi="Segoe UI"/>
          <w:b/>
          <w:rtl w:val="1"/>
        </w:rPr>
        <w:t xml:space="preserve">الفئات — </w:t>
      </w:r>
      <w:r>
        <w:rPr>
          <w:rFonts w:cs="Segoe UI" w:ascii="Segoe UI" w:hAnsi="Segoe UI"/>
          <w:rtl w:val="1"/>
        </w:rPr>
        <w:t>المستخدمون، والاستعلامات، ومجموعات الاستعلامات، والصلاحيات، واتصالات قواعد البيانات، والمهام المجدولة، وActive Directory، والهوية البصرية، والإعدادات، وأخرى.</w:t>
      </w:r>
    </w:p>
    <w:p>
      <w:pPr>
        <w:pStyle w:val="ListBullet"/>
        <w:bidi w:val="1"/>
      </w:pPr>
      <w:r>
        <w:rPr>
          <w:rFonts w:cs="Segoe UI" w:ascii="Segoe UI" w:hAnsi="Segoe UI"/>
          <w:b/>
          <w:rtl w:val="1"/>
        </w:rPr>
        <w:t xml:space="preserve">النتيجة — </w:t>
      </w:r>
      <w:r>
        <w:rPr>
          <w:rFonts w:cs="Segoe UI" w:ascii="Segoe UI" w:hAnsi="Segoe UI"/>
          <w:rtl w:val="1"/>
        </w:rPr>
        <w:t>نجحت أو رُفضت. وتُسجَّل حالات الرفض عمدًا — فقيد «حاول مدير صلاحيات إعادة تعيين كلمة مرور مسؤول فرُفض» هو غالبًا القيد المهم.</w:t>
      </w:r>
    </w:p>
    <w:p>
      <w:pPr>
        <w:pStyle w:val="ListBullet"/>
        <w:bidi w:val="1"/>
      </w:pPr>
      <w:r>
        <w:rPr>
          <w:rFonts w:cs="Segoe UI" w:ascii="Segoe UI" w:hAnsi="Segoe UI"/>
          <w:b/>
          <w:rtl w:val="1"/>
        </w:rPr>
        <w:t xml:space="preserve">التفاصيل — </w:t>
      </w:r>
      <w:r>
        <w:rPr>
          <w:rFonts w:cs="Segoe UI" w:ascii="Segoe UI" w:hAnsi="Segoe UI"/>
          <w:rtl w:val="1"/>
        </w:rPr>
        <w:t>القيم المرسَلة مع التغيير.</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السجل للقراءة فقط من خلال التطبيق: فلا سبيل إلى تعديل قيد أو حذفه. وتُستبدل كلمات المرور والرموز وسلاسل الاتصال وما شابهها بـ *** قبل تخزين القيد، وتُحذف محتويات الملفات المرفوعة.</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لا توجد عملية تنظيف تلقائية — فالجدول ينمو باستمرار. خطّط لمهمة صيانة دورية في التثبيتات طويلة العمر.</w:t>
            </w:r>
          </w:p>
        </w:tc>
      </w:tr>
    </w:tbl>
    <w:p>
      <w:pPr>
        <w:bidi w:val="1"/>
      </w:pP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6" name="Picture 46"/>
            <wp:cNvGraphicFramePr>
              <a:graphicFrameLocks noChangeAspect="1"/>
            </wp:cNvGraphicFramePr>
            <a:graphic>
              <a:graphicData uri="http://schemas.openxmlformats.org/drawingml/2006/picture">
                <pic:pic>
                  <pic:nvPicPr>
                    <pic:cNvPr id="0" name="92-auditor-system-audit.png"/>
                    <pic:cNvPicPr/>
                  </pic:nvPicPr>
                  <pic:blipFill>
                    <a:blip r:embed="rId54"/>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46. الصفحة نفسها كما يراها المدقق. المحتوى مطابق، أما التنقل المحيط به فلا.</w:t>
      </w:r>
    </w:p>
    <w:p>
      <w:pPr>
        <w:bidi w:val="1"/>
      </w:pPr>
      <w:r>
        <w:rPr>
          <w:rFonts w:cs="Segoe UI" w:ascii="Segoe UI" w:hAnsi="Segoe UI"/>
          <w:rtl w:val="1"/>
        </w:rPr>
        <w:br w:type="page"/>
      </w:r>
    </w:p>
    <w:p>
      <w:pPr>
        <w:pStyle w:val="Heading1"/>
        <w:bidi w:val="1"/>
      </w:pPr>
      <w:r>
        <w:rPr>
          <w:rFonts w:cs="Segoe UI" w:ascii="Segoe UI" w:hAnsi="Segoe UI"/>
          <w:rtl w:val="1"/>
        </w:rPr>
        <w:t>١٣. شعار الموقع</w:t>
      </w:r>
    </w:p>
    <w:p>
      <w:pPr>
        <w:bidi w:val="1"/>
      </w:pPr>
      <w:r>
        <w:rPr>
          <w:rFonts w:cs="Segoe UI" w:ascii="Segoe UI" w:hAnsi="Segoe UI"/>
          <w:b w:val="0"/>
          <w:i/>
          <w:rtl w:val="1"/>
        </w:rPr>
        <w:t>لمن: المسؤولون فقط.</w:t>
      </w:r>
    </w:p>
    <w:p>
      <w:pPr>
        <w:bidi w:val="1"/>
      </w:pPr>
      <w:r>
        <w:rPr>
          <w:rFonts w:cs="Segoe UI" w:ascii="Segoe UI" w:hAnsi="Segoe UI"/>
          <w:b w:val="0"/>
          <w:i w:val="0"/>
          <w:rtl w:val="1"/>
        </w:rPr>
        <w:t>يعرض الشريط العلوي الشعار المرفوع بدل اسم التطبيق. افتح قائمة الحساب واختر «شعار الموقع».</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7" name="Picture 47"/>
            <wp:cNvGraphicFramePr>
              <a:graphicFrameLocks noChangeAspect="1"/>
            </wp:cNvGraphicFramePr>
            <a:graphic>
              <a:graphicData uri="http://schemas.openxmlformats.org/drawingml/2006/picture">
                <pic:pic>
                  <pic:nvPicPr>
                    <pic:cNvPr id="0" name="58-logo-dialog.png"/>
                    <pic:cNvPicPr/>
                  </pic:nvPicPr>
                  <pic:blipFill>
                    <a:blip r:embed="rId55"/>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47. نافذة الشعار، وفيها معاينة والأبعاد الموصى بها.</w:t>
      </w:r>
    </w:p>
    <w:p>
      <w:pPr>
        <w:pStyle w:val="ListBullet"/>
        <w:bidi w:val="1"/>
      </w:pPr>
      <w:r>
        <w:rPr>
          <w:rFonts w:cs="Segoe UI" w:ascii="Segoe UI" w:hAnsi="Segoe UI"/>
          <w:b/>
          <w:rtl w:val="1"/>
        </w:rPr>
        <w:t xml:space="preserve">الصيغ — </w:t>
      </w:r>
      <w:r>
        <w:rPr>
          <w:rFonts w:cs="Segoe UI" w:ascii="Segoe UI" w:hAnsi="Segoe UI"/>
          <w:rtl w:val="1"/>
        </w:rPr>
        <w:t>PNG أو JPG أو WebP بحد أقصى ١ ميغابايت. ولا تُقبل صيغة SVG.</w:t>
      </w:r>
    </w:p>
    <w:p>
      <w:pPr>
        <w:pStyle w:val="ListBullet"/>
        <w:bidi w:val="1"/>
      </w:pPr>
      <w:r>
        <w:rPr>
          <w:rFonts w:cs="Segoe UI" w:ascii="Segoe UI" w:hAnsi="Segoe UI"/>
          <w:b/>
          <w:rtl w:val="1"/>
        </w:rPr>
        <w:t xml:space="preserve">الحجم — </w:t>
      </w:r>
      <w:r>
        <w:rPr>
          <w:rFonts w:cs="Segoe UI" w:ascii="Segoe UI" w:hAnsi="Segoe UI"/>
          <w:rtl w:val="1"/>
        </w:rPr>
        <w:t>يعرض الشريط الشعار بارتفاع ٤٠ بكسل، ويُنصح بارتفاع ٨٠ بكسل ليبقى واضحًا على الشاشات عالية الدقة. والعرض محدود بـ ٢٠٠ بكسل.</w:t>
      </w:r>
    </w:p>
    <w:p>
      <w:pPr>
        <w:pStyle w:val="ListBullet"/>
        <w:bidi w:val="1"/>
      </w:pPr>
      <w:r>
        <w:rPr>
          <w:rFonts w:cs="Segoe UI" w:ascii="Segoe UI" w:hAnsi="Segoe UI"/>
          <w:b/>
          <w:rtl w:val="1"/>
        </w:rPr>
        <w:t xml:space="preserve">التنبيهات — </w:t>
      </w:r>
      <w:r>
        <w:rPr>
          <w:rFonts w:cs="Segoe UI" w:ascii="Segoe UI" w:hAnsi="Segoe UI"/>
          <w:rtl w:val="1"/>
        </w:rPr>
        <w:t>تحذّرك النافذة قبل الرفع إذا كانت الصورة قصيرة أو دون الدقة الموصى بها أو عريضة لدرجة يقتصّها الحد.</w:t>
      </w:r>
    </w:p>
    <w:p>
      <w:pPr>
        <w:pStyle w:val="ListBullet"/>
        <w:bidi w:val="1"/>
      </w:pPr>
      <w:r>
        <w:rPr>
          <w:rFonts w:cs="Segoe UI" w:ascii="Segoe UI" w:hAnsi="Segoe UI"/>
          <w:b/>
          <w:rtl w:val="1"/>
        </w:rPr>
        <w:t xml:space="preserve">إزالة — </w:t>
      </w:r>
      <w:r>
        <w:rPr>
          <w:rFonts w:cs="Segoe UI" w:ascii="Segoe UI" w:hAnsi="Segoe UI"/>
          <w:rtl w:val="1"/>
        </w:rPr>
        <w:t>إذا لم يكن هناك شعار مخزَّن عاد الشريط إلى اسم التطبيق، فلا يبقى فارغًا أبدًا.</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تسري «الإزالة» فورًا دون خطوة تأكيد. احتفظ بنسخة من ملف الشعار قبل فتح هذه النافذة.</w:t>
            </w:r>
          </w:p>
        </w:tc>
      </w:tr>
    </w:tbl>
    <w:p>
      <w:pPr>
        <w:bidi w:val="1"/>
      </w:pPr>
    </w:p>
    <w:p>
      <w:pPr>
        <w:pStyle w:val="Heading1"/>
        <w:bidi w:val="1"/>
      </w:pPr>
      <w:r>
        <w:rPr>
          <w:rFonts w:cs="Segoe UI" w:ascii="Segoe UI" w:hAnsi="Segoe UI"/>
          <w:rtl w:val="1"/>
        </w:rPr>
        <w:t>١٤. إعدادات النظام</w:t>
      </w:r>
    </w:p>
    <w:p>
      <w:pPr>
        <w:bidi w:val="1"/>
      </w:pPr>
      <w:r>
        <w:rPr>
          <w:rFonts w:cs="Segoe UI" w:ascii="Segoe UI" w:hAnsi="Segoe UI"/>
          <w:b w:val="0"/>
          <w:i/>
          <w:rtl w:val="1"/>
        </w:rPr>
        <w:t>لمن: من يحمل «تغيير إعدادات النظام» أو «إدارة الأدوار والصلاحيات».</w:t>
      </w:r>
    </w:p>
    <w:p>
      <w:pPr>
        <w:bidi w:val="1"/>
      </w:pPr>
      <w:r>
        <w:rPr>
          <w:rFonts w:cs="Segoe UI" w:ascii="Segoe UI" w:hAnsi="Segoe UI"/>
          <w:b w:val="0"/>
          <w:i w:val="0"/>
          <w:rtl w:val="1"/>
        </w:rPr>
        <w:t>تضم «الإعدادات» الخيارات التي تسري على التنصيب كله — ما يُسمح لدور بفعله، ومدة بقاء تسجيل الدخول، والخصائص المتاحة. وتسري فورًا دون إعادة تشغيل، ويُسجَّل كل تغيير في سجل عمليات النظام. وتُحفظ المفاتيح فور تبديلها، أما الأرقام فتُحرَّر معًا وتُحفظ بالزر أسفلها.</w:t>
      </w:r>
    </w:p>
    <w:p>
      <w:pPr>
        <w:pStyle w:val="Heading2"/>
        <w:bidi w:val="1"/>
      </w:pPr>
      <w:r>
        <w:rPr>
          <w:rFonts w:cs="Segoe UI" w:ascii="Segoe UI" w:hAnsi="Segoe UI"/>
          <w:rtl w:val="1"/>
        </w:rPr>
        <w:t>١٤.١ النظام</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8" name="Picture 48"/>
            <wp:cNvGraphicFramePr>
              <a:graphicFrameLocks noChangeAspect="1"/>
            </wp:cNvGraphicFramePr>
            <a:graphic>
              <a:graphicData uri="http://schemas.openxmlformats.org/drawingml/2006/picture">
                <pic:pic>
                  <pic:nvPicPr>
                    <pic:cNvPr id="0" name="50-system-settings.png"/>
                    <pic:cNvPicPr/>
                  </pic:nvPicPr>
                  <pic:blipFill>
                    <a:blip r:embed="rId56"/>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48. إعدادات النظام.</w:t>
      </w:r>
    </w:p>
    <w:tbl>
      <w:tblPr>
        <w:tblStyle w:val="TableGrid"/>
        <w:tblW w:type="auto" w:w="0"/>
        <w:jc w:val="center"/>
        <w:tblLook w:firstColumn="1" w:firstRow="1" w:lastColumn="0" w:lastRow="0" w:noHBand="0" w:noVBand="1" w:val="04A0"/>
        <w:bidiVisual/>
      </w:tblPr>
      <w:tblGrid>
        <w:gridCol w:w="3154"/>
        <w:gridCol w:w="3154"/>
        <w:gridCol w:w="3154"/>
      </w:tblGrid>
      <w:tr>
        <w:trPr>
          <w:tblHeader w:val="true"/>
        </w:trPr>
        <w:tc>
          <w:tcPr>
            <w:tcW w:type="dxa" w:w="3168"/>
            <w:shd w:val="clear" w:fill="3730A3"/>
          </w:tcPr>
          <w:p>
            <w:pPr>
              <w:spacing w:after="40"/>
              <w:bidi w:val="1"/>
            </w:pPr>
            <w:r>
              <w:rPr>
                <w:rFonts w:cs="Segoe UI" w:ascii="Segoe UI" w:hAnsi="Segoe UI"/>
                <w:b/>
                <w:color w:val="FFFFFF"/>
                <w:sz w:val="18"/>
                <w:rtl w:val="1"/>
              </w:rPr>
              <w:t>الإعداد</w:t>
            </w:r>
          </w:p>
        </w:tc>
        <w:tc>
          <w:tcPr>
            <w:tcW w:type="dxa" w:w="1152"/>
            <w:shd w:val="clear" w:fill="3730A3"/>
          </w:tcPr>
          <w:p>
            <w:pPr>
              <w:spacing w:after="40"/>
              <w:bidi w:val="1"/>
            </w:pPr>
            <w:r>
              <w:rPr>
                <w:rFonts w:cs="Segoe UI" w:ascii="Segoe UI" w:hAnsi="Segoe UI"/>
                <w:b/>
                <w:color w:val="FFFFFF"/>
                <w:sz w:val="18"/>
                <w:rtl w:val="1"/>
              </w:rPr>
              <w:t>الافتراضي</w:t>
            </w:r>
          </w:p>
        </w:tc>
        <w:tc>
          <w:tcPr>
            <w:tcW w:type="dxa" w:w="5184"/>
            <w:shd w:val="clear" w:fill="3730A3"/>
          </w:tcPr>
          <w:p>
            <w:pPr>
              <w:spacing w:after="40"/>
              <w:bidi w:val="1"/>
            </w:pPr>
            <w:r>
              <w:rPr>
                <w:rFonts w:cs="Segoe UI" w:ascii="Segoe UI" w:hAnsi="Segoe UI"/>
                <w:b/>
                <w:color w:val="FFFFFF"/>
                <w:sz w:val="18"/>
                <w:rtl w:val="1"/>
              </w:rPr>
              <w:t>الأثر</w:t>
            </w:r>
          </w:p>
        </w:tc>
      </w:tr>
      <w:tr>
        <w:tc>
          <w:tcPr>
            <w:tcW w:type="dxa" w:w="3168"/>
          </w:tcPr>
          <w:p>
            <w:pPr>
              <w:spacing w:after="40"/>
              <w:bidi w:val="1"/>
            </w:pPr>
            <w:r>
              <w:rPr>
                <w:rFonts w:cs="Segoe UI" w:ascii="Segoe UI" w:hAnsi="Segoe UI"/>
                <w:b/>
                <w:sz w:val="18"/>
                <w:rtl w:val="1"/>
              </w:rPr>
              <w:t>خصائص Active Directory متاحة</w:t>
            </w:r>
          </w:p>
        </w:tc>
        <w:tc>
          <w:tcPr>
            <w:tcW w:type="dxa" w:w="1152"/>
          </w:tcPr>
          <w:p>
            <w:pPr>
              <w:spacing w:after="40"/>
              <w:bidi w:val="1"/>
            </w:pPr>
            <w:r>
              <w:rPr>
                <w:rFonts w:cs="Segoe UI" w:ascii="Segoe UI" w:hAnsi="Segoe UI"/>
                <w:sz w:val="18"/>
                <w:rtl w:val="1"/>
              </w:rPr>
              <w:t>مفعَّل</w:t>
            </w:r>
          </w:p>
        </w:tc>
        <w:tc>
          <w:tcPr>
            <w:tcW w:type="dxa" w:w="5184"/>
          </w:tcPr>
          <w:p>
            <w:pPr>
              <w:spacing w:after="40"/>
              <w:bidi w:val="1"/>
            </w:pPr>
            <w:r>
              <w:rPr>
                <w:rFonts w:cs="Segoe UI" w:ascii="Segoe UI" w:hAnsi="Segoe UI"/>
                <w:sz w:val="18"/>
                <w:rtl w:val="1"/>
              </w:rPr>
              <w:t>عطّله في التنصيبات التي لا دليل لديها: فتُخفى صفحة مستخدمي Active Directory بدل أن تظل تعرض فشل الاتصال. ولا يتأثر تسجيل الدخول.</w:t>
            </w:r>
          </w:p>
        </w:tc>
      </w:tr>
      <w:tr>
        <w:tc>
          <w:tcPr>
            <w:tcW w:type="dxa" w:w="3168"/>
            <w:shd w:val="clear" w:fill="F4F5FA"/>
          </w:tcPr>
          <w:p>
            <w:pPr>
              <w:spacing w:after="40"/>
              <w:bidi w:val="1"/>
            </w:pPr>
            <w:r>
              <w:rPr>
                <w:rFonts w:cs="Segoe UI" w:ascii="Segoe UI" w:hAnsi="Segoe UI"/>
                <w:b/>
                <w:sz w:val="18"/>
                <w:rtl w:val="1"/>
              </w:rPr>
              <w:t>رمز الوصول (بالدقائق)</w:t>
            </w:r>
          </w:p>
        </w:tc>
        <w:tc>
          <w:tcPr>
            <w:tcW w:type="dxa" w:w="1152"/>
            <w:shd w:val="clear" w:fill="F4F5FA"/>
          </w:tcPr>
          <w:p>
            <w:pPr>
              <w:spacing w:after="40"/>
              <w:bidi w:val="1"/>
            </w:pPr>
            <w:r>
              <w:rPr>
                <w:rFonts w:cs="Segoe UI" w:ascii="Segoe UI" w:hAnsi="Segoe UI"/>
                <w:sz w:val="18"/>
                <w:rtl w:val="1"/>
              </w:rPr>
              <w:t>60</w:t>
            </w:r>
          </w:p>
        </w:tc>
        <w:tc>
          <w:tcPr>
            <w:tcW w:type="dxa" w:w="5184"/>
            <w:shd w:val="clear" w:fill="F4F5FA"/>
          </w:tcPr>
          <w:p>
            <w:pPr>
              <w:spacing w:after="40"/>
              <w:bidi w:val="1"/>
            </w:pPr>
            <w:r>
              <w:rPr>
                <w:rFonts w:cs="Segoe UI" w:ascii="Segoe UI" w:hAnsi="Segoe UI"/>
                <w:sz w:val="18"/>
                <w:rtl w:val="1"/>
              </w:rPr>
              <w:t>مدة بقاء تسجيل الدخول قبل تجديده تلقائيًا، بين ٥ و١٤٤٠. وكلما قصُرت فقد الحساب المسحوب، أو من أُخرج من مجموعة، ما يحمله رمزه أسرع.</w:t>
            </w:r>
          </w:p>
        </w:tc>
      </w:tr>
      <w:tr>
        <w:tc>
          <w:tcPr>
            <w:tcW w:type="dxa" w:w="3168"/>
          </w:tcPr>
          <w:p>
            <w:pPr>
              <w:spacing w:after="40"/>
              <w:bidi w:val="1"/>
            </w:pPr>
            <w:r>
              <w:rPr>
                <w:rFonts w:cs="Segoe UI" w:ascii="Segoe UI" w:hAnsi="Segoe UI"/>
                <w:b/>
                <w:sz w:val="18"/>
                <w:rtl w:val="1"/>
              </w:rPr>
              <w:t>رمز التجديد (بالأيام)</w:t>
            </w:r>
          </w:p>
        </w:tc>
        <w:tc>
          <w:tcPr>
            <w:tcW w:type="dxa" w:w="1152"/>
          </w:tcPr>
          <w:p>
            <w:pPr>
              <w:spacing w:after="40"/>
              <w:bidi w:val="1"/>
            </w:pPr>
            <w:r>
              <w:rPr>
                <w:rFonts w:cs="Segoe UI" w:ascii="Segoe UI" w:hAnsi="Segoe UI"/>
                <w:sz w:val="18"/>
                <w:rtl w:val="1"/>
              </w:rPr>
              <w:t>7</w:t>
            </w:r>
          </w:p>
        </w:tc>
        <w:tc>
          <w:tcPr>
            <w:tcW w:type="dxa" w:w="5184"/>
          </w:tcPr>
          <w:p>
            <w:pPr>
              <w:spacing w:after="40"/>
              <w:bidi w:val="1"/>
            </w:pPr>
            <w:r>
              <w:rPr>
                <w:rFonts w:cs="Segoe UI" w:ascii="Segoe UI" w:hAnsi="Segoe UI"/>
                <w:sz w:val="18"/>
                <w:rtl w:val="1"/>
              </w:rPr>
              <w:t>مدة الغياب التي يمكن بعدها العودة دون تسجيل دخول جديد، بين ١ و٩٠.</w:t>
            </w:r>
          </w:p>
        </w:tc>
      </w:tr>
      <w:tr>
        <w:tc>
          <w:tcPr>
            <w:tcW w:type="dxa" w:w="3168"/>
            <w:shd w:val="clear" w:fill="F4F5FA"/>
          </w:tcPr>
          <w:p>
            <w:pPr>
              <w:spacing w:after="40"/>
              <w:bidi w:val="1"/>
            </w:pPr>
            <w:r>
              <w:rPr>
                <w:rFonts w:cs="Segoe UI" w:ascii="Segoe UI" w:hAnsi="Segoe UI"/>
                <w:b/>
                <w:sz w:val="18"/>
                <w:rtl w:val="1"/>
              </w:rPr>
              <w:t>حد الصفوف للمعاينات وقوائم الاختيار</w:t>
            </w:r>
          </w:p>
        </w:tc>
        <w:tc>
          <w:tcPr>
            <w:tcW w:type="dxa" w:w="1152"/>
            <w:shd w:val="clear" w:fill="F4F5FA"/>
          </w:tcPr>
          <w:p>
            <w:pPr>
              <w:spacing w:after="40"/>
              <w:bidi w:val="1"/>
            </w:pPr>
            <w:r>
              <w:rPr>
                <w:rFonts w:cs="Segoe UI" w:ascii="Segoe UI" w:hAnsi="Segoe UI"/>
                <w:sz w:val="18"/>
                <w:rtl w:val="1"/>
              </w:rPr>
              <w:t>10000</w:t>
            </w:r>
          </w:p>
        </w:tc>
        <w:tc>
          <w:tcPr>
            <w:tcW w:type="dxa" w:w="5184"/>
            <w:shd w:val="clear" w:fill="F4F5FA"/>
          </w:tcPr>
          <w:p>
            <w:pPr>
              <w:spacing w:after="40"/>
              <w:bidi w:val="1"/>
            </w:pPr>
            <w:r>
              <w:rPr>
                <w:rFonts w:cs="Segoe UI" w:ascii="Segoe UI" w:hAnsi="Segoe UI"/>
                <w:sz w:val="18"/>
                <w:rtl w:val="1"/>
              </w:rPr>
              <w:t>يحدّ ممّا يُقرأ دفعةً واحدة حيث تُحفظ النتيجة كاملة في الذاكرة: معاينة استعلام الكتابة، ولقطة ما قبل التغيير التي يسجّلها، وخيارات القائمة المنسدلة. ولا يتأثر جدول النتائج ولا التصدير.</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تُفحص الأرقام مقابل حدودها عند الحفظ، وتُرفض القيمة الخارجة عنها برسالة تذكر المدى. وتقصير مدة رمز الوصول لا ينهي الجلسات المفتوحة بالفعل — بل يسري من تسجيل الدخول أو التجديد التالي.</w:t>
            </w:r>
          </w:p>
        </w:tc>
      </w:tr>
    </w:tbl>
    <w:p>
      <w:pPr>
        <w:bidi w:val="1"/>
      </w:pPr>
    </w:p>
    <w:p>
      <w:pPr>
        <w:pStyle w:val="Heading2"/>
        <w:bidi w:val="1"/>
      </w:pPr>
      <w:r>
        <w:rPr>
          <w:rFonts w:cs="Segoe UI" w:ascii="Segoe UI" w:hAnsi="Segoe UI"/>
          <w:rtl w:val="1"/>
        </w:rPr>
        <w:t>١٤.٢ الصلاحيات</w:t>
      </w:r>
    </w:p>
    <w:p>
      <w:pPr>
        <w:bidi w:val="1"/>
      </w:pPr>
      <w:r>
        <w:rPr>
          <w:rFonts w:cs="Segoe UI" w:ascii="Segoe UI" w:hAnsi="Segoe UI"/>
          <w:b w:val="0"/>
          <w:i w:val="0"/>
          <w:rtl w:val="1"/>
        </w:rPr>
        <w:t>التبويب الثاني هو نموذج الصلاحيات كله في جدول واحد: كل إمكانية يتيحها النظام في الجانب، وكل دور في الأعلى، وعلامة حيث يحملها الدور. وهنا يُحدَّد كل ما يمكن لأي دور فعله.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3895426" cy="6949440"/>
            <wp:docPr id="49" name="Picture 49"/>
            <wp:cNvGraphicFramePr>
              <a:graphicFrameLocks noChangeAspect="1"/>
            </wp:cNvGraphicFramePr>
            <a:graphic>
              <a:graphicData uri="http://schemas.openxmlformats.org/drawingml/2006/picture">
                <pic:pic>
                  <pic:nvPicPr>
                    <pic:cNvPr id="0" name="51-permissions.png"/>
                    <pic:cNvPicPr/>
                  </pic:nvPicPr>
                  <pic:blipFill>
                    <a:blip r:embed="rId57"/>
                    <a:stretch>
                      <a:fillRect/>
                    </a:stretch>
                  </pic:blipFill>
                  <pic:spPr>
                    <a:xfrm>
                      <a:off x="0" y="0"/>
                      <a:ext cx="3895426" cy="6949440"/>
                    </a:xfrm>
                    <a:prstGeom prst="rect"/>
                  </pic:spPr>
                </pic:pic>
              </a:graphicData>
            </a:graphic>
          </wp:inline>
        </w:drawing>
      </w:r>
    </w:p>
    <w:p>
      <w:pPr>
        <w:spacing w:after="240"/>
        <w:jc w:val="center"/>
        <w:bidi w:val="1"/>
      </w:pPr>
      <w:r>
        <w:rPr>
          <w:rFonts w:cs="Segoe UI" w:ascii="Segoe UI" w:hAnsi="Segoe UI"/>
          <w:i/>
          <w:color w:val="5B616E"/>
          <w:sz w:val="18"/>
          <w:rtl w:val="1"/>
        </w:rPr>
        <w:t>شكل 49. «الإعدادات ← الصلاحيات». عمود Admin معلَّم ومقفل، وما عداه متروك لك.</w:t>
      </w:r>
    </w:p>
    <w:p>
      <w:pPr>
        <w:pStyle w:val="ListNumber"/>
        <w:bidi w:val="1"/>
      </w:pPr>
      <w:r>
        <w:rPr>
          <w:rFonts w:cs="Segoe UI" w:ascii="Segoe UI" w:hAnsi="Segoe UI"/>
          <w:rtl w:val="1"/>
        </w:rPr>
        <w:t>علّم الإمكانيات التي تريدها لدور ما أو ألغِ تعليمها. ولا يُرسل شيء بعد — إذ يظهر عدد الأدوار المتغيّرة في الأسفل.</w:t>
      </w:r>
    </w:p>
    <w:p>
      <w:pPr>
        <w:pStyle w:val="ListNumber"/>
        <w:bidi w:val="1"/>
      </w:pPr>
      <w:r>
        <w:rPr>
          <w:rFonts w:cs="Segoe UI" w:ascii="Segoe UI" w:hAnsi="Segoe UI"/>
          <w:rtl w:val="1"/>
        </w:rPr>
        <w:t>اضغط «حفظ». فلا يُكتب إلا ما لمسته من أدوار، ويُسجَّل كل تغيير في سجل عمليات النظام مع بيان ما مُنح وما سُحب.</w:t>
      </w:r>
    </w:p>
    <w:p>
      <w:pPr>
        <w:pStyle w:val="ListNumber"/>
        <w:bidi w:val="1"/>
      </w:pPr>
      <w:r>
        <w:rPr>
          <w:rFonts w:cs="Segoe UI" w:ascii="Segoe UI" w:hAnsi="Segoe UI"/>
          <w:rtl w:val="1"/>
        </w:rPr>
        <w:t>ويسري التغيير على كل من يحمل ذلك الدور من طلبه التالي، دون حاجة إلى تسجيل خروج.</w:t>
      </w:r>
    </w:p>
    <w:p>
      <w:pPr>
        <w:bidi w:val="1"/>
      </w:pPr>
      <w:r>
        <w:rPr>
          <w:rFonts w:cs="Segoe UI" w:ascii="Segoe UI" w:hAnsi="Segoe UI"/>
          <w:b w:val="0"/>
          <w:i w:val="0"/>
          <w:rtl w:val="1"/>
        </w:rPr>
        <w:t>ينشئ «إضافة دور» دورًا بلا أي صلاحية؛ فعلّم ما يمكنه فعله ثم احفظ. ويمكن حذف الدور الذي أنشأته من رأس عموده — لكن ليس ما دام أي حساب يحمله، لأن نقل هؤلاء إلى مكان آخر قرار لا أثر جانبي للحذف.</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الأدوار الأربعة المرفقة يمكن تغيير صلاحياتها، لا إعادة تسميتها أو حذفها، أما Admin فلا يمكن تعديله إطلاقًا. وهذه القاعدة الأخيرة هي ما يضمن بقاء من يستطيع فتح هذه الصفحة دائمًا.</w:t>
            </w:r>
          </w:p>
        </w:tc>
      </w:tr>
    </w:tbl>
    <w:p>
      <w:pPr>
        <w:bidi w:val="1"/>
      </w:pPr>
    </w:p>
    <w:p>
      <w:pPr>
        <w:bidi w:val="1"/>
      </w:pPr>
      <w:r>
        <w:rPr>
          <w:rFonts w:cs="Segoe UI" w:ascii="Segoe UI" w:hAnsi="Segoe UI"/>
          <w:rtl w:val="1"/>
        </w:rPr>
        <w:br w:type="page"/>
      </w:r>
    </w:p>
    <w:p>
      <w:pPr>
        <w:pStyle w:val="Heading1"/>
        <w:bidi w:val="1"/>
      </w:pPr>
      <w:r>
        <w:rPr>
          <w:rFonts w:cs="Segoe UI" w:ascii="Segoe UI" w:hAnsi="Segoe UI"/>
          <w:rtl w:val="1"/>
        </w:rPr>
        <w:t>١٥. الملحق أ — أسئلة شائعة</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3168"/>
            <w:shd w:val="clear" w:fill="3730A3"/>
          </w:tcPr>
          <w:p>
            <w:pPr>
              <w:spacing w:after="40"/>
              <w:bidi w:val="1"/>
            </w:pPr>
            <w:r>
              <w:rPr>
                <w:rFonts w:cs="Segoe UI" w:ascii="Segoe UI" w:hAnsi="Segoe UI"/>
                <w:b/>
                <w:color w:val="FFFFFF"/>
                <w:sz w:val="18"/>
                <w:rtl w:val="1"/>
              </w:rPr>
              <w:t>السؤال</w:t>
            </w:r>
          </w:p>
        </w:tc>
        <w:tc>
          <w:tcPr>
            <w:tcW w:type="dxa" w:w="6336"/>
            <w:shd w:val="clear" w:fill="3730A3"/>
          </w:tcPr>
          <w:p>
            <w:pPr>
              <w:spacing w:after="40"/>
              <w:bidi w:val="1"/>
            </w:pPr>
            <w:r>
              <w:rPr>
                <w:rFonts w:cs="Segoe UI" w:ascii="Segoe UI" w:hAnsi="Segoe UI"/>
                <w:b/>
                <w:color w:val="FFFFFF"/>
                <w:sz w:val="18"/>
                <w:rtl w:val="1"/>
              </w:rPr>
              <w:t>الجواب</w:t>
            </w:r>
          </w:p>
        </w:tc>
      </w:tr>
      <w:tr>
        <w:tc>
          <w:tcPr>
            <w:tcW w:type="dxa" w:w="3168"/>
          </w:tcPr>
          <w:p>
            <w:pPr>
              <w:spacing w:after="40"/>
              <w:bidi w:val="1"/>
            </w:pPr>
            <w:r>
              <w:rPr>
                <w:rFonts w:cs="Segoe UI" w:ascii="Segoe UI" w:hAnsi="Segoe UI"/>
                <w:sz w:val="18"/>
                <w:rtl w:val="1"/>
              </w:rPr>
              <w:t>صفحة «استعلاماتي» فارغة.</w:t>
            </w:r>
          </w:p>
        </w:tc>
        <w:tc>
          <w:tcPr>
            <w:tcW w:type="dxa" w:w="6336"/>
          </w:tcPr>
          <w:p>
            <w:pPr>
              <w:spacing w:after="40"/>
              <w:bidi w:val="1"/>
            </w:pPr>
            <w:r>
              <w:rPr>
                <w:rFonts w:cs="Segoe UI" w:ascii="Segoe UI" w:hAnsi="Segoe UI"/>
                <w:sz w:val="18"/>
                <w:rtl w:val="1"/>
              </w:rPr>
              <w:t>لم يُسنَد إليك شيء. اطلب من المسؤول أو مدير الصلاحيات منحك الاستعلام أو مجموعته، مباشرةً أو عبر مجموعة مستخدمين.</w:t>
            </w:r>
          </w:p>
        </w:tc>
      </w:tr>
      <w:tr>
        <w:tc>
          <w:tcPr>
            <w:tcW w:type="dxa" w:w="3168"/>
            <w:shd w:val="clear" w:fill="F4F5FA"/>
          </w:tcPr>
          <w:p>
            <w:pPr>
              <w:spacing w:after="40"/>
              <w:bidi w:val="1"/>
            </w:pPr>
            <w:r>
              <w:rPr>
                <w:rFonts w:cs="Segoe UI" w:ascii="Segoe UI" w:hAnsi="Segoe UI"/>
                <w:sz w:val="18"/>
                <w:rtl w:val="1"/>
              </w:rPr>
              <w:t>أرى استعلامًا لكنني لا أستطيع تنفيذه.</w:t>
            </w:r>
          </w:p>
        </w:tc>
        <w:tc>
          <w:tcPr>
            <w:tcW w:type="dxa" w:w="6336"/>
            <w:shd w:val="clear" w:fill="F4F5FA"/>
          </w:tcPr>
          <w:p>
            <w:pPr>
              <w:spacing w:after="40"/>
              <w:bidi w:val="1"/>
            </w:pPr>
            <w:r>
              <w:rPr>
                <w:rFonts w:cs="Segoe UI" w:ascii="Segoe UI" w:hAnsi="Segoe UI"/>
                <w:sz w:val="18"/>
                <w:rtl w:val="1"/>
              </w:rPr>
              <w:t>قد يكون معطَّلًا، أو قد لا تملك صلاحية على اتصال قاعدة البيانات الذي يستخدمه. ويُتحقَّق من الأمرين وقت التنفيذ.</w:t>
            </w:r>
          </w:p>
        </w:tc>
      </w:tr>
      <w:tr>
        <w:tc>
          <w:tcPr>
            <w:tcW w:type="dxa" w:w="3168"/>
          </w:tcPr>
          <w:p>
            <w:pPr>
              <w:spacing w:after="40"/>
              <w:bidi w:val="1"/>
            </w:pPr>
            <w:r>
              <w:rPr>
                <w:rFonts w:cs="Segoe UI" w:ascii="Segoe UI" w:hAnsi="Segoe UI"/>
                <w:sz w:val="18"/>
                <w:rtl w:val="1"/>
              </w:rPr>
              <w:t>ضغطت «رجوع» فاختفت نتائجي.</w:t>
            </w:r>
          </w:p>
        </w:tc>
        <w:tc>
          <w:tcPr>
            <w:tcW w:type="dxa" w:w="6336"/>
          </w:tcPr>
          <w:p>
            <w:pPr>
              <w:spacing w:after="40"/>
              <w:bidi w:val="1"/>
            </w:pPr>
            <w:r>
              <w:rPr>
                <w:rFonts w:cs="Segoe UI" w:ascii="Segoe UI" w:hAnsi="Segoe UI"/>
                <w:sz w:val="18"/>
                <w:rtl w:val="1"/>
              </w:rPr>
              <w:t>مغادرة صفحة النتائج تحرّر النتيجة المخزَّنة على الخادم. أعد تنفيذ الاستعلام.</w:t>
            </w:r>
          </w:p>
        </w:tc>
      </w:tr>
      <w:tr>
        <w:tc>
          <w:tcPr>
            <w:tcW w:type="dxa" w:w="3168"/>
            <w:shd w:val="clear" w:fill="F4F5FA"/>
          </w:tcPr>
          <w:p>
            <w:pPr>
              <w:spacing w:after="40"/>
              <w:bidi w:val="1"/>
            </w:pPr>
            <w:r>
              <w:rPr>
                <w:rFonts w:cs="Segoe UI" w:ascii="Segoe UI" w:hAnsi="Segoe UI"/>
                <w:sz w:val="18"/>
                <w:rtl w:val="1"/>
              </w:rPr>
              <w:t>التصدير أعطاني جزءًا من النتيجة فقط.</w:t>
            </w:r>
          </w:p>
        </w:tc>
        <w:tc>
          <w:tcPr>
            <w:tcW w:type="dxa" w:w="6336"/>
            <w:shd w:val="clear" w:fill="F4F5FA"/>
          </w:tcPr>
          <w:p>
            <w:pPr>
              <w:spacing w:after="40"/>
              <w:bidi w:val="1"/>
            </w:pPr>
            <w:r>
              <w:rPr>
                <w:rFonts w:cs="Segoe UI" w:ascii="Segoe UI" w:hAnsi="Segoe UI"/>
                <w:sz w:val="18"/>
                <w:rtl w:val="1"/>
              </w:rPr>
              <w:t>بل لا يفعل — فالتصدير يكتب النتيجة كاملة دائمًا لا الصفحة المعروضة. ويعرض الجدول صفحة واحدة في كل مرة بحكم التصميم.</w:t>
            </w:r>
          </w:p>
        </w:tc>
      </w:tr>
      <w:tr>
        <w:tc>
          <w:tcPr>
            <w:tcW w:type="dxa" w:w="3168"/>
          </w:tcPr>
          <w:p>
            <w:pPr>
              <w:spacing w:after="40"/>
              <w:bidi w:val="1"/>
            </w:pPr>
            <w:r>
              <w:rPr>
                <w:rFonts w:cs="Segoe UI" w:ascii="Segoe UI" w:hAnsi="Segoe UI"/>
                <w:sz w:val="18"/>
                <w:rtl w:val="1"/>
              </w:rPr>
              <w:t>أكّدت استعلام تعديل بالخطأ.</w:t>
            </w:r>
          </w:p>
        </w:tc>
        <w:tc>
          <w:tcPr>
            <w:tcW w:type="dxa" w:w="6336"/>
          </w:tcPr>
          <w:p>
            <w:pPr>
              <w:spacing w:after="40"/>
              <w:bidi w:val="1"/>
            </w:pPr>
            <w:r>
              <w:rPr>
                <w:rFonts w:cs="Segoe UI" w:ascii="Segoe UI" w:hAnsi="Segoe UI"/>
                <w:sz w:val="18"/>
                <w:rtl w:val="1"/>
              </w:rPr>
              <w:t>التغيير معتمَد. استخدم «قيم ما قبل التغيير» في سجل التنفيذ لمعرفة ما كانت تحمله الصفوف سابقًا.</w:t>
            </w:r>
          </w:p>
        </w:tc>
      </w:tr>
      <w:tr>
        <w:tc>
          <w:tcPr>
            <w:tcW w:type="dxa" w:w="3168"/>
            <w:shd w:val="clear" w:fill="F4F5FA"/>
          </w:tcPr>
          <w:p>
            <w:pPr>
              <w:spacing w:after="40"/>
              <w:bidi w:val="1"/>
            </w:pPr>
            <w:r>
              <w:rPr>
                <w:rFonts w:cs="Segoe UI" w:ascii="Segoe UI" w:hAnsi="Segoe UI"/>
                <w:sz w:val="18"/>
                <w:rtl w:val="1"/>
              </w:rPr>
              <w:t>ملف مهمة مجدولة لا يُنزَّل.</w:t>
            </w:r>
          </w:p>
        </w:tc>
        <w:tc>
          <w:tcPr>
            <w:tcW w:type="dxa" w:w="6336"/>
            <w:shd w:val="clear" w:fill="F4F5FA"/>
          </w:tcPr>
          <w:p>
            <w:pPr>
              <w:spacing w:after="40"/>
              <w:bidi w:val="1"/>
            </w:pPr>
            <w:r>
              <w:rPr>
                <w:rFonts w:cs="Segoe UI" w:ascii="Segoe UI" w:hAnsi="Segoe UI"/>
                <w:sz w:val="18"/>
                <w:rtl w:val="1"/>
              </w:rPr>
              <w:t>نُقل الملف أو حُذف أو استُبدل بتشغيل لاحق. شغّل المهمة مجددًا أو تحقّق من مجلد المخرجات على الخادم.</w:t>
            </w:r>
          </w:p>
        </w:tc>
      </w:tr>
      <w:tr>
        <w:tc>
          <w:tcPr>
            <w:tcW w:type="dxa" w:w="3168"/>
          </w:tcPr>
          <w:p>
            <w:pPr>
              <w:spacing w:after="40"/>
              <w:bidi w:val="1"/>
            </w:pPr>
            <w:r>
              <w:rPr>
                <w:rFonts w:cs="Segoe UI" w:ascii="Segoe UI" w:hAnsi="Segoe UI"/>
                <w:sz w:val="18"/>
                <w:rtl w:val="1"/>
              </w:rPr>
              <w:t>أنا مدقق ولا أستطيع تنفيذ أي شيء.</w:t>
            </w:r>
          </w:p>
        </w:tc>
        <w:tc>
          <w:tcPr>
            <w:tcW w:type="dxa" w:w="6336"/>
          </w:tcPr>
          <w:p>
            <w:pPr>
              <w:spacing w:after="40"/>
              <w:bidi w:val="1"/>
            </w:pPr>
            <w:r>
              <w:rPr>
                <w:rFonts w:cs="Segoe UI" w:ascii="Segoe UI" w:hAnsi="Segoe UI"/>
                <w:sz w:val="18"/>
                <w:rtl w:val="1"/>
              </w:rPr>
              <w:t>هذا بحكم التصميم. فلا يمكن منح دور Auditor صلاحية على الاستعلامات إطلاقًا. وإذا احتجت إلى التنفيذ أيضًا فاطلب إضافة دور User.</w:t>
            </w:r>
          </w:p>
        </w:tc>
      </w:tr>
      <w:tr>
        <w:tc>
          <w:tcPr>
            <w:tcW w:type="dxa" w:w="3168"/>
            <w:shd w:val="clear" w:fill="F4F5FA"/>
          </w:tcPr>
          <w:p>
            <w:pPr>
              <w:spacing w:after="40"/>
              <w:bidi w:val="1"/>
            </w:pPr>
            <w:r>
              <w:rPr>
                <w:rFonts w:cs="Segoe UI" w:ascii="Segoe UI" w:hAnsi="Segoe UI"/>
                <w:sz w:val="18"/>
                <w:rtl w:val="1"/>
              </w:rPr>
              <w:t>استعلامي المستورد يحمل اسم «… (imported)».</w:t>
            </w:r>
          </w:p>
        </w:tc>
        <w:tc>
          <w:tcPr>
            <w:tcW w:type="dxa" w:w="6336"/>
            <w:shd w:val="clear" w:fill="F4F5FA"/>
          </w:tcPr>
          <w:p>
            <w:pPr>
              <w:spacing w:after="40"/>
              <w:bidi w:val="1"/>
            </w:pPr>
            <w:r>
              <w:rPr>
                <w:rFonts w:cs="Segoe UI" w:ascii="Segoe UI" w:hAnsi="Segoe UI"/>
                <w:sz w:val="18"/>
                <w:rtl w:val="1"/>
              </w:rPr>
              <w:t>كان هناك استعلام بالاسم نفسه. ولا يستبدل الاستيراد شيئًا — راجع الاثنين واحذف ما لا تريده.</w:t>
            </w:r>
          </w:p>
        </w:tc>
      </w:tr>
    </w:tbl>
    <w:p>
      <w:pPr>
        <w:bidi w:val="1"/>
      </w:pPr>
    </w:p>
    <w:p>
      <w:pPr>
        <w:pStyle w:val="Heading1"/>
        <w:bidi w:val="1"/>
      </w:pPr>
      <w:r>
        <w:rPr>
          <w:rFonts w:cs="Segoe UI" w:ascii="Segoe UI" w:hAnsi="Segoe UI"/>
          <w:rtl w:val="1"/>
        </w:rPr>
        <w:t>١٦. الملحق ب — إعادة توليد هذا الدليل</w:t>
      </w:r>
    </w:p>
    <w:p>
      <w:pPr>
        <w:bidi w:val="1"/>
      </w:pPr>
      <w:r>
        <w:rPr>
          <w:rFonts w:cs="Segoe UI" w:ascii="Segoe UI" w:hAnsi="Segoe UI"/>
          <w:b w:val="0"/>
          <w:i w:val="0"/>
          <w:rtl w:val="1"/>
        </w:rPr>
        <w:t>هذا المستند مولَّد آليًا وليس محرَّرًا يدويًا. وبعد أي تغيير في التطبيق أعد بناءه حتى تطابق الصور والنصوص ما جرى إصداره.</w:t>
      </w:r>
    </w:p>
    <w:p>
      <w:pPr>
        <w:pStyle w:val="ListNumber"/>
        <w:bidi w:val="1"/>
      </w:pPr>
      <w:r>
        <w:rPr>
          <w:rFonts w:cs="Segoe UI" w:ascii="Segoe UI" w:hAnsi="Segoe UI"/>
          <w:rtl w:val="1"/>
        </w:rPr>
        <w:t>شغّل واجهة API وتطبيق Angular (انظر ملف README للمشروع).</w:t>
      </w:r>
    </w:p>
    <w:p>
      <w:pPr>
        <w:pStyle w:val="ListNumber"/>
        <w:bidi w:val="1"/>
      </w:pPr>
      <w:r>
        <w:rPr>
          <w:rFonts w:cs="Segoe UI" w:ascii="Segoe UI" w:hAnsi="Segoe UI"/>
          <w:rtl w:val="1"/>
        </w:rPr>
        <w:t>من المجلد docs/user-manual نفّذ:  npm install   (في المرة الأولى فقط)</w:t>
      </w:r>
    </w:p>
    <w:p>
      <w:pPr>
        <w:pStyle w:val="ListNumber"/>
        <w:bidi w:val="1"/>
      </w:pPr>
      <w:r>
        <w:rPr>
          <w:rFonts w:cs="Segoe UI" w:ascii="Segoe UI" w:hAnsi="Segoe UI"/>
          <w:rtl w:val="1"/>
        </w:rPr>
        <w:t>نفّذ:  npm run manual</w:t>
      </w:r>
    </w:p>
    <w:p>
      <w:pPr>
        <w:bidi w:val="1"/>
      </w:pPr>
      <w:r>
        <w:rPr>
          <w:rFonts w:cs="Segoe UI" w:ascii="Segoe UI" w:hAnsi="Segoe UI"/>
          <w:b w:val="0"/>
          <w:i w:val="0"/>
          <w:rtl w:val="1"/>
        </w:rPr>
        <w:t>يعيد ذلك التقاط كل الصور باللغتين في docs/user-manual/screenshots ويعيد كتابة المستندين. ويوجد النص في build-docx.py، وقائمة الصور في capture-screenshots.js. ولا يعدّل أيٌّ من البرنامجين بيانات التطبيق — إذ تحجب عملية الالتقاط كل طلبات الكتابة على مستوى الشبكة.</w:t>
      </w:r>
    </w:p>
    <w:p>
      <w:pPr>
        <w:bidi w:val="1"/>
      </w:pPr>
      <w:r>
        <w:rPr>
          <w:rFonts w:cs="Segoe UI" w:ascii="Segoe UI" w:hAnsi="Segoe UI"/>
          <w:b w:val="0"/>
          <w:i w:val="0"/>
          <w:rtl w:val="1"/>
        </w:rPr>
        <w:t>افتح المستند النهائي في Word، وانقر بزر الفأرة الأيمن على جدول المحتويات واختر «تحديث الحقل» لتعبئة أرقام الصفحات.</w:t>
      </w:r>
    </w:p>
    <w:sectPr w:rsidR="00FC693F" w:rsidRPr="0006063C" w:rsidSect="00034616">
      <w:footerReference w:type="default" r:id="rId9"/>
      <w:headerReference w:type="default" r:id="rId58"/>
      <w:pgSz w:w="11909" w:h="16834"/>
      <w:pgMar w:top="1224" w:right="1224" w:bottom="1224" w:left="122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cs="Segoe UI" w:ascii="Segoe UI" w:hAnsi="Segoe UI"/>
        <w:color w:val="5B616E"/>
        <w:sz w:val="17"/>
        <w:rtl w:val="1"/>
      </w:rPr>
      <w:t xml:space="preserve">دليل مستخدم DotNetDBTasks  ·  صفحة </w:t>
    </w:r>
    <w:r>
      <w:rPr>
        <w:rFonts w:cs="Segoe UI" w:ascii="Segoe UI" w:hAnsi="Segoe UI"/>
        <w:color w:val="5B616E"/>
        <w:sz w:val="17"/>
        <w:rtl w:val="1"/>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48" w:lineRule="auto"/>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Segoe UI" w:hAnsi="Segoe UI"/>
      <w:b/>
      <w:bCs/>
      <w:color w:val="3730A3"/>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Segoe UI" w:hAnsi="Segoe UI"/>
      <w:b/>
      <w:bCs/>
      <w:color w:val="3730A3"/>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b/>
      <w:bCs/>
      <w:color w:val="1F2537"/>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Segoe UI" w:hAnsi="Segoe UI"/>
      <w:b/>
      <w:bCs/>
      <w:i/>
      <w:iCs/>
      <w:color w:val="1F253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